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B3B" w:rsidRPr="00BE2A32" w:rsidRDefault="004A0B3B" w:rsidP="004A0B3B">
      <w:r w:rsidRPr="00BE2A32">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0.25pt" o:ole="" fillcolor="window">
            <v:imagedata r:id="rId9" o:title=""/>
          </v:shape>
          <o:OLEObject Type="Embed" ProgID="Word.Picture.8" ShapeID="_x0000_i1025" DrawAspect="Content" ObjectID="_1592894042" r:id="rId10"/>
        </w:object>
      </w:r>
    </w:p>
    <w:p w:rsidR="004A0B3B" w:rsidRPr="00BE2A32" w:rsidRDefault="004A0B3B" w:rsidP="004A0B3B">
      <w:pPr>
        <w:pStyle w:val="ShortT"/>
        <w:spacing w:before="240"/>
      </w:pPr>
      <w:r w:rsidRPr="00BE2A32">
        <w:t>A New Tax System (Family Assistance) (Administration) Act 1999</w:t>
      </w:r>
      <w:bookmarkStart w:id="0" w:name="_GoBack"/>
      <w:bookmarkEnd w:id="0"/>
    </w:p>
    <w:p w:rsidR="004A0B3B" w:rsidRPr="00BE2A32" w:rsidRDefault="004A0B3B" w:rsidP="004A0B3B">
      <w:pPr>
        <w:pStyle w:val="CompiledActNo"/>
        <w:spacing w:before="240"/>
      </w:pPr>
      <w:r w:rsidRPr="00BE2A32">
        <w:t>No.</w:t>
      </w:r>
      <w:r w:rsidR="00BE2A32">
        <w:t> </w:t>
      </w:r>
      <w:r w:rsidRPr="00BE2A32">
        <w:t>81, 1999</w:t>
      </w:r>
    </w:p>
    <w:p w:rsidR="004A0B3B" w:rsidRPr="00BE2A32" w:rsidRDefault="004A0B3B" w:rsidP="004A0B3B">
      <w:pPr>
        <w:spacing w:before="1000"/>
        <w:rPr>
          <w:rFonts w:cs="Arial"/>
          <w:b/>
          <w:sz w:val="32"/>
          <w:szCs w:val="32"/>
        </w:rPr>
      </w:pPr>
      <w:r w:rsidRPr="00BE2A32">
        <w:rPr>
          <w:rFonts w:cs="Arial"/>
          <w:b/>
          <w:sz w:val="32"/>
          <w:szCs w:val="32"/>
        </w:rPr>
        <w:t>Compilation No.</w:t>
      </w:r>
      <w:r w:rsidR="00BE2A32">
        <w:rPr>
          <w:rFonts w:cs="Arial"/>
          <w:b/>
          <w:sz w:val="32"/>
          <w:szCs w:val="32"/>
        </w:rPr>
        <w:t> </w:t>
      </w:r>
      <w:r w:rsidRPr="00BE2A32">
        <w:rPr>
          <w:rFonts w:cs="Arial"/>
          <w:b/>
          <w:sz w:val="32"/>
          <w:szCs w:val="32"/>
        </w:rPr>
        <w:fldChar w:fldCharType="begin"/>
      </w:r>
      <w:r w:rsidRPr="00BE2A32">
        <w:rPr>
          <w:rFonts w:cs="Arial"/>
          <w:b/>
          <w:sz w:val="32"/>
          <w:szCs w:val="32"/>
        </w:rPr>
        <w:instrText xml:space="preserve"> DOCPROPERTY  CompilationNumber </w:instrText>
      </w:r>
      <w:r w:rsidRPr="00BE2A32">
        <w:rPr>
          <w:rFonts w:cs="Arial"/>
          <w:b/>
          <w:sz w:val="32"/>
          <w:szCs w:val="32"/>
        </w:rPr>
        <w:fldChar w:fldCharType="separate"/>
      </w:r>
      <w:r w:rsidR="00F21CB8">
        <w:rPr>
          <w:rFonts w:cs="Arial"/>
          <w:b/>
          <w:sz w:val="32"/>
          <w:szCs w:val="32"/>
        </w:rPr>
        <w:t>94</w:t>
      </w:r>
      <w:r w:rsidRPr="00BE2A32">
        <w:rPr>
          <w:rFonts w:cs="Arial"/>
          <w:b/>
          <w:sz w:val="32"/>
          <w:szCs w:val="32"/>
        </w:rPr>
        <w:fldChar w:fldCharType="end"/>
      </w:r>
    </w:p>
    <w:p w:rsidR="004A0B3B" w:rsidRPr="00BE2A32" w:rsidRDefault="00654380" w:rsidP="004A0B3B">
      <w:pPr>
        <w:spacing w:before="480"/>
        <w:rPr>
          <w:rFonts w:cs="Arial"/>
          <w:sz w:val="24"/>
        </w:rPr>
      </w:pPr>
      <w:r w:rsidRPr="00BE2A32">
        <w:rPr>
          <w:rFonts w:cs="Arial"/>
          <w:b/>
          <w:sz w:val="24"/>
        </w:rPr>
        <w:t>Compilation date:</w:t>
      </w:r>
      <w:r w:rsidR="004A0B3B" w:rsidRPr="00BE2A32">
        <w:rPr>
          <w:rFonts w:cs="Arial"/>
          <w:b/>
          <w:sz w:val="24"/>
        </w:rPr>
        <w:tab/>
      </w:r>
      <w:r w:rsidR="004A0B3B" w:rsidRPr="00BE2A32">
        <w:rPr>
          <w:rFonts w:cs="Arial"/>
          <w:b/>
          <w:sz w:val="24"/>
        </w:rPr>
        <w:tab/>
      </w:r>
      <w:r w:rsidR="004A0B3B" w:rsidRPr="00BE2A32">
        <w:rPr>
          <w:rFonts w:cs="Arial"/>
          <w:b/>
          <w:sz w:val="24"/>
        </w:rPr>
        <w:tab/>
      </w:r>
      <w:r w:rsidR="004A0B3B" w:rsidRPr="00BE2A32">
        <w:rPr>
          <w:rFonts w:cs="Arial"/>
          <w:sz w:val="24"/>
        </w:rPr>
        <w:fldChar w:fldCharType="begin"/>
      </w:r>
      <w:r w:rsidR="004A0B3B" w:rsidRPr="00BE2A32">
        <w:rPr>
          <w:rFonts w:cs="Arial"/>
          <w:sz w:val="24"/>
        </w:rPr>
        <w:instrText xml:space="preserve"> DOCPROPERTY StartDate \@ "d MMMM yyyy" \*MERGEFORMAT </w:instrText>
      </w:r>
      <w:r w:rsidR="004A0B3B" w:rsidRPr="00BE2A32">
        <w:rPr>
          <w:rFonts w:cs="Arial"/>
          <w:sz w:val="24"/>
        </w:rPr>
        <w:fldChar w:fldCharType="separate"/>
      </w:r>
      <w:r w:rsidR="00F21CB8" w:rsidRPr="00F21CB8">
        <w:rPr>
          <w:rFonts w:cs="Arial"/>
          <w:bCs/>
          <w:sz w:val="24"/>
        </w:rPr>
        <w:t>1</w:t>
      </w:r>
      <w:r w:rsidR="00F21CB8">
        <w:rPr>
          <w:rFonts w:cs="Arial"/>
          <w:sz w:val="24"/>
        </w:rPr>
        <w:t xml:space="preserve"> July 2018</w:t>
      </w:r>
      <w:r w:rsidR="004A0B3B" w:rsidRPr="00BE2A32">
        <w:rPr>
          <w:rFonts w:cs="Arial"/>
          <w:sz w:val="24"/>
        </w:rPr>
        <w:fldChar w:fldCharType="end"/>
      </w:r>
    </w:p>
    <w:p w:rsidR="004A0B3B" w:rsidRPr="00BE2A32" w:rsidRDefault="004A0B3B" w:rsidP="004A0B3B">
      <w:pPr>
        <w:spacing w:before="240"/>
        <w:rPr>
          <w:rFonts w:cs="Arial"/>
          <w:sz w:val="24"/>
        </w:rPr>
      </w:pPr>
      <w:r w:rsidRPr="00BE2A32">
        <w:rPr>
          <w:rFonts w:cs="Arial"/>
          <w:b/>
          <w:sz w:val="24"/>
        </w:rPr>
        <w:t>Includes amendments up to:</w:t>
      </w:r>
      <w:r w:rsidRPr="00BE2A32">
        <w:rPr>
          <w:rFonts w:cs="Arial"/>
          <w:b/>
          <w:sz w:val="24"/>
        </w:rPr>
        <w:tab/>
      </w:r>
      <w:r w:rsidR="0063759C" w:rsidRPr="00BE2A32">
        <w:rPr>
          <w:rFonts w:cs="Arial"/>
          <w:sz w:val="24"/>
        </w:rPr>
        <w:fldChar w:fldCharType="begin"/>
      </w:r>
      <w:r w:rsidR="0063759C" w:rsidRPr="00BE2A32">
        <w:rPr>
          <w:rFonts w:cs="Arial"/>
          <w:sz w:val="24"/>
        </w:rPr>
        <w:instrText xml:space="preserve"> DOCPROPERTY IncludesUpTo </w:instrText>
      </w:r>
      <w:r w:rsidR="0063759C" w:rsidRPr="00BE2A32">
        <w:rPr>
          <w:rFonts w:cs="Arial"/>
          <w:sz w:val="24"/>
        </w:rPr>
        <w:fldChar w:fldCharType="separate"/>
      </w:r>
      <w:r w:rsidR="00F21CB8">
        <w:rPr>
          <w:rFonts w:cs="Arial"/>
          <w:sz w:val="24"/>
        </w:rPr>
        <w:t>Act No. 36, 2018</w:t>
      </w:r>
      <w:r w:rsidR="0063759C" w:rsidRPr="00BE2A32">
        <w:rPr>
          <w:rFonts w:cs="Arial"/>
          <w:sz w:val="24"/>
        </w:rPr>
        <w:fldChar w:fldCharType="end"/>
      </w:r>
    </w:p>
    <w:p w:rsidR="004A0B3B" w:rsidRPr="00BE2A32" w:rsidRDefault="004A0B3B" w:rsidP="004A0B3B">
      <w:pPr>
        <w:spacing w:before="240"/>
        <w:rPr>
          <w:rFonts w:cs="Arial"/>
          <w:sz w:val="24"/>
        </w:rPr>
      </w:pPr>
      <w:r w:rsidRPr="00BE2A32">
        <w:rPr>
          <w:rFonts w:cs="Arial"/>
          <w:b/>
          <w:sz w:val="24"/>
        </w:rPr>
        <w:t>Registered:</w:t>
      </w:r>
      <w:r w:rsidRPr="00BE2A32">
        <w:rPr>
          <w:rFonts w:cs="Arial"/>
          <w:b/>
          <w:sz w:val="24"/>
        </w:rPr>
        <w:tab/>
      </w:r>
      <w:r w:rsidRPr="00BE2A32">
        <w:rPr>
          <w:rFonts w:cs="Arial"/>
          <w:b/>
          <w:sz w:val="24"/>
        </w:rPr>
        <w:tab/>
      </w:r>
      <w:r w:rsidRPr="00BE2A32">
        <w:rPr>
          <w:rFonts w:cs="Arial"/>
          <w:b/>
          <w:sz w:val="24"/>
        </w:rPr>
        <w:tab/>
      </w:r>
      <w:r w:rsidRPr="00BE2A32">
        <w:rPr>
          <w:rFonts w:cs="Arial"/>
          <w:b/>
          <w:sz w:val="24"/>
        </w:rPr>
        <w:tab/>
      </w:r>
      <w:r w:rsidRPr="00BE2A32">
        <w:rPr>
          <w:rFonts w:cs="Arial"/>
          <w:sz w:val="24"/>
        </w:rPr>
        <w:fldChar w:fldCharType="begin"/>
      </w:r>
      <w:r w:rsidRPr="00BE2A32">
        <w:rPr>
          <w:rFonts w:cs="Arial"/>
          <w:sz w:val="24"/>
        </w:rPr>
        <w:instrText xml:space="preserve"> IF </w:instrText>
      </w:r>
      <w:r w:rsidRPr="00BE2A32">
        <w:rPr>
          <w:rFonts w:cs="Arial"/>
          <w:sz w:val="24"/>
        </w:rPr>
        <w:fldChar w:fldCharType="begin"/>
      </w:r>
      <w:r w:rsidRPr="00BE2A32">
        <w:rPr>
          <w:rFonts w:cs="Arial"/>
          <w:sz w:val="24"/>
        </w:rPr>
        <w:instrText xml:space="preserve"> DOCPROPERTY RegisteredDate </w:instrText>
      </w:r>
      <w:r w:rsidRPr="00BE2A32">
        <w:rPr>
          <w:rFonts w:cs="Arial"/>
          <w:sz w:val="24"/>
        </w:rPr>
        <w:fldChar w:fldCharType="separate"/>
      </w:r>
      <w:r w:rsidR="00F21CB8">
        <w:rPr>
          <w:rFonts w:cs="Arial"/>
          <w:sz w:val="24"/>
        </w:rPr>
        <w:instrText>11/07/2018</w:instrText>
      </w:r>
      <w:r w:rsidRPr="00BE2A32">
        <w:rPr>
          <w:rFonts w:cs="Arial"/>
          <w:sz w:val="24"/>
        </w:rPr>
        <w:fldChar w:fldCharType="end"/>
      </w:r>
      <w:r w:rsidRPr="00BE2A32">
        <w:rPr>
          <w:rFonts w:cs="Arial"/>
          <w:sz w:val="24"/>
        </w:rPr>
        <w:instrText xml:space="preserve"> = #1/1/1901# "Unknown" </w:instrText>
      </w:r>
      <w:r w:rsidRPr="00BE2A32">
        <w:rPr>
          <w:rFonts w:cs="Arial"/>
          <w:sz w:val="24"/>
        </w:rPr>
        <w:fldChar w:fldCharType="begin"/>
      </w:r>
      <w:r w:rsidRPr="00BE2A32">
        <w:rPr>
          <w:rFonts w:cs="Arial"/>
          <w:sz w:val="24"/>
        </w:rPr>
        <w:instrText xml:space="preserve"> DOCPROPERTY RegisteredDate \@ "d MMMM yyyy" </w:instrText>
      </w:r>
      <w:r w:rsidRPr="00BE2A32">
        <w:rPr>
          <w:rFonts w:cs="Arial"/>
          <w:sz w:val="24"/>
        </w:rPr>
        <w:fldChar w:fldCharType="separate"/>
      </w:r>
      <w:r w:rsidR="00F21CB8">
        <w:rPr>
          <w:rFonts w:cs="Arial"/>
          <w:sz w:val="24"/>
        </w:rPr>
        <w:instrText>11 July 2018</w:instrText>
      </w:r>
      <w:r w:rsidRPr="00BE2A32">
        <w:rPr>
          <w:rFonts w:cs="Arial"/>
          <w:sz w:val="24"/>
        </w:rPr>
        <w:fldChar w:fldCharType="end"/>
      </w:r>
      <w:r w:rsidRPr="00BE2A32">
        <w:rPr>
          <w:rFonts w:cs="Arial"/>
          <w:sz w:val="24"/>
        </w:rPr>
        <w:instrText xml:space="preserve"> \*MERGEFORMAT </w:instrText>
      </w:r>
      <w:r w:rsidRPr="00BE2A32">
        <w:rPr>
          <w:rFonts w:cs="Arial"/>
          <w:sz w:val="24"/>
        </w:rPr>
        <w:fldChar w:fldCharType="separate"/>
      </w:r>
      <w:r w:rsidR="00F21CB8" w:rsidRPr="00F21CB8">
        <w:rPr>
          <w:rFonts w:cs="Arial"/>
          <w:bCs/>
          <w:noProof/>
          <w:sz w:val="24"/>
        </w:rPr>
        <w:t>11</w:t>
      </w:r>
      <w:r w:rsidR="00F21CB8">
        <w:rPr>
          <w:rFonts w:cs="Arial"/>
          <w:noProof/>
          <w:sz w:val="24"/>
        </w:rPr>
        <w:t xml:space="preserve"> July 2018</w:t>
      </w:r>
      <w:r w:rsidRPr="00BE2A32">
        <w:rPr>
          <w:rFonts w:cs="Arial"/>
          <w:sz w:val="24"/>
        </w:rPr>
        <w:fldChar w:fldCharType="end"/>
      </w:r>
    </w:p>
    <w:p w:rsidR="0063759C" w:rsidRPr="00BE2A32" w:rsidRDefault="0063759C" w:rsidP="004A0B3B">
      <w:pPr>
        <w:rPr>
          <w:szCs w:val="22"/>
        </w:rPr>
      </w:pPr>
    </w:p>
    <w:p w:rsidR="004A0B3B" w:rsidRPr="00BE2A32" w:rsidRDefault="004A0B3B" w:rsidP="004A0B3B">
      <w:pPr>
        <w:pageBreakBefore/>
        <w:rPr>
          <w:rFonts w:cs="Arial"/>
          <w:b/>
          <w:sz w:val="32"/>
          <w:szCs w:val="32"/>
        </w:rPr>
      </w:pPr>
      <w:r w:rsidRPr="00BE2A32">
        <w:rPr>
          <w:rFonts w:cs="Arial"/>
          <w:b/>
          <w:sz w:val="32"/>
          <w:szCs w:val="32"/>
        </w:rPr>
        <w:lastRenderedPageBreak/>
        <w:t>About this compilation</w:t>
      </w:r>
    </w:p>
    <w:p w:rsidR="004A0B3B" w:rsidRPr="00BE2A32" w:rsidRDefault="004A0B3B" w:rsidP="004A0B3B">
      <w:pPr>
        <w:spacing w:before="240"/>
        <w:rPr>
          <w:rFonts w:cs="Arial"/>
        </w:rPr>
      </w:pPr>
      <w:r w:rsidRPr="00BE2A32">
        <w:rPr>
          <w:rFonts w:cs="Arial"/>
          <w:b/>
          <w:szCs w:val="22"/>
        </w:rPr>
        <w:t>This compilation</w:t>
      </w:r>
    </w:p>
    <w:p w:rsidR="004A0B3B" w:rsidRPr="00BE2A32" w:rsidRDefault="004A0B3B" w:rsidP="004A0B3B">
      <w:pPr>
        <w:spacing w:before="120" w:after="120"/>
        <w:rPr>
          <w:rFonts w:cs="Arial"/>
          <w:szCs w:val="22"/>
        </w:rPr>
      </w:pPr>
      <w:r w:rsidRPr="00BE2A32">
        <w:rPr>
          <w:rFonts w:cs="Arial"/>
          <w:szCs w:val="22"/>
        </w:rPr>
        <w:t xml:space="preserve">This is a compilation of the </w:t>
      </w:r>
      <w:r w:rsidRPr="00BE2A32">
        <w:rPr>
          <w:rFonts w:cs="Arial"/>
          <w:i/>
          <w:szCs w:val="22"/>
        </w:rPr>
        <w:fldChar w:fldCharType="begin"/>
      </w:r>
      <w:r w:rsidRPr="00BE2A32">
        <w:rPr>
          <w:rFonts w:cs="Arial"/>
          <w:i/>
          <w:szCs w:val="22"/>
        </w:rPr>
        <w:instrText xml:space="preserve"> STYLEREF  ShortT </w:instrText>
      </w:r>
      <w:r w:rsidRPr="00BE2A32">
        <w:rPr>
          <w:rFonts w:cs="Arial"/>
          <w:i/>
          <w:szCs w:val="22"/>
        </w:rPr>
        <w:fldChar w:fldCharType="separate"/>
      </w:r>
      <w:r w:rsidR="00F21CB8">
        <w:rPr>
          <w:rFonts w:cs="Arial"/>
          <w:i/>
          <w:noProof/>
          <w:szCs w:val="22"/>
        </w:rPr>
        <w:t>A New Tax System (Family Assistance) (Administration) Act 1999</w:t>
      </w:r>
      <w:r w:rsidRPr="00BE2A32">
        <w:rPr>
          <w:rFonts w:cs="Arial"/>
          <w:i/>
          <w:szCs w:val="22"/>
        </w:rPr>
        <w:fldChar w:fldCharType="end"/>
      </w:r>
      <w:r w:rsidRPr="00BE2A32">
        <w:rPr>
          <w:rFonts w:cs="Arial"/>
          <w:szCs w:val="22"/>
        </w:rPr>
        <w:t xml:space="preserve"> that shows the text of the law as amended and in force on </w:t>
      </w:r>
      <w:r w:rsidRPr="00BE2A32">
        <w:rPr>
          <w:rFonts w:cs="Arial"/>
          <w:szCs w:val="22"/>
        </w:rPr>
        <w:fldChar w:fldCharType="begin"/>
      </w:r>
      <w:r w:rsidRPr="00BE2A32">
        <w:rPr>
          <w:rFonts w:cs="Arial"/>
          <w:szCs w:val="22"/>
        </w:rPr>
        <w:instrText xml:space="preserve"> DOCPROPERTY StartDate \@ "d MMMM yyyy" </w:instrText>
      </w:r>
      <w:r w:rsidRPr="00BE2A32">
        <w:rPr>
          <w:rFonts w:cs="Arial"/>
          <w:szCs w:val="22"/>
        </w:rPr>
        <w:fldChar w:fldCharType="separate"/>
      </w:r>
      <w:r w:rsidR="00F21CB8">
        <w:rPr>
          <w:rFonts w:cs="Arial"/>
          <w:szCs w:val="22"/>
        </w:rPr>
        <w:t>1 July 2018</w:t>
      </w:r>
      <w:r w:rsidRPr="00BE2A32">
        <w:rPr>
          <w:rFonts w:cs="Arial"/>
          <w:szCs w:val="22"/>
        </w:rPr>
        <w:fldChar w:fldCharType="end"/>
      </w:r>
      <w:r w:rsidRPr="00BE2A32">
        <w:rPr>
          <w:rFonts w:cs="Arial"/>
          <w:szCs w:val="22"/>
        </w:rPr>
        <w:t xml:space="preserve"> (the </w:t>
      </w:r>
      <w:r w:rsidRPr="00BE2A32">
        <w:rPr>
          <w:rFonts w:cs="Arial"/>
          <w:b/>
          <w:i/>
          <w:szCs w:val="22"/>
        </w:rPr>
        <w:t>compilation date</w:t>
      </w:r>
      <w:r w:rsidRPr="00BE2A32">
        <w:rPr>
          <w:rFonts w:cs="Arial"/>
          <w:szCs w:val="22"/>
        </w:rPr>
        <w:t>).</w:t>
      </w:r>
    </w:p>
    <w:p w:rsidR="004A0B3B" w:rsidRPr="00BE2A32" w:rsidRDefault="004A0B3B" w:rsidP="004A0B3B">
      <w:pPr>
        <w:spacing w:after="120"/>
        <w:rPr>
          <w:rFonts w:cs="Arial"/>
          <w:szCs w:val="22"/>
        </w:rPr>
      </w:pPr>
      <w:r w:rsidRPr="00BE2A32">
        <w:rPr>
          <w:rFonts w:cs="Arial"/>
          <w:szCs w:val="22"/>
        </w:rPr>
        <w:t xml:space="preserve">The notes at the end of this compilation (the </w:t>
      </w:r>
      <w:r w:rsidRPr="00BE2A32">
        <w:rPr>
          <w:rFonts w:cs="Arial"/>
          <w:b/>
          <w:i/>
          <w:szCs w:val="22"/>
        </w:rPr>
        <w:t>endnotes</w:t>
      </w:r>
      <w:r w:rsidRPr="00BE2A32">
        <w:rPr>
          <w:rFonts w:cs="Arial"/>
          <w:szCs w:val="22"/>
        </w:rPr>
        <w:t>) include information about amending laws and the amendment history of provisions of the compiled law.</w:t>
      </w:r>
    </w:p>
    <w:p w:rsidR="004A0B3B" w:rsidRPr="00BE2A32" w:rsidRDefault="004A0B3B" w:rsidP="004A0B3B">
      <w:pPr>
        <w:tabs>
          <w:tab w:val="left" w:pos="5640"/>
        </w:tabs>
        <w:spacing w:before="120" w:after="120"/>
        <w:rPr>
          <w:rFonts w:cs="Arial"/>
          <w:b/>
          <w:szCs w:val="22"/>
        </w:rPr>
      </w:pPr>
      <w:r w:rsidRPr="00BE2A32">
        <w:rPr>
          <w:rFonts w:cs="Arial"/>
          <w:b/>
          <w:szCs w:val="22"/>
        </w:rPr>
        <w:t>Uncommenced amendments</w:t>
      </w:r>
    </w:p>
    <w:p w:rsidR="004A0B3B" w:rsidRPr="00BE2A32" w:rsidRDefault="004A0B3B" w:rsidP="004A0B3B">
      <w:pPr>
        <w:spacing w:after="120"/>
        <w:rPr>
          <w:rFonts w:cs="Arial"/>
          <w:szCs w:val="22"/>
        </w:rPr>
      </w:pPr>
      <w:r w:rsidRPr="00BE2A32">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4A0B3B" w:rsidRPr="00BE2A32" w:rsidRDefault="004A0B3B" w:rsidP="004A0B3B">
      <w:pPr>
        <w:spacing w:before="120" w:after="120"/>
        <w:rPr>
          <w:rFonts w:cs="Arial"/>
          <w:b/>
          <w:szCs w:val="22"/>
        </w:rPr>
      </w:pPr>
      <w:r w:rsidRPr="00BE2A32">
        <w:rPr>
          <w:rFonts w:cs="Arial"/>
          <w:b/>
          <w:szCs w:val="22"/>
        </w:rPr>
        <w:t>Application, saving and transitional provisions for provisions and amendments</w:t>
      </w:r>
    </w:p>
    <w:p w:rsidR="004A0B3B" w:rsidRPr="00BE2A32" w:rsidRDefault="004A0B3B" w:rsidP="004A0B3B">
      <w:pPr>
        <w:spacing w:after="120"/>
        <w:rPr>
          <w:rFonts w:cs="Arial"/>
          <w:szCs w:val="22"/>
        </w:rPr>
      </w:pPr>
      <w:r w:rsidRPr="00BE2A32">
        <w:rPr>
          <w:rFonts w:cs="Arial"/>
          <w:szCs w:val="22"/>
        </w:rPr>
        <w:t>If the operation of a provision or amendment of the compiled law is affected by an application, saving or transitional provision that is not included in this compilation, details are included in the endnotes.</w:t>
      </w:r>
    </w:p>
    <w:p w:rsidR="004A0B3B" w:rsidRPr="00BE2A32" w:rsidRDefault="004A0B3B" w:rsidP="004A0B3B">
      <w:pPr>
        <w:spacing w:after="120"/>
        <w:rPr>
          <w:rFonts w:cs="Arial"/>
          <w:b/>
          <w:szCs w:val="22"/>
        </w:rPr>
      </w:pPr>
      <w:r w:rsidRPr="00BE2A32">
        <w:rPr>
          <w:rFonts w:cs="Arial"/>
          <w:b/>
          <w:szCs w:val="22"/>
        </w:rPr>
        <w:t>Editorial changes</w:t>
      </w:r>
    </w:p>
    <w:p w:rsidR="004A0B3B" w:rsidRPr="00BE2A32" w:rsidRDefault="004A0B3B" w:rsidP="004A0B3B">
      <w:pPr>
        <w:spacing w:after="120"/>
        <w:rPr>
          <w:rFonts w:cs="Arial"/>
          <w:szCs w:val="22"/>
        </w:rPr>
      </w:pPr>
      <w:r w:rsidRPr="00BE2A32">
        <w:rPr>
          <w:rFonts w:cs="Arial"/>
          <w:szCs w:val="22"/>
        </w:rPr>
        <w:t>For more information about any editorial changes made in this compilation, see the endnotes.</w:t>
      </w:r>
    </w:p>
    <w:p w:rsidR="004A0B3B" w:rsidRPr="00BE2A32" w:rsidRDefault="004A0B3B" w:rsidP="004A0B3B">
      <w:pPr>
        <w:spacing w:before="120" w:after="120"/>
        <w:rPr>
          <w:rFonts w:cs="Arial"/>
          <w:b/>
          <w:szCs w:val="22"/>
        </w:rPr>
      </w:pPr>
      <w:r w:rsidRPr="00BE2A32">
        <w:rPr>
          <w:rFonts w:cs="Arial"/>
          <w:b/>
          <w:szCs w:val="22"/>
        </w:rPr>
        <w:t>Modifications</w:t>
      </w:r>
    </w:p>
    <w:p w:rsidR="004A0B3B" w:rsidRPr="00BE2A32" w:rsidRDefault="004A0B3B" w:rsidP="004A0B3B">
      <w:pPr>
        <w:spacing w:after="120"/>
        <w:rPr>
          <w:rFonts w:cs="Arial"/>
          <w:szCs w:val="22"/>
        </w:rPr>
      </w:pPr>
      <w:r w:rsidRPr="00BE2A32">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4A0B3B" w:rsidRPr="00BE2A32" w:rsidRDefault="004A0B3B" w:rsidP="004A0B3B">
      <w:pPr>
        <w:spacing w:before="80" w:after="120"/>
        <w:rPr>
          <w:rFonts w:cs="Arial"/>
          <w:b/>
          <w:szCs w:val="22"/>
        </w:rPr>
      </w:pPr>
      <w:r w:rsidRPr="00BE2A32">
        <w:rPr>
          <w:rFonts w:cs="Arial"/>
          <w:b/>
          <w:szCs w:val="22"/>
        </w:rPr>
        <w:t>Self</w:t>
      </w:r>
      <w:r w:rsidR="00BE2A32">
        <w:rPr>
          <w:rFonts w:cs="Arial"/>
          <w:b/>
          <w:szCs w:val="22"/>
        </w:rPr>
        <w:noBreakHyphen/>
      </w:r>
      <w:r w:rsidRPr="00BE2A32">
        <w:rPr>
          <w:rFonts w:cs="Arial"/>
          <w:b/>
          <w:szCs w:val="22"/>
        </w:rPr>
        <w:t>repealing provisions</w:t>
      </w:r>
    </w:p>
    <w:p w:rsidR="004A0B3B" w:rsidRPr="00BE2A32" w:rsidRDefault="004A0B3B" w:rsidP="004A0B3B">
      <w:pPr>
        <w:spacing w:after="120"/>
        <w:rPr>
          <w:rFonts w:cs="Arial"/>
          <w:szCs w:val="22"/>
        </w:rPr>
      </w:pPr>
      <w:r w:rsidRPr="00BE2A32">
        <w:rPr>
          <w:rFonts w:cs="Arial"/>
          <w:szCs w:val="22"/>
        </w:rPr>
        <w:t>If a provision of the compiled law has been repealed in accordance with a provision of the law, details are included in the endnotes.</w:t>
      </w:r>
    </w:p>
    <w:p w:rsidR="004A0B3B" w:rsidRPr="001D7770" w:rsidRDefault="004A0B3B" w:rsidP="004A0B3B">
      <w:pPr>
        <w:pStyle w:val="Header"/>
        <w:tabs>
          <w:tab w:val="clear" w:pos="4150"/>
          <w:tab w:val="clear" w:pos="8307"/>
        </w:tabs>
      </w:pPr>
      <w:r w:rsidRPr="001D7770">
        <w:rPr>
          <w:rStyle w:val="CharChapNo"/>
        </w:rPr>
        <w:t xml:space="preserve"> </w:t>
      </w:r>
      <w:r w:rsidRPr="001D7770">
        <w:rPr>
          <w:rStyle w:val="CharChapText"/>
        </w:rPr>
        <w:t xml:space="preserve"> </w:t>
      </w:r>
    </w:p>
    <w:p w:rsidR="004A0B3B" w:rsidRPr="001D7770" w:rsidRDefault="004A0B3B" w:rsidP="004A0B3B">
      <w:pPr>
        <w:pStyle w:val="Header"/>
        <w:tabs>
          <w:tab w:val="clear" w:pos="4150"/>
          <w:tab w:val="clear" w:pos="8307"/>
        </w:tabs>
      </w:pPr>
      <w:r w:rsidRPr="001D7770">
        <w:rPr>
          <w:rStyle w:val="CharPartNo"/>
        </w:rPr>
        <w:t xml:space="preserve"> </w:t>
      </w:r>
      <w:r w:rsidRPr="001D7770">
        <w:rPr>
          <w:rStyle w:val="CharPartText"/>
        </w:rPr>
        <w:t xml:space="preserve"> </w:t>
      </w:r>
    </w:p>
    <w:p w:rsidR="004A0B3B" w:rsidRPr="001D7770" w:rsidRDefault="004A0B3B" w:rsidP="004A0B3B">
      <w:pPr>
        <w:pStyle w:val="Header"/>
        <w:tabs>
          <w:tab w:val="clear" w:pos="4150"/>
          <w:tab w:val="clear" w:pos="8307"/>
        </w:tabs>
      </w:pPr>
      <w:r w:rsidRPr="001D7770">
        <w:rPr>
          <w:rStyle w:val="CharDivNo"/>
        </w:rPr>
        <w:t xml:space="preserve"> </w:t>
      </w:r>
      <w:r w:rsidRPr="001D7770">
        <w:rPr>
          <w:rStyle w:val="CharDivText"/>
        </w:rPr>
        <w:t xml:space="preserve"> </w:t>
      </w:r>
    </w:p>
    <w:p w:rsidR="004A0B3B" w:rsidRPr="00BE2A32" w:rsidRDefault="004A0B3B" w:rsidP="004A0B3B">
      <w:pPr>
        <w:sectPr w:rsidR="004A0B3B" w:rsidRPr="00BE2A32" w:rsidSect="002910BB">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BE2A32" w:rsidRDefault="00127CA2" w:rsidP="00753CFA">
      <w:pPr>
        <w:rPr>
          <w:sz w:val="36"/>
        </w:rPr>
      </w:pPr>
      <w:r w:rsidRPr="00BE2A32">
        <w:rPr>
          <w:sz w:val="36"/>
        </w:rPr>
        <w:lastRenderedPageBreak/>
        <w:t>Contents</w:t>
      </w:r>
    </w:p>
    <w:p w:rsidR="009E2EE0" w:rsidRDefault="00FB74AF">
      <w:pPr>
        <w:pStyle w:val="TOC2"/>
        <w:rPr>
          <w:rFonts w:asciiTheme="minorHAnsi" w:eastAsiaTheme="minorEastAsia" w:hAnsiTheme="minorHAnsi" w:cstheme="minorBidi"/>
          <w:b w:val="0"/>
          <w:noProof/>
          <w:kern w:val="0"/>
          <w:sz w:val="22"/>
          <w:szCs w:val="22"/>
        </w:rPr>
      </w:pPr>
      <w:r w:rsidRPr="00BE2A32">
        <w:fldChar w:fldCharType="begin"/>
      </w:r>
      <w:r w:rsidRPr="00BE2A32">
        <w:instrText xml:space="preserve"> TOC \o "1-9" </w:instrText>
      </w:r>
      <w:r w:rsidRPr="00BE2A32">
        <w:fldChar w:fldCharType="separate"/>
      </w:r>
      <w:r w:rsidR="009E2EE0">
        <w:rPr>
          <w:noProof/>
        </w:rPr>
        <w:t>Part 1—Preliminary</w:t>
      </w:r>
      <w:r w:rsidR="009E2EE0" w:rsidRPr="009E2EE0">
        <w:rPr>
          <w:b w:val="0"/>
          <w:noProof/>
          <w:sz w:val="18"/>
        </w:rPr>
        <w:tab/>
      </w:r>
      <w:r w:rsidR="009E2EE0" w:rsidRPr="009E2EE0">
        <w:rPr>
          <w:b w:val="0"/>
          <w:noProof/>
          <w:sz w:val="18"/>
        </w:rPr>
        <w:fldChar w:fldCharType="begin"/>
      </w:r>
      <w:r w:rsidR="009E2EE0" w:rsidRPr="009E2EE0">
        <w:rPr>
          <w:b w:val="0"/>
          <w:noProof/>
          <w:sz w:val="18"/>
        </w:rPr>
        <w:instrText xml:space="preserve"> PAGEREF _Toc519087776 \h </w:instrText>
      </w:r>
      <w:r w:rsidR="009E2EE0" w:rsidRPr="009E2EE0">
        <w:rPr>
          <w:b w:val="0"/>
          <w:noProof/>
          <w:sz w:val="18"/>
        </w:rPr>
      </w:r>
      <w:r w:rsidR="009E2EE0" w:rsidRPr="009E2EE0">
        <w:rPr>
          <w:b w:val="0"/>
          <w:noProof/>
          <w:sz w:val="18"/>
        </w:rPr>
        <w:fldChar w:fldCharType="separate"/>
      </w:r>
      <w:r w:rsidR="00F21CB8">
        <w:rPr>
          <w:b w:val="0"/>
          <w:noProof/>
          <w:sz w:val="18"/>
        </w:rPr>
        <w:t>1</w:t>
      </w:r>
      <w:r w:rsidR="009E2EE0"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w:t>
      </w:r>
      <w:r>
        <w:rPr>
          <w:noProof/>
        </w:rPr>
        <w:tab/>
        <w:t>Short title</w:t>
      </w:r>
      <w:r w:rsidRPr="009E2EE0">
        <w:rPr>
          <w:noProof/>
        </w:rPr>
        <w:tab/>
      </w:r>
      <w:r w:rsidRPr="009E2EE0">
        <w:rPr>
          <w:noProof/>
        </w:rPr>
        <w:fldChar w:fldCharType="begin"/>
      </w:r>
      <w:r w:rsidRPr="009E2EE0">
        <w:rPr>
          <w:noProof/>
        </w:rPr>
        <w:instrText xml:space="preserve"> PAGEREF _Toc519087777 \h </w:instrText>
      </w:r>
      <w:r w:rsidRPr="009E2EE0">
        <w:rPr>
          <w:noProof/>
        </w:rPr>
      </w:r>
      <w:r w:rsidRPr="009E2EE0">
        <w:rPr>
          <w:noProof/>
        </w:rPr>
        <w:fldChar w:fldCharType="separate"/>
      </w:r>
      <w:r w:rsidR="00F21CB8">
        <w:rPr>
          <w:noProof/>
        </w:rPr>
        <w:t>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w:t>
      </w:r>
      <w:r>
        <w:rPr>
          <w:noProof/>
        </w:rPr>
        <w:tab/>
        <w:t>Commencement</w:t>
      </w:r>
      <w:r w:rsidRPr="009E2EE0">
        <w:rPr>
          <w:noProof/>
        </w:rPr>
        <w:tab/>
      </w:r>
      <w:r w:rsidRPr="009E2EE0">
        <w:rPr>
          <w:noProof/>
        </w:rPr>
        <w:fldChar w:fldCharType="begin"/>
      </w:r>
      <w:r w:rsidRPr="009E2EE0">
        <w:rPr>
          <w:noProof/>
        </w:rPr>
        <w:instrText xml:space="preserve"> PAGEREF _Toc519087778 \h </w:instrText>
      </w:r>
      <w:r w:rsidRPr="009E2EE0">
        <w:rPr>
          <w:noProof/>
        </w:rPr>
      </w:r>
      <w:r w:rsidRPr="009E2EE0">
        <w:rPr>
          <w:noProof/>
        </w:rPr>
        <w:fldChar w:fldCharType="separate"/>
      </w:r>
      <w:r w:rsidR="00F21CB8">
        <w:rPr>
          <w:noProof/>
        </w:rPr>
        <w:t>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2A</w:t>
      </w:r>
      <w:r>
        <w:rPr>
          <w:noProof/>
        </w:rPr>
        <w:tab/>
        <w:t>Norfolk Island</w:t>
      </w:r>
      <w:r w:rsidRPr="009E2EE0">
        <w:rPr>
          <w:noProof/>
        </w:rPr>
        <w:tab/>
      </w:r>
      <w:r w:rsidRPr="009E2EE0">
        <w:rPr>
          <w:noProof/>
        </w:rPr>
        <w:fldChar w:fldCharType="begin"/>
      </w:r>
      <w:r w:rsidRPr="009E2EE0">
        <w:rPr>
          <w:noProof/>
        </w:rPr>
        <w:instrText xml:space="preserve"> PAGEREF _Toc519087779 \h </w:instrText>
      </w:r>
      <w:r w:rsidRPr="009E2EE0">
        <w:rPr>
          <w:noProof/>
        </w:rPr>
      </w:r>
      <w:r w:rsidRPr="009E2EE0">
        <w:rPr>
          <w:noProof/>
        </w:rPr>
        <w:fldChar w:fldCharType="separate"/>
      </w:r>
      <w:r w:rsidR="00F21CB8">
        <w:rPr>
          <w:noProof/>
        </w:rPr>
        <w:t>1</w:t>
      </w:r>
      <w:r w:rsidRPr="009E2EE0">
        <w:rPr>
          <w:noProof/>
        </w:rPr>
        <w:fldChar w:fldCharType="end"/>
      </w:r>
    </w:p>
    <w:p w:rsidR="009E2EE0" w:rsidRDefault="009E2EE0">
      <w:pPr>
        <w:pStyle w:val="TOC2"/>
        <w:rPr>
          <w:rFonts w:asciiTheme="minorHAnsi" w:eastAsiaTheme="minorEastAsia" w:hAnsiTheme="minorHAnsi" w:cstheme="minorBidi"/>
          <w:b w:val="0"/>
          <w:noProof/>
          <w:kern w:val="0"/>
          <w:sz w:val="22"/>
          <w:szCs w:val="22"/>
        </w:rPr>
      </w:pPr>
      <w:r>
        <w:rPr>
          <w:noProof/>
        </w:rPr>
        <w:t>Part 2—Interpretation</w:t>
      </w:r>
      <w:r w:rsidRPr="009E2EE0">
        <w:rPr>
          <w:b w:val="0"/>
          <w:noProof/>
          <w:sz w:val="18"/>
        </w:rPr>
        <w:tab/>
      </w:r>
      <w:r w:rsidRPr="009E2EE0">
        <w:rPr>
          <w:b w:val="0"/>
          <w:noProof/>
          <w:sz w:val="18"/>
        </w:rPr>
        <w:fldChar w:fldCharType="begin"/>
      </w:r>
      <w:r w:rsidRPr="009E2EE0">
        <w:rPr>
          <w:b w:val="0"/>
          <w:noProof/>
          <w:sz w:val="18"/>
        </w:rPr>
        <w:instrText xml:space="preserve"> PAGEREF _Toc519087780 \h </w:instrText>
      </w:r>
      <w:r w:rsidRPr="009E2EE0">
        <w:rPr>
          <w:b w:val="0"/>
          <w:noProof/>
          <w:sz w:val="18"/>
        </w:rPr>
      </w:r>
      <w:r w:rsidRPr="009E2EE0">
        <w:rPr>
          <w:b w:val="0"/>
          <w:noProof/>
          <w:sz w:val="18"/>
        </w:rPr>
        <w:fldChar w:fldCharType="separate"/>
      </w:r>
      <w:r w:rsidR="00F21CB8">
        <w:rPr>
          <w:b w:val="0"/>
          <w:noProof/>
          <w:sz w:val="18"/>
        </w:rPr>
        <w:t>2</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w:t>
      </w:r>
      <w:r>
        <w:rPr>
          <w:noProof/>
        </w:rPr>
        <w:tab/>
        <w:t>Definitions</w:t>
      </w:r>
      <w:r w:rsidRPr="009E2EE0">
        <w:rPr>
          <w:noProof/>
        </w:rPr>
        <w:tab/>
      </w:r>
      <w:r w:rsidRPr="009E2EE0">
        <w:rPr>
          <w:noProof/>
        </w:rPr>
        <w:fldChar w:fldCharType="begin"/>
      </w:r>
      <w:r w:rsidRPr="009E2EE0">
        <w:rPr>
          <w:noProof/>
        </w:rPr>
        <w:instrText xml:space="preserve"> PAGEREF _Toc519087781 \h </w:instrText>
      </w:r>
      <w:r w:rsidRPr="009E2EE0">
        <w:rPr>
          <w:noProof/>
        </w:rPr>
      </w:r>
      <w:r w:rsidRPr="009E2EE0">
        <w:rPr>
          <w:noProof/>
        </w:rPr>
        <w:fldChar w:fldCharType="separate"/>
      </w:r>
      <w:r w:rsidR="00F21CB8">
        <w:rPr>
          <w:noProof/>
        </w:rPr>
        <w:t>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A812FF">
        <w:rPr>
          <w:i/>
          <w:noProof/>
        </w:rPr>
        <w:t>Criminal Code</w:t>
      </w:r>
      <w:r w:rsidRPr="009E2EE0">
        <w:rPr>
          <w:noProof/>
        </w:rPr>
        <w:tab/>
      </w:r>
      <w:r w:rsidRPr="009E2EE0">
        <w:rPr>
          <w:noProof/>
        </w:rPr>
        <w:fldChar w:fldCharType="begin"/>
      </w:r>
      <w:r w:rsidRPr="009E2EE0">
        <w:rPr>
          <w:noProof/>
        </w:rPr>
        <w:instrText xml:space="preserve"> PAGEREF _Toc519087782 \h </w:instrText>
      </w:r>
      <w:r w:rsidRPr="009E2EE0">
        <w:rPr>
          <w:noProof/>
        </w:rPr>
      </w:r>
      <w:r w:rsidRPr="009E2EE0">
        <w:rPr>
          <w:noProof/>
        </w:rPr>
        <w:fldChar w:fldCharType="separate"/>
      </w:r>
      <w:r w:rsidR="00F21CB8">
        <w:rPr>
          <w:noProof/>
        </w:rPr>
        <w:t>15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9E2EE0">
        <w:rPr>
          <w:noProof/>
        </w:rPr>
        <w:tab/>
      </w:r>
      <w:r w:rsidRPr="009E2EE0">
        <w:rPr>
          <w:noProof/>
        </w:rPr>
        <w:fldChar w:fldCharType="begin"/>
      </w:r>
      <w:r w:rsidRPr="009E2EE0">
        <w:rPr>
          <w:noProof/>
        </w:rPr>
        <w:instrText xml:space="preserve"> PAGEREF _Toc519087783 \h </w:instrText>
      </w:r>
      <w:r w:rsidRPr="009E2EE0">
        <w:rPr>
          <w:noProof/>
        </w:rPr>
      </w:r>
      <w:r w:rsidRPr="009E2EE0">
        <w:rPr>
          <w:noProof/>
        </w:rPr>
        <w:fldChar w:fldCharType="separate"/>
      </w:r>
      <w:r w:rsidR="00F21CB8">
        <w:rPr>
          <w:noProof/>
        </w:rPr>
        <w:t>15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9E2EE0">
        <w:rPr>
          <w:noProof/>
        </w:rPr>
        <w:tab/>
      </w:r>
      <w:r w:rsidRPr="009E2EE0">
        <w:rPr>
          <w:noProof/>
        </w:rPr>
        <w:fldChar w:fldCharType="begin"/>
      </w:r>
      <w:r w:rsidRPr="009E2EE0">
        <w:rPr>
          <w:noProof/>
        </w:rPr>
        <w:instrText xml:space="preserve"> PAGEREF _Toc519087784 \h </w:instrText>
      </w:r>
      <w:r w:rsidRPr="009E2EE0">
        <w:rPr>
          <w:noProof/>
        </w:rPr>
      </w:r>
      <w:r w:rsidRPr="009E2EE0">
        <w:rPr>
          <w:noProof/>
        </w:rPr>
        <w:fldChar w:fldCharType="separate"/>
      </w:r>
      <w:r w:rsidR="00F21CB8">
        <w:rPr>
          <w:noProof/>
        </w:rPr>
        <w:t>16</w:t>
      </w:r>
      <w:r w:rsidRPr="009E2EE0">
        <w:rPr>
          <w:noProof/>
        </w:rPr>
        <w:fldChar w:fldCharType="end"/>
      </w:r>
    </w:p>
    <w:p w:rsidR="009E2EE0" w:rsidRDefault="009E2EE0">
      <w:pPr>
        <w:pStyle w:val="TOC2"/>
        <w:rPr>
          <w:rFonts w:asciiTheme="minorHAnsi" w:eastAsiaTheme="minorEastAsia" w:hAnsiTheme="minorHAnsi" w:cstheme="minorBidi"/>
          <w:b w:val="0"/>
          <w:noProof/>
          <w:kern w:val="0"/>
          <w:sz w:val="22"/>
          <w:szCs w:val="22"/>
        </w:rPr>
      </w:pPr>
      <w:r>
        <w:rPr>
          <w:noProof/>
        </w:rPr>
        <w:t>Part 3—Payment of family assistance</w:t>
      </w:r>
      <w:r w:rsidRPr="009E2EE0">
        <w:rPr>
          <w:b w:val="0"/>
          <w:noProof/>
          <w:sz w:val="18"/>
        </w:rPr>
        <w:tab/>
      </w:r>
      <w:r w:rsidRPr="009E2EE0">
        <w:rPr>
          <w:b w:val="0"/>
          <w:noProof/>
          <w:sz w:val="18"/>
        </w:rPr>
        <w:fldChar w:fldCharType="begin"/>
      </w:r>
      <w:r w:rsidRPr="009E2EE0">
        <w:rPr>
          <w:b w:val="0"/>
          <w:noProof/>
          <w:sz w:val="18"/>
        </w:rPr>
        <w:instrText xml:space="preserve"> PAGEREF _Toc519087785 \h </w:instrText>
      </w:r>
      <w:r w:rsidRPr="009E2EE0">
        <w:rPr>
          <w:b w:val="0"/>
          <w:noProof/>
          <w:sz w:val="18"/>
        </w:rPr>
      </w:r>
      <w:r w:rsidRPr="009E2EE0">
        <w:rPr>
          <w:b w:val="0"/>
          <w:noProof/>
          <w:sz w:val="18"/>
        </w:rPr>
        <w:fldChar w:fldCharType="separate"/>
      </w:r>
      <w:r w:rsidR="00F21CB8">
        <w:rPr>
          <w:b w:val="0"/>
          <w:noProof/>
          <w:sz w:val="18"/>
        </w:rPr>
        <w:t>17</w:t>
      </w:r>
      <w:r w:rsidRPr="009E2EE0">
        <w:rPr>
          <w:b w:val="0"/>
          <w:noProof/>
          <w:sz w:val="18"/>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1—Family tax benefit</w:t>
      </w:r>
      <w:r w:rsidRPr="009E2EE0">
        <w:rPr>
          <w:b w:val="0"/>
          <w:noProof/>
          <w:sz w:val="18"/>
        </w:rPr>
        <w:tab/>
      </w:r>
      <w:r w:rsidRPr="009E2EE0">
        <w:rPr>
          <w:b w:val="0"/>
          <w:noProof/>
          <w:sz w:val="18"/>
        </w:rPr>
        <w:fldChar w:fldCharType="begin"/>
      </w:r>
      <w:r w:rsidRPr="009E2EE0">
        <w:rPr>
          <w:b w:val="0"/>
          <w:noProof/>
          <w:sz w:val="18"/>
        </w:rPr>
        <w:instrText xml:space="preserve"> PAGEREF _Toc519087786 \h </w:instrText>
      </w:r>
      <w:r w:rsidRPr="009E2EE0">
        <w:rPr>
          <w:b w:val="0"/>
          <w:noProof/>
          <w:sz w:val="18"/>
        </w:rPr>
      </w:r>
      <w:r w:rsidRPr="009E2EE0">
        <w:rPr>
          <w:b w:val="0"/>
          <w:noProof/>
          <w:sz w:val="18"/>
        </w:rPr>
        <w:fldChar w:fldCharType="separate"/>
      </w:r>
      <w:r w:rsidR="00F21CB8">
        <w:rPr>
          <w:b w:val="0"/>
          <w:noProof/>
          <w:sz w:val="18"/>
        </w:rPr>
        <w:t>17</w:t>
      </w:r>
      <w:r w:rsidRPr="009E2EE0">
        <w:rPr>
          <w:b w:val="0"/>
          <w:noProof/>
          <w:sz w:val="18"/>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A—Making claims</w:t>
      </w:r>
      <w:r w:rsidRPr="009E2EE0">
        <w:rPr>
          <w:b w:val="0"/>
          <w:noProof/>
          <w:sz w:val="18"/>
        </w:rPr>
        <w:tab/>
      </w:r>
      <w:r w:rsidRPr="009E2EE0">
        <w:rPr>
          <w:b w:val="0"/>
          <w:noProof/>
          <w:sz w:val="18"/>
        </w:rPr>
        <w:fldChar w:fldCharType="begin"/>
      </w:r>
      <w:r w:rsidRPr="009E2EE0">
        <w:rPr>
          <w:b w:val="0"/>
          <w:noProof/>
          <w:sz w:val="18"/>
        </w:rPr>
        <w:instrText xml:space="preserve"> PAGEREF _Toc519087787 \h </w:instrText>
      </w:r>
      <w:r w:rsidRPr="009E2EE0">
        <w:rPr>
          <w:b w:val="0"/>
          <w:noProof/>
          <w:sz w:val="18"/>
        </w:rPr>
      </w:r>
      <w:r w:rsidRPr="009E2EE0">
        <w:rPr>
          <w:b w:val="0"/>
          <w:noProof/>
          <w:sz w:val="18"/>
        </w:rPr>
        <w:fldChar w:fldCharType="separate"/>
      </w:r>
      <w:r w:rsidR="00F21CB8">
        <w:rPr>
          <w:b w:val="0"/>
          <w:noProof/>
          <w:sz w:val="18"/>
        </w:rPr>
        <w:t>17</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w:t>
      </w:r>
      <w:r>
        <w:rPr>
          <w:noProof/>
        </w:rPr>
        <w:tab/>
        <w:t>Need for a claim</w:t>
      </w:r>
      <w:r w:rsidRPr="009E2EE0">
        <w:rPr>
          <w:noProof/>
        </w:rPr>
        <w:tab/>
      </w:r>
      <w:r w:rsidRPr="009E2EE0">
        <w:rPr>
          <w:noProof/>
        </w:rPr>
        <w:fldChar w:fldCharType="begin"/>
      </w:r>
      <w:r w:rsidRPr="009E2EE0">
        <w:rPr>
          <w:noProof/>
        </w:rPr>
        <w:instrText xml:space="preserve"> PAGEREF _Toc519087788 \h </w:instrText>
      </w:r>
      <w:r w:rsidRPr="009E2EE0">
        <w:rPr>
          <w:noProof/>
        </w:rPr>
      </w:r>
      <w:r w:rsidRPr="009E2EE0">
        <w:rPr>
          <w:noProof/>
        </w:rPr>
        <w:fldChar w:fldCharType="separate"/>
      </w:r>
      <w:r w:rsidR="00F21CB8">
        <w:rPr>
          <w:noProof/>
        </w:rPr>
        <w:t>17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w:t>
      </w:r>
      <w:r>
        <w:rPr>
          <w:noProof/>
        </w:rPr>
        <w:tab/>
        <w:t>Who can claim</w:t>
      </w:r>
      <w:r w:rsidRPr="009E2EE0">
        <w:rPr>
          <w:noProof/>
        </w:rPr>
        <w:tab/>
      </w:r>
      <w:r w:rsidRPr="009E2EE0">
        <w:rPr>
          <w:noProof/>
        </w:rPr>
        <w:fldChar w:fldCharType="begin"/>
      </w:r>
      <w:r w:rsidRPr="009E2EE0">
        <w:rPr>
          <w:noProof/>
        </w:rPr>
        <w:instrText xml:space="preserve"> PAGEREF _Toc519087789 \h </w:instrText>
      </w:r>
      <w:r w:rsidRPr="009E2EE0">
        <w:rPr>
          <w:noProof/>
        </w:rPr>
      </w:r>
      <w:r w:rsidRPr="009E2EE0">
        <w:rPr>
          <w:noProof/>
        </w:rPr>
        <w:fldChar w:fldCharType="separate"/>
      </w:r>
      <w:r w:rsidR="00F21CB8">
        <w:rPr>
          <w:noProof/>
        </w:rPr>
        <w:t>17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w:t>
      </w:r>
      <w:r>
        <w:rPr>
          <w:noProof/>
        </w:rPr>
        <w:tab/>
        <w:t>How to claim</w:t>
      </w:r>
      <w:r w:rsidRPr="009E2EE0">
        <w:rPr>
          <w:noProof/>
        </w:rPr>
        <w:tab/>
      </w:r>
      <w:r w:rsidRPr="009E2EE0">
        <w:rPr>
          <w:noProof/>
        </w:rPr>
        <w:fldChar w:fldCharType="begin"/>
      </w:r>
      <w:r w:rsidRPr="009E2EE0">
        <w:rPr>
          <w:noProof/>
        </w:rPr>
        <w:instrText xml:space="preserve"> PAGEREF _Toc519087790 \h </w:instrText>
      </w:r>
      <w:r w:rsidRPr="009E2EE0">
        <w:rPr>
          <w:noProof/>
        </w:rPr>
      </w:r>
      <w:r w:rsidRPr="009E2EE0">
        <w:rPr>
          <w:noProof/>
        </w:rPr>
        <w:fldChar w:fldCharType="separate"/>
      </w:r>
      <w:r w:rsidR="00F21CB8">
        <w:rPr>
          <w:noProof/>
        </w:rPr>
        <w:t>17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9E2EE0">
        <w:rPr>
          <w:noProof/>
        </w:rPr>
        <w:tab/>
      </w:r>
      <w:r w:rsidRPr="009E2EE0">
        <w:rPr>
          <w:noProof/>
        </w:rPr>
        <w:fldChar w:fldCharType="begin"/>
      </w:r>
      <w:r w:rsidRPr="009E2EE0">
        <w:rPr>
          <w:noProof/>
        </w:rPr>
        <w:instrText xml:space="preserve"> PAGEREF _Toc519087791 \h </w:instrText>
      </w:r>
      <w:r w:rsidRPr="009E2EE0">
        <w:rPr>
          <w:noProof/>
        </w:rPr>
      </w:r>
      <w:r w:rsidRPr="009E2EE0">
        <w:rPr>
          <w:noProof/>
        </w:rPr>
        <w:fldChar w:fldCharType="separate"/>
      </w:r>
      <w:r w:rsidR="00F21CB8">
        <w:rPr>
          <w:noProof/>
        </w:rPr>
        <w:t>18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A812FF">
        <w:rPr>
          <w:noProof/>
          <w:snapToGrid w:val="0"/>
          <w:lang w:eastAsia="en-US"/>
        </w:rPr>
        <w:t>claims for family tax benefit by instalment or for a past period</w:t>
      </w:r>
      <w:r>
        <w:rPr>
          <w:noProof/>
        </w:rPr>
        <w:t xml:space="preserve"> to be effective</w:t>
      </w:r>
      <w:r w:rsidRPr="009E2EE0">
        <w:rPr>
          <w:noProof/>
        </w:rPr>
        <w:tab/>
      </w:r>
      <w:r w:rsidRPr="009E2EE0">
        <w:rPr>
          <w:noProof/>
        </w:rPr>
        <w:fldChar w:fldCharType="begin"/>
      </w:r>
      <w:r w:rsidRPr="009E2EE0">
        <w:rPr>
          <w:noProof/>
        </w:rPr>
        <w:instrText xml:space="preserve"> PAGEREF _Toc519087792 \h </w:instrText>
      </w:r>
      <w:r w:rsidRPr="009E2EE0">
        <w:rPr>
          <w:noProof/>
        </w:rPr>
      </w:r>
      <w:r w:rsidRPr="009E2EE0">
        <w:rPr>
          <w:noProof/>
        </w:rPr>
        <w:fldChar w:fldCharType="separate"/>
      </w:r>
      <w:r w:rsidR="00F21CB8">
        <w:rPr>
          <w:noProof/>
        </w:rPr>
        <w:t>19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A812FF">
        <w:rPr>
          <w:noProof/>
          <w:snapToGrid w:val="0"/>
          <w:lang w:eastAsia="en-US"/>
        </w:rPr>
        <w:t>Tax file number requirement to be satisfied for claim in substitution because of the death of another individual to be effective</w:t>
      </w:r>
      <w:r w:rsidRPr="009E2EE0">
        <w:rPr>
          <w:noProof/>
        </w:rPr>
        <w:tab/>
      </w:r>
      <w:r w:rsidRPr="009E2EE0">
        <w:rPr>
          <w:noProof/>
        </w:rPr>
        <w:fldChar w:fldCharType="begin"/>
      </w:r>
      <w:r w:rsidRPr="009E2EE0">
        <w:rPr>
          <w:noProof/>
        </w:rPr>
        <w:instrText xml:space="preserve"> PAGEREF _Toc519087793 \h </w:instrText>
      </w:r>
      <w:r w:rsidRPr="009E2EE0">
        <w:rPr>
          <w:noProof/>
        </w:rPr>
      </w:r>
      <w:r w:rsidRPr="009E2EE0">
        <w:rPr>
          <w:noProof/>
        </w:rPr>
        <w:fldChar w:fldCharType="separate"/>
      </w:r>
      <w:r w:rsidR="00F21CB8">
        <w:rPr>
          <w:noProof/>
        </w:rPr>
        <w:t>20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9E2EE0">
        <w:rPr>
          <w:noProof/>
        </w:rPr>
        <w:tab/>
      </w:r>
      <w:r w:rsidRPr="009E2EE0">
        <w:rPr>
          <w:noProof/>
        </w:rPr>
        <w:fldChar w:fldCharType="begin"/>
      </w:r>
      <w:r w:rsidRPr="009E2EE0">
        <w:rPr>
          <w:noProof/>
        </w:rPr>
        <w:instrText xml:space="preserve"> PAGEREF _Toc519087794 \h </w:instrText>
      </w:r>
      <w:r w:rsidRPr="009E2EE0">
        <w:rPr>
          <w:noProof/>
        </w:rPr>
      </w:r>
      <w:r w:rsidRPr="009E2EE0">
        <w:rPr>
          <w:noProof/>
        </w:rPr>
        <w:fldChar w:fldCharType="separate"/>
      </w:r>
      <w:r w:rsidR="00F21CB8">
        <w:rPr>
          <w:noProof/>
        </w:rPr>
        <w:t>22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9E2EE0">
        <w:rPr>
          <w:noProof/>
        </w:rPr>
        <w:tab/>
      </w:r>
      <w:r w:rsidRPr="009E2EE0">
        <w:rPr>
          <w:noProof/>
        </w:rPr>
        <w:fldChar w:fldCharType="begin"/>
      </w:r>
      <w:r w:rsidRPr="009E2EE0">
        <w:rPr>
          <w:noProof/>
        </w:rPr>
        <w:instrText xml:space="preserve"> PAGEREF _Toc519087795 \h </w:instrText>
      </w:r>
      <w:r w:rsidRPr="009E2EE0">
        <w:rPr>
          <w:noProof/>
        </w:rPr>
      </w:r>
      <w:r w:rsidRPr="009E2EE0">
        <w:rPr>
          <w:noProof/>
        </w:rPr>
        <w:fldChar w:fldCharType="separate"/>
      </w:r>
      <w:r w:rsidR="00F21CB8">
        <w:rPr>
          <w:noProof/>
        </w:rPr>
        <w:t>23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9E2EE0">
        <w:rPr>
          <w:noProof/>
        </w:rPr>
        <w:tab/>
      </w:r>
      <w:r w:rsidRPr="009E2EE0">
        <w:rPr>
          <w:noProof/>
        </w:rPr>
        <w:fldChar w:fldCharType="begin"/>
      </w:r>
      <w:r w:rsidRPr="009E2EE0">
        <w:rPr>
          <w:noProof/>
        </w:rPr>
        <w:instrText xml:space="preserve"> PAGEREF _Toc519087796 \h </w:instrText>
      </w:r>
      <w:r w:rsidRPr="009E2EE0">
        <w:rPr>
          <w:noProof/>
        </w:rPr>
      </w:r>
      <w:r w:rsidRPr="009E2EE0">
        <w:rPr>
          <w:noProof/>
        </w:rPr>
        <w:fldChar w:fldCharType="separate"/>
      </w:r>
      <w:r w:rsidR="00F21CB8">
        <w:rPr>
          <w:noProof/>
        </w:rPr>
        <w:t>25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9E2EE0">
        <w:rPr>
          <w:noProof/>
        </w:rPr>
        <w:tab/>
      </w:r>
      <w:r w:rsidRPr="009E2EE0">
        <w:rPr>
          <w:noProof/>
        </w:rPr>
        <w:fldChar w:fldCharType="begin"/>
      </w:r>
      <w:r w:rsidRPr="009E2EE0">
        <w:rPr>
          <w:noProof/>
        </w:rPr>
        <w:instrText xml:space="preserve"> PAGEREF _Toc519087797 \h </w:instrText>
      </w:r>
      <w:r w:rsidRPr="009E2EE0">
        <w:rPr>
          <w:noProof/>
        </w:rPr>
      </w:r>
      <w:r w:rsidRPr="009E2EE0">
        <w:rPr>
          <w:noProof/>
        </w:rPr>
        <w:fldChar w:fldCharType="separate"/>
      </w:r>
      <w:r w:rsidR="00F21CB8">
        <w:rPr>
          <w:noProof/>
        </w:rPr>
        <w:t>26</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B—Determination of claims etc.</w:t>
      </w:r>
      <w:r w:rsidRPr="009E2EE0">
        <w:rPr>
          <w:b w:val="0"/>
          <w:noProof/>
          <w:sz w:val="18"/>
        </w:rPr>
        <w:tab/>
      </w:r>
      <w:r w:rsidRPr="009E2EE0">
        <w:rPr>
          <w:b w:val="0"/>
          <w:noProof/>
          <w:sz w:val="18"/>
        </w:rPr>
        <w:fldChar w:fldCharType="begin"/>
      </w:r>
      <w:r w:rsidRPr="009E2EE0">
        <w:rPr>
          <w:b w:val="0"/>
          <w:noProof/>
          <w:sz w:val="18"/>
        </w:rPr>
        <w:instrText xml:space="preserve"> PAGEREF _Toc519087798 \h </w:instrText>
      </w:r>
      <w:r w:rsidRPr="009E2EE0">
        <w:rPr>
          <w:b w:val="0"/>
          <w:noProof/>
          <w:sz w:val="18"/>
        </w:rPr>
      </w:r>
      <w:r w:rsidRPr="009E2EE0">
        <w:rPr>
          <w:b w:val="0"/>
          <w:noProof/>
          <w:sz w:val="18"/>
        </w:rPr>
        <w:fldChar w:fldCharType="separate"/>
      </w:r>
      <w:r w:rsidR="00F21CB8">
        <w:rPr>
          <w:b w:val="0"/>
          <w:noProof/>
          <w:sz w:val="18"/>
        </w:rPr>
        <w:t>26</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9E2EE0">
        <w:rPr>
          <w:noProof/>
        </w:rPr>
        <w:tab/>
      </w:r>
      <w:r w:rsidRPr="009E2EE0">
        <w:rPr>
          <w:noProof/>
        </w:rPr>
        <w:fldChar w:fldCharType="begin"/>
      </w:r>
      <w:r w:rsidRPr="009E2EE0">
        <w:rPr>
          <w:noProof/>
        </w:rPr>
        <w:instrText xml:space="preserve"> PAGEREF _Toc519087799 \h </w:instrText>
      </w:r>
      <w:r w:rsidRPr="009E2EE0">
        <w:rPr>
          <w:noProof/>
        </w:rPr>
      </w:r>
      <w:r w:rsidRPr="009E2EE0">
        <w:rPr>
          <w:noProof/>
        </w:rPr>
        <w:fldChar w:fldCharType="separate"/>
      </w:r>
      <w:r w:rsidR="00F21CB8">
        <w:rPr>
          <w:noProof/>
        </w:rPr>
        <w:t>26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9E2EE0">
        <w:rPr>
          <w:noProof/>
        </w:rPr>
        <w:tab/>
      </w:r>
      <w:r w:rsidRPr="009E2EE0">
        <w:rPr>
          <w:noProof/>
        </w:rPr>
        <w:fldChar w:fldCharType="begin"/>
      </w:r>
      <w:r w:rsidRPr="009E2EE0">
        <w:rPr>
          <w:noProof/>
        </w:rPr>
        <w:instrText xml:space="preserve"> PAGEREF _Toc519087800 \h </w:instrText>
      </w:r>
      <w:r w:rsidRPr="009E2EE0">
        <w:rPr>
          <w:noProof/>
        </w:rPr>
      </w:r>
      <w:r w:rsidRPr="009E2EE0">
        <w:rPr>
          <w:noProof/>
        </w:rPr>
        <w:fldChar w:fldCharType="separate"/>
      </w:r>
      <w:r w:rsidR="00F21CB8">
        <w:rPr>
          <w:noProof/>
        </w:rPr>
        <w:t>26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9E2EE0">
        <w:rPr>
          <w:noProof/>
        </w:rPr>
        <w:tab/>
      </w:r>
      <w:r w:rsidRPr="009E2EE0">
        <w:rPr>
          <w:noProof/>
        </w:rPr>
        <w:fldChar w:fldCharType="begin"/>
      </w:r>
      <w:r w:rsidRPr="009E2EE0">
        <w:rPr>
          <w:noProof/>
        </w:rPr>
        <w:instrText xml:space="preserve"> PAGEREF _Toc519087801 \h </w:instrText>
      </w:r>
      <w:r w:rsidRPr="009E2EE0">
        <w:rPr>
          <w:noProof/>
        </w:rPr>
      </w:r>
      <w:r w:rsidRPr="009E2EE0">
        <w:rPr>
          <w:noProof/>
        </w:rPr>
        <w:fldChar w:fldCharType="separate"/>
      </w:r>
      <w:r w:rsidR="00F21CB8">
        <w:rPr>
          <w:noProof/>
        </w:rPr>
        <w:t>27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9E2EE0">
        <w:rPr>
          <w:noProof/>
        </w:rPr>
        <w:tab/>
      </w:r>
      <w:r w:rsidRPr="009E2EE0">
        <w:rPr>
          <w:noProof/>
        </w:rPr>
        <w:fldChar w:fldCharType="begin"/>
      </w:r>
      <w:r w:rsidRPr="009E2EE0">
        <w:rPr>
          <w:noProof/>
        </w:rPr>
        <w:instrText xml:space="preserve"> PAGEREF _Toc519087802 \h </w:instrText>
      </w:r>
      <w:r w:rsidRPr="009E2EE0">
        <w:rPr>
          <w:noProof/>
        </w:rPr>
      </w:r>
      <w:r w:rsidRPr="009E2EE0">
        <w:rPr>
          <w:noProof/>
        </w:rPr>
        <w:fldChar w:fldCharType="separate"/>
      </w:r>
      <w:r w:rsidR="00F21CB8">
        <w:rPr>
          <w:noProof/>
        </w:rPr>
        <w:t>29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9E2EE0">
        <w:rPr>
          <w:noProof/>
        </w:rPr>
        <w:tab/>
      </w:r>
      <w:r w:rsidRPr="009E2EE0">
        <w:rPr>
          <w:noProof/>
        </w:rPr>
        <w:fldChar w:fldCharType="begin"/>
      </w:r>
      <w:r w:rsidRPr="009E2EE0">
        <w:rPr>
          <w:noProof/>
        </w:rPr>
        <w:instrText xml:space="preserve"> PAGEREF _Toc519087803 \h </w:instrText>
      </w:r>
      <w:r w:rsidRPr="009E2EE0">
        <w:rPr>
          <w:noProof/>
        </w:rPr>
      </w:r>
      <w:r w:rsidRPr="009E2EE0">
        <w:rPr>
          <w:noProof/>
        </w:rPr>
        <w:fldChar w:fldCharType="separate"/>
      </w:r>
      <w:r w:rsidR="00F21CB8">
        <w:rPr>
          <w:noProof/>
        </w:rPr>
        <w:t>30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9E2EE0">
        <w:rPr>
          <w:noProof/>
        </w:rPr>
        <w:tab/>
      </w:r>
      <w:r w:rsidRPr="009E2EE0">
        <w:rPr>
          <w:noProof/>
        </w:rPr>
        <w:fldChar w:fldCharType="begin"/>
      </w:r>
      <w:r w:rsidRPr="009E2EE0">
        <w:rPr>
          <w:noProof/>
        </w:rPr>
        <w:instrText xml:space="preserve"> PAGEREF _Toc519087804 \h </w:instrText>
      </w:r>
      <w:r w:rsidRPr="009E2EE0">
        <w:rPr>
          <w:noProof/>
        </w:rPr>
      </w:r>
      <w:r w:rsidRPr="009E2EE0">
        <w:rPr>
          <w:noProof/>
        </w:rPr>
        <w:fldChar w:fldCharType="separate"/>
      </w:r>
      <w:r w:rsidR="00F21CB8">
        <w:rPr>
          <w:noProof/>
        </w:rPr>
        <w:t>30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9E2EE0">
        <w:rPr>
          <w:noProof/>
        </w:rPr>
        <w:tab/>
      </w:r>
      <w:r w:rsidRPr="009E2EE0">
        <w:rPr>
          <w:noProof/>
        </w:rPr>
        <w:fldChar w:fldCharType="begin"/>
      </w:r>
      <w:r w:rsidRPr="009E2EE0">
        <w:rPr>
          <w:noProof/>
        </w:rPr>
        <w:instrText xml:space="preserve"> PAGEREF _Toc519087805 \h </w:instrText>
      </w:r>
      <w:r w:rsidRPr="009E2EE0">
        <w:rPr>
          <w:noProof/>
        </w:rPr>
      </w:r>
      <w:r w:rsidRPr="009E2EE0">
        <w:rPr>
          <w:noProof/>
        </w:rPr>
        <w:fldChar w:fldCharType="separate"/>
      </w:r>
      <w:r w:rsidR="00F21CB8">
        <w:rPr>
          <w:noProof/>
        </w:rPr>
        <w:t>31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9E2EE0">
        <w:rPr>
          <w:noProof/>
        </w:rPr>
        <w:tab/>
      </w:r>
      <w:r w:rsidRPr="009E2EE0">
        <w:rPr>
          <w:noProof/>
        </w:rPr>
        <w:fldChar w:fldCharType="begin"/>
      </w:r>
      <w:r w:rsidRPr="009E2EE0">
        <w:rPr>
          <w:noProof/>
        </w:rPr>
        <w:instrText xml:space="preserve"> PAGEREF _Toc519087806 \h </w:instrText>
      </w:r>
      <w:r w:rsidRPr="009E2EE0">
        <w:rPr>
          <w:noProof/>
        </w:rPr>
      </w:r>
      <w:r w:rsidRPr="009E2EE0">
        <w:rPr>
          <w:noProof/>
        </w:rPr>
        <w:fldChar w:fldCharType="separate"/>
      </w:r>
      <w:r w:rsidR="00F21CB8">
        <w:rPr>
          <w:noProof/>
        </w:rPr>
        <w:t>32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9E2EE0">
        <w:rPr>
          <w:noProof/>
        </w:rPr>
        <w:tab/>
      </w:r>
      <w:r w:rsidRPr="009E2EE0">
        <w:rPr>
          <w:noProof/>
        </w:rPr>
        <w:fldChar w:fldCharType="begin"/>
      </w:r>
      <w:r w:rsidRPr="009E2EE0">
        <w:rPr>
          <w:noProof/>
        </w:rPr>
        <w:instrText xml:space="preserve"> PAGEREF _Toc519087807 \h </w:instrText>
      </w:r>
      <w:r w:rsidRPr="009E2EE0">
        <w:rPr>
          <w:noProof/>
        </w:rPr>
      </w:r>
      <w:r w:rsidRPr="009E2EE0">
        <w:rPr>
          <w:noProof/>
        </w:rPr>
        <w:fldChar w:fldCharType="separate"/>
      </w:r>
      <w:r w:rsidR="00F21CB8">
        <w:rPr>
          <w:noProof/>
        </w:rPr>
        <w:t>33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9E2EE0">
        <w:rPr>
          <w:noProof/>
        </w:rPr>
        <w:tab/>
      </w:r>
      <w:r w:rsidRPr="009E2EE0">
        <w:rPr>
          <w:noProof/>
        </w:rPr>
        <w:fldChar w:fldCharType="begin"/>
      </w:r>
      <w:r w:rsidRPr="009E2EE0">
        <w:rPr>
          <w:noProof/>
        </w:rPr>
        <w:instrText xml:space="preserve"> PAGEREF _Toc519087808 \h </w:instrText>
      </w:r>
      <w:r w:rsidRPr="009E2EE0">
        <w:rPr>
          <w:noProof/>
        </w:rPr>
      </w:r>
      <w:r w:rsidRPr="009E2EE0">
        <w:rPr>
          <w:noProof/>
        </w:rPr>
        <w:fldChar w:fldCharType="separate"/>
      </w:r>
      <w:r w:rsidR="00F21CB8">
        <w:rPr>
          <w:noProof/>
        </w:rPr>
        <w:t>33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9E2EE0">
        <w:rPr>
          <w:noProof/>
        </w:rPr>
        <w:tab/>
      </w:r>
      <w:r w:rsidRPr="009E2EE0">
        <w:rPr>
          <w:noProof/>
        </w:rPr>
        <w:fldChar w:fldCharType="begin"/>
      </w:r>
      <w:r w:rsidRPr="009E2EE0">
        <w:rPr>
          <w:noProof/>
        </w:rPr>
        <w:instrText xml:space="preserve"> PAGEREF _Toc519087809 \h </w:instrText>
      </w:r>
      <w:r w:rsidRPr="009E2EE0">
        <w:rPr>
          <w:noProof/>
        </w:rPr>
      </w:r>
      <w:r w:rsidRPr="009E2EE0">
        <w:rPr>
          <w:noProof/>
        </w:rPr>
        <w:fldChar w:fldCharType="separate"/>
      </w:r>
      <w:r w:rsidR="00F21CB8">
        <w:rPr>
          <w:noProof/>
        </w:rPr>
        <w:t>34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20A</w:t>
      </w:r>
      <w:r>
        <w:rPr>
          <w:noProof/>
        </w:rPr>
        <w:tab/>
        <w:t>Indexed estimates</w:t>
      </w:r>
      <w:r w:rsidRPr="009E2EE0">
        <w:rPr>
          <w:noProof/>
        </w:rPr>
        <w:tab/>
      </w:r>
      <w:r w:rsidRPr="009E2EE0">
        <w:rPr>
          <w:noProof/>
        </w:rPr>
        <w:fldChar w:fldCharType="begin"/>
      </w:r>
      <w:r w:rsidRPr="009E2EE0">
        <w:rPr>
          <w:noProof/>
        </w:rPr>
        <w:instrText xml:space="preserve"> PAGEREF _Toc519087810 \h </w:instrText>
      </w:r>
      <w:r w:rsidRPr="009E2EE0">
        <w:rPr>
          <w:noProof/>
        </w:rPr>
      </w:r>
      <w:r w:rsidRPr="009E2EE0">
        <w:rPr>
          <w:noProof/>
        </w:rPr>
        <w:fldChar w:fldCharType="separate"/>
      </w:r>
      <w:r w:rsidR="00F21CB8">
        <w:rPr>
          <w:noProof/>
        </w:rPr>
        <w:t>35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9E2EE0">
        <w:rPr>
          <w:noProof/>
        </w:rPr>
        <w:tab/>
      </w:r>
      <w:r w:rsidRPr="009E2EE0">
        <w:rPr>
          <w:noProof/>
        </w:rPr>
        <w:fldChar w:fldCharType="begin"/>
      </w:r>
      <w:r w:rsidRPr="009E2EE0">
        <w:rPr>
          <w:noProof/>
        </w:rPr>
        <w:instrText xml:space="preserve"> PAGEREF _Toc519087811 \h </w:instrText>
      </w:r>
      <w:r w:rsidRPr="009E2EE0">
        <w:rPr>
          <w:noProof/>
        </w:rPr>
      </w:r>
      <w:r w:rsidRPr="009E2EE0">
        <w:rPr>
          <w:noProof/>
        </w:rPr>
        <w:fldChar w:fldCharType="separate"/>
      </w:r>
      <w:r w:rsidR="00F21CB8">
        <w:rPr>
          <w:noProof/>
        </w:rPr>
        <w:t>38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9E2EE0">
        <w:rPr>
          <w:noProof/>
        </w:rPr>
        <w:tab/>
      </w:r>
      <w:r w:rsidRPr="009E2EE0">
        <w:rPr>
          <w:noProof/>
        </w:rPr>
        <w:fldChar w:fldCharType="begin"/>
      </w:r>
      <w:r w:rsidRPr="009E2EE0">
        <w:rPr>
          <w:noProof/>
        </w:rPr>
        <w:instrText xml:space="preserve"> PAGEREF _Toc519087812 \h </w:instrText>
      </w:r>
      <w:r w:rsidRPr="009E2EE0">
        <w:rPr>
          <w:noProof/>
        </w:rPr>
      </w:r>
      <w:r w:rsidRPr="009E2EE0">
        <w:rPr>
          <w:noProof/>
        </w:rPr>
        <w:fldChar w:fldCharType="separate"/>
      </w:r>
      <w:r w:rsidR="00F21CB8">
        <w:rPr>
          <w:noProof/>
        </w:rPr>
        <w:t>41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9E2EE0">
        <w:rPr>
          <w:noProof/>
        </w:rPr>
        <w:tab/>
      </w:r>
      <w:r w:rsidRPr="009E2EE0">
        <w:rPr>
          <w:noProof/>
        </w:rPr>
        <w:fldChar w:fldCharType="begin"/>
      </w:r>
      <w:r w:rsidRPr="009E2EE0">
        <w:rPr>
          <w:noProof/>
        </w:rPr>
        <w:instrText xml:space="preserve"> PAGEREF _Toc519087813 \h </w:instrText>
      </w:r>
      <w:r w:rsidRPr="009E2EE0">
        <w:rPr>
          <w:noProof/>
        </w:rPr>
      </w:r>
      <w:r w:rsidRPr="009E2EE0">
        <w:rPr>
          <w:noProof/>
        </w:rPr>
        <w:fldChar w:fldCharType="separate"/>
      </w:r>
      <w:r w:rsidR="00F21CB8">
        <w:rPr>
          <w:noProof/>
        </w:rPr>
        <w:t>42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9E2EE0">
        <w:rPr>
          <w:noProof/>
        </w:rPr>
        <w:tab/>
      </w:r>
      <w:r w:rsidRPr="009E2EE0">
        <w:rPr>
          <w:noProof/>
        </w:rPr>
        <w:fldChar w:fldCharType="begin"/>
      </w:r>
      <w:r w:rsidRPr="009E2EE0">
        <w:rPr>
          <w:noProof/>
        </w:rPr>
        <w:instrText xml:space="preserve"> PAGEREF _Toc519087814 \h </w:instrText>
      </w:r>
      <w:r w:rsidRPr="009E2EE0">
        <w:rPr>
          <w:noProof/>
        </w:rPr>
      </w:r>
      <w:r w:rsidRPr="009E2EE0">
        <w:rPr>
          <w:noProof/>
        </w:rPr>
        <w:fldChar w:fldCharType="separate"/>
      </w:r>
      <w:r w:rsidR="00F21CB8">
        <w:rPr>
          <w:noProof/>
        </w:rPr>
        <w:t>44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9E2EE0">
        <w:rPr>
          <w:noProof/>
        </w:rPr>
        <w:tab/>
      </w:r>
      <w:r w:rsidRPr="009E2EE0">
        <w:rPr>
          <w:noProof/>
        </w:rPr>
        <w:fldChar w:fldCharType="begin"/>
      </w:r>
      <w:r w:rsidRPr="009E2EE0">
        <w:rPr>
          <w:noProof/>
        </w:rPr>
        <w:instrText xml:space="preserve"> PAGEREF _Toc519087815 \h </w:instrText>
      </w:r>
      <w:r w:rsidRPr="009E2EE0">
        <w:rPr>
          <w:noProof/>
        </w:rPr>
      </w:r>
      <w:r w:rsidRPr="009E2EE0">
        <w:rPr>
          <w:noProof/>
        </w:rPr>
        <w:fldChar w:fldCharType="separate"/>
      </w:r>
      <w:r w:rsidR="00F21CB8">
        <w:rPr>
          <w:noProof/>
        </w:rPr>
        <w:t>44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9E2EE0">
        <w:rPr>
          <w:noProof/>
        </w:rPr>
        <w:tab/>
      </w:r>
      <w:r w:rsidRPr="009E2EE0">
        <w:rPr>
          <w:noProof/>
        </w:rPr>
        <w:fldChar w:fldCharType="begin"/>
      </w:r>
      <w:r w:rsidRPr="009E2EE0">
        <w:rPr>
          <w:noProof/>
        </w:rPr>
        <w:instrText xml:space="preserve"> PAGEREF _Toc519087816 \h </w:instrText>
      </w:r>
      <w:r w:rsidRPr="009E2EE0">
        <w:rPr>
          <w:noProof/>
        </w:rPr>
      </w:r>
      <w:r w:rsidRPr="009E2EE0">
        <w:rPr>
          <w:noProof/>
        </w:rPr>
        <w:fldChar w:fldCharType="separate"/>
      </w:r>
      <w:r w:rsidR="00F21CB8">
        <w:rPr>
          <w:noProof/>
        </w:rPr>
        <w:t>46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9E2EE0">
        <w:rPr>
          <w:noProof/>
        </w:rPr>
        <w:tab/>
      </w:r>
      <w:r w:rsidRPr="009E2EE0">
        <w:rPr>
          <w:noProof/>
        </w:rPr>
        <w:fldChar w:fldCharType="begin"/>
      </w:r>
      <w:r w:rsidRPr="009E2EE0">
        <w:rPr>
          <w:noProof/>
        </w:rPr>
        <w:instrText xml:space="preserve"> PAGEREF _Toc519087817 \h </w:instrText>
      </w:r>
      <w:r w:rsidRPr="009E2EE0">
        <w:rPr>
          <w:noProof/>
        </w:rPr>
      </w:r>
      <w:r w:rsidRPr="009E2EE0">
        <w:rPr>
          <w:noProof/>
        </w:rPr>
        <w:fldChar w:fldCharType="separate"/>
      </w:r>
      <w:r w:rsidR="00F21CB8">
        <w:rPr>
          <w:noProof/>
        </w:rPr>
        <w:t>46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9E2EE0">
        <w:rPr>
          <w:noProof/>
        </w:rPr>
        <w:tab/>
      </w:r>
      <w:r w:rsidRPr="009E2EE0">
        <w:rPr>
          <w:noProof/>
        </w:rPr>
        <w:fldChar w:fldCharType="begin"/>
      </w:r>
      <w:r w:rsidRPr="009E2EE0">
        <w:rPr>
          <w:noProof/>
        </w:rPr>
        <w:instrText xml:space="preserve"> PAGEREF _Toc519087818 \h </w:instrText>
      </w:r>
      <w:r w:rsidRPr="009E2EE0">
        <w:rPr>
          <w:noProof/>
        </w:rPr>
      </w:r>
      <w:r w:rsidRPr="009E2EE0">
        <w:rPr>
          <w:noProof/>
        </w:rPr>
        <w:fldChar w:fldCharType="separate"/>
      </w:r>
      <w:r w:rsidR="00F21CB8">
        <w:rPr>
          <w:noProof/>
        </w:rPr>
        <w:t>47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9E2EE0">
        <w:rPr>
          <w:noProof/>
        </w:rPr>
        <w:tab/>
      </w:r>
      <w:r w:rsidRPr="009E2EE0">
        <w:rPr>
          <w:noProof/>
        </w:rPr>
        <w:fldChar w:fldCharType="begin"/>
      </w:r>
      <w:r w:rsidRPr="009E2EE0">
        <w:rPr>
          <w:noProof/>
        </w:rPr>
        <w:instrText xml:space="preserve"> PAGEREF _Toc519087819 \h </w:instrText>
      </w:r>
      <w:r w:rsidRPr="009E2EE0">
        <w:rPr>
          <w:noProof/>
        </w:rPr>
      </w:r>
      <w:r w:rsidRPr="009E2EE0">
        <w:rPr>
          <w:noProof/>
        </w:rPr>
        <w:fldChar w:fldCharType="separate"/>
      </w:r>
      <w:r w:rsidR="00F21CB8">
        <w:rPr>
          <w:noProof/>
        </w:rPr>
        <w:t>48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9E2EE0">
        <w:rPr>
          <w:noProof/>
        </w:rPr>
        <w:tab/>
      </w:r>
      <w:r w:rsidRPr="009E2EE0">
        <w:rPr>
          <w:noProof/>
        </w:rPr>
        <w:fldChar w:fldCharType="begin"/>
      </w:r>
      <w:r w:rsidRPr="009E2EE0">
        <w:rPr>
          <w:noProof/>
        </w:rPr>
        <w:instrText xml:space="preserve"> PAGEREF _Toc519087820 \h </w:instrText>
      </w:r>
      <w:r w:rsidRPr="009E2EE0">
        <w:rPr>
          <w:noProof/>
        </w:rPr>
      </w:r>
      <w:r w:rsidRPr="009E2EE0">
        <w:rPr>
          <w:noProof/>
        </w:rPr>
        <w:fldChar w:fldCharType="separate"/>
      </w:r>
      <w:r w:rsidR="00F21CB8">
        <w:rPr>
          <w:noProof/>
        </w:rPr>
        <w:t>48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9E2EE0">
        <w:rPr>
          <w:noProof/>
        </w:rPr>
        <w:tab/>
      </w:r>
      <w:r w:rsidRPr="009E2EE0">
        <w:rPr>
          <w:noProof/>
        </w:rPr>
        <w:fldChar w:fldCharType="begin"/>
      </w:r>
      <w:r w:rsidRPr="009E2EE0">
        <w:rPr>
          <w:noProof/>
        </w:rPr>
        <w:instrText xml:space="preserve"> PAGEREF _Toc519087821 \h </w:instrText>
      </w:r>
      <w:r w:rsidRPr="009E2EE0">
        <w:rPr>
          <w:noProof/>
        </w:rPr>
      </w:r>
      <w:r w:rsidRPr="009E2EE0">
        <w:rPr>
          <w:noProof/>
        </w:rPr>
        <w:fldChar w:fldCharType="separate"/>
      </w:r>
      <w:r w:rsidR="00F21CB8">
        <w:rPr>
          <w:noProof/>
        </w:rPr>
        <w:t>49</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C—Variation of determinations</w:t>
      </w:r>
      <w:r w:rsidRPr="009E2EE0">
        <w:rPr>
          <w:b w:val="0"/>
          <w:noProof/>
          <w:sz w:val="18"/>
        </w:rPr>
        <w:tab/>
      </w:r>
      <w:r w:rsidRPr="009E2EE0">
        <w:rPr>
          <w:b w:val="0"/>
          <w:noProof/>
          <w:sz w:val="18"/>
        </w:rPr>
        <w:fldChar w:fldCharType="begin"/>
      </w:r>
      <w:r w:rsidRPr="009E2EE0">
        <w:rPr>
          <w:b w:val="0"/>
          <w:noProof/>
          <w:sz w:val="18"/>
        </w:rPr>
        <w:instrText xml:space="preserve"> PAGEREF _Toc519087822 \h </w:instrText>
      </w:r>
      <w:r w:rsidRPr="009E2EE0">
        <w:rPr>
          <w:b w:val="0"/>
          <w:noProof/>
          <w:sz w:val="18"/>
        </w:rPr>
      </w:r>
      <w:r w:rsidRPr="009E2EE0">
        <w:rPr>
          <w:b w:val="0"/>
          <w:noProof/>
          <w:sz w:val="18"/>
        </w:rPr>
        <w:fldChar w:fldCharType="separate"/>
      </w:r>
      <w:r w:rsidR="00F21CB8">
        <w:rPr>
          <w:b w:val="0"/>
          <w:noProof/>
          <w:sz w:val="18"/>
        </w:rPr>
        <w:t>50</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9E2EE0">
        <w:rPr>
          <w:noProof/>
        </w:rPr>
        <w:tab/>
      </w:r>
      <w:r w:rsidRPr="009E2EE0">
        <w:rPr>
          <w:noProof/>
        </w:rPr>
        <w:fldChar w:fldCharType="begin"/>
      </w:r>
      <w:r w:rsidRPr="009E2EE0">
        <w:rPr>
          <w:noProof/>
        </w:rPr>
        <w:instrText xml:space="preserve"> PAGEREF _Toc519087823 \h </w:instrText>
      </w:r>
      <w:r w:rsidRPr="009E2EE0">
        <w:rPr>
          <w:noProof/>
        </w:rPr>
      </w:r>
      <w:r w:rsidRPr="009E2EE0">
        <w:rPr>
          <w:noProof/>
        </w:rPr>
        <w:fldChar w:fldCharType="separate"/>
      </w:r>
      <w:r w:rsidR="00F21CB8">
        <w:rPr>
          <w:noProof/>
        </w:rPr>
        <w:t>50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9E2EE0">
        <w:rPr>
          <w:noProof/>
        </w:rPr>
        <w:tab/>
      </w:r>
      <w:r w:rsidRPr="009E2EE0">
        <w:rPr>
          <w:noProof/>
        </w:rPr>
        <w:fldChar w:fldCharType="begin"/>
      </w:r>
      <w:r w:rsidRPr="009E2EE0">
        <w:rPr>
          <w:noProof/>
        </w:rPr>
        <w:instrText xml:space="preserve"> PAGEREF _Toc519087824 \h </w:instrText>
      </w:r>
      <w:r w:rsidRPr="009E2EE0">
        <w:rPr>
          <w:noProof/>
        </w:rPr>
      </w:r>
      <w:r w:rsidRPr="009E2EE0">
        <w:rPr>
          <w:noProof/>
        </w:rPr>
        <w:fldChar w:fldCharType="separate"/>
      </w:r>
      <w:r w:rsidR="00F21CB8">
        <w:rPr>
          <w:noProof/>
        </w:rPr>
        <w:t>53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9E2EE0">
        <w:rPr>
          <w:noProof/>
        </w:rPr>
        <w:tab/>
      </w:r>
      <w:r w:rsidRPr="009E2EE0">
        <w:rPr>
          <w:noProof/>
        </w:rPr>
        <w:fldChar w:fldCharType="begin"/>
      </w:r>
      <w:r w:rsidRPr="009E2EE0">
        <w:rPr>
          <w:noProof/>
        </w:rPr>
        <w:instrText xml:space="preserve"> PAGEREF _Toc519087825 \h </w:instrText>
      </w:r>
      <w:r w:rsidRPr="009E2EE0">
        <w:rPr>
          <w:noProof/>
        </w:rPr>
      </w:r>
      <w:r w:rsidRPr="009E2EE0">
        <w:rPr>
          <w:noProof/>
        </w:rPr>
        <w:fldChar w:fldCharType="separate"/>
      </w:r>
      <w:r w:rsidR="00F21CB8">
        <w:rPr>
          <w:noProof/>
        </w:rPr>
        <w:t>54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9E2EE0">
        <w:rPr>
          <w:noProof/>
        </w:rPr>
        <w:tab/>
      </w:r>
      <w:r w:rsidRPr="009E2EE0">
        <w:rPr>
          <w:noProof/>
        </w:rPr>
        <w:fldChar w:fldCharType="begin"/>
      </w:r>
      <w:r w:rsidRPr="009E2EE0">
        <w:rPr>
          <w:noProof/>
        </w:rPr>
        <w:instrText xml:space="preserve"> PAGEREF _Toc519087826 \h </w:instrText>
      </w:r>
      <w:r w:rsidRPr="009E2EE0">
        <w:rPr>
          <w:noProof/>
        </w:rPr>
      </w:r>
      <w:r w:rsidRPr="009E2EE0">
        <w:rPr>
          <w:noProof/>
        </w:rPr>
        <w:fldChar w:fldCharType="separate"/>
      </w:r>
      <w:r w:rsidR="00F21CB8">
        <w:rPr>
          <w:noProof/>
        </w:rPr>
        <w:t>57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28A</w:t>
      </w:r>
      <w:r>
        <w:rPr>
          <w:noProof/>
        </w:rPr>
        <w:tab/>
      </w:r>
      <w:r w:rsidRPr="00A812FF">
        <w:rPr>
          <w:noProof/>
          <w:snapToGrid w:val="0"/>
          <w:lang w:eastAsia="en-US"/>
        </w:rPr>
        <w:t>Variation of instalment entitlement determination where estimate of an amount is not reasonable</w:t>
      </w:r>
      <w:r w:rsidRPr="009E2EE0">
        <w:rPr>
          <w:noProof/>
        </w:rPr>
        <w:tab/>
      </w:r>
      <w:r w:rsidRPr="009E2EE0">
        <w:rPr>
          <w:noProof/>
        </w:rPr>
        <w:fldChar w:fldCharType="begin"/>
      </w:r>
      <w:r w:rsidRPr="009E2EE0">
        <w:rPr>
          <w:noProof/>
        </w:rPr>
        <w:instrText xml:space="preserve"> PAGEREF _Toc519087827 \h </w:instrText>
      </w:r>
      <w:r w:rsidRPr="009E2EE0">
        <w:rPr>
          <w:noProof/>
        </w:rPr>
      </w:r>
      <w:r w:rsidRPr="009E2EE0">
        <w:rPr>
          <w:noProof/>
        </w:rPr>
        <w:fldChar w:fldCharType="separate"/>
      </w:r>
      <w:r w:rsidR="00F21CB8">
        <w:rPr>
          <w:noProof/>
        </w:rPr>
        <w:t>58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28B</w:t>
      </w:r>
      <w:r>
        <w:rPr>
          <w:noProof/>
        </w:rPr>
        <w:tab/>
      </w:r>
      <w:r w:rsidRPr="00A812FF">
        <w:rPr>
          <w:noProof/>
          <w:snapToGrid w:val="0"/>
          <w:lang w:eastAsia="en-US"/>
        </w:rPr>
        <w:t>Variation of instalment entitlement determination where claim made for another payment type</w:t>
      </w:r>
      <w:r w:rsidRPr="009E2EE0">
        <w:rPr>
          <w:noProof/>
        </w:rPr>
        <w:tab/>
      </w:r>
      <w:r w:rsidRPr="009E2EE0">
        <w:rPr>
          <w:noProof/>
        </w:rPr>
        <w:fldChar w:fldCharType="begin"/>
      </w:r>
      <w:r w:rsidRPr="009E2EE0">
        <w:rPr>
          <w:noProof/>
        </w:rPr>
        <w:instrText xml:space="preserve"> PAGEREF _Toc519087828 \h </w:instrText>
      </w:r>
      <w:r w:rsidRPr="009E2EE0">
        <w:rPr>
          <w:noProof/>
        </w:rPr>
      </w:r>
      <w:r w:rsidRPr="009E2EE0">
        <w:rPr>
          <w:noProof/>
        </w:rPr>
        <w:fldChar w:fldCharType="separate"/>
      </w:r>
      <w:r w:rsidR="00F21CB8">
        <w:rPr>
          <w:noProof/>
        </w:rPr>
        <w:t>59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9E2EE0">
        <w:rPr>
          <w:noProof/>
        </w:rPr>
        <w:tab/>
      </w:r>
      <w:r w:rsidRPr="009E2EE0">
        <w:rPr>
          <w:noProof/>
        </w:rPr>
        <w:fldChar w:fldCharType="begin"/>
      </w:r>
      <w:r w:rsidRPr="009E2EE0">
        <w:rPr>
          <w:noProof/>
        </w:rPr>
        <w:instrText xml:space="preserve"> PAGEREF _Toc519087829 \h </w:instrText>
      </w:r>
      <w:r w:rsidRPr="009E2EE0">
        <w:rPr>
          <w:noProof/>
        </w:rPr>
      </w:r>
      <w:r w:rsidRPr="009E2EE0">
        <w:rPr>
          <w:noProof/>
        </w:rPr>
        <w:fldChar w:fldCharType="separate"/>
      </w:r>
      <w:r w:rsidR="00F21CB8">
        <w:rPr>
          <w:noProof/>
        </w:rPr>
        <w:t>61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9E2EE0">
        <w:rPr>
          <w:noProof/>
        </w:rPr>
        <w:tab/>
      </w:r>
      <w:r w:rsidRPr="009E2EE0">
        <w:rPr>
          <w:noProof/>
        </w:rPr>
        <w:fldChar w:fldCharType="begin"/>
      </w:r>
      <w:r w:rsidRPr="009E2EE0">
        <w:rPr>
          <w:noProof/>
        </w:rPr>
        <w:instrText xml:space="preserve"> PAGEREF _Toc519087830 \h </w:instrText>
      </w:r>
      <w:r w:rsidRPr="009E2EE0">
        <w:rPr>
          <w:noProof/>
        </w:rPr>
      </w:r>
      <w:r w:rsidRPr="009E2EE0">
        <w:rPr>
          <w:noProof/>
        </w:rPr>
        <w:fldChar w:fldCharType="separate"/>
      </w:r>
      <w:r w:rsidR="00F21CB8">
        <w:rPr>
          <w:noProof/>
        </w:rPr>
        <w:t>62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9E2EE0">
        <w:rPr>
          <w:noProof/>
        </w:rPr>
        <w:tab/>
      </w:r>
      <w:r w:rsidRPr="009E2EE0">
        <w:rPr>
          <w:noProof/>
        </w:rPr>
        <w:fldChar w:fldCharType="begin"/>
      </w:r>
      <w:r w:rsidRPr="009E2EE0">
        <w:rPr>
          <w:noProof/>
        </w:rPr>
        <w:instrText xml:space="preserve"> PAGEREF _Toc519087831 \h </w:instrText>
      </w:r>
      <w:r w:rsidRPr="009E2EE0">
        <w:rPr>
          <w:noProof/>
        </w:rPr>
      </w:r>
      <w:r w:rsidRPr="009E2EE0">
        <w:rPr>
          <w:noProof/>
        </w:rPr>
        <w:fldChar w:fldCharType="separate"/>
      </w:r>
      <w:r w:rsidR="00F21CB8">
        <w:rPr>
          <w:noProof/>
        </w:rPr>
        <w:t>63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9E2EE0">
        <w:rPr>
          <w:noProof/>
        </w:rPr>
        <w:tab/>
      </w:r>
      <w:r w:rsidRPr="009E2EE0">
        <w:rPr>
          <w:noProof/>
        </w:rPr>
        <w:fldChar w:fldCharType="begin"/>
      </w:r>
      <w:r w:rsidRPr="009E2EE0">
        <w:rPr>
          <w:noProof/>
        </w:rPr>
        <w:instrText xml:space="preserve"> PAGEREF _Toc519087832 \h </w:instrText>
      </w:r>
      <w:r w:rsidRPr="009E2EE0">
        <w:rPr>
          <w:noProof/>
        </w:rPr>
      </w:r>
      <w:r w:rsidRPr="009E2EE0">
        <w:rPr>
          <w:noProof/>
        </w:rPr>
        <w:fldChar w:fldCharType="separate"/>
      </w:r>
      <w:r w:rsidR="00F21CB8">
        <w:rPr>
          <w:noProof/>
        </w:rPr>
        <w:t>64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9E2EE0">
        <w:rPr>
          <w:noProof/>
        </w:rPr>
        <w:tab/>
      </w:r>
      <w:r w:rsidRPr="009E2EE0">
        <w:rPr>
          <w:noProof/>
        </w:rPr>
        <w:fldChar w:fldCharType="begin"/>
      </w:r>
      <w:r w:rsidRPr="009E2EE0">
        <w:rPr>
          <w:noProof/>
        </w:rPr>
        <w:instrText xml:space="preserve"> PAGEREF _Toc519087833 \h </w:instrText>
      </w:r>
      <w:r w:rsidRPr="009E2EE0">
        <w:rPr>
          <w:noProof/>
        </w:rPr>
      </w:r>
      <w:r w:rsidRPr="009E2EE0">
        <w:rPr>
          <w:noProof/>
        </w:rPr>
        <w:fldChar w:fldCharType="separate"/>
      </w:r>
      <w:r w:rsidR="00F21CB8">
        <w:rPr>
          <w:noProof/>
        </w:rPr>
        <w:t>65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9E2EE0">
        <w:rPr>
          <w:noProof/>
        </w:rPr>
        <w:tab/>
      </w:r>
      <w:r w:rsidRPr="009E2EE0">
        <w:rPr>
          <w:noProof/>
        </w:rPr>
        <w:fldChar w:fldCharType="begin"/>
      </w:r>
      <w:r w:rsidRPr="009E2EE0">
        <w:rPr>
          <w:noProof/>
        </w:rPr>
        <w:instrText xml:space="preserve"> PAGEREF _Toc519087834 \h </w:instrText>
      </w:r>
      <w:r w:rsidRPr="009E2EE0">
        <w:rPr>
          <w:noProof/>
        </w:rPr>
      </w:r>
      <w:r w:rsidRPr="009E2EE0">
        <w:rPr>
          <w:noProof/>
        </w:rPr>
        <w:fldChar w:fldCharType="separate"/>
      </w:r>
      <w:r w:rsidR="00F21CB8">
        <w:rPr>
          <w:noProof/>
        </w:rPr>
        <w:t>68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9E2EE0">
        <w:rPr>
          <w:noProof/>
        </w:rPr>
        <w:tab/>
      </w:r>
      <w:r w:rsidRPr="009E2EE0">
        <w:rPr>
          <w:noProof/>
        </w:rPr>
        <w:fldChar w:fldCharType="begin"/>
      </w:r>
      <w:r w:rsidRPr="009E2EE0">
        <w:rPr>
          <w:noProof/>
        </w:rPr>
        <w:instrText xml:space="preserve"> PAGEREF _Toc519087835 \h </w:instrText>
      </w:r>
      <w:r w:rsidRPr="009E2EE0">
        <w:rPr>
          <w:noProof/>
        </w:rPr>
      </w:r>
      <w:r w:rsidRPr="009E2EE0">
        <w:rPr>
          <w:noProof/>
        </w:rPr>
        <w:fldChar w:fldCharType="separate"/>
      </w:r>
      <w:r w:rsidR="00F21CB8">
        <w:rPr>
          <w:noProof/>
        </w:rPr>
        <w:t>70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9E2EE0">
        <w:rPr>
          <w:noProof/>
        </w:rPr>
        <w:tab/>
      </w:r>
      <w:r w:rsidRPr="009E2EE0">
        <w:rPr>
          <w:noProof/>
        </w:rPr>
        <w:fldChar w:fldCharType="begin"/>
      </w:r>
      <w:r w:rsidRPr="009E2EE0">
        <w:rPr>
          <w:noProof/>
        </w:rPr>
        <w:instrText xml:space="preserve"> PAGEREF _Toc519087836 \h </w:instrText>
      </w:r>
      <w:r w:rsidRPr="009E2EE0">
        <w:rPr>
          <w:noProof/>
        </w:rPr>
      </w:r>
      <w:r w:rsidRPr="009E2EE0">
        <w:rPr>
          <w:noProof/>
        </w:rPr>
        <w:fldChar w:fldCharType="separate"/>
      </w:r>
      <w:r w:rsidR="00F21CB8">
        <w:rPr>
          <w:noProof/>
        </w:rPr>
        <w:t>71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9E2EE0">
        <w:rPr>
          <w:noProof/>
        </w:rPr>
        <w:tab/>
      </w:r>
      <w:r w:rsidRPr="009E2EE0">
        <w:rPr>
          <w:noProof/>
        </w:rPr>
        <w:fldChar w:fldCharType="begin"/>
      </w:r>
      <w:r w:rsidRPr="009E2EE0">
        <w:rPr>
          <w:noProof/>
        </w:rPr>
        <w:instrText xml:space="preserve"> PAGEREF _Toc519087837 \h </w:instrText>
      </w:r>
      <w:r w:rsidRPr="009E2EE0">
        <w:rPr>
          <w:noProof/>
        </w:rPr>
      </w:r>
      <w:r w:rsidRPr="009E2EE0">
        <w:rPr>
          <w:noProof/>
        </w:rPr>
        <w:fldChar w:fldCharType="separate"/>
      </w:r>
      <w:r w:rsidR="00F21CB8">
        <w:rPr>
          <w:noProof/>
        </w:rPr>
        <w:t>72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9E2EE0">
        <w:rPr>
          <w:noProof/>
        </w:rPr>
        <w:tab/>
      </w:r>
      <w:r w:rsidRPr="009E2EE0">
        <w:rPr>
          <w:noProof/>
        </w:rPr>
        <w:fldChar w:fldCharType="begin"/>
      </w:r>
      <w:r w:rsidRPr="009E2EE0">
        <w:rPr>
          <w:noProof/>
        </w:rPr>
        <w:instrText xml:space="preserve"> PAGEREF _Toc519087838 \h </w:instrText>
      </w:r>
      <w:r w:rsidRPr="009E2EE0">
        <w:rPr>
          <w:noProof/>
        </w:rPr>
      </w:r>
      <w:r w:rsidRPr="009E2EE0">
        <w:rPr>
          <w:noProof/>
        </w:rPr>
        <w:fldChar w:fldCharType="separate"/>
      </w:r>
      <w:r w:rsidR="00F21CB8">
        <w:rPr>
          <w:noProof/>
        </w:rPr>
        <w:t>73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9E2EE0">
        <w:rPr>
          <w:noProof/>
        </w:rPr>
        <w:tab/>
      </w:r>
      <w:r w:rsidRPr="009E2EE0">
        <w:rPr>
          <w:noProof/>
        </w:rPr>
        <w:fldChar w:fldCharType="begin"/>
      </w:r>
      <w:r w:rsidRPr="009E2EE0">
        <w:rPr>
          <w:noProof/>
        </w:rPr>
        <w:instrText xml:space="preserve"> PAGEREF _Toc519087839 \h </w:instrText>
      </w:r>
      <w:r w:rsidRPr="009E2EE0">
        <w:rPr>
          <w:noProof/>
        </w:rPr>
      </w:r>
      <w:r w:rsidRPr="009E2EE0">
        <w:rPr>
          <w:noProof/>
        </w:rPr>
        <w:fldChar w:fldCharType="separate"/>
      </w:r>
      <w:r w:rsidR="00F21CB8">
        <w:rPr>
          <w:noProof/>
        </w:rPr>
        <w:t>76</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9E2EE0">
        <w:rPr>
          <w:b w:val="0"/>
          <w:noProof/>
          <w:sz w:val="18"/>
        </w:rPr>
        <w:tab/>
      </w:r>
      <w:r w:rsidRPr="009E2EE0">
        <w:rPr>
          <w:b w:val="0"/>
          <w:noProof/>
          <w:sz w:val="18"/>
        </w:rPr>
        <w:fldChar w:fldCharType="begin"/>
      </w:r>
      <w:r w:rsidRPr="009E2EE0">
        <w:rPr>
          <w:b w:val="0"/>
          <w:noProof/>
          <w:sz w:val="18"/>
        </w:rPr>
        <w:instrText xml:space="preserve"> PAGEREF _Toc519087840 \h </w:instrText>
      </w:r>
      <w:r w:rsidRPr="009E2EE0">
        <w:rPr>
          <w:b w:val="0"/>
          <w:noProof/>
          <w:sz w:val="18"/>
        </w:rPr>
      </w:r>
      <w:r w:rsidRPr="009E2EE0">
        <w:rPr>
          <w:b w:val="0"/>
          <w:noProof/>
          <w:sz w:val="18"/>
        </w:rPr>
        <w:fldChar w:fldCharType="separate"/>
      </w:r>
      <w:r w:rsidR="00F21CB8">
        <w:rPr>
          <w:b w:val="0"/>
          <w:noProof/>
          <w:sz w:val="18"/>
        </w:rPr>
        <w:t>76</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9E2EE0">
        <w:rPr>
          <w:noProof/>
        </w:rPr>
        <w:tab/>
      </w:r>
      <w:r w:rsidRPr="009E2EE0">
        <w:rPr>
          <w:noProof/>
        </w:rPr>
        <w:fldChar w:fldCharType="begin"/>
      </w:r>
      <w:r w:rsidRPr="009E2EE0">
        <w:rPr>
          <w:noProof/>
        </w:rPr>
        <w:instrText xml:space="preserve"> PAGEREF _Toc519087841 \h </w:instrText>
      </w:r>
      <w:r w:rsidRPr="009E2EE0">
        <w:rPr>
          <w:noProof/>
        </w:rPr>
      </w:r>
      <w:r w:rsidRPr="009E2EE0">
        <w:rPr>
          <w:noProof/>
        </w:rPr>
        <w:fldChar w:fldCharType="separate"/>
      </w:r>
      <w:r w:rsidR="00F21CB8">
        <w:rPr>
          <w:noProof/>
        </w:rPr>
        <w:t>76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9E2EE0">
        <w:rPr>
          <w:noProof/>
        </w:rPr>
        <w:tab/>
      </w:r>
      <w:r w:rsidRPr="009E2EE0">
        <w:rPr>
          <w:noProof/>
        </w:rPr>
        <w:fldChar w:fldCharType="begin"/>
      </w:r>
      <w:r w:rsidRPr="009E2EE0">
        <w:rPr>
          <w:noProof/>
        </w:rPr>
        <w:instrText xml:space="preserve"> PAGEREF _Toc519087842 \h </w:instrText>
      </w:r>
      <w:r w:rsidRPr="009E2EE0">
        <w:rPr>
          <w:noProof/>
        </w:rPr>
      </w:r>
      <w:r w:rsidRPr="009E2EE0">
        <w:rPr>
          <w:noProof/>
        </w:rPr>
        <w:fldChar w:fldCharType="separate"/>
      </w:r>
      <w:r w:rsidR="00F21CB8">
        <w:rPr>
          <w:noProof/>
        </w:rPr>
        <w:t>77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9E2EE0">
        <w:rPr>
          <w:noProof/>
        </w:rPr>
        <w:tab/>
      </w:r>
      <w:r w:rsidRPr="009E2EE0">
        <w:rPr>
          <w:noProof/>
        </w:rPr>
        <w:fldChar w:fldCharType="begin"/>
      </w:r>
      <w:r w:rsidRPr="009E2EE0">
        <w:rPr>
          <w:noProof/>
        </w:rPr>
        <w:instrText xml:space="preserve"> PAGEREF _Toc519087843 \h </w:instrText>
      </w:r>
      <w:r w:rsidRPr="009E2EE0">
        <w:rPr>
          <w:noProof/>
        </w:rPr>
      </w:r>
      <w:r w:rsidRPr="009E2EE0">
        <w:rPr>
          <w:noProof/>
        </w:rPr>
        <w:fldChar w:fldCharType="separate"/>
      </w:r>
      <w:r w:rsidR="00F21CB8">
        <w:rPr>
          <w:noProof/>
        </w:rPr>
        <w:t>80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9E2EE0">
        <w:rPr>
          <w:noProof/>
        </w:rPr>
        <w:tab/>
      </w:r>
      <w:r w:rsidRPr="009E2EE0">
        <w:rPr>
          <w:noProof/>
        </w:rPr>
        <w:fldChar w:fldCharType="begin"/>
      </w:r>
      <w:r w:rsidRPr="009E2EE0">
        <w:rPr>
          <w:noProof/>
        </w:rPr>
        <w:instrText xml:space="preserve"> PAGEREF _Toc519087844 \h </w:instrText>
      </w:r>
      <w:r w:rsidRPr="009E2EE0">
        <w:rPr>
          <w:noProof/>
        </w:rPr>
      </w:r>
      <w:r w:rsidRPr="009E2EE0">
        <w:rPr>
          <w:noProof/>
        </w:rPr>
        <w:fldChar w:fldCharType="separate"/>
      </w:r>
      <w:r w:rsidR="00F21CB8">
        <w:rPr>
          <w:noProof/>
        </w:rPr>
        <w:t>84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9E2EE0">
        <w:rPr>
          <w:noProof/>
        </w:rPr>
        <w:tab/>
      </w:r>
      <w:r w:rsidRPr="009E2EE0">
        <w:rPr>
          <w:noProof/>
        </w:rPr>
        <w:fldChar w:fldCharType="begin"/>
      </w:r>
      <w:r w:rsidRPr="009E2EE0">
        <w:rPr>
          <w:noProof/>
        </w:rPr>
        <w:instrText xml:space="preserve"> PAGEREF _Toc519087845 \h </w:instrText>
      </w:r>
      <w:r w:rsidRPr="009E2EE0">
        <w:rPr>
          <w:noProof/>
        </w:rPr>
      </w:r>
      <w:r w:rsidRPr="009E2EE0">
        <w:rPr>
          <w:noProof/>
        </w:rPr>
        <w:fldChar w:fldCharType="separate"/>
      </w:r>
      <w:r w:rsidR="00F21CB8">
        <w:rPr>
          <w:noProof/>
        </w:rPr>
        <w:t>84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9E2EE0">
        <w:rPr>
          <w:noProof/>
        </w:rPr>
        <w:tab/>
      </w:r>
      <w:r w:rsidRPr="009E2EE0">
        <w:rPr>
          <w:noProof/>
        </w:rPr>
        <w:fldChar w:fldCharType="begin"/>
      </w:r>
      <w:r w:rsidRPr="009E2EE0">
        <w:rPr>
          <w:noProof/>
        </w:rPr>
        <w:instrText xml:space="preserve"> PAGEREF _Toc519087846 \h </w:instrText>
      </w:r>
      <w:r w:rsidRPr="009E2EE0">
        <w:rPr>
          <w:noProof/>
        </w:rPr>
      </w:r>
      <w:r w:rsidRPr="009E2EE0">
        <w:rPr>
          <w:noProof/>
        </w:rPr>
        <w:fldChar w:fldCharType="separate"/>
      </w:r>
      <w:r w:rsidR="00F21CB8">
        <w:rPr>
          <w:noProof/>
        </w:rPr>
        <w:t>86</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9E2EE0">
        <w:rPr>
          <w:b w:val="0"/>
          <w:noProof/>
          <w:sz w:val="18"/>
        </w:rPr>
        <w:tab/>
      </w:r>
      <w:r w:rsidRPr="009E2EE0">
        <w:rPr>
          <w:b w:val="0"/>
          <w:noProof/>
          <w:sz w:val="18"/>
        </w:rPr>
        <w:fldChar w:fldCharType="begin"/>
      </w:r>
      <w:r w:rsidRPr="009E2EE0">
        <w:rPr>
          <w:b w:val="0"/>
          <w:noProof/>
          <w:sz w:val="18"/>
        </w:rPr>
        <w:instrText xml:space="preserve"> PAGEREF _Toc519087847 \h </w:instrText>
      </w:r>
      <w:r w:rsidRPr="009E2EE0">
        <w:rPr>
          <w:b w:val="0"/>
          <w:noProof/>
          <w:sz w:val="18"/>
        </w:rPr>
      </w:r>
      <w:r w:rsidRPr="009E2EE0">
        <w:rPr>
          <w:b w:val="0"/>
          <w:noProof/>
          <w:sz w:val="18"/>
        </w:rPr>
        <w:fldChar w:fldCharType="separate"/>
      </w:r>
      <w:r w:rsidR="00F21CB8">
        <w:rPr>
          <w:b w:val="0"/>
          <w:noProof/>
          <w:sz w:val="18"/>
        </w:rPr>
        <w:t>86</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9E2EE0">
        <w:rPr>
          <w:noProof/>
        </w:rPr>
        <w:tab/>
      </w:r>
      <w:r w:rsidRPr="009E2EE0">
        <w:rPr>
          <w:noProof/>
        </w:rPr>
        <w:fldChar w:fldCharType="begin"/>
      </w:r>
      <w:r w:rsidRPr="009E2EE0">
        <w:rPr>
          <w:noProof/>
        </w:rPr>
        <w:instrText xml:space="preserve"> PAGEREF _Toc519087848 \h </w:instrText>
      </w:r>
      <w:r w:rsidRPr="009E2EE0">
        <w:rPr>
          <w:noProof/>
        </w:rPr>
      </w:r>
      <w:r w:rsidRPr="009E2EE0">
        <w:rPr>
          <w:noProof/>
        </w:rPr>
        <w:fldChar w:fldCharType="separate"/>
      </w:r>
      <w:r w:rsidR="00F21CB8">
        <w:rPr>
          <w:noProof/>
        </w:rPr>
        <w:t>86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9E2EE0">
        <w:rPr>
          <w:noProof/>
        </w:rPr>
        <w:tab/>
      </w:r>
      <w:r w:rsidRPr="009E2EE0">
        <w:rPr>
          <w:noProof/>
        </w:rPr>
        <w:fldChar w:fldCharType="begin"/>
      </w:r>
      <w:r w:rsidRPr="009E2EE0">
        <w:rPr>
          <w:noProof/>
        </w:rPr>
        <w:instrText xml:space="preserve"> PAGEREF _Toc519087849 \h </w:instrText>
      </w:r>
      <w:r w:rsidRPr="009E2EE0">
        <w:rPr>
          <w:noProof/>
        </w:rPr>
      </w:r>
      <w:r w:rsidRPr="009E2EE0">
        <w:rPr>
          <w:noProof/>
        </w:rPr>
        <w:fldChar w:fldCharType="separate"/>
      </w:r>
      <w:r w:rsidR="00F21CB8">
        <w:rPr>
          <w:noProof/>
        </w:rPr>
        <w:t>88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9E2EE0">
        <w:rPr>
          <w:noProof/>
        </w:rPr>
        <w:tab/>
      </w:r>
      <w:r w:rsidRPr="009E2EE0">
        <w:rPr>
          <w:noProof/>
        </w:rPr>
        <w:fldChar w:fldCharType="begin"/>
      </w:r>
      <w:r w:rsidRPr="009E2EE0">
        <w:rPr>
          <w:noProof/>
        </w:rPr>
        <w:instrText xml:space="preserve"> PAGEREF _Toc519087850 \h </w:instrText>
      </w:r>
      <w:r w:rsidRPr="009E2EE0">
        <w:rPr>
          <w:noProof/>
        </w:rPr>
      </w:r>
      <w:r w:rsidRPr="009E2EE0">
        <w:rPr>
          <w:noProof/>
        </w:rPr>
        <w:fldChar w:fldCharType="separate"/>
      </w:r>
      <w:r w:rsidR="00F21CB8">
        <w:rPr>
          <w:noProof/>
        </w:rPr>
        <w:t>90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9E2EE0">
        <w:rPr>
          <w:noProof/>
        </w:rPr>
        <w:tab/>
      </w:r>
      <w:r w:rsidRPr="009E2EE0">
        <w:rPr>
          <w:noProof/>
        </w:rPr>
        <w:fldChar w:fldCharType="begin"/>
      </w:r>
      <w:r w:rsidRPr="009E2EE0">
        <w:rPr>
          <w:noProof/>
        </w:rPr>
        <w:instrText xml:space="preserve"> PAGEREF _Toc519087851 \h </w:instrText>
      </w:r>
      <w:r w:rsidRPr="009E2EE0">
        <w:rPr>
          <w:noProof/>
        </w:rPr>
      </w:r>
      <w:r w:rsidRPr="009E2EE0">
        <w:rPr>
          <w:noProof/>
        </w:rPr>
        <w:fldChar w:fldCharType="separate"/>
      </w:r>
      <w:r w:rsidR="00F21CB8">
        <w:rPr>
          <w:noProof/>
        </w:rPr>
        <w:t>92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9E2EE0">
        <w:rPr>
          <w:noProof/>
        </w:rPr>
        <w:tab/>
      </w:r>
      <w:r w:rsidRPr="009E2EE0">
        <w:rPr>
          <w:noProof/>
        </w:rPr>
        <w:fldChar w:fldCharType="begin"/>
      </w:r>
      <w:r w:rsidRPr="009E2EE0">
        <w:rPr>
          <w:noProof/>
        </w:rPr>
        <w:instrText xml:space="preserve"> PAGEREF _Toc519087852 \h </w:instrText>
      </w:r>
      <w:r w:rsidRPr="009E2EE0">
        <w:rPr>
          <w:noProof/>
        </w:rPr>
      </w:r>
      <w:r w:rsidRPr="009E2EE0">
        <w:rPr>
          <w:noProof/>
        </w:rPr>
        <w:fldChar w:fldCharType="separate"/>
      </w:r>
      <w:r w:rsidR="00F21CB8">
        <w:rPr>
          <w:noProof/>
        </w:rPr>
        <w:t>93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9E2EE0">
        <w:rPr>
          <w:noProof/>
        </w:rPr>
        <w:tab/>
      </w:r>
      <w:r w:rsidRPr="009E2EE0">
        <w:rPr>
          <w:noProof/>
        </w:rPr>
        <w:fldChar w:fldCharType="begin"/>
      </w:r>
      <w:r w:rsidRPr="009E2EE0">
        <w:rPr>
          <w:noProof/>
        </w:rPr>
        <w:instrText xml:space="preserve"> PAGEREF _Toc519087853 \h </w:instrText>
      </w:r>
      <w:r w:rsidRPr="009E2EE0">
        <w:rPr>
          <w:noProof/>
        </w:rPr>
      </w:r>
      <w:r w:rsidRPr="009E2EE0">
        <w:rPr>
          <w:noProof/>
        </w:rPr>
        <w:fldChar w:fldCharType="separate"/>
      </w:r>
      <w:r w:rsidR="00F21CB8">
        <w:rPr>
          <w:noProof/>
        </w:rPr>
        <w:t>94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9E2EE0">
        <w:rPr>
          <w:noProof/>
        </w:rPr>
        <w:tab/>
      </w:r>
      <w:r w:rsidRPr="009E2EE0">
        <w:rPr>
          <w:noProof/>
        </w:rPr>
        <w:fldChar w:fldCharType="begin"/>
      </w:r>
      <w:r w:rsidRPr="009E2EE0">
        <w:rPr>
          <w:noProof/>
        </w:rPr>
        <w:instrText xml:space="preserve"> PAGEREF _Toc519087854 \h </w:instrText>
      </w:r>
      <w:r w:rsidRPr="009E2EE0">
        <w:rPr>
          <w:noProof/>
        </w:rPr>
      </w:r>
      <w:r w:rsidRPr="009E2EE0">
        <w:rPr>
          <w:noProof/>
        </w:rPr>
        <w:fldChar w:fldCharType="separate"/>
      </w:r>
      <w:r w:rsidR="00F21CB8">
        <w:rPr>
          <w:noProof/>
        </w:rPr>
        <w:t>95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9E2EE0">
        <w:rPr>
          <w:noProof/>
        </w:rPr>
        <w:tab/>
      </w:r>
      <w:r w:rsidRPr="009E2EE0">
        <w:rPr>
          <w:noProof/>
        </w:rPr>
        <w:fldChar w:fldCharType="begin"/>
      </w:r>
      <w:r w:rsidRPr="009E2EE0">
        <w:rPr>
          <w:noProof/>
        </w:rPr>
        <w:instrText xml:space="preserve"> PAGEREF _Toc519087855 \h </w:instrText>
      </w:r>
      <w:r w:rsidRPr="009E2EE0">
        <w:rPr>
          <w:noProof/>
        </w:rPr>
      </w:r>
      <w:r w:rsidRPr="009E2EE0">
        <w:rPr>
          <w:noProof/>
        </w:rPr>
        <w:fldChar w:fldCharType="separate"/>
      </w:r>
      <w:r w:rsidR="00F21CB8">
        <w:rPr>
          <w:noProof/>
        </w:rPr>
        <w:t>96</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D—FTB reconciliation conditions</w:t>
      </w:r>
      <w:r w:rsidRPr="009E2EE0">
        <w:rPr>
          <w:b w:val="0"/>
          <w:noProof/>
          <w:sz w:val="18"/>
        </w:rPr>
        <w:tab/>
      </w:r>
      <w:r w:rsidRPr="009E2EE0">
        <w:rPr>
          <w:b w:val="0"/>
          <w:noProof/>
          <w:sz w:val="18"/>
        </w:rPr>
        <w:fldChar w:fldCharType="begin"/>
      </w:r>
      <w:r w:rsidRPr="009E2EE0">
        <w:rPr>
          <w:b w:val="0"/>
          <w:noProof/>
          <w:sz w:val="18"/>
        </w:rPr>
        <w:instrText xml:space="preserve"> PAGEREF _Toc519087856 \h </w:instrText>
      </w:r>
      <w:r w:rsidRPr="009E2EE0">
        <w:rPr>
          <w:b w:val="0"/>
          <w:noProof/>
          <w:sz w:val="18"/>
        </w:rPr>
      </w:r>
      <w:r w:rsidRPr="009E2EE0">
        <w:rPr>
          <w:b w:val="0"/>
          <w:noProof/>
          <w:sz w:val="18"/>
        </w:rPr>
        <w:fldChar w:fldCharType="separate"/>
      </w:r>
      <w:r w:rsidR="00F21CB8">
        <w:rPr>
          <w:b w:val="0"/>
          <w:noProof/>
          <w:sz w:val="18"/>
        </w:rPr>
        <w:t>97</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9E2EE0">
        <w:rPr>
          <w:noProof/>
        </w:rPr>
        <w:tab/>
      </w:r>
      <w:r w:rsidRPr="009E2EE0">
        <w:rPr>
          <w:noProof/>
        </w:rPr>
        <w:fldChar w:fldCharType="begin"/>
      </w:r>
      <w:r w:rsidRPr="009E2EE0">
        <w:rPr>
          <w:noProof/>
        </w:rPr>
        <w:instrText xml:space="preserve"> PAGEREF _Toc519087857 \h </w:instrText>
      </w:r>
      <w:r w:rsidRPr="009E2EE0">
        <w:rPr>
          <w:noProof/>
        </w:rPr>
      </w:r>
      <w:r w:rsidRPr="009E2EE0">
        <w:rPr>
          <w:noProof/>
        </w:rPr>
        <w:fldChar w:fldCharType="separate"/>
      </w:r>
      <w:r w:rsidR="00F21CB8">
        <w:rPr>
          <w:noProof/>
        </w:rPr>
        <w:t>97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9E2EE0">
        <w:rPr>
          <w:noProof/>
        </w:rPr>
        <w:tab/>
      </w:r>
      <w:r w:rsidRPr="009E2EE0">
        <w:rPr>
          <w:noProof/>
        </w:rPr>
        <w:fldChar w:fldCharType="begin"/>
      </w:r>
      <w:r w:rsidRPr="009E2EE0">
        <w:rPr>
          <w:noProof/>
        </w:rPr>
        <w:instrText xml:space="preserve"> PAGEREF _Toc519087858 \h </w:instrText>
      </w:r>
      <w:r w:rsidRPr="009E2EE0">
        <w:rPr>
          <w:noProof/>
        </w:rPr>
      </w:r>
      <w:r w:rsidRPr="009E2EE0">
        <w:rPr>
          <w:noProof/>
        </w:rPr>
        <w:fldChar w:fldCharType="separate"/>
      </w:r>
      <w:r w:rsidR="00F21CB8">
        <w:rPr>
          <w:noProof/>
        </w:rPr>
        <w:t>98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9E2EE0">
        <w:rPr>
          <w:noProof/>
        </w:rPr>
        <w:tab/>
      </w:r>
      <w:r w:rsidRPr="009E2EE0">
        <w:rPr>
          <w:noProof/>
        </w:rPr>
        <w:fldChar w:fldCharType="begin"/>
      </w:r>
      <w:r w:rsidRPr="009E2EE0">
        <w:rPr>
          <w:noProof/>
        </w:rPr>
        <w:instrText xml:space="preserve"> PAGEREF _Toc519087859 \h </w:instrText>
      </w:r>
      <w:r w:rsidRPr="009E2EE0">
        <w:rPr>
          <w:noProof/>
        </w:rPr>
      </w:r>
      <w:r w:rsidRPr="009E2EE0">
        <w:rPr>
          <w:noProof/>
        </w:rPr>
        <w:fldChar w:fldCharType="separate"/>
      </w:r>
      <w:r w:rsidR="00F21CB8">
        <w:rPr>
          <w:noProof/>
        </w:rPr>
        <w:t>99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9E2EE0">
        <w:rPr>
          <w:noProof/>
        </w:rPr>
        <w:tab/>
      </w:r>
      <w:r w:rsidRPr="009E2EE0">
        <w:rPr>
          <w:noProof/>
        </w:rPr>
        <w:fldChar w:fldCharType="begin"/>
      </w:r>
      <w:r w:rsidRPr="009E2EE0">
        <w:rPr>
          <w:noProof/>
        </w:rPr>
        <w:instrText xml:space="preserve"> PAGEREF _Toc519087860 \h </w:instrText>
      </w:r>
      <w:r w:rsidRPr="009E2EE0">
        <w:rPr>
          <w:noProof/>
        </w:rPr>
      </w:r>
      <w:r w:rsidRPr="009E2EE0">
        <w:rPr>
          <w:noProof/>
        </w:rPr>
        <w:fldChar w:fldCharType="separate"/>
      </w:r>
      <w:r w:rsidR="00F21CB8">
        <w:rPr>
          <w:noProof/>
        </w:rPr>
        <w:t>99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9E2EE0">
        <w:rPr>
          <w:noProof/>
        </w:rPr>
        <w:tab/>
      </w:r>
      <w:r w:rsidRPr="009E2EE0">
        <w:rPr>
          <w:noProof/>
        </w:rPr>
        <w:fldChar w:fldCharType="begin"/>
      </w:r>
      <w:r w:rsidRPr="009E2EE0">
        <w:rPr>
          <w:noProof/>
        </w:rPr>
        <w:instrText xml:space="preserve"> PAGEREF _Toc519087861 \h </w:instrText>
      </w:r>
      <w:r w:rsidRPr="009E2EE0">
        <w:rPr>
          <w:noProof/>
        </w:rPr>
      </w:r>
      <w:r w:rsidRPr="009E2EE0">
        <w:rPr>
          <w:noProof/>
        </w:rPr>
        <w:fldChar w:fldCharType="separate"/>
      </w:r>
      <w:r w:rsidR="00F21CB8">
        <w:rPr>
          <w:noProof/>
        </w:rPr>
        <w:t>100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9E2EE0">
        <w:rPr>
          <w:noProof/>
        </w:rPr>
        <w:tab/>
      </w:r>
      <w:r w:rsidRPr="009E2EE0">
        <w:rPr>
          <w:noProof/>
        </w:rPr>
        <w:fldChar w:fldCharType="begin"/>
      </w:r>
      <w:r w:rsidRPr="009E2EE0">
        <w:rPr>
          <w:noProof/>
        </w:rPr>
        <w:instrText xml:space="preserve"> PAGEREF _Toc519087862 \h </w:instrText>
      </w:r>
      <w:r w:rsidRPr="009E2EE0">
        <w:rPr>
          <w:noProof/>
        </w:rPr>
      </w:r>
      <w:r w:rsidRPr="009E2EE0">
        <w:rPr>
          <w:noProof/>
        </w:rPr>
        <w:fldChar w:fldCharType="separate"/>
      </w:r>
      <w:r w:rsidR="00F21CB8">
        <w:rPr>
          <w:noProof/>
        </w:rPr>
        <w:t>101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9E2EE0">
        <w:rPr>
          <w:noProof/>
        </w:rPr>
        <w:tab/>
      </w:r>
      <w:r w:rsidRPr="009E2EE0">
        <w:rPr>
          <w:noProof/>
        </w:rPr>
        <w:fldChar w:fldCharType="begin"/>
      </w:r>
      <w:r w:rsidRPr="009E2EE0">
        <w:rPr>
          <w:noProof/>
        </w:rPr>
        <w:instrText xml:space="preserve"> PAGEREF _Toc519087863 \h </w:instrText>
      </w:r>
      <w:r w:rsidRPr="009E2EE0">
        <w:rPr>
          <w:noProof/>
        </w:rPr>
      </w:r>
      <w:r w:rsidRPr="009E2EE0">
        <w:rPr>
          <w:noProof/>
        </w:rPr>
        <w:fldChar w:fldCharType="separate"/>
      </w:r>
      <w:r w:rsidR="00F21CB8">
        <w:rPr>
          <w:noProof/>
        </w:rPr>
        <w:t>102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9E2EE0">
        <w:rPr>
          <w:noProof/>
        </w:rPr>
        <w:tab/>
      </w:r>
      <w:r w:rsidRPr="009E2EE0">
        <w:rPr>
          <w:noProof/>
        </w:rPr>
        <w:fldChar w:fldCharType="begin"/>
      </w:r>
      <w:r w:rsidRPr="009E2EE0">
        <w:rPr>
          <w:noProof/>
        </w:rPr>
        <w:instrText xml:space="preserve"> PAGEREF _Toc519087864 \h </w:instrText>
      </w:r>
      <w:r w:rsidRPr="009E2EE0">
        <w:rPr>
          <w:noProof/>
        </w:rPr>
      </w:r>
      <w:r w:rsidRPr="009E2EE0">
        <w:rPr>
          <w:noProof/>
        </w:rPr>
        <w:fldChar w:fldCharType="separate"/>
      </w:r>
      <w:r w:rsidR="00F21CB8">
        <w:rPr>
          <w:noProof/>
        </w:rPr>
        <w:t>103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9E2EE0">
        <w:rPr>
          <w:noProof/>
        </w:rPr>
        <w:tab/>
      </w:r>
      <w:r w:rsidRPr="009E2EE0">
        <w:rPr>
          <w:noProof/>
        </w:rPr>
        <w:fldChar w:fldCharType="begin"/>
      </w:r>
      <w:r w:rsidRPr="009E2EE0">
        <w:rPr>
          <w:noProof/>
        </w:rPr>
        <w:instrText xml:space="preserve"> PAGEREF _Toc519087865 \h </w:instrText>
      </w:r>
      <w:r w:rsidRPr="009E2EE0">
        <w:rPr>
          <w:noProof/>
        </w:rPr>
      </w:r>
      <w:r w:rsidRPr="009E2EE0">
        <w:rPr>
          <w:noProof/>
        </w:rPr>
        <w:fldChar w:fldCharType="separate"/>
      </w:r>
      <w:r w:rsidR="00F21CB8">
        <w:rPr>
          <w:noProof/>
        </w:rPr>
        <w:t>104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9E2EE0">
        <w:rPr>
          <w:noProof/>
        </w:rPr>
        <w:tab/>
      </w:r>
      <w:r w:rsidRPr="009E2EE0">
        <w:rPr>
          <w:noProof/>
        </w:rPr>
        <w:fldChar w:fldCharType="begin"/>
      </w:r>
      <w:r w:rsidRPr="009E2EE0">
        <w:rPr>
          <w:noProof/>
        </w:rPr>
        <w:instrText xml:space="preserve"> PAGEREF _Toc519087866 \h </w:instrText>
      </w:r>
      <w:r w:rsidRPr="009E2EE0">
        <w:rPr>
          <w:noProof/>
        </w:rPr>
      </w:r>
      <w:r w:rsidRPr="009E2EE0">
        <w:rPr>
          <w:noProof/>
        </w:rPr>
        <w:fldChar w:fldCharType="separate"/>
      </w:r>
      <w:r w:rsidR="00F21CB8">
        <w:rPr>
          <w:noProof/>
        </w:rPr>
        <w:t>105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9E2EE0">
        <w:rPr>
          <w:noProof/>
        </w:rPr>
        <w:tab/>
      </w:r>
      <w:r w:rsidRPr="009E2EE0">
        <w:rPr>
          <w:noProof/>
        </w:rPr>
        <w:fldChar w:fldCharType="begin"/>
      </w:r>
      <w:r w:rsidRPr="009E2EE0">
        <w:rPr>
          <w:noProof/>
        </w:rPr>
        <w:instrText xml:space="preserve"> PAGEREF _Toc519087867 \h </w:instrText>
      </w:r>
      <w:r w:rsidRPr="009E2EE0">
        <w:rPr>
          <w:noProof/>
        </w:rPr>
      </w:r>
      <w:r w:rsidRPr="009E2EE0">
        <w:rPr>
          <w:noProof/>
        </w:rPr>
        <w:fldChar w:fldCharType="separate"/>
      </w:r>
      <w:r w:rsidR="00F21CB8">
        <w:rPr>
          <w:noProof/>
        </w:rPr>
        <w:t>106</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2—Payment of family tax benefit advances</w:t>
      </w:r>
      <w:r w:rsidRPr="009E2EE0">
        <w:rPr>
          <w:b w:val="0"/>
          <w:noProof/>
          <w:sz w:val="18"/>
        </w:rPr>
        <w:tab/>
      </w:r>
      <w:r w:rsidRPr="009E2EE0">
        <w:rPr>
          <w:b w:val="0"/>
          <w:noProof/>
          <w:sz w:val="18"/>
        </w:rPr>
        <w:fldChar w:fldCharType="begin"/>
      </w:r>
      <w:r w:rsidRPr="009E2EE0">
        <w:rPr>
          <w:b w:val="0"/>
          <w:noProof/>
          <w:sz w:val="18"/>
        </w:rPr>
        <w:instrText xml:space="preserve"> PAGEREF _Toc519087868 \h </w:instrText>
      </w:r>
      <w:r w:rsidRPr="009E2EE0">
        <w:rPr>
          <w:b w:val="0"/>
          <w:noProof/>
          <w:sz w:val="18"/>
        </w:rPr>
      </w:r>
      <w:r w:rsidRPr="009E2EE0">
        <w:rPr>
          <w:b w:val="0"/>
          <w:noProof/>
          <w:sz w:val="18"/>
        </w:rPr>
        <w:fldChar w:fldCharType="separate"/>
      </w:r>
      <w:r w:rsidR="00F21CB8">
        <w:rPr>
          <w:b w:val="0"/>
          <w:noProof/>
          <w:sz w:val="18"/>
        </w:rPr>
        <w:t>107</w:t>
      </w:r>
      <w:r w:rsidRPr="009E2EE0">
        <w:rPr>
          <w:b w:val="0"/>
          <w:noProof/>
          <w:sz w:val="18"/>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9E2EE0">
        <w:rPr>
          <w:b w:val="0"/>
          <w:noProof/>
          <w:sz w:val="18"/>
        </w:rPr>
        <w:tab/>
      </w:r>
      <w:r w:rsidRPr="009E2EE0">
        <w:rPr>
          <w:b w:val="0"/>
          <w:noProof/>
          <w:sz w:val="18"/>
        </w:rPr>
        <w:fldChar w:fldCharType="begin"/>
      </w:r>
      <w:r w:rsidRPr="009E2EE0">
        <w:rPr>
          <w:b w:val="0"/>
          <w:noProof/>
          <w:sz w:val="18"/>
        </w:rPr>
        <w:instrText xml:space="preserve"> PAGEREF _Toc519087869 \h </w:instrText>
      </w:r>
      <w:r w:rsidRPr="009E2EE0">
        <w:rPr>
          <w:b w:val="0"/>
          <w:noProof/>
          <w:sz w:val="18"/>
        </w:rPr>
      </w:r>
      <w:r w:rsidRPr="009E2EE0">
        <w:rPr>
          <w:b w:val="0"/>
          <w:noProof/>
          <w:sz w:val="18"/>
        </w:rPr>
        <w:fldChar w:fldCharType="separate"/>
      </w:r>
      <w:r w:rsidR="00F21CB8">
        <w:rPr>
          <w:b w:val="0"/>
          <w:noProof/>
          <w:sz w:val="18"/>
        </w:rPr>
        <w:t>107</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33</w:t>
      </w:r>
      <w:r>
        <w:rPr>
          <w:noProof/>
        </w:rPr>
        <w:tab/>
        <w:t>Request</w:t>
      </w:r>
      <w:r w:rsidRPr="009E2EE0">
        <w:rPr>
          <w:noProof/>
        </w:rPr>
        <w:tab/>
      </w:r>
      <w:r w:rsidRPr="009E2EE0">
        <w:rPr>
          <w:noProof/>
        </w:rPr>
        <w:fldChar w:fldCharType="begin"/>
      </w:r>
      <w:r w:rsidRPr="009E2EE0">
        <w:rPr>
          <w:noProof/>
        </w:rPr>
        <w:instrText xml:space="preserve"> PAGEREF _Toc519087870 \h </w:instrText>
      </w:r>
      <w:r w:rsidRPr="009E2EE0">
        <w:rPr>
          <w:noProof/>
        </w:rPr>
      </w:r>
      <w:r w:rsidRPr="009E2EE0">
        <w:rPr>
          <w:noProof/>
        </w:rPr>
        <w:fldChar w:fldCharType="separate"/>
      </w:r>
      <w:r w:rsidR="00F21CB8">
        <w:rPr>
          <w:noProof/>
        </w:rPr>
        <w:t>107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34</w:t>
      </w:r>
      <w:r>
        <w:rPr>
          <w:noProof/>
        </w:rPr>
        <w:tab/>
        <w:t>Form of request</w:t>
      </w:r>
      <w:r w:rsidRPr="009E2EE0">
        <w:rPr>
          <w:noProof/>
        </w:rPr>
        <w:tab/>
      </w:r>
      <w:r w:rsidRPr="009E2EE0">
        <w:rPr>
          <w:noProof/>
        </w:rPr>
        <w:fldChar w:fldCharType="begin"/>
      </w:r>
      <w:r w:rsidRPr="009E2EE0">
        <w:rPr>
          <w:noProof/>
        </w:rPr>
        <w:instrText xml:space="preserve"> PAGEREF _Toc519087871 \h </w:instrText>
      </w:r>
      <w:r w:rsidRPr="009E2EE0">
        <w:rPr>
          <w:noProof/>
        </w:rPr>
      </w:r>
      <w:r w:rsidRPr="009E2EE0">
        <w:rPr>
          <w:noProof/>
        </w:rPr>
        <w:fldChar w:fldCharType="separate"/>
      </w:r>
      <w:r w:rsidR="00F21CB8">
        <w:rPr>
          <w:noProof/>
        </w:rPr>
        <w:t>107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9E2EE0">
        <w:rPr>
          <w:noProof/>
        </w:rPr>
        <w:tab/>
      </w:r>
      <w:r w:rsidRPr="009E2EE0">
        <w:rPr>
          <w:noProof/>
        </w:rPr>
        <w:fldChar w:fldCharType="begin"/>
      </w:r>
      <w:r w:rsidRPr="009E2EE0">
        <w:rPr>
          <w:noProof/>
        </w:rPr>
        <w:instrText xml:space="preserve"> PAGEREF _Toc519087872 \h </w:instrText>
      </w:r>
      <w:r w:rsidRPr="009E2EE0">
        <w:rPr>
          <w:noProof/>
        </w:rPr>
      </w:r>
      <w:r w:rsidRPr="009E2EE0">
        <w:rPr>
          <w:noProof/>
        </w:rPr>
        <w:fldChar w:fldCharType="separate"/>
      </w:r>
      <w:r w:rsidR="00F21CB8">
        <w:rPr>
          <w:noProof/>
        </w:rPr>
        <w:t>107</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9E2EE0">
        <w:rPr>
          <w:b w:val="0"/>
          <w:noProof/>
          <w:sz w:val="18"/>
        </w:rPr>
        <w:tab/>
      </w:r>
      <w:r w:rsidRPr="009E2EE0">
        <w:rPr>
          <w:b w:val="0"/>
          <w:noProof/>
          <w:sz w:val="18"/>
        </w:rPr>
        <w:fldChar w:fldCharType="begin"/>
      </w:r>
      <w:r w:rsidRPr="009E2EE0">
        <w:rPr>
          <w:b w:val="0"/>
          <w:noProof/>
          <w:sz w:val="18"/>
        </w:rPr>
        <w:instrText xml:space="preserve"> PAGEREF _Toc519087873 \h </w:instrText>
      </w:r>
      <w:r w:rsidRPr="009E2EE0">
        <w:rPr>
          <w:b w:val="0"/>
          <w:noProof/>
          <w:sz w:val="18"/>
        </w:rPr>
      </w:r>
      <w:r w:rsidRPr="009E2EE0">
        <w:rPr>
          <w:b w:val="0"/>
          <w:noProof/>
          <w:sz w:val="18"/>
        </w:rPr>
        <w:fldChar w:fldCharType="separate"/>
      </w:r>
      <w:r w:rsidR="00F21CB8">
        <w:rPr>
          <w:b w:val="0"/>
          <w:noProof/>
          <w:sz w:val="18"/>
        </w:rPr>
        <w:t>108</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9E2EE0">
        <w:rPr>
          <w:noProof/>
        </w:rPr>
        <w:tab/>
      </w:r>
      <w:r w:rsidRPr="009E2EE0">
        <w:rPr>
          <w:noProof/>
        </w:rPr>
        <w:fldChar w:fldCharType="begin"/>
      </w:r>
      <w:r w:rsidRPr="009E2EE0">
        <w:rPr>
          <w:noProof/>
        </w:rPr>
        <w:instrText xml:space="preserve"> PAGEREF _Toc519087874 \h </w:instrText>
      </w:r>
      <w:r w:rsidRPr="009E2EE0">
        <w:rPr>
          <w:noProof/>
        </w:rPr>
      </w:r>
      <w:r w:rsidRPr="009E2EE0">
        <w:rPr>
          <w:noProof/>
        </w:rPr>
        <w:fldChar w:fldCharType="separate"/>
      </w:r>
      <w:r w:rsidR="00F21CB8">
        <w:rPr>
          <w:noProof/>
        </w:rPr>
        <w:t>108</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9E2EE0">
        <w:rPr>
          <w:b w:val="0"/>
          <w:noProof/>
          <w:sz w:val="18"/>
        </w:rPr>
        <w:tab/>
      </w:r>
      <w:r w:rsidRPr="009E2EE0">
        <w:rPr>
          <w:b w:val="0"/>
          <w:noProof/>
          <w:sz w:val="18"/>
        </w:rPr>
        <w:fldChar w:fldCharType="begin"/>
      </w:r>
      <w:r w:rsidRPr="009E2EE0">
        <w:rPr>
          <w:b w:val="0"/>
          <w:noProof/>
          <w:sz w:val="18"/>
        </w:rPr>
        <w:instrText xml:space="preserve"> PAGEREF _Toc519087875 \h </w:instrText>
      </w:r>
      <w:r w:rsidRPr="009E2EE0">
        <w:rPr>
          <w:b w:val="0"/>
          <w:noProof/>
          <w:sz w:val="18"/>
        </w:rPr>
      </w:r>
      <w:r w:rsidRPr="009E2EE0">
        <w:rPr>
          <w:b w:val="0"/>
          <w:noProof/>
          <w:sz w:val="18"/>
        </w:rPr>
        <w:fldChar w:fldCharType="separate"/>
      </w:r>
      <w:r w:rsidR="00F21CB8">
        <w:rPr>
          <w:b w:val="0"/>
          <w:noProof/>
          <w:sz w:val="18"/>
        </w:rPr>
        <w:t>109</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9E2EE0">
        <w:rPr>
          <w:noProof/>
        </w:rPr>
        <w:tab/>
      </w:r>
      <w:r w:rsidRPr="009E2EE0">
        <w:rPr>
          <w:noProof/>
        </w:rPr>
        <w:fldChar w:fldCharType="begin"/>
      </w:r>
      <w:r w:rsidRPr="009E2EE0">
        <w:rPr>
          <w:noProof/>
        </w:rPr>
        <w:instrText xml:space="preserve"> PAGEREF _Toc519087876 \h </w:instrText>
      </w:r>
      <w:r w:rsidRPr="009E2EE0">
        <w:rPr>
          <w:noProof/>
        </w:rPr>
      </w:r>
      <w:r w:rsidRPr="009E2EE0">
        <w:rPr>
          <w:noProof/>
        </w:rPr>
        <w:fldChar w:fldCharType="separate"/>
      </w:r>
      <w:r w:rsidR="00F21CB8">
        <w:rPr>
          <w:noProof/>
        </w:rPr>
        <w:t>109</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9E2EE0">
        <w:rPr>
          <w:b w:val="0"/>
          <w:noProof/>
          <w:sz w:val="18"/>
        </w:rPr>
        <w:tab/>
      </w:r>
      <w:r w:rsidRPr="009E2EE0">
        <w:rPr>
          <w:b w:val="0"/>
          <w:noProof/>
          <w:sz w:val="18"/>
        </w:rPr>
        <w:fldChar w:fldCharType="begin"/>
      </w:r>
      <w:r w:rsidRPr="009E2EE0">
        <w:rPr>
          <w:b w:val="0"/>
          <w:noProof/>
          <w:sz w:val="18"/>
        </w:rPr>
        <w:instrText xml:space="preserve"> PAGEREF _Toc519087877 \h </w:instrText>
      </w:r>
      <w:r w:rsidRPr="009E2EE0">
        <w:rPr>
          <w:b w:val="0"/>
          <w:noProof/>
          <w:sz w:val="18"/>
        </w:rPr>
      </w:r>
      <w:r w:rsidRPr="009E2EE0">
        <w:rPr>
          <w:b w:val="0"/>
          <w:noProof/>
          <w:sz w:val="18"/>
        </w:rPr>
        <w:fldChar w:fldCharType="separate"/>
      </w:r>
      <w:r w:rsidR="00F21CB8">
        <w:rPr>
          <w:b w:val="0"/>
          <w:noProof/>
          <w:sz w:val="18"/>
        </w:rPr>
        <w:t>111</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9E2EE0">
        <w:rPr>
          <w:noProof/>
        </w:rPr>
        <w:tab/>
      </w:r>
      <w:r w:rsidRPr="009E2EE0">
        <w:rPr>
          <w:noProof/>
        </w:rPr>
        <w:fldChar w:fldCharType="begin"/>
      </w:r>
      <w:r w:rsidRPr="009E2EE0">
        <w:rPr>
          <w:noProof/>
        </w:rPr>
        <w:instrText xml:space="preserve"> PAGEREF _Toc519087878 \h </w:instrText>
      </w:r>
      <w:r w:rsidRPr="009E2EE0">
        <w:rPr>
          <w:noProof/>
        </w:rPr>
      </w:r>
      <w:r w:rsidRPr="009E2EE0">
        <w:rPr>
          <w:noProof/>
        </w:rPr>
        <w:fldChar w:fldCharType="separate"/>
      </w:r>
      <w:r w:rsidR="00F21CB8">
        <w:rPr>
          <w:noProof/>
        </w:rPr>
        <w:t>111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9E2EE0">
        <w:rPr>
          <w:noProof/>
        </w:rPr>
        <w:tab/>
      </w:r>
      <w:r w:rsidRPr="009E2EE0">
        <w:rPr>
          <w:noProof/>
        </w:rPr>
        <w:fldChar w:fldCharType="begin"/>
      </w:r>
      <w:r w:rsidRPr="009E2EE0">
        <w:rPr>
          <w:noProof/>
        </w:rPr>
        <w:instrText xml:space="preserve"> PAGEREF _Toc519087879 \h </w:instrText>
      </w:r>
      <w:r w:rsidRPr="009E2EE0">
        <w:rPr>
          <w:noProof/>
        </w:rPr>
      </w:r>
      <w:r w:rsidRPr="009E2EE0">
        <w:rPr>
          <w:noProof/>
        </w:rPr>
        <w:fldChar w:fldCharType="separate"/>
      </w:r>
      <w:r w:rsidR="00F21CB8">
        <w:rPr>
          <w:noProof/>
        </w:rPr>
        <w:t>111</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9E2EE0">
        <w:rPr>
          <w:b w:val="0"/>
          <w:noProof/>
          <w:sz w:val="18"/>
        </w:rPr>
        <w:tab/>
      </w:r>
      <w:r w:rsidRPr="009E2EE0">
        <w:rPr>
          <w:b w:val="0"/>
          <w:noProof/>
          <w:sz w:val="18"/>
        </w:rPr>
        <w:fldChar w:fldCharType="begin"/>
      </w:r>
      <w:r w:rsidRPr="009E2EE0">
        <w:rPr>
          <w:b w:val="0"/>
          <w:noProof/>
          <w:sz w:val="18"/>
        </w:rPr>
        <w:instrText xml:space="preserve"> PAGEREF _Toc519087880 \h </w:instrText>
      </w:r>
      <w:r w:rsidRPr="009E2EE0">
        <w:rPr>
          <w:b w:val="0"/>
          <w:noProof/>
          <w:sz w:val="18"/>
        </w:rPr>
      </w:r>
      <w:r w:rsidRPr="009E2EE0">
        <w:rPr>
          <w:b w:val="0"/>
          <w:noProof/>
          <w:sz w:val="18"/>
        </w:rPr>
        <w:fldChar w:fldCharType="separate"/>
      </w:r>
      <w:r w:rsidR="00F21CB8">
        <w:rPr>
          <w:b w:val="0"/>
          <w:noProof/>
          <w:sz w:val="18"/>
        </w:rPr>
        <w:t>113</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9E2EE0">
        <w:rPr>
          <w:noProof/>
        </w:rPr>
        <w:tab/>
      </w:r>
      <w:r w:rsidRPr="009E2EE0">
        <w:rPr>
          <w:noProof/>
        </w:rPr>
        <w:fldChar w:fldCharType="begin"/>
      </w:r>
      <w:r w:rsidRPr="009E2EE0">
        <w:rPr>
          <w:noProof/>
        </w:rPr>
        <w:instrText xml:space="preserve"> PAGEREF _Toc519087881 \h </w:instrText>
      </w:r>
      <w:r w:rsidRPr="009E2EE0">
        <w:rPr>
          <w:noProof/>
        </w:rPr>
      </w:r>
      <w:r w:rsidRPr="009E2EE0">
        <w:rPr>
          <w:noProof/>
        </w:rPr>
        <w:fldChar w:fldCharType="separate"/>
      </w:r>
      <w:r w:rsidR="00F21CB8">
        <w:rPr>
          <w:noProof/>
        </w:rPr>
        <w:t>113</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3—Stillborn baby payment</w:t>
      </w:r>
      <w:r w:rsidRPr="009E2EE0">
        <w:rPr>
          <w:b w:val="0"/>
          <w:noProof/>
          <w:sz w:val="18"/>
        </w:rPr>
        <w:tab/>
      </w:r>
      <w:r w:rsidRPr="009E2EE0">
        <w:rPr>
          <w:b w:val="0"/>
          <w:noProof/>
          <w:sz w:val="18"/>
        </w:rPr>
        <w:fldChar w:fldCharType="begin"/>
      </w:r>
      <w:r w:rsidRPr="009E2EE0">
        <w:rPr>
          <w:b w:val="0"/>
          <w:noProof/>
          <w:sz w:val="18"/>
        </w:rPr>
        <w:instrText xml:space="preserve"> PAGEREF _Toc519087882 \h </w:instrText>
      </w:r>
      <w:r w:rsidRPr="009E2EE0">
        <w:rPr>
          <w:b w:val="0"/>
          <w:noProof/>
          <w:sz w:val="18"/>
        </w:rPr>
      </w:r>
      <w:r w:rsidRPr="009E2EE0">
        <w:rPr>
          <w:b w:val="0"/>
          <w:noProof/>
          <w:sz w:val="18"/>
        </w:rPr>
        <w:fldChar w:fldCharType="separate"/>
      </w:r>
      <w:r w:rsidR="00F21CB8">
        <w:rPr>
          <w:b w:val="0"/>
          <w:noProof/>
          <w:sz w:val="18"/>
        </w:rPr>
        <w:t>114</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36</w:t>
      </w:r>
      <w:r>
        <w:rPr>
          <w:noProof/>
        </w:rPr>
        <w:tab/>
        <w:t>Need for a claim</w:t>
      </w:r>
      <w:r w:rsidRPr="009E2EE0">
        <w:rPr>
          <w:noProof/>
        </w:rPr>
        <w:tab/>
      </w:r>
      <w:r w:rsidRPr="009E2EE0">
        <w:rPr>
          <w:noProof/>
        </w:rPr>
        <w:fldChar w:fldCharType="begin"/>
      </w:r>
      <w:r w:rsidRPr="009E2EE0">
        <w:rPr>
          <w:noProof/>
        </w:rPr>
        <w:instrText xml:space="preserve"> PAGEREF _Toc519087883 \h </w:instrText>
      </w:r>
      <w:r w:rsidRPr="009E2EE0">
        <w:rPr>
          <w:noProof/>
        </w:rPr>
      </w:r>
      <w:r w:rsidRPr="009E2EE0">
        <w:rPr>
          <w:noProof/>
        </w:rPr>
        <w:fldChar w:fldCharType="separate"/>
      </w:r>
      <w:r w:rsidR="00F21CB8">
        <w:rPr>
          <w:noProof/>
        </w:rPr>
        <w:t>114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37</w:t>
      </w:r>
      <w:r>
        <w:rPr>
          <w:noProof/>
        </w:rPr>
        <w:tab/>
        <w:t>Who can claim</w:t>
      </w:r>
      <w:r w:rsidRPr="009E2EE0">
        <w:rPr>
          <w:noProof/>
        </w:rPr>
        <w:tab/>
      </w:r>
      <w:r w:rsidRPr="009E2EE0">
        <w:rPr>
          <w:noProof/>
        </w:rPr>
        <w:fldChar w:fldCharType="begin"/>
      </w:r>
      <w:r w:rsidRPr="009E2EE0">
        <w:rPr>
          <w:noProof/>
        </w:rPr>
        <w:instrText xml:space="preserve"> PAGEREF _Toc519087884 \h </w:instrText>
      </w:r>
      <w:r w:rsidRPr="009E2EE0">
        <w:rPr>
          <w:noProof/>
        </w:rPr>
      </w:r>
      <w:r w:rsidRPr="009E2EE0">
        <w:rPr>
          <w:noProof/>
        </w:rPr>
        <w:fldChar w:fldCharType="separate"/>
      </w:r>
      <w:r w:rsidR="00F21CB8">
        <w:rPr>
          <w:noProof/>
        </w:rPr>
        <w:t>114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38</w:t>
      </w:r>
      <w:r>
        <w:rPr>
          <w:noProof/>
        </w:rPr>
        <w:tab/>
        <w:t>How to claim</w:t>
      </w:r>
      <w:r w:rsidRPr="009E2EE0">
        <w:rPr>
          <w:noProof/>
        </w:rPr>
        <w:tab/>
      </w:r>
      <w:r w:rsidRPr="009E2EE0">
        <w:rPr>
          <w:noProof/>
        </w:rPr>
        <w:fldChar w:fldCharType="begin"/>
      </w:r>
      <w:r w:rsidRPr="009E2EE0">
        <w:rPr>
          <w:noProof/>
        </w:rPr>
        <w:instrText xml:space="preserve"> PAGEREF _Toc519087885 \h </w:instrText>
      </w:r>
      <w:r w:rsidRPr="009E2EE0">
        <w:rPr>
          <w:noProof/>
        </w:rPr>
      </w:r>
      <w:r w:rsidRPr="009E2EE0">
        <w:rPr>
          <w:noProof/>
        </w:rPr>
        <w:fldChar w:fldCharType="separate"/>
      </w:r>
      <w:r w:rsidR="00F21CB8">
        <w:rPr>
          <w:noProof/>
        </w:rPr>
        <w:t>114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9E2EE0">
        <w:rPr>
          <w:noProof/>
        </w:rPr>
        <w:tab/>
      </w:r>
      <w:r w:rsidRPr="009E2EE0">
        <w:rPr>
          <w:noProof/>
        </w:rPr>
        <w:fldChar w:fldCharType="begin"/>
      </w:r>
      <w:r w:rsidRPr="009E2EE0">
        <w:rPr>
          <w:noProof/>
        </w:rPr>
        <w:instrText xml:space="preserve"> PAGEREF _Toc519087886 \h </w:instrText>
      </w:r>
      <w:r w:rsidRPr="009E2EE0">
        <w:rPr>
          <w:noProof/>
        </w:rPr>
      </w:r>
      <w:r w:rsidRPr="009E2EE0">
        <w:rPr>
          <w:noProof/>
        </w:rPr>
        <w:fldChar w:fldCharType="separate"/>
      </w:r>
      <w:r w:rsidR="00F21CB8">
        <w:rPr>
          <w:noProof/>
        </w:rPr>
        <w:t>115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9E2EE0">
        <w:rPr>
          <w:noProof/>
        </w:rPr>
        <w:tab/>
      </w:r>
      <w:r w:rsidRPr="009E2EE0">
        <w:rPr>
          <w:noProof/>
        </w:rPr>
        <w:fldChar w:fldCharType="begin"/>
      </w:r>
      <w:r w:rsidRPr="009E2EE0">
        <w:rPr>
          <w:noProof/>
        </w:rPr>
        <w:instrText xml:space="preserve"> PAGEREF _Toc519087887 \h </w:instrText>
      </w:r>
      <w:r w:rsidRPr="009E2EE0">
        <w:rPr>
          <w:noProof/>
        </w:rPr>
      </w:r>
      <w:r w:rsidRPr="009E2EE0">
        <w:rPr>
          <w:noProof/>
        </w:rPr>
        <w:fldChar w:fldCharType="separate"/>
      </w:r>
      <w:r w:rsidR="00F21CB8">
        <w:rPr>
          <w:noProof/>
        </w:rPr>
        <w:t>117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9E2EE0">
        <w:rPr>
          <w:noProof/>
        </w:rPr>
        <w:tab/>
      </w:r>
      <w:r w:rsidRPr="009E2EE0">
        <w:rPr>
          <w:noProof/>
        </w:rPr>
        <w:fldChar w:fldCharType="begin"/>
      </w:r>
      <w:r w:rsidRPr="009E2EE0">
        <w:rPr>
          <w:noProof/>
        </w:rPr>
        <w:instrText xml:space="preserve"> PAGEREF _Toc519087888 \h </w:instrText>
      </w:r>
      <w:r w:rsidRPr="009E2EE0">
        <w:rPr>
          <w:noProof/>
        </w:rPr>
      </w:r>
      <w:r w:rsidRPr="009E2EE0">
        <w:rPr>
          <w:noProof/>
        </w:rPr>
        <w:fldChar w:fldCharType="separate"/>
      </w:r>
      <w:r w:rsidR="00F21CB8">
        <w:rPr>
          <w:noProof/>
        </w:rPr>
        <w:t>119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9E2EE0">
        <w:rPr>
          <w:noProof/>
        </w:rPr>
        <w:tab/>
      </w:r>
      <w:r w:rsidRPr="009E2EE0">
        <w:rPr>
          <w:noProof/>
        </w:rPr>
        <w:fldChar w:fldCharType="begin"/>
      </w:r>
      <w:r w:rsidRPr="009E2EE0">
        <w:rPr>
          <w:noProof/>
        </w:rPr>
        <w:instrText xml:space="preserve"> PAGEREF _Toc519087889 \h </w:instrText>
      </w:r>
      <w:r w:rsidRPr="009E2EE0">
        <w:rPr>
          <w:noProof/>
        </w:rPr>
      </w:r>
      <w:r w:rsidRPr="009E2EE0">
        <w:rPr>
          <w:noProof/>
        </w:rPr>
        <w:fldChar w:fldCharType="separate"/>
      </w:r>
      <w:r w:rsidR="00F21CB8">
        <w:rPr>
          <w:noProof/>
        </w:rPr>
        <w:t>120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9E2EE0">
        <w:rPr>
          <w:noProof/>
        </w:rPr>
        <w:tab/>
      </w:r>
      <w:r w:rsidRPr="009E2EE0">
        <w:rPr>
          <w:noProof/>
        </w:rPr>
        <w:fldChar w:fldCharType="begin"/>
      </w:r>
      <w:r w:rsidRPr="009E2EE0">
        <w:rPr>
          <w:noProof/>
        </w:rPr>
        <w:instrText xml:space="preserve"> PAGEREF _Toc519087890 \h </w:instrText>
      </w:r>
      <w:r w:rsidRPr="009E2EE0">
        <w:rPr>
          <w:noProof/>
        </w:rPr>
      </w:r>
      <w:r w:rsidRPr="009E2EE0">
        <w:rPr>
          <w:noProof/>
        </w:rPr>
        <w:fldChar w:fldCharType="separate"/>
      </w:r>
      <w:r w:rsidR="00F21CB8">
        <w:rPr>
          <w:noProof/>
        </w:rPr>
        <w:t>120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9E2EE0">
        <w:rPr>
          <w:noProof/>
        </w:rPr>
        <w:tab/>
      </w:r>
      <w:r w:rsidRPr="009E2EE0">
        <w:rPr>
          <w:noProof/>
        </w:rPr>
        <w:fldChar w:fldCharType="begin"/>
      </w:r>
      <w:r w:rsidRPr="009E2EE0">
        <w:rPr>
          <w:noProof/>
        </w:rPr>
        <w:instrText xml:space="preserve"> PAGEREF _Toc519087891 \h </w:instrText>
      </w:r>
      <w:r w:rsidRPr="009E2EE0">
        <w:rPr>
          <w:noProof/>
        </w:rPr>
      </w:r>
      <w:r w:rsidRPr="009E2EE0">
        <w:rPr>
          <w:noProof/>
        </w:rPr>
        <w:fldChar w:fldCharType="separate"/>
      </w:r>
      <w:r w:rsidR="00F21CB8">
        <w:rPr>
          <w:noProof/>
        </w:rPr>
        <w:t>122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9E2EE0">
        <w:rPr>
          <w:noProof/>
        </w:rPr>
        <w:tab/>
      </w:r>
      <w:r w:rsidRPr="009E2EE0">
        <w:rPr>
          <w:noProof/>
        </w:rPr>
        <w:fldChar w:fldCharType="begin"/>
      </w:r>
      <w:r w:rsidRPr="009E2EE0">
        <w:rPr>
          <w:noProof/>
        </w:rPr>
        <w:instrText xml:space="preserve"> PAGEREF _Toc519087892 \h </w:instrText>
      </w:r>
      <w:r w:rsidRPr="009E2EE0">
        <w:rPr>
          <w:noProof/>
        </w:rPr>
      </w:r>
      <w:r w:rsidRPr="009E2EE0">
        <w:rPr>
          <w:noProof/>
        </w:rPr>
        <w:fldChar w:fldCharType="separate"/>
      </w:r>
      <w:r w:rsidR="00F21CB8">
        <w:rPr>
          <w:noProof/>
        </w:rPr>
        <w:t>123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9E2EE0">
        <w:rPr>
          <w:noProof/>
        </w:rPr>
        <w:tab/>
      </w:r>
      <w:r w:rsidRPr="009E2EE0">
        <w:rPr>
          <w:noProof/>
        </w:rPr>
        <w:fldChar w:fldCharType="begin"/>
      </w:r>
      <w:r w:rsidRPr="009E2EE0">
        <w:rPr>
          <w:noProof/>
        </w:rPr>
        <w:instrText xml:space="preserve"> PAGEREF _Toc519087893 \h </w:instrText>
      </w:r>
      <w:r w:rsidRPr="009E2EE0">
        <w:rPr>
          <w:noProof/>
        </w:rPr>
      </w:r>
      <w:r w:rsidRPr="009E2EE0">
        <w:rPr>
          <w:noProof/>
        </w:rPr>
        <w:fldChar w:fldCharType="separate"/>
      </w:r>
      <w:r w:rsidR="00F21CB8">
        <w:rPr>
          <w:noProof/>
        </w:rPr>
        <w:t>123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9E2EE0">
        <w:rPr>
          <w:noProof/>
        </w:rPr>
        <w:tab/>
      </w:r>
      <w:r w:rsidRPr="009E2EE0">
        <w:rPr>
          <w:noProof/>
        </w:rPr>
        <w:fldChar w:fldCharType="begin"/>
      </w:r>
      <w:r w:rsidRPr="009E2EE0">
        <w:rPr>
          <w:noProof/>
        </w:rPr>
        <w:instrText xml:space="preserve"> PAGEREF _Toc519087894 \h </w:instrText>
      </w:r>
      <w:r w:rsidRPr="009E2EE0">
        <w:rPr>
          <w:noProof/>
        </w:rPr>
      </w:r>
      <w:r w:rsidRPr="009E2EE0">
        <w:rPr>
          <w:noProof/>
        </w:rPr>
        <w:fldChar w:fldCharType="separate"/>
      </w:r>
      <w:r w:rsidR="00F21CB8">
        <w:rPr>
          <w:noProof/>
        </w:rPr>
        <w:t>123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9E2EE0">
        <w:rPr>
          <w:noProof/>
        </w:rPr>
        <w:tab/>
      </w:r>
      <w:r w:rsidRPr="009E2EE0">
        <w:rPr>
          <w:noProof/>
        </w:rPr>
        <w:fldChar w:fldCharType="begin"/>
      </w:r>
      <w:r w:rsidRPr="009E2EE0">
        <w:rPr>
          <w:noProof/>
        </w:rPr>
        <w:instrText xml:space="preserve"> PAGEREF _Toc519087895 \h </w:instrText>
      </w:r>
      <w:r w:rsidRPr="009E2EE0">
        <w:rPr>
          <w:noProof/>
        </w:rPr>
      </w:r>
      <w:r w:rsidRPr="009E2EE0">
        <w:rPr>
          <w:noProof/>
        </w:rPr>
        <w:fldChar w:fldCharType="separate"/>
      </w:r>
      <w:r w:rsidR="00F21CB8">
        <w:rPr>
          <w:noProof/>
        </w:rPr>
        <w:t>124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9E2EE0">
        <w:rPr>
          <w:noProof/>
        </w:rPr>
        <w:tab/>
      </w:r>
      <w:r w:rsidRPr="009E2EE0">
        <w:rPr>
          <w:noProof/>
        </w:rPr>
        <w:fldChar w:fldCharType="begin"/>
      </w:r>
      <w:r w:rsidRPr="009E2EE0">
        <w:rPr>
          <w:noProof/>
        </w:rPr>
        <w:instrText xml:space="preserve"> PAGEREF _Toc519087896 \h </w:instrText>
      </w:r>
      <w:r w:rsidRPr="009E2EE0">
        <w:rPr>
          <w:noProof/>
        </w:rPr>
      </w:r>
      <w:r w:rsidRPr="009E2EE0">
        <w:rPr>
          <w:noProof/>
        </w:rPr>
        <w:fldChar w:fldCharType="separate"/>
      </w:r>
      <w:r w:rsidR="00F21CB8">
        <w:rPr>
          <w:noProof/>
        </w:rPr>
        <w:t>124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9E2EE0">
        <w:rPr>
          <w:noProof/>
        </w:rPr>
        <w:tab/>
      </w:r>
      <w:r w:rsidRPr="009E2EE0">
        <w:rPr>
          <w:noProof/>
        </w:rPr>
        <w:fldChar w:fldCharType="begin"/>
      </w:r>
      <w:r w:rsidRPr="009E2EE0">
        <w:rPr>
          <w:noProof/>
        </w:rPr>
        <w:instrText xml:space="preserve"> PAGEREF _Toc519087897 \h </w:instrText>
      </w:r>
      <w:r w:rsidRPr="009E2EE0">
        <w:rPr>
          <w:noProof/>
        </w:rPr>
      </w:r>
      <w:r w:rsidRPr="009E2EE0">
        <w:rPr>
          <w:noProof/>
        </w:rPr>
        <w:fldChar w:fldCharType="separate"/>
      </w:r>
      <w:r w:rsidR="00F21CB8">
        <w:rPr>
          <w:noProof/>
        </w:rPr>
        <w:t>124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9E2EE0">
        <w:rPr>
          <w:noProof/>
        </w:rPr>
        <w:tab/>
      </w:r>
      <w:r w:rsidRPr="009E2EE0">
        <w:rPr>
          <w:noProof/>
        </w:rPr>
        <w:fldChar w:fldCharType="begin"/>
      </w:r>
      <w:r w:rsidRPr="009E2EE0">
        <w:rPr>
          <w:noProof/>
        </w:rPr>
        <w:instrText xml:space="preserve"> PAGEREF _Toc519087898 \h </w:instrText>
      </w:r>
      <w:r w:rsidRPr="009E2EE0">
        <w:rPr>
          <w:noProof/>
        </w:rPr>
      </w:r>
      <w:r w:rsidRPr="009E2EE0">
        <w:rPr>
          <w:noProof/>
        </w:rPr>
        <w:fldChar w:fldCharType="separate"/>
      </w:r>
      <w:r w:rsidR="00F21CB8">
        <w:rPr>
          <w:noProof/>
        </w:rPr>
        <w:t>125</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4—Child care benefit</w:t>
      </w:r>
      <w:r w:rsidRPr="009E2EE0">
        <w:rPr>
          <w:b w:val="0"/>
          <w:noProof/>
          <w:sz w:val="18"/>
        </w:rPr>
        <w:tab/>
      </w:r>
      <w:r w:rsidRPr="009E2EE0">
        <w:rPr>
          <w:b w:val="0"/>
          <w:noProof/>
          <w:sz w:val="18"/>
        </w:rPr>
        <w:fldChar w:fldCharType="begin"/>
      </w:r>
      <w:r w:rsidRPr="009E2EE0">
        <w:rPr>
          <w:b w:val="0"/>
          <w:noProof/>
          <w:sz w:val="18"/>
        </w:rPr>
        <w:instrText xml:space="preserve"> PAGEREF _Toc519087899 \h </w:instrText>
      </w:r>
      <w:r w:rsidRPr="009E2EE0">
        <w:rPr>
          <w:b w:val="0"/>
          <w:noProof/>
          <w:sz w:val="18"/>
        </w:rPr>
      </w:r>
      <w:r w:rsidRPr="009E2EE0">
        <w:rPr>
          <w:b w:val="0"/>
          <w:noProof/>
          <w:sz w:val="18"/>
        </w:rPr>
        <w:fldChar w:fldCharType="separate"/>
      </w:r>
      <w:r w:rsidR="00F21CB8">
        <w:rPr>
          <w:b w:val="0"/>
          <w:noProof/>
          <w:sz w:val="18"/>
        </w:rPr>
        <w:t>127</w:t>
      </w:r>
      <w:r w:rsidRPr="009E2EE0">
        <w:rPr>
          <w:b w:val="0"/>
          <w:noProof/>
          <w:sz w:val="18"/>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9E2EE0">
        <w:rPr>
          <w:b w:val="0"/>
          <w:noProof/>
          <w:sz w:val="18"/>
        </w:rPr>
        <w:tab/>
      </w:r>
      <w:r w:rsidRPr="009E2EE0">
        <w:rPr>
          <w:b w:val="0"/>
          <w:noProof/>
          <w:sz w:val="18"/>
        </w:rPr>
        <w:fldChar w:fldCharType="begin"/>
      </w:r>
      <w:r w:rsidRPr="009E2EE0">
        <w:rPr>
          <w:b w:val="0"/>
          <w:noProof/>
          <w:sz w:val="18"/>
        </w:rPr>
        <w:instrText xml:space="preserve"> PAGEREF _Toc519087900 \h </w:instrText>
      </w:r>
      <w:r w:rsidRPr="009E2EE0">
        <w:rPr>
          <w:b w:val="0"/>
          <w:noProof/>
          <w:sz w:val="18"/>
        </w:rPr>
      </w:r>
      <w:r w:rsidRPr="009E2EE0">
        <w:rPr>
          <w:b w:val="0"/>
          <w:noProof/>
          <w:sz w:val="18"/>
        </w:rPr>
        <w:fldChar w:fldCharType="separate"/>
      </w:r>
      <w:r w:rsidR="00F21CB8">
        <w:rPr>
          <w:b w:val="0"/>
          <w:noProof/>
          <w:sz w:val="18"/>
        </w:rPr>
        <w:t>127</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9E2EE0">
        <w:rPr>
          <w:noProof/>
        </w:rPr>
        <w:tab/>
      </w:r>
      <w:r w:rsidRPr="009E2EE0">
        <w:rPr>
          <w:noProof/>
        </w:rPr>
        <w:fldChar w:fldCharType="begin"/>
      </w:r>
      <w:r w:rsidRPr="009E2EE0">
        <w:rPr>
          <w:noProof/>
        </w:rPr>
        <w:instrText xml:space="preserve"> PAGEREF _Toc519087901 \h </w:instrText>
      </w:r>
      <w:r w:rsidRPr="009E2EE0">
        <w:rPr>
          <w:noProof/>
        </w:rPr>
      </w:r>
      <w:r w:rsidRPr="009E2EE0">
        <w:rPr>
          <w:noProof/>
        </w:rPr>
        <w:fldChar w:fldCharType="separate"/>
      </w:r>
      <w:r w:rsidR="00F21CB8">
        <w:rPr>
          <w:noProof/>
        </w:rPr>
        <w:t>127</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B—Making claims</w:t>
      </w:r>
      <w:r w:rsidRPr="009E2EE0">
        <w:rPr>
          <w:b w:val="0"/>
          <w:noProof/>
          <w:sz w:val="18"/>
        </w:rPr>
        <w:tab/>
      </w:r>
      <w:r w:rsidRPr="009E2EE0">
        <w:rPr>
          <w:b w:val="0"/>
          <w:noProof/>
          <w:sz w:val="18"/>
        </w:rPr>
        <w:fldChar w:fldCharType="begin"/>
      </w:r>
      <w:r w:rsidRPr="009E2EE0">
        <w:rPr>
          <w:b w:val="0"/>
          <w:noProof/>
          <w:sz w:val="18"/>
        </w:rPr>
        <w:instrText xml:space="preserve"> PAGEREF _Toc519087902 \h </w:instrText>
      </w:r>
      <w:r w:rsidRPr="009E2EE0">
        <w:rPr>
          <w:b w:val="0"/>
          <w:noProof/>
          <w:sz w:val="18"/>
        </w:rPr>
      </w:r>
      <w:r w:rsidRPr="009E2EE0">
        <w:rPr>
          <w:b w:val="0"/>
          <w:noProof/>
          <w:sz w:val="18"/>
        </w:rPr>
        <w:fldChar w:fldCharType="separate"/>
      </w:r>
      <w:r w:rsidR="00F21CB8">
        <w:rPr>
          <w:b w:val="0"/>
          <w:noProof/>
          <w:sz w:val="18"/>
        </w:rPr>
        <w:t>128</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49</w:t>
      </w:r>
      <w:r>
        <w:rPr>
          <w:noProof/>
        </w:rPr>
        <w:tab/>
        <w:t>Need for a claim</w:t>
      </w:r>
      <w:r w:rsidRPr="009E2EE0">
        <w:rPr>
          <w:noProof/>
        </w:rPr>
        <w:tab/>
      </w:r>
      <w:r w:rsidRPr="009E2EE0">
        <w:rPr>
          <w:noProof/>
        </w:rPr>
        <w:fldChar w:fldCharType="begin"/>
      </w:r>
      <w:r w:rsidRPr="009E2EE0">
        <w:rPr>
          <w:noProof/>
        </w:rPr>
        <w:instrText xml:space="preserve"> PAGEREF _Toc519087903 \h </w:instrText>
      </w:r>
      <w:r w:rsidRPr="009E2EE0">
        <w:rPr>
          <w:noProof/>
        </w:rPr>
      </w:r>
      <w:r w:rsidRPr="009E2EE0">
        <w:rPr>
          <w:noProof/>
        </w:rPr>
        <w:fldChar w:fldCharType="separate"/>
      </w:r>
      <w:r w:rsidR="00F21CB8">
        <w:rPr>
          <w:noProof/>
        </w:rPr>
        <w:t>128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9E2EE0">
        <w:rPr>
          <w:noProof/>
        </w:rPr>
        <w:tab/>
      </w:r>
      <w:r w:rsidRPr="009E2EE0">
        <w:rPr>
          <w:noProof/>
        </w:rPr>
        <w:fldChar w:fldCharType="begin"/>
      </w:r>
      <w:r w:rsidRPr="009E2EE0">
        <w:rPr>
          <w:noProof/>
        </w:rPr>
        <w:instrText xml:space="preserve"> PAGEREF _Toc519087904 \h </w:instrText>
      </w:r>
      <w:r w:rsidRPr="009E2EE0">
        <w:rPr>
          <w:noProof/>
        </w:rPr>
      </w:r>
      <w:r w:rsidRPr="009E2EE0">
        <w:rPr>
          <w:noProof/>
        </w:rPr>
        <w:fldChar w:fldCharType="separate"/>
      </w:r>
      <w:r w:rsidR="00F21CB8">
        <w:rPr>
          <w:noProof/>
        </w:rPr>
        <w:t>128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9E2EE0">
        <w:rPr>
          <w:noProof/>
        </w:rPr>
        <w:tab/>
      </w:r>
      <w:r w:rsidRPr="009E2EE0">
        <w:rPr>
          <w:noProof/>
        </w:rPr>
        <w:fldChar w:fldCharType="begin"/>
      </w:r>
      <w:r w:rsidRPr="009E2EE0">
        <w:rPr>
          <w:noProof/>
        </w:rPr>
        <w:instrText xml:space="preserve"> PAGEREF _Toc519087905 \h </w:instrText>
      </w:r>
      <w:r w:rsidRPr="009E2EE0">
        <w:rPr>
          <w:noProof/>
        </w:rPr>
      </w:r>
      <w:r w:rsidRPr="009E2EE0">
        <w:rPr>
          <w:noProof/>
        </w:rPr>
        <w:fldChar w:fldCharType="separate"/>
      </w:r>
      <w:r w:rsidR="00F21CB8">
        <w:rPr>
          <w:noProof/>
        </w:rPr>
        <w:t>129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9E2EE0">
        <w:rPr>
          <w:noProof/>
        </w:rPr>
        <w:tab/>
      </w:r>
      <w:r w:rsidRPr="009E2EE0">
        <w:rPr>
          <w:noProof/>
        </w:rPr>
        <w:fldChar w:fldCharType="begin"/>
      </w:r>
      <w:r w:rsidRPr="009E2EE0">
        <w:rPr>
          <w:noProof/>
        </w:rPr>
        <w:instrText xml:space="preserve"> PAGEREF _Toc519087906 \h </w:instrText>
      </w:r>
      <w:r w:rsidRPr="009E2EE0">
        <w:rPr>
          <w:noProof/>
        </w:rPr>
      </w:r>
      <w:r w:rsidRPr="009E2EE0">
        <w:rPr>
          <w:noProof/>
        </w:rPr>
        <w:fldChar w:fldCharType="separate"/>
      </w:r>
      <w:r w:rsidR="00F21CB8">
        <w:rPr>
          <w:noProof/>
        </w:rPr>
        <w:t>129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9E2EE0">
        <w:rPr>
          <w:noProof/>
        </w:rPr>
        <w:tab/>
      </w:r>
      <w:r w:rsidRPr="009E2EE0">
        <w:rPr>
          <w:noProof/>
        </w:rPr>
        <w:fldChar w:fldCharType="begin"/>
      </w:r>
      <w:r w:rsidRPr="009E2EE0">
        <w:rPr>
          <w:noProof/>
        </w:rPr>
        <w:instrText xml:space="preserve"> PAGEREF _Toc519087907 \h </w:instrText>
      </w:r>
      <w:r w:rsidRPr="009E2EE0">
        <w:rPr>
          <w:noProof/>
        </w:rPr>
      </w:r>
      <w:r w:rsidRPr="009E2EE0">
        <w:rPr>
          <w:noProof/>
        </w:rPr>
        <w:fldChar w:fldCharType="separate"/>
      </w:r>
      <w:r w:rsidR="00F21CB8">
        <w:rPr>
          <w:noProof/>
        </w:rPr>
        <w:t>132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A812FF">
        <w:rPr>
          <w:noProof/>
          <w:snapToGrid w:val="0"/>
          <w:lang w:eastAsia="en-US"/>
        </w:rPr>
        <w:t>Tax file number requirement to be satisfied for claim by individual for payment of child care benefit for a past period for care provided by an approved child care service to be effective</w:t>
      </w:r>
      <w:r w:rsidRPr="009E2EE0">
        <w:rPr>
          <w:noProof/>
        </w:rPr>
        <w:tab/>
      </w:r>
      <w:r w:rsidRPr="009E2EE0">
        <w:rPr>
          <w:noProof/>
        </w:rPr>
        <w:fldChar w:fldCharType="begin"/>
      </w:r>
      <w:r w:rsidRPr="009E2EE0">
        <w:rPr>
          <w:noProof/>
        </w:rPr>
        <w:instrText xml:space="preserve"> PAGEREF _Toc519087908 \h </w:instrText>
      </w:r>
      <w:r w:rsidRPr="009E2EE0">
        <w:rPr>
          <w:noProof/>
        </w:rPr>
      </w:r>
      <w:r w:rsidRPr="009E2EE0">
        <w:rPr>
          <w:noProof/>
        </w:rPr>
        <w:fldChar w:fldCharType="separate"/>
      </w:r>
      <w:r w:rsidR="00F21CB8">
        <w:rPr>
          <w:noProof/>
        </w:rPr>
        <w:t>132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A812FF">
        <w:rPr>
          <w:noProof/>
          <w:snapToGrid w:val="0"/>
          <w:lang w:eastAsia="en-US"/>
        </w:rPr>
        <w:t>Tax file number requirement to be satisfied for claim by individual for payment of child care benefit by single payment/in substitution because of the death of another individual to be effective</w:t>
      </w:r>
      <w:r w:rsidRPr="009E2EE0">
        <w:rPr>
          <w:noProof/>
        </w:rPr>
        <w:tab/>
      </w:r>
      <w:r w:rsidRPr="009E2EE0">
        <w:rPr>
          <w:noProof/>
        </w:rPr>
        <w:fldChar w:fldCharType="begin"/>
      </w:r>
      <w:r w:rsidRPr="009E2EE0">
        <w:rPr>
          <w:noProof/>
        </w:rPr>
        <w:instrText xml:space="preserve"> PAGEREF _Toc519087909 \h </w:instrText>
      </w:r>
      <w:r w:rsidRPr="009E2EE0">
        <w:rPr>
          <w:noProof/>
        </w:rPr>
      </w:r>
      <w:r w:rsidRPr="009E2EE0">
        <w:rPr>
          <w:noProof/>
        </w:rPr>
        <w:fldChar w:fldCharType="separate"/>
      </w:r>
      <w:r w:rsidR="00F21CB8">
        <w:rPr>
          <w:noProof/>
        </w:rPr>
        <w:t>134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9E2EE0">
        <w:rPr>
          <w:noProof/>
        </w:rPr>
        <w:tab/>
      </w:r>
      <w:r w:rsidRPr="009E2EE0">
        <w:rPr>
          <w:noProof/>
        </w:rPr>
        <w:fldChar w:fldCharType="begin"/>
      </w:r>
      <w:r w:rsidRPr="009E2EE0">
        <w:rPr>
          <w:noProof/>
        </w:rPr>
        <w:instrText xml:space="preserve"> PAGEREF _Toc519087910 \h </w:instrText>
      </w:r>
      <w:r w:rsidRPr="009E2EE0">
        <w:rPr>
          <w:noProof/>
        </w:rPr>
      </w:r>
      <w:r w:rsidRPr="009E2EE0">
        <w:rPr>
          <w:noProof/>
        </w:rPr>
        <w:fldChar w:fldCharType="separate"/>
      </w:r>
      <w:r w:rsidR="00F21CB8">
        <w:rPr>
          <w:noProof/>
        </w:rPr>
        <w:t>136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9E2EE0">
        <w:rPr>
          <w:noProof/>
        </w:rPr>
        <w:tab/>
      </w:r>
      <w:r w:rsidRPr="009E2EE0">
        <w:rPr>
          <w:noProof/>
        </w:rPr>
        <w:fldChar w:fldCharType="begin"/>
      </w:r>
      <w:r w:rsidRPr="009E2EE0">
        <w:rPr>
          <w:noProof/>
        </w:rPr>
        <w:instrText xml:space="preserve"> PAGEREF _Toc519087911 \h </w:instrText>
      </w:r>
      <w:r w:rsidRPr="009E2EE0">
        <w:rPr>
          <w:noProof/>
        </w:rPr>
      </w:r>
      <w:r w:rsidRPr="009E2EE0">
        <w:rPr>
          <w:noProof/>
        </w:rPr>
        <w:fldChar w:fldCharType="separate"/>
      </w:r>
      <w:r w:rsidR="00F21CB8">
        <w:rPr>
          <w:noProof/>
        </w:rPr>
        <w:t>137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9E2EE0">
        <w:rPr>
          <w:noProof/>
        </w:rPr>
        <w:tab/>
      </w:r>
      <w:r w:rsidRPr="009E2EE0">
        <w:rPr>
          <w:noProof/>
        </w:rPr>
        <w:fldChar w:fldCharType="begin"/>
      </w:r>
      <w:r w:rsidRPr="009E2EE0">
        <w:rPr>
          <w:noProof/>
        </w:rPr>
        <w:instrText xml:space="preserve"> PAGEREF _Toc519087912 \h </w:instrText>
      </w:r>
      <w:r w:rsidRPr="009E2EE0">
        <w:rPr>
          <w:noProof/>
        </w:rPr>
      </w:r>
      <w:r w:rsidRPr="009E2EE0">
        <w:rPr>
          <w:noProof/>
        </w:rPr>
        <w:fldChar w:fldCharType="separate"/>
      </w:r>
      <w:r w:rsidR="00F21CB8">
        <w:rPr>
          <w:noProof/>
        </w:rPr>
        <w:t>139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9E2EE0">
        <w:rPr>
          <w:noProof/>
        </w:rPr>
        <w:tab/>
      </w:r>
      <w:r w:rsidRPr="009E2EE0">
        <w:rPr>
          <w:noProof/>
        </w:rPr>
        <w:fldChar w:fldCharType="begin"/>
      </w:r>
      <w:r w:rsidRPr="009E2EE0">
        <w:rPr>
          <w:noProof/>
        </w:rPr>
        <w:instrText xml:space="preserve"> PAGEREF _Toc519087913 \h </w:instrText>
      </w:r>
      <w:r w:rsidRPr="009E2EE0">
        <w:rPr>
          <w:noProof/>
        </w:rPr>
      </w:r>
      <w:r w:rsidRPr="009E2EE0">
        <w:rPr>
          <w:noProof/>
        </w:rPr>
        <w:fldChar w:fldCharType="separate"/>
      </w:r>
      <w:r w:rsidR="00F21CB8">
        <w:rPr>
          <w:noProof/>
        </w:rPr>
        <w:t>141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9E2EE0">
        <w:rPr>
          <w:noProof/>
        </w:rPr>
        <w:tab/>
      </w:r>
      <w:r w:rsidRPr="009E2EE0">
        <w:rPr>
          <w:noProof/>
        </w:rPr>
        <w:fldChar w:fldCharType="begin"/>
      </w:r>
      <w:r w:rsidRPr="009E2EE0">
        <w:rPr>
          <w:noProof/>
        </w:rPr>
        <w:instrText xml:space="preserve"> PAGEREF _Toc519087914 \h </w:instrText>
      </w:r>
      <w:r w:rsidRPr="009E2EE0">
        <w:rPr>
          <w:noProof/>
        </w:rPr>
      </w:r>
      <w:r w:rsidRPr="009E2EE0">
        <w:rPr>
          <w:noProof/>
        </w:rPr>
        <w:fldChar w:fldCharType="separate"/>
      </w:r>
      <w:r w:rsidR="00F21CB8">
        <w:rPr>
          <w:noProof/>
        </w:rPr>
        <w:t>143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9E2EE0">
        <w:rPr>
          <w:noProof/>
        </w:rPr>
        <w:tab/>
      </w:r>
      <w:r w:rsidRPr="009E2EE0">
        <w:rPr>
          <w:noProof/>
        </w:rPr>
        <w:fldChar w:fldCharType="begin"/>
      </w:r>
      <w:r w:rsidRPr="009E2EE0">
        <w:rPr>
          <w:noProof/>
        </w:rPr>
        <w:instrText xml:space="preserve"> PAGEREF _Toc519087915 \h </w:instrText>
      </w:r>
      <w:r w:rsidRPr="009E2EE0">
        <w:rPr>
          <w:noProof/>
        </w:rPr>
      </w:r>
      <w:r w:rsidRPr="009E2EE0">
        <w:rPr>
          <w:noProof/>
        </w:rPr>
        <w:fldChar w:fldCharType="separate"/>
      </w:r>
      <w:r w:rsidR="00F21CB8">
        <w:rPr>
          <w:noProof/>
        </w:rPr>
        <w:t>145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9E2EE0">
        <w:rPr>
          <w:noProof/>
        </w:rPr>
        <w:tab/>
      </w:r>
      <w:r w:rsidRPr="009E2EE0">
        <w:rPr>
          <w:noProof/>
        </w:rPr>
        <w:fldChar w:fldCharType="begin"/>
      </w:r>
      <w:r w:rsidRPr="009E2EE0">
        <w:rPr>
          <w:noProof/>
        </w:rPr>
        <w:instrText xml:space="preserve"> PAGEREF _Toc519087916 \h </w:instrText>
      </w:r>
      <w:r w:rsidRPr="009E2EE0">
        <w:rPr>
          <w:noProof/>
        </w:rPr>
      </w:r>
      <w:r w:rsidRPr="009E2EE0">
        <w:rPr>
          <w:noProof/>
        </w:rPr>
        <w:fldChar w:fldCharType="separate"/>
      </w:r>
      <w:r w:rsidR="00F21CB8">
        <w:rPr>
          <w:noProof/>
        </w:rPr>
        <w:t>145</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9E2EE0">
        <w:rPr>
          <w:b w:val="0"/>
          <w:noProof/>
          <w:sz w:val="18"/>
        </w:rPr>
        <w:tab/>
      </w:r>
      <w:r w:rsidRPr="009E2EE0">
        <w:rPr>
          <w:b w:val="0"/>
          <w:noProof/>
          <w:sz w:val="18"/>
        </w:rPr>
        <w:fldChar w:fldCharType="begin"/>
      </w:r>
      <w:r w:rsidRPr="009E2EE0">
        <w:rPr>
          <w:b w:val="0"/>
          <w:noProof/>
          <w:sz w:val="18"/>
        </w:rPr>
        <w:instrText xml:space="preserve"> PAGEREF _Toc519087917 \h </w:instrText>
      </w:r>
      <w:r w:rsidRPr="009E2EE0">
        <w:rPr>
          <w:b w:val="0"/>
          <w:noProof/>
          <w:sz w:val="18"/>
        </w:rPr>
      </w:r>
      <w:r w:rsidRPr="009E2EE0">
        <w:rPr>
          <w:b w:val="0"/>
          <w:noProof/>
          <w:sz w:val="18"/>
        </w:rPr>
        <w:fldChar w:fldCharType="separate"/>
      </w:r>
      <w:r w:rsidR="00F21CB8">
        <w:rPr>
          <w:b w:val="0"/>
          <w:noProof/>
          <w:sz w:val="18"/>
        </w:rPr>
        <w:t>146</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9E2EE0">
        <w:rPr>
          <w:noProof/>
        </w:rPr>
        <w:tab/>
      </w:r>
      <w:r w:rsidRPr="009E2EE0">
        <w:rPr>
          <w:noProof/>
        </w:rPr>
        <w:fldChar w:fldCharType="begin"/>
      </w:r>
      <w:r w:rsidRPr="009E2EE0">
        <w:rPr>
          <w:noProof/>
        </w:rPr>
        <w:instrText xml:space="preserve"> PAGEREF _Toc519087918 \h </w:instrText>
      </w:r>
      <w:r w:rsidRPr="009E2EE0">
        <w:rPr>
          <w:noProof/>
        </w:rPr>
      </w:r>
      <w:r w:rsidRPr="009E2EE0">
        <w:rPr>
          <w:noProof/>
        </w:rPr>
        <w:fldChar w:fldCharType="separate"/>
      </w:r>
      <w:r w:rsidR="00F21CB8">
        <w:rPr>
          <w:noProof/>
        </w:rPr>
        <w:t>146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9E2EE0">
        <w:rPr>
          <w:noProof/>
        </w:rPr>
        <w:tab/>
      </w:r>
      <w:r w:rsidRPr="009E2EE0">
        <w:rPr>
          <w:noProof/>
        </w:rPr>
        <w:fldChar w:fldCharType="begin"/>
      </w:r>
      <w:r w:rsidRPr="009E2EE0">
        <w:rPr>
          <w:noProof/>
        </w:rPr>
        <w:instrText xml:space="preserve"> PAGEREF _Toc519087919 \h </w:instrText>
      </w:r>
      <w:r w:rsidRPr="009E2EE0">
        <w:rPr>
          <w:noProof/>
        </w:rPr>
      </w:r>
      <w:r w:rsidRPr="009E2EE0">
        <w:rPr>
          <w:noProof/>
        </w:rPr>
        <w:fldChar w:fldCharType="separate"/>
      </w:r>
      <w:r w:rsidR="00F21CB8">
        <w:rPr>
          <w:noProof/>
        </w:rPr>
        <w:t>146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9E2EE0">
        <w:rPr>
          <w:noProof/>
        </w:rPr>
        <w:tab/>
      </w:r>
      <w:r w:rsidRPr="009E2EE0">
        <w:rPr>
          <w:noProof/>
        </w:rPr>
        <w:fldChar w:fldCharType="begin"/>
      </w:r>
      <w:r w:rsidRPr="009E2EE0">
        <w:rPr>
          <w:noProof/>
        </w:rPr>
        <w:instrText xml:space="preserve"> PAGEREF _Toc519087920 \h </w:instrText>
      </w:r>
      <w:r w:rsidRPr="009E2EE0">
        <w:rPr>
          <w:noProof/>
        </w:rPr>
      </w:r>
      <w:r w:rsidRPr="009E2EE0">
        <w:rPr>
          <w:noProof/>
        </w:rPr>
        <w:fldChar w:fldCharType="separate"/>
      </w:r>
      <w:r w:rsidR="00F21CB8">
        <w:rPr>
          <w:noProof/>
        </w:rPr>
        <w:t>147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9E2EE0">
        <w:rPr>
          <w:noProof/>
        </w:rPr>
        <w:tab/>
      </w:r>
      <w:r w:rsidRPr="009E2EE0">
        <w:rPr>
          <w:noProof/>
        </w:rPr>
        <w:fldChar w:fldCharType="begin"/>
      </w:r>
      <w:r w:rsidRPr="009E2EE0">
        <w:rPr>
          <w:noProof/>
        </w:rPr>
        <w:instrText xml:space="preserve"> PAGEREF _Toc519087921 \h </w:instrText>
      </w:r>
      <w:r w:rsidRPr="009E2EE0">
        <w:rPr>
          <w:noProof/>
        </w:rPr>
      </w:r>
      <w:r w:rsidRPr="009E2EE0">
        <w:rPr>
          <w:noProof/>
        </w:rPr>
        <w:fldChar w:fldCharType="separate"/>
      </w:r>
      <w:r w:rsidR="00F21CB8">
        <w:rPr>
          <w:noProof/>
        </w:rPr>
        <w:t>147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9E2EE0">
        <w:rPr>
          <w:noProof/>
        </w:rPr>
        <w:tab/>
      </w:r>
      <w:r w:rsidRPr="009E2EE0">
        <w:rPr>
          <w:noProof/>
        </w:rPr>
        <w:fldChar w:fldCharType="begin"/>
      </w:r>
      <w:r w:rsidRPr="009E2EE0">
        <w:rPr>
          <w:noProof/>
        </w:rPr>
        <w:instrText xml:space="preserve"> PAGEREF _Toc519087922 \h </w:instrText>
      </w:r>
      <w:r w:rsidRPr="009E2EE0">
        <w:rPr>
          <w:noProof/>
        </w:rPr>
      </w:r>
      <w:r w:rsidRPr="009E2EE0">
        <w:rPr>
          <w:noProof/>
        </w:rPr>
        <w:fldChar w:fldCharType="separate"/>
      </w:r>
      <w:r w:rsidR="00F21CB8">
        <w:rPr>
          <w:noProof/>
        </w:rPr>
        <w:t>148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9E2EE0">
        <w:rPr>
          <w:noProof/>
        </w:rPr>
        <w:tab/>
      </w:r>
      <w:r w:rsidRPr="009E2EE0">
        <w:rPr>
          <w:noProof/>
        </w:rPr>
        <w:fldChar w:fldCharType="begin"/>
      </w:r>
      <w:r w:rsidRPr="009E2EE0">
        <w:rPr>
          <w:noProof/>
        </w:rPr>
        <w:instrText xml:space="preserve"> PAGEREF _Toc519087923 \h </w:instrText>
      </w:r>
      <w:r w:rsidRPr="009E2EE0">
        <w:rPr>
          <w:noProof/>
        </w:rPr>
      </w:r>
      <w:r w:rsidRPr="009E2EE0">
        <w:rPr>
          <w:noProof/>
        </w:rPr>
        <w:fldChar w:fldCharType="separate"/>
      </w:r>
      <w:r w:rsidR="00F21CB8">
        <w:rPr>
          <w:noProof/>
        </w:rPr>
        <w:t>149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9E2EE0">
        <w:rPr>
          <w:noProof/>
        </w:rPr>
        <w:tab/>
      </w:r>
      <w:r w:rsidRPr="009E2EE0">
        <w:rPr>
          <w:noProof/>
        </w:rPr>
        <w:fldChar w:fldCharType="begin"/>
      </w:r>
      <w:r w:rsidRPr="009E2EE0">
        <w:rPr>
          <w:noProof/>
        </w:rPr>
        <w:instrText xml:space="preserve"> PAGEREF _Toc519087924 \h </w:instrText>
      </w:r>
      <w:r w:rsidRPr="009E2EE0">
        <w:rPr>
          <w:noProof/>
        </w:rPr>
      </w:r>
      <w:r w:rsidRPr="009E2EE0">
        <w:rPr>
          <w:noProof/>
        </w:rPr>
        <w:fldChar w:fldCharType="separate"/>
      </w:r>
      <w:r w:rsidR="00F21CB8">
        <w:rPr>
          <w:noProof/>
        </w:rPr>
        <w:t>150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9E2EE0">
        <w:rPr>
          <w:noProof/>
        </w:rPr>
        <w:tab/>
      </w:r>
      <w:r w:rsidRPr="009E2EE0">
        <w:rPr>
          <w:noProof/>
        </w:rPr>
        <w:fldChar w:fldCharType="begin"/>
      </w:r>
      <w:r w:rsidRPr="009E2EE0">
        <w:rPr>
          <w:noProof/>
        </w:rPr>
        <w:instrText xml:space="preserve"> PAGEREF _Toc519087925 \h </w:instrText>
      </w:r>
      <w:r w:rsidRPr="009E2EE0">
        <w:rPr>
          <w:noProof/>
        </w:rPr>
      </w:r>
      <w:r w:rsidRPr="009E2EE0">
        <w:rPr>
          <w:noProof/>
        </w:rPr>
        <w:fldChar w:fldCharType="separate"/>
      </w:r>
      <w:r w:rsidR="00F21CB8">
        <w:rPr>
          <w:noProof/>
        </w:rPr>
        <w:t>150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9E2EE0">
        <w:rPr>
          <w:noProof/>
        </w:rPr>
        <w:tab/>
      </w:r>
      <w:r w:rsidRPr="009E2EE0">
        <w:rPr>
          <w:noProof/>
        </w:rPr>
        <w:fldChar w:fldCharType="begin"/>
      </w:r>
      <w:r w:rsidRPr="009E2EE0">
        <w:rPr>
          <w:noProof/>
        </w:rPr>
        <w:instrText xml:space="preserve"> PAGEREF _Toc519087926 \h </w:instrText>
      </w:r>
      <w:r w:rsidRPr="009E2EE0">
        <w:rPr>
          <w:noProof/>
        </w:rPr>
      </w:r>
      <w:r w:rsidRPr="009E2EE0">
        <w:rPr>
          <w:noProof/>
        </w:rPr>
        <w:fldChar w:fldCharType="separate"/>
      </w:r>
      <w:r w:rsidR="00F21CB8">
        <w:rPr>
          <w:noProof/>
        </w:rPr>
        <w:t>150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9E2EE0">
        <w:rPr>
          <w:noProof/>
        </w:rPr>
        <w:tab/>
      </w:r>
      <w:r w:rsidRPr="009E2EE0">
        <w:rPr>
          <w:noProof/>
        </w:rPr>
        <w:fldChar w:fldCharType="begin"/>
      </w:r>
      <w:r w:rsidRPr="009E2EE0">
        <w:rPr>
          <w:noProof/>
        </w:rPr>
        <w:instrText xml:space="preserve"> PAGEREF _Toc519087927 \h </w:instrText>
      </w:r>
      <w:r w:rsidRPr="009E2EE0">
        <w:rPr>
          <w:noProof/>
        </w:rPr>
      </w:r>
      <w:r w:rsidRPr="009E2EE0">
        <w:rPr>
          <w:noProof/>
        </w:rPr>
        <w:fldChar w:fldCharType="separate"/>
      </w:r>
      <w:r w:rsidR="00F21CB8">
        <w:rPr>
          <w:noProof/>
        </w:rPr>
        <w:t>151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9E2EE0">
        <w:rPr>
          <w:noProof/>
        </w:rPr>
        <w:tab/>
      </w:r>
      <w:r w:rsidRPr="009E2EE0">
        <w:rPr>
          <w:noProof/>
        </w:rPr>
        <w:fldChar w:fldCharType="begin"/>
      </w:r>
      <w:r w:rsidRPr="009E2EE0">
        <w:rPr>
          <w:noProof/>
        </w:rPr>
        <w:instrText xml:space="preserve"> PAGEREF _Toc519087928 \h </w:instrText>
      </w:r>
      <w:r w:rsidRPr="009E2EE0">
        <w:rPr>
          <w:noProof/>
        </w:rPr>
      </w:r>
      <w:r w:rsidRPr="009E2EE0">
        <w:rPr>
          <w:noProof/>
        </w:rPr>
        <w:fldChar w:fldCharType="separate"/>
      </w:r>
      <w:r w:rsidR="00F21CB8">
        <w:rPr>
          <w:noProof/>
        </w:rPr>
        <w:t>151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9E2EE0">
        <w:rPr>
          <w:noProof/>
        </w:rPr>
        <w:tab/>
      </w:r>
      <w:r w:rsidRPr="009E2EE0">
        <w:rPr>
          <w:noProof/>
        </w:rPr>
        <w:fldChar w:fldCharType="begin"/>
      </w:r>
      <w:r w:rsidRPr="009E2EE0">
        <w:rPr>
          <w:noProof/>
        </w:rPr>
        <w:instrText xml:space="preserve"> PAGEREF _Toc519087929 \h </w:instrText>
      </w:r>
      <w:r w:rsidRPr="009E2EE0">
        <w:rPr>
          <w:noProof/>
        </w:rPr>
      </w:r>
      <w:r w:rsidRPr="009E2EE0">
        <w:rPr>
          <w:noProof/>
        </w:rPr>
        <w:fldChar w:fldCharType="separate"/>
      </w:r>
      <w:r w:rsidR="00F21CB8">
        <w:rPr>
          <w:noProof/>
        </w:rPr>
        <w:t>151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9E2EE0">
        <w:rPr>
          <w:noProof/>
        </w:rPr>
        <w:tab/>
      </w:r>
      <w:r w:rsidRPr="009E2EE0">
        <w:rPr>
          <w:noProof/>
        </w:rPr>
        <w:fldChar w:fldCharType="begin"/>
      </w:r>
      <w:r w:rsidRPr="009E2EE0">
        <w:rPr>
          <w:noProof/>
        </w:rPr>
        <w:instrText xml:space="preserve"> PAGEREF _Toc519087930 \h </w:instrText>
      </w:r>
      <w:r w:rsidRPr="009E2EE0">
        <w:rPr>
          <w:noProof/>
        </w:rPr>
      </w:r>
      <w:r w:rsidRPr="009E2EE0">
        <w:rPr>
          <w:noProof/>
        </w:rPr>
        <w:fldChar w:fldCharType="separate"/>
      </w:r>
      <w:r w:rsidR="00F21CB8">
        <w:rPr>
          <w:noProof/>
        </w:rPr>
        <w:t>153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9E2EE0">
        <w:rPr>
          <w:noProof/>
        </w:rPr>
        <w:tab/>
      </w:r>
      <w:r w:rsidRPr="009E2EE0">
        <w:rPr>
          <w:noProof/>
        </w:rPr>
        <w:fldChar w:fldCharType="begin"/>
      </w:r>
      <w:r w:rsidRPr="009E2EE0">
        <w:rPr>
          <w:noProof/>
        </w:rPr>
        <w:instrText xml:space="preserve"> PAGEREF _Toc519087931 \h </w:instrText>
      </w:r>
      <w:r w:rsidRPr="009E2EE0">
        <w:rPr>
          <w:noProof/>
        </w:rPr>
      </w:r>
      <w:r w:rsidRPr="009E2EE0">
        <w:rPr>
          <w:noProof/>
        </w:rPr>
        <w:fldChar w:fldCharType="separate"/>
      </w:r>
      <w:r w:rsidR="00F21CB8">
        <w:rPr>
          <w:noProof/>
        </w:rPr>
        <w:t>154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9E2EE0">
        <w:rPr>
          <w:noProof/>
        </w:rPr>
        <w:tab/>
      </w:r>
      <w:r w:rsidRPr="009E2EE0">
        <w:rPr>
          <w:noProof/>
        </w:rPr>
        <w:fldChar w:fldCharType="begin"/>
      </w:r>
      <w:r w:rsidRPr="009E2EE0">
        <w:rPr>
          <w:noProof/>
        </w:rPr>
        <w:instrText xml:space="preserve"> PAGEREF _Toc519087932 \h </w:instrText>
      </w:r>
      <w:r w:rsidRPr="009E2EE0">
        <w:rPr>
          <w:noProof/>
        </w:rPr>
      </w:r>
      <w:r w:rsidRPr="009E2EE0">
        <w:rPr>
          <w:noProof/>
        </w:rPr>
        <w:fldChar w:fldCharType="separate"/>
      </w:r>
      <w:r w:rsidR="00F21CB8">
        <w:rPr>
          <w:noProof/>
        </w:rPr>
        <w:t>154</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9E2EE0">
        <w:rPr>
          <w:b w:val="0"/>
          <w:noProof/>
          <w:sz w:val="18"/>
        </w:rPr>
        <w:tab/>
      </w:r>
      <w:r w:rsidRPr="009E2EE0">
        <w:rPr>
          <w:b w:val="0"/>
          <w:noProof/>
          <w:sz w:val="18"/>
        </w:rPr>
        <w:fldChar w:fldCharType="begin"/>
      </w:r>
      <w:r w:rsidRPr="009E2EE0">
        <w:rPr>
          <w:b w:val="0"/>
          <w:noProof/>
          <w:sz w:val="18"/>
        </w:rPr>
        <w:instrText xml:space="preserve"> PAGEREF _Toc519087933 \h </w:instrText>
      </w:r>
      <w:r w:rsidRPr="009E2EE0">
        <w:rPr>
          <w:b w:val="0"/>
          <w:noProof/>
          <w:sz w:val="18"/>
        </w:rPr>
      </w:r>
      <w:r w:rsidRPr="009E2EE0">
        <w:rPr>
          <w:b w:val="0"/>
          <w:noProof/>
          <w:sz w:val="18"/>
        </w:rPr>
        <w:fldChar w:fldCharType="separate"/>
      </w:r>
      <w:r w:rsidR="00F21CB8">
        <w:rPr>
          <w:b w:val="0"/>
          <w:noProof/>
          <w:sz w:val="18"/>
        </w:rPr>
        <w:t>155</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9E2EE0">
        <w:rPr>
          <w:noProof/>
        </w:rPr>
        <w:tab/>
      </w:r>
      <w:r w:rsidRPr="009E2EE0">
        <w:rPr>
          <w:noProof/>
        </w:rPr>
        <w:fldChar w:fldCharType="begin"/>
      </w:r>
      <w:r w:rsidRPr="009E2EE0">
        <w:rPr>
          <w:noProof/>
        </w:rPr>
        <w:instrText xml:space="preserve"> PAGEREF _Toc519087934 \h </w:instrText>
      </w:r>
      <w:r w:rsidRPr="009E2EE0">
        <w:rPr>
          <w:noProof/>
        </w:rPr>
      </w:r>
      <w:r w:rsidRPr="009E2EE0">
        <w:rPr>
          <w:noProof/>
        </w:rPr>
        <w:fldChar w:fldCharType="separate"/>
      </w:r>
      <w:r w:rsidR="00F21CB8">
        <w:rPr>
          <w:noProof/>
        </w:rPr>
        <w:t>155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9E2EE0">
        <w:rPr>
          <w:noProof/>
        </w:rPr>
        <w:tab/>
      </w:r>
      <w:r w:rsidRPr="009E2EE0">
        <w:rPr>
          <w:noProof/>
        </w:rPr>
        <w:fldChar w:fldCharType="begin"/>
      </w:r>
      <w:r w:rsidRPr="009E2EE0">
        <w:rPr>
          <w:noProof/>
        </w:rPr>
        <w:instrText xml:space="preserve"> PAGEREF _Toc519087935 \h </w:instrText>
      </w:r>
      <w:r w:rsidRPr="009E2EE0">
        <w:rPr>
          <w:noProof/>
        </w:rPr>
      </w:r>
      <w:r w:rsidRPr="009E2EE0">
        <w:rPr>
          <w:noProof/>
        </w:rPr>
        <w:fldChar w:fldCharType="separate"/>
      </w:r>
      <w:r w:rsidR="00F21CB8">
        <w:rPr>
          <w:noProof/>
        </w:rPr>
        <w:t>155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9E2EE0">
        <w:rPr>
          <w:noProof/>
        </w:rPr>
        <w:tab/>
      </w:r>
      <w:r w:rsidRPr="009E2EE0">
        <w:rPr>
          <w:noProof/>
        </w:rPr>
        <w:fldChar w:fldCharType="begin"/>
      </w:r>
      <w:r w:rsidRPr="009E2EE0">
        <w:rPr>
          <w:noProof/>
        </w:rPr>
        <w:instrText xml:space="preserve"> PAGEREF _Toc519087936 \h </w:instrText>
      </w:r>
      <w:r w:rsidRPr="009E2EE0">
        <w:rPr>
          <w:noProof/>
        </w:rPr>
      </w:r>
      <w:r w:rsidRPr="009E2EE0">
        <w:rPr>
          <w:noProof/>
        </w:rPr>
        <w:fldChar w:fldCharType="separate"/>
      </w:r>
      <w:r w:rsidR="00F21CB8">
        <w:rPr>
          <w:noProof/>
        </w:rPr>
        <w:t>156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9E2EE0">
        <w:rPr>
          <w:noProof/>
        </w:rPr>
        <w:tab/>
      </w:r>
      <w:r w:rsidRPr="009E2EE0">
        <w:rPr>
          <w:noProof/>
        </w:rPr>
        <w:fldChar w:fldCharType="begin"/>
      </w:r>
      <w:r w:rsidRPr="009E2EE0">
        <w:rPr>
          <w:noProof/>
        </w:rPr>
        <w:instrText xml:space="preserve"> PAGEREF _Toc519087937 \h </w:instrText>
      </w:r>
      <w:r w:rsidRPr="009E2EE0">
        <w:rPr>
          <w:noProof/>
        </w:rPr>
      </w:r>
      <w:r w:rsidRPr="009E2EE0">
        <w:rPr>
          <w:noProof/>
        </w:rPr>
        <w:fldChar w:fldCharType="separate"/>
      </w:r>
      <w:r w:rsidR="00F21CB8">
        <w:rPr>
          <w:noProof/>
        </w:rPr>
        <w:t>157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9E2EE0">
        <w:rPr>
          <w:noProof/>
        </w:rPr>
        <w:tab/>
      </w:r>
      <w:r w:rsidRPr="009E2EE0">
        <w:rPr>
          <w:noProof/>
        </w:rPr>
        <w:fldChar w:fldCharType="begin"/>
      </w:r>
      <w:r w:rsidRPr="009E2EE0">
        <w:rPr>
          <w:noProof/>
        </w:rPr>
        <w:instrText xml:space="preserve"> PAGEREF _Toc519087938 \h </w:instrText>
      </w:r>
      <w:r w:rsidRPr="009E2EE0">
        <w:rPr>
          <w:noProof/>
        </w:rPr>
      </w:r>
      <w:r w:rsidRPr="009E2EE0">
        <w:rPr>
          <w:noProof/>
        </w:rPr>
        <w:fldChar w:fldCharType="separate"/>
      </w:r>
      <w:r w:rsidR="00F21CB8">
        <w:rPr>
          <w:noProof/>
        </w:rPr>
        <w:t>159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9E2EE0">
        <w:rPr>
          <w:noProof/>
        </w:rPr>
        <w:tab/>
      </w:r>
      <w:r w:rsidRPr="009E2EE0">
        <w:rPr>
          <w:noProof/>
        </w:rPr>
        <w:fldChar w:fldCharType="begin"/>
      </w:r>
      <w:r w:rsidRPr="009E2EE0">
        <w:rPr>
          <w:noProof/>
        </w:rPr>
        <w:instrText xml:space="preserve"> PAGEREF _Toc519087939 \h </w:instrText>
      </w:r>
      <w:r w:rsidRPr="009E2EE0">
        <w:rPr>
          <w:noProof/>
        </w:rPr>
      </w:r>
      <w:r w:rsidRPr="009E2EE0">
        <w:rPr>
          <w:noProof/>
        </w:rPr>
        <w:fldChar w:fldCharType="separate"/>
      </w:r>
      <w:r w:rsidR="00F21CB8">
        <w:rPr>
          <w:noProof/>
        </w:rPr>
        <w:t>159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9E2EE0">
        <w:rPr>
          <w:noProof/>
        </w:rPr>
        <w:tab/>
      </w:r>
      <w:r w:rsidRPr="009E2EE0">
        <w:rPr>
          <w:noProof/>
        </w:rPr>
        <w:fldChar w:fldCharType="begin"/>
      </w:r>
      <w:r w:rsidRPr="009E2EE0">
        <w:rPr>
          <w:noProof/>
        </w:rPr>
        <w:instrText xml:space="preserve"> PAGEREF _Toc519087940 \h </w:instrText>
      </w:r>
      <w:r w:rsidRPr="009E2EE0">
        <w:rPr>
          <w:noProof/>
        </w:rPr>
      </w:r>
      <w:r w:rsidRPr="009E2EE0">
        <w:rPr>
          <w:noProof/>
        </w:rPr>
        <w:fldChar w:fldCharType="separate"/>
      </w:r>
      <w:r w:rsidR="00F21CB8">
        <w:rPr>
          <w:noProof/>
        </w:rPr>
        <w:t>160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9E2EE0">
        <w:rPr>
          <w:noProof/>
        </w:rPr>
        <w:tab/>
      </w:r>
      <w:r w:rsidRPr="009E2EE0">
        <w:rPr>
          <w:noProof/>
        </w:rPr>
        <w:fldChar w:fldCharType="begin"/>
      </w:r>
      <w:r w:rsidRPr="009E2EE0">
        <w:rPr>
          <w:noProof/>
        </w:rPr>
        <w:instrText xml:space="preserve"> PAGEREF _Toc519087941 \h </w:instrText>
      </w:r>
      <w:r w:rsidRPr="009E2EE0">
        <w:rPr>
          <w:noProof/>
        </w:rPr>
      </w:r>
      <w:r w:rsidRPr="009E2EE0">
        <w:rPr>
          <w:noProof/>
        </w:rPr>
        <w:fldChar w:fldCharType="separate"/>
      </w:r>
      <w:r w:rsidR="00F21CB8">
        <w:rPr>
          <w:noProof/>
        </w:rPr>
        <w:t>160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9E2EE0">
        <w:rPr>
          <w:noProof/>
        </w:rPr>
        <w:tab/>
      </w:r>
      <w:r w:rsidRPr="009E2EE0">
        <w:rPr>
          <w:noProof/>
        </w:rPr>
        <w:fldChar w:fldCharType="begin"/>
      </w:r>
      <w:r w:rsidRPr="009E2EE0">
        <w:rPr>
          <w:noProof/>
        </w:rPr>
        <w:instrText xml:space="preserve"> PAGEREF _Toc519087942 \h </w:instrText>
      </w:r>
      <w:r w:rsidRPr="009E2EE0">
        <w:rPr>
          <w:noProof/>
        </w:rPr>
      </w:r>
      <w:r w:rsidRPr="009E2EE0">
        <w:rPr>
          <w:noProof/>
        </w:rPr>
        <w:fldChar w:fldCharType="separate"/>
      </w:r>
      <w:r w:rsidR="00F21CB8">
        <w:rPr>
          <w:noProof/>
        </w:rPr>
        <w:t>161</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9E2EE0">
        <w:rPr>
          <w:b w:val="0"/>
          <w:noProof/>
          <w:sz w:val="18"/>
        </w:rPr>
        <w:tab/>
      </w:r>
      <w:r w:rsidRPr="009E2EE0">
        <w:rPr>
          <w:b w:val="0"/>
          <w:noProof/>
          <w:sz w:val="18"/>
        </w:rPr>
        <w:fldChar w:fldCharType="begin"/>
      </w:r>
      <w:r w:rsidRPr="009E2EE0">
        <w:rPr>
          <w:b w:val="0"/>
          <w:noProof/>
          <w:sz w:val="18"/>
        </w:rPr>
        <w:instrText xml:space="preserve"> PAGEREF _Toc519087943 \h </w:instrText>
      </w:r>
      <w:r w:rsidRPr="009E2EE0">
        <w:rPr>
          <w:b w:val="0"/>
          <w:noProof/>
          <w:sz w:val="18"/>
        </w:rPr>
      </w:r>
      <w:r w:rsidRPr="009E2EE0">
        <w:rPr>
          <w:b w:val="0"/>
          <w:noProof/>
          <w:sz w:val="18"/>
        </w:rPr>
        <w:fldChar w:fldCharType="separate"/>
      </w:r>
      <w:r w:rsidR="00F21CB8">
        <w:rPr>
          <w:b w:val="0"/>
          <w:noProof/>
          <w:sz w:val="18"/>
        </w:rPr>
        <w:t>162</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9E2EE0">
        <w:rPr>
          <w:noProof/>
        </w:rPr>
        <w:tab/>
      </w:r>
      <w:r w:rsidRPr="009E2EE0">
        <w:rPr>
          <w:noProof/>
        </w:rPr>
        <w:fldChar w:fldCharType="begin"/>
      </w:r>
      <w:r w:rsidRPr="009E2EE0">
        <w:rPr>
          <w:noProof/>
        </w:rPr>
        <w:instrText xml:space="preserve"> PAGEREF _Toc519087944 \h </w:instrText>
      </w:r>
      <w:r w:rsidRPr="009E2EE0">
        <w:rPr>
          <w:noProof/>
        </w:rPr>
      </w:r>
      <w:r w:rsidRPr="009E2EE0">
        <w:rPr>
          <w:noProof/>
        </w:rPr>
        <w:fldChar w:fldCharType="separate"/>
      </w:r>
      <w:r w:rsidR="00F21CB8">
        <w:rPr>
          <w:noProof/>
        </w:rPr>
        <w:t>162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9E2EE0">
        <w:rPr>
          <w:noProof/>
        </w:rPr>
        <w:tab/>
      </w:r>
      <w:r w:rsidRPr="009E2EE0">
        <w:rPr>
          <w:noProof/>
        </w:rPr>
        <w:fldChar w:fldCharType="begin"/>
      </w:r>
      <w:r w:rsidRPr="009E2EE0">
        <w:rPr>
          <w:noProof/>
        </w:rPr>
        <w:instrText xml:space="preserve"> PAGEREF _Toc519087945 \h </w:instrText>
      </w:r>
      <w:r w:rsidRPr="009E2EE0">
        <w:rPr>
          <w:noProof/>
        </w:rPr>
      </w:r>
      <w:r w:rsidRPr="009E2EE0">
        <w:rPr>
          <w:noProof/>
        </w:rPr>
        <w:fldChar w:fldCharType="separate"/>
      </w:r>
      <w:r w:rsidR="00F21CB8">
        <w:rPr>
          <w:noProof/>
        </w:rPr>
        <w:t>163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9E2EE0">
        <w:rPr>
          <w:noProof/>
        </w:rPr>
        <w:tab/>
      </w:r>
      <w:r w:rsidRPr="009E2EE0">
        <w:rPr>
          <w:noProof/>
        </w:rPr>
        <w:fldChar w:fldCharType="begin"/>
      </w:r>
      <w:r w:rsidRPr="009E2EE0">
        <w:rPr>
          <w:noProof/>
        </w:rPr>
        <w:instrText xml:space="preserve"> PAGEREF _Toc519087946 \h </w:instrText>
      </w:r>
      <w:r w:rsidRPr="009E2EE0">
        <w:rPr>
          <w:noProof/>
        </w:rPr>
      </w:r>
      <w:r w:rsidRPr="009E2EE0">
        <w:rPr>
          <w:noProof/>
        </w:rPr>
        <w:fldChar w:fldCharType="separate"/>
      </w:r>
      <w:r w:rsidR="00F21CB8">
        <w:rPr>
          <w:noProof/>
        </w:rPr>
        <w:t>163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9E2EE0">
        <w:rPr>
          <w:noProof/>
        </w:rPr>
        <w:tab/>
      </w:r>
      <w:r w:rsidRPr="009E2EE0">
        <w:rPr>
          <w:noProof/>
        </w:rPr>
        <w:fldChar w:fldCharType="begin"/>
      </w:r>
      <w:r w:rsidRPr="009E2EE0">
        <w:rPr>
          <w:noProof/>
        </w:rPr>
        <w:instrText xml:space="preserve"> PAGEREF _Toc519087947 \h </w:instrText>
      </w:r>
      <w:r w:rsidRPr="009E2EE0">
        <w:rPr>
          <w:noProof/>
        </w:rPr>
      </w:r>
      <w:r w:rsidRPr="009E2EE0">
        <w:rPr>
          <w:noProof/>
        </w:rPr>
        <w:fldChar w:fldCharType="separate"/>
      </w:r>
      <w:r w:rsidR="00F21CB8">
        <w:rPr>
          <w:noProof/>
        </w:rPr>
        <w:t>164</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9E2EE0">
        <w:rPr>
          <w:b w:val="0"/>
          <w:noProof/>
          <w:sz w:val="18"/>
        </w:rPr>
        <w:tab/>
      </w:r>
      <w:r w:rsidRPr="009E2EE0">
        <w:rPr>
          <w:b w:val="0"/>
          <w:noProof/>
          <w:sz w:val="18"/>
        </w:rPr>
        <w:fldChar w:fldCharType="begin"/>
      </w:r>
      <w:r w:rsidRPr="009E2EE0">
        <w:rPr>
          <w:b w:val="0"/>
          <w:noProof/>
          <w:sz w:val="18"/>
        </w:rPr>
        <w:instrText xml:space="preserve"> PAGEREF _Toc519087948 \h </w:instrText>
      </w:r>
      <w:r w:rsidRPr="009E2EE0">
        <w:rPr>
          <w:b w:val="0"/>
          <w:noProof/>
          <w:sz w:val="18"/>
        </w:rPr>
      </w:r>
      <w:r w:rsidRPr="009E2EE0">
        <w:rPr>
          <w:b w:val="0"/>
          <w:noProof/>
          <w:sz w:val="18"/>
        </w:rPr>
        <w:fldChar w:fldCharType="separate"/>
      </w:r>
      <w:r w:rsidR="00F21CB8">
        <w:rPr>
          <w:b w:val="0"/>
          <w:noProof/>
          <w:sz w:val="18"/>
        </w:rPr>
        <w:t>165</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9E2EE0">
        <w:rPr>
          <w:noProof/>
        </w:rPr>
        <w:tab/>
      </w:r>
      <w:r w:rsidRPr="009E2EE0">
        <w:rPr>
          <w:noProof/>
        </w:rPr>
        <w:fldChar w:fldCharType="begin"/>
      </w:r>
      <w:r w:rsidRPr="009E2EE0">
        <w:rPr>
          <w:noProof/>
        </w:rPr>
        <w:instrText xml:space="preserve"> PAGEREF _Toc519087949 \h </w:instrText>
      </w:r>
      <w:r w:rsidRPr="009E2EE0">
        <w:rPr>
          <w:noProof/>
        </w:rPr>
      </w:r>
      <w:r w:rsidRPr="009E2EE0">
        <w:rPr>
          <w:noProof/>
        </w:rPr>
        <w:fldChar w:fldCharType="separate"/>
      </w:r>
      <w:r w:rsidR="00F21CB8">
        <w:rPr>
          <w:noProof/>
        </w:rPr>
        <w:t>165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9E2EE0">
        <w:rPr>
          <w:noProof/>
        </w:rPr>
        <w:tab/>
      </w:r>
      <w:r w:rsidRPr="009E2EE0">
        <w:rPr>
          <w:noProof/>
        </w:rPr>
        <w:fldChar w:fldCharType="begin"/>
      </w:r>
      <w:r w:rsidRPr="009E2EE0">
        <w:rPr>
          <w:noProof/>
        </w:rPr>
        <w:instrText xml:space="preserve"> PAGEREF _Toc519087950 \h </w:instrText>
      </w:r>
      <w:r w:rsidRPr="009E2EE0">
        <w:rPr>
          <w:noProof/>
        </w:rPr>
      </w:r>
      <w:r w:rsidRPr="009E2EE0">
        <w:rPr>
          <w:noProof/>
        </w:rPr>
        <w:fldChar w:fldCharType="separate"/>
      </w:r>
      <w:r w:rsidR="00F21CB8">
        <w:rPr>
          <w:noProof/>
        </w:rPr>
        <w:t>165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9E2EE0">
        <w:rPr>
          <w:noProof/>
        </w:rPr>
        <w:tab/>
      </w:r>
      <w:r w:rsidRPr="009E2EE0">
        <w:rPr>
          <w:noProof/>
        </w:rPr>
        <w:fldChar w:fldCharType="begin"/>
      </w:r>
      <w:r w:rsidRPr="009E2EE0">
        <w:rPr>
          <w:noProof/>
        </w:rPr>
        <w:instrText xml:space="preserve"> PAGEREF _Toc519087951 \h </w:instrText>
      </w:r>
      <w:r w:rsidRPr="009E2EE0">
        <w:rPr>
          <w:noProof/>
        </w:rPr>
      </w:r>
      <w:r w:rsidRPr="009E2EE0">
        <w:rPr>
          <w:noProof/>
        </w:rPr>
        <w:fldChar w:fldCharType="separate"/>
      </w:r>
      <w:r w:rsidR="00F21CB8">
        <w:rPr>
          <w:noProof/>
        </w:rPr>
        <w:t>166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9E2EE0">
        <w:rPr>
          <w:noProof/>
        </w:rPr>
        <w:tab/>
      </w:r>
      <w:r w:rsidRPr="009E2EE0">
        <w:rPr>
          <w:noProof/>
        </w:rPr>
        <w:fldChar w:fldCharType="begin"/>
      </w:r>
      <w:r w:rsidRPr="009E2EE0">
        <w:rPr>
          <w:noProof/>
        </w:rPr>
        <w:instrText xml:space="preserve"> PAGEREF _Toc519087952 \h </w:instrText>
      </w:r>
      <w:r w:rsidRPr="009E2EE0">
        <w:rPr>
          <w:noProof/>
        </w:rPr>
      </w:r>
      <w:r w:rsidRPr="009E2EE0">
        <w:rPr>
          <w:noProof/>
        </w:rPr>
        <w:fldChar w:fldCharType="separate"/>
      </w:r>
      <w:r w:rsidR="00F21CB8">
        <w:rPr>
          <w:noProof/>
        </w:rPr>
        <w:t>166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9E2EE0">
        <w:rPr>
          <w:noProof/>
        </w:rPr>
        <w:tab/>
      </w:r>
      <w:r w:rsidRPr="009E2EE0">
        <w:rPr>
          <w:noProof/>
        </w:rPr>
        <w:fldChar w:fldCharType="begin"/>
      </w:r>
      <w:r w:rsidRPr="009E2EE0">
        <w:rPr>
          <w:noProof/>
        </w:rPr>
        <w:instrText xml:space="preserve"> PAGEREF _Toc519087953 \h </w:instrText>
      </w:r>
      <w:r w:rsidRPr="009E2EE0">
        <w:rPr>
          <w:noProof/>
        </w:rPr>
      </w:r>
      <w:r w:rsidRPr="009E2EE0">
        <w:rPr>
          <w:noProof/>
        </w:rPr>
        <w:fldChar w:fldCharType="separate"/>
      </w:r>
      <w:r w:rsidR="00F21CB8">
        <w:rPr>
          <w:noProof/>
        </w:rPr>
        <w:t>167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9E2EE0">
        <w:rPr>
          <w:noProof/>
        </w:rPr>
        <w:tab/>
      </w:r>
      <w:r w:rsidRPr="009E2EE0">
        <w:rPr>
          <w:noProof/>
        </w:rPr>
        <w:fldChar w:fldCharType="begin"/>
      </w:r>
      <w:r w:rsidRPr="009E2EE0">
        <w:rPr>
          <w:noProof/>
        </w:rPr>
        <w:instrText xml:space="preserve"> PAGEREF _Toc519087954 \h </w:instrText>
      </w:r>
      <w:r w:rsidRPr="009E2EE0">
        <w:rPr>
          <w:noProof/>
        </w:rPr>
      </w:r>
      <w:r w:rsidRPr="009E2EE0">
        <w:rPr>
          <w:noProof/>
        </w:rPr>
        <w:fldChar w:fldCharType="separate"/>
      </w:r>
      <w:r w:rsidR="00F21CB8">
        <w:rPr>
          <w:noProof/>
        </w:rPr>
        <w:t>167</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9E2EE0">
        <w:rPr>
          <w:b w:val="0"/>
          <w:noProof/>
          <w:sz w:val="18"/>
        </w:rPr>
        <w:tab/>
      </w:r>
      <w:r w:rsidRPr="009E2EE0">
        <w:rPr>
          <w:b w:val="0"/>
          <w:noProof/>
          <w:sz w:val="18"/>
        </w:rPr>
        <w:fldChar w:fldCharType="begin"/>
      </w:r>
      <w:r w:rsidRPr="009E2EE0">
        <w:rPr>
          <w:b w:val="0"/>
          <w:noProof/>
          <w:sz w:val="18"/>
        </w:rPr>
        <w:instrText xml:space="preserve"> PAGEREF _Toc519087955 \h </w:instrText>
      </w:r>
      <w:r w:rsidRPr="009E2EE0">
        <w:rPr>
          <w:b w:val="0"/>
          <w:noProof/>
          <w:sz w:val="18"/>
        </w:rPr>
      </w:r>
      <w:r w:rsidRPr="009E2EE0">
        <w:rPr>
          <w:b w:val="0"/>
          <w:noProof/>
          <w:sz w:val="18"/>
        </w:rPr>
        <w:fldChar w:fldCharType="separate"/>
      </w:r>
      <w:r w:rsidR="00F21CB8">
        <w:rPr>
          <w:b w:val="0"/>
          <w:noProof/>
          <w:sz w:val="18"/>
        </w:rPr>
        <w:t>168</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9E2EE0">
        <w:rPr>
          <w:noProof/>
        </w:rPr>
        <w:tab/>
      </w:r>
      <w:r w:rsidRPr="009E2EE0">
        <w:rPr>
          <w:noProof/>
        </w:rPr>
        <w:fldChar w:fldCharType="begin"/>
      </w:r>
      <w:r w:rsidRPr="009E2EE0">
        <w:rPr>
          <w:noProof/>
        </w:rPr>
        <w:instrText xml:space="preserve"> PAGEREF _Toc519087956 \h </w:instrText>
      </w:r>
      <w:r w:rsidRPr="009E2EE0">
        <w:rPr>
          <w:noProof/>
        </w:rPr>
      </w:r>
      <w:r w:rsidRPr="009E2EE0">
        <w:rPr>
          <w:noProof/>
        </w:rPr>
        <w:fldChar w:fldCharType="separate"/>
      </w:r>
      <w:r w:rsidR="00F21CB8">
        <w:rPr>
          <w:noProof/>
        </w:rPr>
        <w:t>168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9E2EE0">
        <w:rPr>
          <w:noProof/>
        </w:rPr>
        <w:tab/>
      </w:r>
      <w:r w:rsidRPr="009E2EE0">
        <w:rPr>
          <w:noProof/>
        </w:rPr>
        <w:fldChar w:fldCharType="begin"/>
      </w:r>
      <w:r w:rsidRPr="009E2EE0">
        <w:rPr>
          <w:noProof/>
        </w:rPr>
        <w:instrText xml:space="preserve"> PAGEREF _Toc519087957 \h </w:instrText>
      </w:r>
      <w:r w:rsidRPr="009E2EE0">
        <w:rPr>
          <w:noProof/>
        </w:rPr>
      </w:r>
      <w:r w:rsidRPr="009E2EE0">
        <w:rPr>
          <w:noProof/>
        </w:rPr>
        <w:fldChar w:fldCharType="separate"/>
      </w:r>
      <w:r w:rsidR="00F21CB8">
        <w:rPr>
          <w:noProof/>
        </w:rPr>
        <w:t>168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9E2EE0">
        <w:rPr>
          <w:noProof/>
        </w:rPr>
        <w:tab/>
      </w:r>
      <w:r w:rsidRPr="009E2EE0">
        <w:rPr>
          <w:noProof/>
        </w:rPr>
        <w:fldChar w:fldCharType="begin"/>
      </w:r>
      <w:r w:rsidRPr="009E2EE0">
        <w:rPr>
          <w:noProof/>
        </w:rPr>
        <w:instrText xml:space="preserve"> PAGEREF _Toc519087958 \h </w:instrText>
      </w:r>
      <w:r w:rsidRPr="009E2EE0">
        <w:rPr>
          <w:noProof/>
        </w:rPr>
      </w:r>
      <w:r w:rsidRPr="009E2EE0">
        <w:rPr>
          <w:noProof/>
        </w:rPr>
        <w:fldChar w:fldCharType="separate"/>
      </w:r>
      <w:r w:rsidR="00F21CB8">
        <w:rPr>
          <w:noProof/>
        </w:rPr>
        <w:t>169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9E2EE0">
        <w:rPr>
          <w:noProof/>
        </w:rPr>
        <w:tab/>
      </w:r>
      <w:r w:rsidRPr="009E2EE0">
        <w:rPr>
          <w:noProof/>
        </w:rPr>
        <w:fldChar w:fldCharType="begin"/>
      </w:r>
      <w:r w:rsidRPr="009E2EE0">
        <w:rPr>
          <w:noProof/>
        </w:rPr>
        <w:instrText xml:space="preserve"> PAGEREF _Toc519087959 \h </w:instrText>
      </w:r>
      <w:r w:rsidRPr="009E2EE0">
        <w:rPr>
          <w:noProof/>
        </w:rPr>
      </w:r>
      <w:r w:rsidRPr="009E2EE0">
        <w:rPr>
          <w:noProof/>
        </w:rPr>
        <w:fldChar w:fldCharType="separate"/>
      </w:r>
      <w:r w:rsidR="00F21CB8">
        <w:rPr>
          <w:noProof/>
        </w:rPr>
        <w:t>169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9E2EE0">
        <w:rPr>
          <w:noProof/>
        </w:rPr>
        <w:tab/>
      </w:r>
      <w:r w:rsidRPr="009E2EE0">
        <w:rPr>
          <w:noProof/>
        </w:rPr>
        <w:fldChar w:fldCharType="begin"/>
      </w:r>
      <w:r w:rsidRPr="009E2EE0">
        <w:rPr>
          <w:noProof/>
        </w:rPr>
        <w:instrText xml:space="preserve"> PAGEREF _Toc519087960 \h </w:instrText>
      </w:r>
      <w:r w:rsidRPr="009E2EE0">
        <w:rPr>
          <w:noProof/>
        </w:rPr>
      </w:r>
      <w:r w:rsidRPr="009E2EE0">
        <w:rPr>
          <w:noProof/>
        </w:rPr>
        <w:fldChar w:fldCharType="separate"/>
      </w:r>
      <w:r w:rsidR="00F21CB8">
        <w:rPr>
          <w:noProof/>
        </w:rPr>
        <w:t>169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9E2EE0">
        <w:rPr>
          <w:noProof/>
        </w:rPr>
        <w:tab/>
      </w:r>
      <w:r w:rsidRPr="009E2EE0">
        <w:rPr>
          <w:noProof/>
        </w:rPr>
        <w:fldChar w:fldCharType="begin"/>
      </w:r>
      <w:r w:rsidRPr="009E2EE0">
        <w:rPr>
          <w:noProof/>
        </w:rPr>
        <w:instrText xml:space="preserve"> PAGEREF _Toc519087961 \h </w:instrText>
      </w:r>
      <w:r w:rsidRPr="009E2EE0">
        <w:rPr>
          <w:noProof/>
        </w:rPr>
      </w:r>
      <w:r w:rsidRPr="009E2EE0">
        <w:rPr>
          <w:noProof/>
        </w:rPr>
        <w:fldChar w:fldCharType="separate"/>
      </w:r>
      <w:r w:rsidR="00F21CB8">
        <w:rPr>
          <w:noProof/>
        </w:rPr>
        <w:t>170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9E2EE0">
        <w:rPr>
          <w:noProof/>
        </w:rPr>
        <w:tab/>
      </w:r>
      <w:r w:rsidRPr="009E2EE0">
        <w:rPr>
          <w:noProof/>
        </w:rPr>
        <w:fldChar w:fldCharType="begin"/>
      </w:r>
      <w:r w:rsidRPr="009E2EE0">
        <w:rPr>
          <w:noProof/>
        </w:rPr>
        <w:instrText xml:space="preserve"> PAGEREF _Toc519087962 \h </w:instrText>
      </w:r>
      <w:r w:rsidRPr="009E2EE0">
        <w:rPr>
          <w:noProof/>
        </w:rPr>
      </w:r>
      <w:r w:rsidRPr="009E2EE0">
        <w:rPr>
          <w:noProof/>
        </w:rPr>
        <w:fldChar w:fldCharType="separate"/>
      </w:r>
      <w:r w:rsidR="00F21CB8">
        <w:rPr>
          <w:noProof/>
        </w:rPr>
        <w:t>171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9E2EE0">
        <w:rPr>
          <w:noProof/>
        </w:rPr>
        <w:tab/>
      </w:r>
      <w:r w:rsidRPr="009E2EE0">
        <w:rPr>
          <w:noProof/>
        </w:rPr>
        <w:fldChar w:fldCharType="begin"/>
      </w:r>
      <w:r w:rsidRPr="009E2EE0">
        <w:rPr>
          <w:noProof/>
        </w:rPr>
        <w:instrText xml:space="preserve"> PAGEREF _Toc519087963 \h </w:instrText>
      </w:r>
      <w:r w:rsidRPr="009E2EE0">
        <w:rPr>
          <w:noProof/>
        </w:rPr>
      </w:r>
      <w:r w:rsidRPr="009E2EE0">
        <w:rPr>
          <w:noProof/>
        </w:rPr>
        <w:fldChar w:fldCharType="separate"/>
      </w:r>
      <w:r w:rsidR="00F21CB8">
        <w:rPr>
          <w:noProof/>
        </w:rPr>
        <w:t>171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9E2EE0">
        <w:rPr>
          <w:noProof/>
        </w:rPr>
        <w:tab/>
      </w:r>
      <w:r w:rsidRPr="009E2EE0">
        <w:rPr>
          <w:noProof/>
        </w:rPr>
        <w:fldChar w:fldCharType="begin"/>
      </w:r>
      <w:r w:rsidRPr="009E2EE0">
        <w:rPr>
          <w:noProof/>
        </w:rPr>
        <w:instrText xml:space="preserve"> PAGEREF _Toc519087964 \h </w:instrText>
      </w:r>
      <w:r w:rsidRPr="009E2EE0">
        <w:rPr>
          <w:noProof/>
        </w:rPr>
      </w:r>
      <w:r w:rsidRPr="009E2EE0">
        <w:rPr>
          <w:noProof/>
        </w:rPr>
        <w:fldChar w:fldCharType="separate"/>
      </w:r>
      <w:r w:rsidR="00F21CB8">
        <w:rPr>
          <w:noProof/>
        </w:rPr>
        <w:t>172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9E2EE0">
        <w:rPr>
          <w:noProof/>
        </w:rPr>
        <w:tab/>
      </w:r>
      <w:r w:rsidRPr="009E2EE0">
        <w:rPr>
          <w:noProof/>
        </w:rPr>
        <w:fldChar w:fldCharType="begin"/>
      </w:r>
      <w:r w:rsidRPr="009E2EE0">
        <w:rPr>
          <w:noProof/>
        </w:rPr>
        <w:instrText xml:space="preserve"> PAGEREF _Toc519087965 \h </w:instrText>
      </w:r>
      <w:r w:rsidRPr="009E2EE0">
        <w:rPr>
          <w:noProof/>
        </w:rPr>
      </w:r>
      <w:r w:rsidRPr="009E2EE0">
        <w:rPr>
          <w:noProof/>
        </w:rPr>
        <w:fldChar w:fldCharType="separate"/>
      </w:r>
      <w:r w:rsidR="00F21CB8">
        <w:rPr>
          <w:noProof/>
        </w:rPr>
        <w:t>173</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9E2EE0">
        <w:rPr>
          <w:b w:val="0"/>
          <w:noProof/>
          <w:sz w:val="18"/>
        </w:rPr>
        <w:tab/>
      </w:r>
      <w:r w:rsidRPr="009E2EE0">
        <w:rPr>
          <w:b w:val="0"/>
          <w:noProof/>
          <w:sz w:val="18"/>
        </w:rPr>
        <w:fldChar w:fldCharType="begin"/>
      </w:r>
      <w:r w:rsidRPr="009E2EE0">
        <w:rPr>
          <w:b w:val="0"/>
          <w:noProof/>
          <w:sz w:val="18"/>
        </w:rPr>
        <w:instrText xml:space="preserve"> PAGEREF _Toc519087966 \h </w:instrText>
      </w:r>
      <w:r w:rsidRPr="009E2EE0">
        <w:rPr>
          <w:b w:val="0"/>
          <w:noProof/>
          <w:sz w:val="18"/>
        </w:rPr>
      </w:r>
      <w:r w:rsidRPr="009E2EE0">
        <w:rPr>
          <w:b w:val="0"/>
          <w:noProof/>
          <w:sz w:val="18"/>
        </w:rPr>
        <w:fldChar w:fldCharType="separate"/>
      </w:r>
      <w:r w:rsidR="00F21CB8">
        <w:rPr>
          <w:b w:val="0"/>
          <w:noProof/>
          <w:sz w:val="18"/>
        </w:rPr>
        <w:t>173</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9E2EE0">
        <w:rPr>
          <w:noProof/>
        </w:rPr>
        <w:tab/>
      </w:r>
      <w:r w:rsidRPr="009E2EE0">
        <w:rPr>
          <w:noProof/>
        </w:rPr>
        <w:fldChar w:fldCharType="begin"/>
      </w:r>
      <w:r w:rsidRPr="009E2EE0">
        <w:rPr>
          <w:noProof/>
        </w:rPr>
        <w:instrText xml:space="preserve"> PAGEREF _Toc519087967 \h </w:instrText>
      </w:r>
      <w:r w:rsidRPr="009E2EE0">
        <w:rPr>
          <w:noProof/>
        </w:rPr>
      </w:r>
      <w:r w:rsidRPr="009E2EE0">
        <w:rPr>
          <w:noProof/>
        </w:rPr>
        <w:fldChar w:fldCharType="separate"/>
      </w:r>
      <w:r w:rsidR="00F21CB8">
        <w:rPr>
          <w:noProof/>
        </w:rPr>
        <w:t>173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9E2EE0">
        <w:rPr>
          <w:noProof/>
        </w:rPr>
        <w:tab/>
      </w:r>
      <w:r w:rsidRPr="009E2EE0">
        <w:rPr>
          <w:noProof/>
        </w:rPr>
        <w:fldChar w:fldCharType="begin"/>
      </w:r>
      <w:r w:rsidRPr="009E2EE0">
        <w:rPr>
          <w:noProof/>
        </w:rPr>
        <w:instrText xml:space="preserve"> PAGEREF _Toc519087968 \h </w:instrText>
      </w:r>
      <w:r w:rsidRPr="009E2EE0">
        <w:rPr>
          <w:noProof/>
        </w:rPr>
      </w:r>
      <w:r w:rsidRPr="009E2EE0">
        <w:rPr>
          <w:noProof/>
        </w:rPr>
        <w:fldChar w:fldCharType="separate"/>
      </w:r>
      <w:r w:rsidR="00F21CB8">
        <w:rPr>
          <w:noProof/>
        </w:rPr>
        <w:t>173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9E2EE0">
        <w:rPr>
          <w:noProof/>
        </w:rPr>
        <w:tab/>
      </w:r>
      <w:r w:rsidRPr="009E2EE0">
        <w:rPr>
          <w:noProof/>
        </w:rPr>
        <w:fldChar w:fldCharType="begin"/>
      </w:r>
      <w:r w:rsidRPr="009E2EE0">
        <w:rPr>
          <w:noProof/>
        </w:rPr>
        <w:instrText xml:space="preserve"> PAGEREF _Toc519087969 \h </w:instrText>
      </w:r>
      <w:r w:rsidRPr="009E2EE0">
        <w:rPr>
          <w:noProof/>
        </w:rPr>
      </w:r>
      <w:r w:rsidRPr="009E2EE0">
        <w:rPr>
          <w:noProof/>
        </w:rPr>
        <w:fldChar w:fldCharType="separate"/>
      </w:r>
      <w:r w:rsidR="00F21CB8">
        <w:rPr>
          <w:noProof/>
        </w:rPr>
        <w:t>174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9E2EE0">
        <w:rPr>
          <w:noProof/>
        </w:rPr>
        <w:tab/>
      </w:r>
      <w:r w:rsidRPr="009E2EE0">
        <w:rPr>
          <w:noProof/>
        </w:rPr>
        <w:fldChar w:fldCharType="begin"/>
      </w:r>
      <w:r w:rsidRPr="009E2EE0">
        <w:rPr>
          <w:noProof/>
        </w:rPr>
        <w:instrText xml:space="preserve"> PAGEREF _Toc519087970 \h </w:instrText>
      </w:r>
      <w:r w:rsidRPr="009E2EE0">
        <w:rPr>
          <w:noProof/>
        </w:rPr>
      </w:r>
      <w:r w:rsidRPr="009E2EE0">
        <w:rPr>
          <w:noProof/>
        </w:rPr>
        <w:fldChar w:fldCharType="separate"/>
      </w:r>
      <w:r w:rsidR="00F21CB8">
        <w:rPr>
          <w:noProof/>
        </w:rPr>
        <w:t>174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9E2EE0">
        <w:rPr>
          <w:noProof/>
        </w:rPr>
        <w:tab/>
      </w:r>
      <w:r w:rsidRPr="009E2EE0">
        <w:rPr>
          <w:noProof/>
        </w:rPr>
        <w:fldChar w:fldCharType="begin"/>
      </w:r>
      <w:r w:rsidRPr="009E2EE0">
        <w:rPr>
          <w:noProof/>
        </w:rPr>
        <w:instrText xml:space="preserve"> PAGEREF _Toc519087971 \h </w:instrText>
      </w:r>
      <w:r w:rsidRPr="009E2EE0">
        <w:rPr>
          <w:noProof/>
        </w:rPr>
      </w:r>
      <w:r w:rsidRPr="009E2EE0">
        <w:rPr>
          <w:noProof/>
        </w:rPr>
        <w:fldChar w:fldCharType="separate"/>
      </w:r>
      <w:r w:rsidR="00F21CB8">
        <w:rPr>
          <w:noProof/>
        </w:rPr>
        <w:t>174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9E2EE0">
        <w:rPr>
          <w:noProof/>
        </w:rPr>
        <w:tab/>
      </w:r>
      <w:r w:rsidRPr="009E2EE0">
        <w:rPr>
          <w:noProof/>
        </w:rPr>
        <w:fldChar w:fldCharType="begin"/>
      </w:r>
      <w:r w:rsidRPr="009E2EE0">
        <w:rPr>
          <w:noProof/>
        </w:rPr>
        <w:instrText xml:space="preserve"> PAGEREF _Toc519087972 \h </w:instrText>
      </w:r>
      <w:r w:rsidRPr="009E2EE0">
        <w:rPr>
          <w:noProof/>
        </w:rPr>
      </w:r>
      <w:r w:rsidRPr="009E2EE0">
        <w:rPr>
          <w:noProof/>
        </w:rPr>
        <w:fldChar w:fldCharType="separate"/>
      </w:r>
      <w:r w:rsidR="00F21CB8">
        <w:rPr>
          <w:noProof/>
        </w:rPr>
        <w:t>175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9E2EE0">
        <w:rPr>
          <w:noProof/>
        </w:rPr>
        <w:tab/>
      </w:r>
      <w:r w:rsidRPr="009E2EE0">
        <w:rPr>
          <w:noProof/>
        </w:rPr>
        <w:fldChar w:fldCharType="begin"/>
      </w:r>
      <w:r w:rsidRPr="009E2EE0">
        <w:rPr>
          <w:noProof/>
        </w:rPr>
        <w:instrText xml:space="preserve"> PAGEREF _Toc519087973 \h </w:instrText>
      </w:r>
      <w:r w:rsidRPr="009E2EE0">
        <w:rPr>
          <w:noProof/>
        </w:rPr>
      </w:r>
      <w:r w:rsidRPr="009E2EE0">
        <w:rPr>
          <w:noProof/>
        </w:rPr>
        <w:fldChar w:fldCharType="separate"/>
      </w:r>
      <w:r w:rsidR="00F21CB8">
        <w:rPr>
          <w:noProof/>
        </w:rPr>
        <w:t>175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9E2EE0">
        <w:rPr>
          <w:noProof/>
        </w:rPr>
        <w:tab/>
      </w:r>
      <w:r w:rsidRPr="009E2EE0">
        <w:rPr>
          <w:noProof/>
        </w:rPr>
        <w:fldChar w:fldCharType="begin"/>
      </w:r>
      <w:r w:rsidRPr="009E2EE0">
        <w:rPr>
          <w:noProof/>
        </w:rPr>
        <w:instrText xml:space="preserve"> PAGEREF _Toc519087974 \h </w:instrText>
      </w:r>
      <w:r w:rsidRPr="009E2EE0">
        <w:rPr>
          <w:noProof/>
        </w:rPr>
      </w:r>
      <w:r w:rsidRPr="009E2EE0">
        <w:rPr>
          <w:noProof/>
        </w:rPr>
        <w:fldChar w:fldCharType="separate"/>
      </w:r>
      <w:r w:rsidR="00F21CB8">
        <w:rPr>
          <w:noProof/>
        </w:rPr>
        <w:t>176</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9E2EE0">
        <w:rPr>
          <w:b w:val="0"/>
          <w:noProof/>
          <w:sz w:val="18"/>
        </w:rPr>
        <w:tab/>
      </w:r>
      <w:r w:rsidRPr="009E2EE0">
        <w:rPr>
          <w:b w:val="0"/>
          <w:noProof/>
          <w:sz w:val="18"/>
        </w:rPr>
        <w:fldChar w:fldCharType="begin"/>
      </w:r>
      <w:r w:rsidRPr="009E2EE0">
        <w:rPr>
          <w:b w:val="0"/>
          <w:noProof/>
          <w:sz w:val="18"/>
        </w:rPr>
        <w:instrText xml:space="preserve"> PAGEREF _Toc519087975 \h </w:instrText>
      </w:r>
      <w:r w:rsidRPr="009E2EE0">
        <w:rPr>
          <w:b w:val="0"/>
          <w:noProof/>
          <w:sz w:val="18"/>
        </w:rPr>
      </w:r>
      <w:r w:rsidRPr="009E2EE0">
        <w:rPr>
          <w:b w:val="0"/>
          <w:noProof/>
          <w:sz w:val="18"/>
        </w:rPr>
        <w:fldChar w:fldCharType="separate"/>
      </w:r>
      <w:r w:rsidR="00F21CB8">
        <w:rPr>
          <w:b w:val="0"/>
          <w:noProof/>
          <w:sz w:val="18"/>
        </w:rPr>
        <w:t>177</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9E2EE0">
        <w:rPr>
          <w:noProof/>
        </w:rPr>
        <w:tab/>
      </w:r>
      <w:r w:rsidRPr="009E2EE0">
        <w:rPr>
          <w:noProof/>
        </w:rPr>
        <w:fldChar w:fldCharType="begin"/>
      </w:r>
      <w:r w:rsidRPr="009E2EE0">
        <w:rPr>
          <w:noProof/>
        </w:rPr>
        <w:instrText xml:space="preserve"> PAGEREF _Toc519087976 \h </w:instrText>
      </w:r>
      <w:r w:rsidRPr="009E2EE0">
        <w:rPr>
          <w:noProof/>
        </w:rPr>
      </w:r>
      <w:r w:rsidRPr="009E2EE0">
        <w:rPr>
          <w:noProof/>
        </w:rPr>
        <w:fldChar w:fldCharType="separate"/>
      </w:r>
      <w:r w:rsidR="00F21CB8">
        <w:rPr>
          <w:noProof/>
        </w:rPr>
        <w:t>177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9E2EE0">
        <w:rPr>
          <w:noProof/>
        </w:rPr>
        <w:tab/>
      </w:r>
      <w:r w:rsidRPr="009E2EE0">
        <w:rPr>
          <w:noProof/>
        </w:rPr>
        <w:fldChar w:fldCharType="begin"/>
      </w:r>
      <w:r w:rsidRPr="009E2EE0">
        <w:rPr>
          <w:noProof/>
        </w:rPr>
        <w:instrText xml:space="preserve"> PAGEREF _Toc519087977 \h </w:instrText>
      </w:r>
      <w:r w:rsidRPr="009E2EE0">
        <w:rPr>
          <w:noProof/>
        </w:rPr>
      </w:r>
      <w:r w:rsidRPr="009E2EE0">
        <w:rPr>
          <w:noProof/>
        </w:rPr>
        <w:fldChar w:fldCharType="separate"/>
      </w:r>
      <w:r w:rsidR="00F21CB8">
        <w:rPr>
          <w:noProof/>
        </w:rPr>
        <w:t>177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9E2EE0">
        <w:rPr>
          <w:noProof/>
        </w:rPr>
        <w:tab/>
      </w:r>
      <w:r w:rsidRPr="009E2EE0">
        <w:rPr>
          <w:noProof/>
        </w:rPr>
        <w:fldChar w:fldCharType="begin"/>
      </w:r>
      <w:r w:rsidRPr="009E2EE0">
        <w:rPr>
          <w:noProof/>
        </w:rPr>
        <w:instrText xml:space="preserve"> PAGEREF _Toc519087978 \h </w:instrText>
      </w:r>
      <w:r w:rsidRPr="009E2EE0">
        <w:rPr>
          <w:noProof/>
        </w:rPr>
      </w:r>
      <w:r w:rsidRPr="009E2EE0">
        <w:rPr>
          <w:noProof/>
        </w:rPr>
        <w:fldChar w:fldCharType="separate"/>
      </w:r>
      <w:r w:rsidR="00F21CB8">
        <w:rPr>
          <w:noProof/>
        </w:rPr>
        <w:t>177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9E2EE0">
        <w:rPr>
          <w:noProof/>
        </w:rPr>
        <w:tab/>
      </w:r>
      <w:r w:rsidRPr="009E2EE0">
        <w:rPr>
          <w:noProof/>
        </w:rPr>
        <w:fldChar w:fldCharType="begin"/>
      </w:r>
      <w:r w:rsidRPr="009E2EE0">
        <w:rPr>
          <w:noProof/>
        </w:rPr>
        <w:instrText xml:space="preserve"> PAGEREF _Toc519087979 \h </w:instrText>
      </w:r>
      <w:r w:rsidRPr="009E2EE0">
        <w:rPr>
          <w:noProof/>
        </w:rPr>
      </w:r>
      <w:r w:rsidRPr="009E2EE0">
        <w:rPr>
          <w:noProof/>
        </w:rPr>
        <w:fldChar w:fldCharType="separate"/>
      </w:r>
      <w:r w:rsidR="00F21CB8">
        <w:rPr>
          <w:noProof/>
        </w:rPr>
        <w:t>178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9E2EE0">
        <w:rPr>
          <w:noProof/>
        </w:rPr>
        <w:tab/>
      </w:r>
      <w:r w:rsidRPr="009E2EE0">
        <w:rPr>
          <w:noProof/>
        </w:rPr>
        <w:fldChar w:fldCharType="begin"/>
      </w:r>
      <w:r w:rsidRPr="009E2EE0">
        <w:rPr>
          <w:noProof/>
        </w:rPr>
        <w:instrText xml:space="preserve"> PAGEREF _Toc519087980 \h </w:instrText>
      </w:r>
      <w:r w:rsidRPr="009E2EE0">
        <w:rPr>
          <w:noProof/>
        </w:rPr>
      </w:r>
      <w:r w:rsidRPr="009E2EE0">
        <w:rPr>
          <w:noProof/>
        </w:rPr>
        <w:fldChar w:fldCharType="separate"/>
      </w:r>
      <w:r w:rsidR="00F21CB8">
        <w:rPr>
          <w:noProof/>
        </w:rPr>
        <w:t>179</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9E2EE0">
        <w:rPr>
          <w:b w:val="0"/>
          <w:noProof/>
          <w:sz w:val="18"/>
        </w:rPr>
        <w:tab/>
      </w:r>
      <w:r w:rsidRPr="009E2EE0">
        <w:rPr>
          <w:b w:val="0"/>
          <w:noProof/>
          <w:sz w:val="18"/>
        </w:rPr>
        <w:fldChar w:fldCharType="begin"/>
      </w:r>
      <w:r w:rsidRPr="009E2EE0">
        <w:rPr>
          <w:b w:val="0"/>
          <w:noProof/>
          <w:sz w:val="18"/>
        </w:rPr>
        <w:instrText xml:space="preserve"> PAGEREF _Toc519087981 \h </w:instrText>
      </w:r>
      <w:r w:rsidRPr="009E2EE0">
        <w:rPr>
          <w:b w:val="0"/>
          <w:noProof/>
          <w:sz w:val="18"/>
        </w:rPr>
      </w:r>
      <w:r w:rsidRPr="009E2EE0">
        <w:rPr>
          <w:b w:val="0"/>
          <w:noProof/>
          <w:sz w:val="18"/>
        </w:rPr>
        <w:fldChar w:fldCharType="separate"/>
      </w:r>
      <w:r w:rsidR="00F21CB8">
        <w:rPr>
          <w:b w:val="0"/>
          <w:noProof/>
          <w:sz w:val="18"/>
        </w:rPr>
        <w:t>180</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9E2EE0">
        <w:rPr>
          <w:noProof/>
        </w:rPr>
        <w:tab/>
      </w:r>
      <w:r w:rsidRPr="009E2EE0">
        <w:rPr>
          <w:noProof/>
        </w:rPr>
        <w:fldChar w:fldCharType="begin"/>
      </w:r>
      <w:r w:rsidRPr="009E2EE0">
        <w:rPr>
          <w:noProof/>
        </w:rPr>
        <w:instrText xml:space="preserve"> PAGEREF _Toc519087982 \h </w:instrText>
      </w:r>
      <w:r w:rsidRPr="009E2EE0">
        <w:rPr>
          <w:noProof/>
        </w:rPr>
      </w:r>
      <w:r w:rsidRPr="009E2EE0">
        <w:rPr>
          <w:noProof/>
        </w:rPr>
        <w:fldChar w:fldCharType="separate"/>
      </w:r>
      <w:r w:rsidR="00F21CB8">
        <w:rPr>
          <w:noProof/>
        </w:rPr>
        <w:t>180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9E2EE0">
        <w:rPr>
          <w:noProof/>
        </w:rPr>
        <w:tab/>
      </w:r>
      <w:r w:rsidRPr="009E2EE0">
        <w:rPr>
          <w:noProof/>
        </w:rPr>
        <w:fldChar w:fldCharType="begin"/>
      </w:r>
      <w:r w:rsidRPr="009E2EE0">
        <w:rPr>
          <w:noProof/>
        </w:rPr>
        <w:instrText xml:space="preserve"> PAGEREF _Toc519087983 \h </w:instrText>
      </w:r>
      <w:r w:rsidRPr="009E2EE0">
        <w:rPr>
          <w:noProof/>
        </w:rPr>
      </w:r>
      <w:r w:rsidRPr="009E2EE0">
        <w:rPr>
          <w:noProof/>
        </w:rPr>
        <w:fldChar w:fldCharType="separate"/>
      </w:r>
      <w:r w:rsidR="00F21CB8">
        <w:rPr>
          <w:noProof/>
        </w:rPr>
        <w:t>181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9E2EE0">
        <w:rPr>
          <w:noProof/>
        </w:rPr>
        <w:tab/>
      </w:r>
      <w:r w:rsidRPr="009E2EE0">
        <w:rPr>
          <w:noProof/>
        </w:rPr>
        <w:fldChar w:fldCharType="begin"/>
      </w:r>
      <w:r w:rsidRPr="009E2EE0">
        <w:rPr>
          <w:noProof/>
        </w:rPr>
        <w:instrText xml:space="preserve"> PAGEREF _Toc519087984 \h </w:instrText>
      </w:r>
      <w:r w:rsidRPr="009E2EE0">
        <w:rPr>
          <w:noProof/>
        </w:rPr>
      </w:r>
      <w:r w:rsidRPr="009E2EE0">
        <w:rPr>
          <w:noProof/>
        </w:rPr>
        <w:fldChar w:fldCharType="separate"/>
      </w:r>
      <w:r w:rsidR="00F21CB8">
        <w:rPr>
          <w:noProof/>
        </w:rPr>
        <w:t>183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9E2EE0">
        <w:rPr>
          <w:noProof/>
        </w:rPr>
        <w:tab/>
      </w:r>
      <w:r w:rsidRPr="009E2EE0">
        <w:rPr>
          <w:noProof/>
        </w:rPr>
        <w:fldChar w:fldCharType="begin"/>
      </w:r>
      <w:r w:rsidRPr="009E2EE0">
        <w:rPr>
          <w:noProof/>
        </w:rPr>
        <w:instrText xml:space="preserve"> PAGEREF _Toc519087985 \h </w:instrText>
      </w:r>
      <w:r w:rsidRPr="009E2EE0">
        <w:rPr>
          <w:noProof/>
        </w:rPr>
      </w:r>
      <w:r w:rsidRPr="009E2EE0">
        <w:rPr>
          <w:noProof/>
        </w:rPr>
        <w:fldChar w:fldCharType="separate"/>
      </w:r>
      <w:r w:rsidR="00F21CB8">
        <w:rPr>
          <w:noProof/>
        </w:rPr>
        <w:t>186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9E2EE0">
        <w:rPr>
          <w:noProof/>
        </w:rPr>
        <w:tab/>
      </w:r>
      <w:r w:rsidRPr="009E2EE0">
        <w:rPr>
          <w:noProof/>
        </w:rPr>
        <w:fldChar w:fldCharType="begin"/>
      </w:r>
      <w:r w:rsidRPr="009E2EE0">
        <w:rPr>
          <w:noProof/>
        </w:rPr>
        <w:instrText xml:space="preserve"> PAGEREF _Toc519087986 \h </w:instrText>
      </w:r>
      <w:r w:rsidRPr="009E2EE0">
        <w:rPr>
          <w:noProof/>
        </w:rPr>
      </w:r>
      <w:r w:rsidRPr="009E2EE0">
        <w:rPr>
          <w:noProof/>
        </w:rPr>
        <w:fldChar w:fldCharType="separate"/>
      </w:r>
      <w:r w:rsidR="00F21CB8">
        <w:rPr>
          <w:noProof/>
        </w:rPr>
        <w:t>187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9E2EE0">
        <w:rPr>
          <w:noProof/>
        </w:rPr>
        <w:tab/>
      </w:r>
      <w:r w:rsidRPr="009E2EE0">
        <w:rPr>
          <w:noProof/>
        </w:rPr>
        <w:fldChar w:fldCharType="begin"/>
      </w:r>
      <w:r w:rsidRPr="009E2EE0">
        <w:rPr>
          <w:noProof/>
        </w:rPr>
        <w:instrText xml:space="preserve"> PAGEREF _Toc519087987 \h </w:instrText>
      </w:r>
      <w:r w:rsidRPr="009E2EE0">
        <w:rPr>
          <w:noProof/>
        </w:rPr>
      </w:r>
      <w:r w:rsidRPr="009E2EE0">
        <w:rPr>
          <w:noProof/>
        </w:rPr>
        <w:fldChar w:fldCharType="separate"/>
      </w:r>
      <w:r w:rsidR="00F21CB8">
        <w:rPr>
          <w:noProof/>
        </w:rPr>
        <w:t>188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9E2EE0">
        <w:rPr>
          <w:noProof/>
        </w:rPr>
        <w:tab/>
      </w:r>
      <w:r w:rsidRPr="009E2EE0">
        <w:rPr>
          <w:noProof/>
        </w:rPr>
        <w:fldChar w:fldCharType="begin"/>
      </w:r>
      <w:r w:rsidRPr="009E2EE0">
        <w:rPr>
          <w:noProof/>
        </w:rPr>
        <w:instrText xml:space="preserve"> PAGEREF _Toc519087988 \h </w:instrText>
      </w:r>
      <w:r w:rsidRPr="009E2EE0">
        <w:rPr>
          <w:noProof/>
        </w:rPr>
      </w:r>
      <w:r w:rsidRPr="009E2EE0">
        <w:rPr>
          <w:noProof/>
        </w:rPr>
        <w:fldChar w:fldCharType="separate"/>
      </w:r>
      <w:r w:rsidR="00F21CB8">
        <w:rPr>
          <w:noProof/>
        </w:rPr>
        <w:t>189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9E2EE0">
        <w:rPr>
          <w:noProof/>
        </w:rPr>
        <w:tab/>
      </w:r>
      <w:r w:rsidRPr="009E2EE0">
        <w:rPr>
          <w:noProof/>
        </w:rPr>
        <w:fldChar w:fldCharType="begin"/>
      </w:r>
      <w:r w:rsidRPr="009E2EE0">
        <w:rPr>
          <w:noProof/>
        </w:rPr>
        <w:instrText xml:space="preserve"> PAGEREF _Toc519087989 \h </w:instrText>
      </w:r>
      <w:r w:rsidRPr="009E2EE0">
        <w:rPr>
          <w:noProof/>
        </w:rPr>
      </w:r>
      <w:r w:rsidRPr="009E2EE0">
        <w:rPr>
          <w:noProof/>
        </w:rPr>
        <w:fldChar w:fldCharType="separate"/>
      </w:r>
      <w:r w:rsidR="00F21CB8">
        <w:rPr>
          <w:noProof/>
        </w:rPr>
        <w:t>189</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J—Payment</w:t>
      </w:r>
      <w:r w:rsidRPr="009E2EE0">
        <w:rPr>
          <w:b w:val="0"/>
          <w:noProof/>
          <w:sz w:val="18"/>
        </w:rPr>
        <w:tab/>
      </w:r>
      <w:r w:rsidRPr="009E2EE0">
        <w:rPr>
          <w:b w:val="0"/>
          <w:noProof/>
          <w:sz w:val="18"/>
        </w:rPr>
        <w:fldChar w:fldCharType="begin"/>
      </w:r>
      <w:r w:rsidRPr="009E2EE0">
        <w:rPr>
          <w:b w:val="0"/>
          <w:noProof/>
          <w:sz w:val="18"/>
        </w:rPr>
        <w:instrText xml:space="preserve"> PAGEREF _Toc519087990 \h </w:instrText>
      </w:r>
      <w:r w:rsidRPr="009E2EE0">
        <w:rPr>
          <w:b w:val="0"/>
          <w:noProof/>
          <w:sz w:val="18"/>
        </w:rPr>
      </w:r>
      <w:r w:rsidRPr="009E2EE0">
        <w:rPr>
          <w:b w:val="0"/>
          <w:noProof/>
          <w:sz w:val="18"/>
        </w:rPr>
        <w:fldChar w:fldCharType="separate"/>
      </w:r>
      <w:r w:rsidR="00F21CB8">
        <w:rPr>
          <w:b w:val="0"/>
          <w:noProof/>
          <w:sz w:val="18"/>
        </w:rPr>
        <w:t>190</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9E2EE0">
        <w:rPr>
          <w:noProof/>
        </w:rPr>
        <w:tab/>
      </w:r>
      <w:r w:rsidRPr="009E2EE0">
        <w:rPr>
          <w:noProof/>
        </w:rPr>
        <w:fldChar w:fldCharType="begin"/>
      </w:r>
      <w:r w:rsidRPr="009E2EE0">
        <w:rPr>
          <w:noProof/>
        </w:rPr>
        <w:instrText xml:space="preserve"> PAGEREF _Toc519087991 \h </w:instrText>
      </w:r>
      <w:r w:rsidRPr="009E2EE0">
        <w:rPr>
          <w:noProof/>
        </w:rPr>
      </w:r>
      <w:r w:rsidRPr="009E2EE0">
        <w:rPr>
          <w:noProof/>
        </w:rPr>
        <w:fldChar w:fldCharType="separate"/>
      </w:r>
      <w:r w:rsidR="00F21CB8">
        <w:rPr>
          <w:noProof/>
        </w:rPr>
        <w:t>190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9E2EE0">
        <w:rPr>
          <w:noProof/>
        </w:rPr>
        <w:tab/>
      </w:r>
      <w:r w:rsidRPr="009E2EE0">
        <w:rPr>
          <w:noProof/>
        </w:rPr>
        <w:fldChar w:fldCharType="begin"/>
      </w:r>
      <w:r w:rsidRPr="009E2EE0">
        <w:rPr>
          <w:noProof/>
        </w:rPr>
        <w:instrText xml:space="preserve"> PAGEREF _Toc519087992 \h </w:instrText>
      </w:r>
      <w:r w:rsidRPr="009E2EE0">
        <w:rPr>
          <w:noProof/>
        </w:rPr>
      </w:r>
      <w:r w:rsidRPr="009E2EE0">
        <w:rPr>
          <w:noProof/>
        </w:rPr>
        <w:fldChar w:fldCharType="separate"/>
      </w:r>
      <w:r w:rsidR="00F21CB8">
        <w:rPr>
          <w:noProof/>
        </w:rPr>
        <w:t>190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9E2EE0">
        <w:rPr>
          <w:noProof/>
        </w:rPr>
        <w:tab/>
      </w:r>
      <w:r w:rsidRPr="009E2EE0">
        <w:rPr>
          <w:noProof/>
        </w:rPr>
        <w:fldChar w:fldCharType="begin"/>
      </w:r>
      <w:r w:rsidRPr="009E2EE0">
        <w:rPr>
          <w:noProof/>
        </w:rPr>
        <w:instrText xml:space="preserve"> PAGEREF _Toc519087993 \h </w:instrText>
      </w:r>
      <w:r w:rsidRPr="009E2EE0">
        <w:rPr>
          <w:noProof/>
        </w:rPr>
      </w:r>
      <w:r w:rsidRPr="009E2EE0">
        <w:rPr>
          <w:noProof/>
        </w:rPr>
        <w:fldChar w:fldCharType="separate"/>
      </w:r>
      <w:r w:rsidR="00F21CB8">
        <w:rPr>
          <w:noProof/>
        </w:rPr>
        <w:t>191</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9E2EE0">
        <w:rPr>
          <w:b w:val="0"/>
          <w:noProof/>
          <w:sz w:val="18"/>
        </w:rPr>
        <w:tab/>
      </w:r>
      <w:r w:rsidRPr="009E2EE0">
        <w:rPr>
          <w:b w:val="0"/>
          <w:noProof/>
          <w:sz w:val="18"/>
        </w:rPr>
        <w:fldChar w:fldCharType="begin"/>
      </w:r>
      <w:r w:rsidRPr="009E2EE0">
        <w:rPr>
          <w:b w:val="0"/>
          <w:noProof/>
          <w:sz w:val="18"/>
        </w:rPr>
        <w:instrText xml:space="preserve"> PAGEREF _Toc519087994 \h </w:instrText>
      </w:r>
      <w:r w:rsidRPr="009E2EE0">
        <w:rPr>
          <w:b w:val="0"/>
          <w:noProof/>
          <w:sz w:val="18"/>
        </w:rPr>
      </w:r>
      <w:r w:rsidRPr="009E2EE0">
        <w:rPr>
          <w:b w:val="0"/>
          <w:noProof/>
          <w:sz w:val="18"/>
        </w:rPr>
        <w:fldChar w:fldCharType="separate"/>
      </w:r>
      <w:r w:rsidR="00F21CB8">
        <w:rPr>
          <w:b w:val="0"/>
          <w:noProof/>
          <w:sz w:val="18"/>
        </w:rPr>
        <w:t>192</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9E2EE0">
        <w:rPr>
          <w:noProof/>
        </w:rPr>
        <w:tab/>
      </w:r>
      <w:r w:rsidRPr="009E2EE0">
        <w:rPr>
          <w:noProof/>
        </w:rPr>
        <w:fldChar w:fldCharType="begin"/>
      </w:r>
      <w:r w:rsidRPr="009E2EE0">
        <w:rPr>
          <w:noProof/>
        </w:rPr>
        <w:instrText xml:space="preserve"> PAGEREF _Toc519087995 \h </w:instrText>
      </w:r>
      <w:r w:rsidRPr="009E2EE0">
        <w:rPr>
          <w:noProof/>
        </w:rPr>
      </w:r>
      <w:r w:rsidRPr="009E2EE0">
        <w:rPr>
          <w:noProof/>
        </w:rPr>
        <w:fldChar w:fldCharType="separate"/>
      </w:r>
      <w:r w:rsidR="00F21CB8">
        <w:rPr>
          <w:noProof/>
        </w:rPr>
        <w:t>192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9E2EE0">
        <w:rPr>
          <w:noProof/>
        </w:rPr>
        <w:tab/>
      </w:r>
      <w:r w:rsidRPr="009E2EE0">
        <w:rPr>
          <w:noProof/>
        </w:rPr>
        <w:fldChar w:fldCharType="begin"/>
      </w:r>
      <w:r w:rsidRPr="009E2EE0">
        <w:rPr>
          <w:noProof/>
        </w:rPr>
        <w:instrText xml:space="preserve"> PAGEREF _Toc519087996 \h </w:instrText>
      </w:r>
      <w:r w:rsidRPr="009E2EE0">
        <w:rPr>
          <w:noProof/>
        </w:rPr>
      </w:r>
      <w:r w:rsidRPr="009E2EE0">
        <w:rPr>
          <w:noProof/>
        </w:rPr>
        <w:fldChar w:fldCharType="separate"/>
      </w:r>
      <w:r w:rsidR="00F21CB8">
        <w:rPr>
          <w:noProof/>
        </w:rPr>
        <w:t>197</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L—Secretary’s powers</w:t>
      </w:r>
      <w:r w:rsidRPr="009E2EE0">
        <w:rPr>
          <w:b w:val="0"/>
          <w:noProof/>
          <w:sz w:val="18"/>
        </w:rPr>
        <w:tab/>
      </w:r>
      <w:r w:rsidRPr="009E2EE0">
        <w:rPr>
          <w:b w:val="0"/>
          <w:noProof/>
          <w:sz w:val="18"/>
        </w:rPr>
        <w:fldChar w:fldCharType="begin"/>
      </w:r>
      <w:r w:rsidRPr="009E2EE0">
        <w:rPr>
          <w:b w:val="0"/>
          <w:noProof/>
          <w:sz w:val="18"/>
        </w:rPr>
        <w:instrText xml:space="preserve"> PAGEREF _Toc519087997 \h </w:instrText>
      </w:r>
      <w:r w:rsidRPr="009E2EE0">
        <w:rPr>
          <w:b w:val="0"/>
          <w:noProof/>
          <w:sz w:val="18"/>
        </w:rPr>
      </w:r>
      <w:r w:rsidRPr="009E2EE0">
        <w:rPr>
          <w:b w:val="0"/>
          <w:noProof/>
          <w:sz w:val="18"/>
        </w:rPr>
        <w:fldChar w:fldCharType="separate"/>
      </w:r>
      <w:r w:rsidR="00F21CB8">
        <w:rPr>
          <w:b w:val="0"/>
          <w:noProof/>
          <w:sz w:val="18"/>
        </w:rPr>
        <w:t>202</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9E2EE0">
        <w:rPr>
          <w:noProof/>
        </w:rPr>
        <w:tab/>
      </w:r>
      <w:r w:rsidRPr="009E2EE0">
        <w:rPr>
          <w:noProof/>
        </w:rPr>
        <w:fldChar w:fldCharType="begin"/>
      </w:r>
      <w:r w:rsidRPr="009E2EE0">
        <w:rPr>
          <w:noProof/>
        </w:rPr>
        <w:instrText xml:space="preserve"> PAGEREF _Toc519087998 \h </w:instrText>
      </w:r>
      <w:r w:rsidRPr="009E2EE0">
        <w:rPr>
          <w:noProof/>
        </w:rPr>
      </w:r>
      <w:r w:rsidRPr="009E2EE0">
        <w:rPr>
          <w:noProof/>
        </w:rPr>
        <w:fldChar w:fldCharType="separate"/>
      </w:r>
      <w:r w:rsidR="00F21CB8">
        <w:rPr>
          <w:noProof/>
        </w:rPr>
        <w:t>202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9E2EE0">
        <w:rPr>
          <w:noProof/>
        </w:rPr>
        <w:tab/>
      </w:r>
      <w:r w:rsidRPr="009E2EE0">
        <w:rPr>
          <w:noProof/>
        </w:rPr>
        <w:fldChar w:fldCharType="begin"/>
      </w:r>
      <w:r w:rsidRPr="009E2EE0">
        <w:rPr>
          <w:noProof/>
        </w:rPr>
        <w:instrText xml:space="preserve"> PAGEREF _Toc519087999 \h </w:instrText>
      </w:r>
      <w:r w:rsidRPr="009E2EE0">
        <w:rPr>
          <w:noProof/>
        </w:rPr>
      </w:r>
      <w:r w:rsidRPr="009E2EE0">
        <w:rPr>
          <w:noProof/>
        </w:rPr>
        <w:fldChar w:fldCharType="separate"/>
      </w:r>
      <w:r w:rsidR="00F21CB8">
        <w:rPr>
          <w:noProof/>
        </w:rPr>
        <w:t>202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9E2EE0">
        <w:rPr>
          <w:noProof/>
        </w:rPr>
        <w:tab/>
      </w:r>
      <w:r w:rsidRPr="009E2EE0">
        <w:rPr>
          <w:noProof/>
        </w:rPr>
        <w:fldChar w:fldCharType="begin"/>
      </w:r>
      <w:r w:rsidRPr="009E2EE0">
        <w:rPr>
          <w:noProof/>
        </w:rPr>
        <w:instrText xml:space="preserve"> PAGEREF _Toc519088000 \h </w:instrText>
      </w:r>
      <w:r w:rsidRPr="009E2EE0">
        <w:rPr>
          <w:noProof/>
        </w:rPr>
      </w:r>
      <w:r w:rsidRPr="009E2EE0">
        <w:rPr>
          <w:noProof/>
        </w:rPr>
        <w:fldChar w:fldCharType="separate"/>
      </w:r>
      <w:r w:rsidR="00F21CB8">
        <w:rPr>
          <w:noProof/>
        </w:rPr>
        <w:t>203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9E2EE0">
        <w:rPr>
          <w:noProof/>
        </w:rPr>
        <w:tab/>
      </w:r>
      <w:r w:rsidRPr="009E2EE0">
        <w:rPr>
          <w:noProof/>
        </w:rPr>
        <w:fldChar w:fldCharType="begin"/>
      </w:r>
      <w:r w:rsidRPr="009E2EE0">
        <w:rPr>
          <w:noProof/>
        </w:rPr>
        <w:instrText xml:space="preserve"> PAGEREF _Toc519088001 \h </w:instrText>
      </w:r>
      <w:r w:rsidRPr="009E2EE0">
        <w:rPr>
          <w:noProof/>
        </w:rPr>
      </w:r>
      <w:r w:rsidRPr="009E2EE0">
        <w:rPr>
          <w:noProof/>
        </w:rPr>
        <w:fldChar w:fldCharType="separate"/>
      </w:r>
      <w:r w:rsidR="00F21CB8">
        <w:rPr>
          <w:noProof/>
        </w:rPr>
        <w:t>204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9E2EE0">
        <w:rPr>
          <w:noProof/>
        </w:rPr>
        <w:tab/>
      </w:r>
      <w:r w:rsidRPr="009E2EE0">
        <w:rPr>
          <w:noProof/>
        </w:rPr>
        <w:fldChar w:fldCharType="begin"/>
      </w:r>
      <w:r w:rsidRPr="009E2EE0">
        <w:rPr>
          <w:noProof/>
        </w:rPr>
        <w:instrText xml:space="preserve"> PAGEREF _Toc519088002 \h </w:instrText>
      </w:r>
      <w:r w:rsidRPr="009E2EE0">
        <w:rPr>
          <w:noProof/>
        </w:rPr>
      </w:r>
      <w:r w:rsidRPr="009E2EE0">
        <w:rPr>
          <w:noProof/>
        </w:rPr>
        <w:fldChar w:fldCharType="separate"/>
      </w:r>
      <w:r w:rsidR="00F21CB8">
        <w:rPr>
          <w:noProof/>
        </w:rPr>
        <w:t>205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9E2EE0">
        <w:rPr>
          <w:noProof/>
        </w:rPr>
        <w:tab/>
      </w:r>
      <w:r w:rsidRPr="009E2EE0">
        <w:rPr>
          <w:noProof/>
        </w:rPr>
        <w:fldChar w:fldCharType="begin"/>
      </w:r>
      <w:r w:rsidRPr="009E2EE0">
        <w:rPr>
          <w:noProof/>
        </w:rPr>
        <w:instrText xml:space="preserve"> PAGEREF _Toc519088003 \h </w:instrText>
      </w:r>
      <w:r w:rsidRPr="009E2EE0">
        <w:rPr>
          <w:noProof/>
        </w:rPr>
      </w:r>
      <w:r w:rsidRPr="009E2EE0">
        <w:rPr>
          <w:noProof/>
        </w:rPr>
        <w:fldChar w:fldCharType="separate"/>
      </w:r>
      <w:r w:rsidR="00F21CB8">
        <w:rPr>
          <w:noProof/>
        </w:rPr>
        <w:t>206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9E2EE0">
        <w:rPr>
          <w:noProof/>
        </w:rPr>
        <w:tab/>
      </w:r>
      <w:r w:rsidRPr="009E2EE0">
        <w:rPr>
          <w:noProof/>
        </w:rPr>
        <w:fldChar w:fldCharType="begin"/>
      </w:r>
      <w:r w:rsidRPr="009E2EE0">
        <w:rPr>
          <w:noProof/>
        </w:rPr>
        <w:instrText xml:space="preserve"> PAGEREF _Toc519088004 \h </w:instrText>
      </w:r>
      <w:r w:rsidRPr="009E2EE0">
        <w:rPr>
          <w:noProof/>
        </w:rPr>
      </w:r>
      <w:r w:rsidRPr="009E2EE0">
        <w:rPr>
          <w:noProof/>
        </w:rPr>
        <w:fldChar w:fldCharType="separate"/>
      </w:r>
      <w:r w:rsidR="00F21CB8">
        <w:rPr>
          <w:noProof/>
        </w:rPr>
        <w:t>207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9E2EE0">
        <w:rPr>
          <w:noProof/>
        </w:rPr>
        <w:tab/>
      </w:r>
      <w:r w:rsidRPr="009E2EE0">
        <w:rPr>
          <w:noProof/>
        </w:rPr>
        <w:fldChar w:fldCharType="begin"/>
      </w:r>
      <w:r w:rsidRPr="009E2EE0">
        <w:rPr>
          <w:noProof/>
        </w:rPr>
        <w:instrText xml:space="preserve"> PAGEREF _Toc519088005 \h </w:instrText>
      </w:r>
      <w:r w:rsidRPr="009E2EE0">
        <w:rPr>
          <w:noProof/>
        </w:rPr>
      </w:r>
      <w:r w:rsidRPr="009E2EE0">
        <w:rPr>
          <w:noProof/>
        </w:rPr>
        <w:fldChar w:fldCharType="separate"/>
      </w:r>
      <w:r w:rsidR="00F21CB8">
        <w:rPr>
          <w:noProof/>
        </w:rPr>
        <w:t>207</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9E2EE0">
        <w:rPr>
          <w:b w:val="0"/>
          <w:noProof/>
          <w:sz w:val="18"/>
        </w:rPr>
        <w:tab/>
      </w:r>
      <w:r w:rsidRPr="009E2EE0">
        <w:rPr>
          <w:b w:val="0"/>
          <w:noProof/>
          <w:sz w:val="18"/>
        </w:rPr>
        <w:fldChar w:fldCharType="begin"/>
      </w:r>
      <w:r w:rsidRPr="009E2EE0">
        <w:rPr>
          <w:b w:val="0"/>
          <w:noProof/>
          <w:sz w:val="18"/>
        </w:rPr>
        <w:instrText xml:space="preserve"> PAGEREF _Toc519088006 \h </w:instrText>
      </w:r>
      <w:r w:rsidRPr="009E2EE0">
        <w:rPr>
          <w:b w:val="0"/>
          <w:noProof/>
          <w:sz w:val="18"/>
        </w:rPr>
      </w:r>
      <w:r w:rsidRPr="009E2EE0">
        <w:rPr>
          <w:b w:val="0"/>
          <w:noProof/>
          <w:sz w:val="18"/>
        </w:rPr>
        <w:fldChar w:fldCharType="separate"/>
      </w:r>
      <w:r w:rsidR="00F21CB8">
        <w:rPr>
          <w:b w:val="0"/>
          <w:noProof/>
          <w:sz w:val="18"/>
        </w:rPr>
        <w:t>208</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9E2EE0">
        <w:rPr>
          <w:noProof/>
        </w:rPr>
        <w:tab/>
      </w:r>
      <w:r w:rsidRPr="009E2EE0">
        <w:rPr>
          <w:noProof/>
        </w:rPr>
        <w:fldChar w:fldCharType="begin"/>
      </w:r>
      <w:r w:rsidRPr="009E2EE0">
        <w:rPr>
          <w:noProof/>
        </w:rPr>
        <w:instrText xml:space="preserve"> PAGEREF _Toc519088007 \h </w:instrText>
      </w:r>
      <w:r w:rsidRPr="009E2EE0">
        <w:rPr>
          <w:noProof/>
        </w:rPr>
      </w:r>
      <w:r w:rsidRPr="009E2EE0">
        <w:rPr>
          <w:noProof/>
        </w:rPr>
        <w:fldChar w:fldCharType="separate"/>
      </w:r>
      <w:r w:rsidR="00F21CB8">
        <w:rPr>
          <w:noProof/>
        </w:rPr>
        <w:t>208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9E2EE0">
        <w:rPr>
          <w:noProof/>
        </w:rPr>
        <w:tab/>
      </w:r>
      <w:r w:rsidRPr="009E2EE0">
        <w:rPr>
          <w:noProof/>
        </w:rPr>
        <w:fldChar w:fldCharType="begin"/>
      </w:r>
      <w:r w:rsidRPr="009E2EE0">
        <w:rPr>
          <w:noProof/>
        </w:rPr>
        <w:instrText xml:space="preserve"> PAGEREF _Toc519088008 \h </w:instrText>
      </w:r>
      <w:r w:rsidRPr="009E2EE0">
        <w:rPr>
          <w:noProof/>
        </w:rPr>
      </w:r>
      <w:r w:rsidRPr="009E2EE0">
        <w:rPr>
          <w:noProof/>
        </w:rPr>
        <w:fldChar w:fldCharType="separate"/>
      </w:r>
      <w:r w:rsidR="00F21CB8">
        <w:rPr>
          <w:noProof/>
        </w:rPr>
        <w:t>211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9E2EE0">
        <w:rPr>
          <w:noProof/>
        </w:rPr>
        <w:tab/>
      </w:r>
      <w:r w:rsidRPr="009E2EE0">
        <w:rPr>
          <w:noProof/>
        </w:rPr>
        <w:fldChar w:fldCharType="begin"/>
      </w:r>
      <w:r w:rsidRPr="009E2EE0">
        <w:rPr>
          <w:noProof/>
        </w:rPr>
        <w:instrText xml:space="preserve"> PAGEREF _Toc519088009 \h </w:instrText>
      </w:r>
      <w:r w:rsidRPr="009E2EE0">
        <w:rPr>
          <w:noProof/>
        </w:rPr>
      </w:r>
      <w:r w:rsidRPr="009E2EE0">
        <w:rPr>
          <w:noProof/>
        </w:rPr>
        <w:fldChar w:fldCharType="separate"/>
      </w:r>
      <w:r w:rsidR="00F21CB8">
        <w:rPr>
          <w:noProof/>
        </w:rPr>
        <w:t>212</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9E2EE0">
        <w:rPr>
          <w:b w:val="0"/>
          <w:noProof/>
          <w:sz w:val="18"/>
        </w:rPr>
        <w:tab/>
      </w:r>
      <w:r w:rsidRPr="009E2EE0">
        <w:rPr>
          <w:b w:val="0"/>
          <w:noProof/>
          <w:sz w:val="18"/>
        </w:rPr>
        <w:fldChar w:fldCharType="begin"/>
      </w:r>
      <w:r w:rsidRPr="009E2EE0">
        <w:rPr>
          <w:b w:val="0"/>
          <w:noProof/>
          <w:sz w:val="18"/>
        </w:rPr>
        <w:instrText xml:space="preserve"> PAGEREF _Toc519088010 \h </w:instrText>
      </w:r>
      <w:r w:rsidRPr="009E2EE0">
        <w:rPr>
          <w:b w:val="0"/>
          <w:noProof/>
          <w:sz w:val="18"/>
        </w:rPr>
      </w:r>
      <w:r w:rsidRPr="009E2EE0">
        <w:rPr>
          <w:b w:val="0"/>
          <w:noProof/>
          <w:sz w:val="18"/>
        </w:rPr>
        <w:fldChar w:fldCharType="separate"/>
      </w:r>
      <w:r w:rsidR="00F21CB8">
        <w:rPr>
          <w:b w:val="0"/>
          <w:noProof/>
          <w:sz w:val="18"/>
        </w:rPr>
        <w:t>212</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9E2EE0">
        <w:rPr>
          <w:noProof/>
        </w:rPr>
        <w:tab/>
      </w:r>
      <w:r w:rsidRPr="009E2EE0">
        <w:rPr>
          <w:noProof/>
        </w:rPr>
        <w:fldChar w:fldCharType="begin"/>
      </w:r>
      <w:r w:rsidRPr="009E2EE0">
        <w:rPr>
          <w:noProof/>
        </w:rPr>
        <w:instrText xml:space="preserve"> PAGEREF _Toc519088011 \h </w:instrText>
      </w:r>
      <w:r w:rsidRPr="009E2EE0">
        <w:rPr>
          <w:noProof/>
        </w:rPr>
      </w:r>
      <w:r w:rsidRPr="009E2EE0">
        <w:rPr>
          <w:noProof/>
        </w:rPr>
        <w:fldChar w:fldCharType="separate"/>
      </w:r>
      <w:r w:rsidR="00F21CB8">
        <w:rPr>
          <w:noProof/>
        </w:rPr>
        <w:t>212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9E2EE0">
        <w:rPr>
          <w:noProof/>
        </w:rPr>
        <w:tab/>
      </w:r>
      <w:r w:rsidRPr="009E2EE0">
        <w:rPr>
          <w:noProof/>
        </w:rPr>
        <w:fldChar w:fldCharType="begin"/>
      </w:r>
      <w:r w:rsidRPr="009E2EE0">
        <w:rPr>
          <w:noProof/>
        </w:rPr>
        <w:instrText xml:space="preserve"> PAGEREF _Toc519088012 \h </w:instrText>
      </w:r>
      <w:r w:rsidRPr="009E2EE0">
        <w:rPr>
          <w:noProof/>
        </w:rPr>
      </w:r>
      <w:r w:rsidRPr="009E2EE0">
        <w:rPr>
          <w:noProof/>
        </w:rPr>
        <w:fldChar w:fldCharType="separate"/>
      </w:r>
      <w:r w:rsidR="00F21CB8">
        <w:rPr>
          <w:noProof/>
        </w:rPr>
        <w:t>213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9E2EE0">
        <w:rPr>
          <w:noProof/>
        </w:rPr>
        <w:tab/>
      </w:r>
      <w:r w:rsidRPr="009E2EE0">
        <w:rPr>
          <w:noProof/>
        </w:rPr>
        <w:fldChar w:fldCharType="begin"/>
      </w:r>
      <w:r w:rsidRPr="009E2EE0">
        <w:rPr>
          <w:noProof/>
        </w:rPr>
        <w:instrText xml:space="preserve"> PAGEREF _Toc519088013 \h </w:instrText>
      </w:r>
      <w:r w:rsidRPr="009E2EE0">
        <w:rPr>
          <w:noProof/>
        </w:rPr>
      </w:r>
      <w:r w:rsidRPr="009E2EE0">
        <w:rPr>
          <w:noProof/>
        </w:rPr>
        <w:fldChar w:fldCharType="separate"/>
      </w:r>
      <w:r w:rsidR="00F21CB8">
        <w:rPr>
          <w:noProof/>
        </w:rPr>
        <w:t>214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9E2EE0">
        <w:rPr>
          <w:noProof/>
        </w:rPr>
        <w:tab/>
      </w:r>
      <w:r w:rsidRPr="009E2EE0">
        <w:rPr>
          <w:noProof/>
        </w:rPr>
        <w:fldChar w:fldCharType="begin"/>
      </w:r>
      <w:r w:rsidRPr="009E2EE0">
        <w:rPr>
          <w:noProof/>
        </w:rPr>
        <w:instrText xml:space="preserve"> PAGEREF _Toc519088014 \h </w:instrText>
      </w:r>
      <w:r w:rsidRPr="009E2EE0">
        <w:rPr>
          <w:noProof/>
        </w:rPr>
      </w:r>
      <w:r w:rsidRPr="009E2EE0">
        <w:rPr>
          <w:noProof/>
        </w:rPr>
        <w:fldChar w:fldCharType="separate"/>
      </w:r>
      <w:r w:rsidR="00F21CB8">
        <w:rPr>
          <w:noProof/>
        </w:rPr>
        <w:t>214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9E2EE0">
        <w:rPr>
          <w:noProof/>
        </w:rPr>
        <w:tab/>
      </w:r>
      <w:r w:rsidRPr="009E2EE0">
        <w:rPr>
          <w:noProof/>
        </w:rPr>
        <w:fldChar w:fldCharType="begin"/>
      </w:r>
      <w:r w:rsidRPr="009E2EE0">
        <w:rPr>
          <w:noProof/>
        </w:rPr>
        <w:instrText xml:space="preserve"> PAGEREF _Toc519088015 \h </w:instrText>
      </w:r>
      <w:r w:rsidRPr="009E2EE0">
        <w:rPr>
          <w:noProof/>
        </w:rPr>
      </w:r>
      <w:r w:rsidRPr="009E2EE0">
        <w:rPr>
          <w:noProof/>
        </w:rPr>
        <w:fldChar w:fldCharType="separate"/>
      </w:r>
      <w:r w:rsidR="00F21CB8">
        <w:rPr>
          <w:noProof/>
        </w:rPr>
        <w:t>215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9E2EE0">
        <w:rPr>
          <w:noProof/>
        </w:rPr>
        <w:tab/>
      </w:r>
      <w:r w:rsidRPr="009E2EE0">
        <w:rPr>
          <w:noProof/>
        </w:rPr>
        <w:fldChar w:fldCharType="begin"/>
      </w:r>
      <w:r w:rsidRPr="009E2EE0">
        <w:rPr>
          <w:noProof/>
        </w:rPr>
        <w:instrText xml:space="preserve"> PAGEREF _Toc519088016 \h </w:instrText>
      </w:r>
      <w:r w:rsidRPr="009E2EE0">
        <w:rPr>
          <w:noProof/>
        </w:rPr>
      </w:r>
      <w:r w:rsidRPr="009E2EE0">
        <w:rPr>
          <w:noProof/>
        </w:rPr>
        <w:fldChar w:fldCharType="separate"/>
      </w:r>
      <w:r w:rsidR="00F21CB8">
        <w:rPr>
          <w:noProof/>
        </w:rPr>
        <w:t>216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9E2EE0">
        <w:rPr>
          <w:noProof/>
        </w:rPr>
        <w:tab/>
      </w:r>
      <w:r w:rsidRPr="009E2EE0">
        <w:rPr>
          <w:noProof/>
        </w:rPr>
        <w:fldChar w:fldCharType="begin"/>
      </w:r>
      <w:r w:rsidRPr="009E2EE0">
        <w:rPr>
          <w:noProof/>
        </w:rPr>
        <w:instrText xml:space="preserve"> PAGEREF _Toc519088017 \h </w:instrText>
      </w:r>
      <w:r w:rsidRPr="009E2EE0">
        <w:rPr>
          <w:noProof/>
        </w:rPr>
      </w:r>
      <w:r w:rsidRPr="009E2EE0">
        <w:rPr>
          <w:noProof/>
        </w:rPr>
        <w:fldChar w:fldCharType="separate"/>
      </w:r>
      <w:r w:rsidR="00F21CB8">
        <w:rPr>
          <w:noProof/>
        </w:rPr>
        <w:t>217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9E2EE0">
        <w:rPr>
          <w:noProof/>
        </w:rPr>
        <w:tab/>
      </w:r>
      <w:r w:rsidRPr="009E2EE0">
        <w:rPr>
          <w:noProof/>
        </w:rPr>
        <w:fldChar w:fldCharType="begin"/>
      </w:r>
      <w:r w:rsidRPr="009E2EE0">
        <w:rPr>
          <w:noProof/>
        </w:rPr>
        <w:instrText xml:space="preserve"> PAGEREF _Toc519088018 \h </w:instrText>
      </w:r>
      <w:r w:rsidRPr="009E2EE0">
        <w:rPr>
          <w:noProof/>
        </w:rPr>
      </w:r>
      <w:r w:rsidRPr="009E2EE0">
        <w:rPr>
          <w:noProof/>
        </w:rPr>
        <w:fldChar w:fldCharType="separate"/>
      </w:r>
      <w:r w:rsidR="00F21CB8">
        <w:rPr>
          <w:noProof/>
        </w:rPr>
        <w:t>218</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9E2EE0">
        <w:rPr>
          <w:b w:val="0"/>
          <w:noProof/>
          <w:sz w:val="18"/>
        </w:rPr>
        <w:tab/>
      </w:r>
      <w:r w:rsidRPr="009E2EE0">
        <w:rPr>
          <w:b w:val="0"/>
          <w:noProof/>
          <w:sz w:val="18"/>
        </w:rPr>
        <w:fldChar w:fldCharType="begin"/>
      </w:r>
      <w:r w:rsidRPr="009E2EE0">
        <w:rPr>
          <w:b w:val="0"/>
          <w:noProof/>
          <w:sz w:val="18"/>
        </w:rPr>
        <w:instrText xml:space="preserve"> PAGEREF _Toc519088019 \h </w:instrText>
      </w:r>
      <w:r w:rsidRPr="009E2EE0">
        <w:rPr>
          <w:b w:val="0"/>
          <w:noProof/>
          <w:sz w:val="18"/>
        </w:rPr>
      </w:r>
      <w:r w:rsidRPr="009E2EE0">
        <w:rPr>
          <w:b w:val="0"/>
          <w:noProof/>
          <w:sz w:val="18"/>
        </w:rPr>
        <w:fldChar w:fldCharType="separate"/>
      </w:r>
      <w:r w:rsidR="00F21CB8">
        <w:rPr>
          <w:b w:val="0"/>
          <w:noProof/>
          <w:sz w:val="18"/>
        </w:rPr>
        <w:t>219</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9E2EE0">
        <w:rPr>
          <w:noProof/>
        </w:rPr>
        <w:tab/>
      </w:r>
      <w:r w:rsidRPr="009E2EE0">
        <w:rPr>
          <w:noProof/>
        </w:rPr>
        <w:fldChar w:fldCharType="begin"/>
      </w:r>
      <w:r w:rsidRPr="009E2EE0">
        <w:rPr>
          <w:noProof/>
        </w:rPr>
        <w:instrText xml:space="preserve"> PAGEREF _Toc519088020 \h </w:instrText>
      </w:r>
      <w:r w:rsidRPr="009E2EE0">
        <w:rPr>
          <w:noProof/>
        </w:rPr>
      </w:r>
      <w:r w:rsidRPr="009E2EE0">
        <w:rPr>
          <w:noProof/>
        </w:rPr>
        <w:fldChar w:fldCharType="separate"/>
      </w:r>
      <w:r w:rsidR="00F21CB8">
        <w:rPr>
          <w:noProof/>
        </w:rPr>
        <w:t>219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9E2EE0">
        <w:rPr>
          <w:noProof/>
        </w:rPr>
        <w:tab/>
      </w:r>
      <w:r w:rsidRPr="009E2EE0">
        <w:rPr>
          <w:noProof/>
        </w:rPr>
        <w:fldChar w:fldCharType="begin"/>
      </w:r>
      <w:r w:rsidRPr="009E2EE0">
        <w:rPr>
          <w:noProof/>
        </w:rPr>
        <w:instrText xml:space="preserve"> PAGEREF _Toc519088021 \h </w:instrText>
      </w:r>
      <w:r w:rsidRPr="009E2EE0">
        <w:rPr>
          <w:noProof/>
        </w:rPr>
      </w:r>
      <w:r w:rsidRPr="009E2EE0">
        <w:rPr>
          <w:noProof/>
        </w:rPr>
        <w:fldChar w:fldCharType="separate"/>
      </w:r>
      <w:r w:rsidR="00F21CB8">
        <w:rPr>
          <w:noProof/>
        </w:rPr>
        <w:t>220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9E2EE0">
        <w:rPr>
          <w:noProof/>
        </w:rPr>
        <w:tab/>
      </w:r>
      <w:r w:rsidRPr="009E2EE0">
        <w:rPr>
          <w:noProof/>
        </w:rPr>
        <w:fldChar w:fldCharType="begin"/>
      </w:r>
      <w:r w:rsidRPr="009E2EE0">
        <w:rPr>
          <w:noProof/>
        </w:rPr>
        <w:instrText xml:space="preserve"> PAGEREF _Toc519088022 \h </w:instrText>
      </w:r>
      <w:r w:rsidRPr="009E2EE0">
        <w:rPr>
          <w:noProof/>
        </w:rPr>
      </w:r>
      <w:r w:rsidRPr="009E2EE0">
        <w:rPr>
          <w:noProof/>
        </w:rPr>
        <w:fldChar w:fldCharType="separate"/>
      </w:r>
      <w:r w:rsidR="00F21CB8">
        <w:rPr>
          <w:noProof/>
        </w:rPr>
        <w:t>222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9E2EE0">
        <w:rPr>
          <w:noProof/>
        </w:rPr>
        <w:tab/>
      </w:r>
      <w:r w:rsidRPr="009E2EE0">
        <w:rPr>
          <w:noProof/>
        </w:rPr>
        <w:fldChar w:fldCharType="begin"/>
      </w:r>
      <w:r w:rsidRPr="009E2EE0">
        <w:rPr>
          <w:noProof/>
        </w:rPr>
        <w:instrText xml:space="preserve"> PAGEREF _Toc519088023 \h </w:instrText>
      </w:r>
      <w:r w:rsidRPr="009E2EE0">
        <w:rPr>
          <w:noProof/>
        </w:rPr>
      </w:r>
      <w:r w:rsidRPr="009E2EE0">
        <w:rPr>
          <w:noProof/>
        </w:rPr>
        <w:fldChar w:fldCharType="separate"/>
      </w:r>
      <w:r w:rsidR="00F21CB8">
        <w:rPr>
          <w:noProof/>
        </w:rPr>
        <w:t>224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9E2EE0">
        <w:rPr>
          <w:noProof/>
        </w:rPr>
        <w:tab/>
      </w:r>
      <w:r w:rsidRPr="009E2EE0">
        <w:rPr>
          <w:noProof/>
        </w:rPr>
        <w:fldChar w:fldCharType="begin"/>
      </w:r>
      <w:r w:rsidRPr="009E2EE0">
        <w:rPr>
          <w:noProof/>
        </w:rPr>
        <w:instrText xml:space="preserve"> PAGEREF _Toc519088024 \h </w:instrText>
      </w:r>
      <w:r w:rsidRPr="009E2EE0">
        <w:rPr>
          <w:noProof/>
        </w:rPr>
      </w:r>
      <w:r w:rsidRPr="009E2EE0">
        <w:rPr>
          <w:noProof/>
        </w:rPr>
        <w:fldChar w:fldCharType="separate"/>
      </w:r>
      <w:r w:rsidR="00F21CB8">
        <w:rPr>
          <w:noProof/>
        </w:rPr>
        <w:t>225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9E2EE0">
        <w:rPr>
          <w:noProof/>
        </w:rPr>
        <w:tab/>
      </w:r>
      <w:r w:rsidRPr="009E2EE0">
        <w:rPr>
          <w:noProof/>
        </w:rPr>
        <w:fldChar w:fldCharType="begin"/>
      </w:r>
      <w:r w:rsidRPr="009E2EE0">
        <w:rPr>
          <w:noProof/>
        </w:rPr>
        <w:instrText xml:space="preserve"> PAGEREF _Toc519088025 \h </w:instrText>
      </w:r>
      <w:r w:rsidRPr="009E2EE0">
        <w:rPr>
          <w:noProof/>
        </w:rPr>
      </w:r>
      <w:r w:rsidRPr="009E2EE0">
        <w:rPr>
          <w:noProof/>
        </w:rPr>
        <w:fldChar w:fldCharType="separate"/>
      </w:r>
      <w:r w:rsidR="00F21CB8">
        <w:rPr>
          <w:noProof/>
        </w:rPr>
        <w:t>226</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9E2EE0">
        <w:rPr>
          <w:b w:val="0"/>
          <w:noProof/>
          <w:sz w:val="18"/>
        </w:rPr>
        <w:tab/>
      </w:r>
      <w:r w:rsidRPr="009E2EE0">
        <w:rPr>
          <w:b w:val="0"/>
          <w:noProof/>
          <w:sz w:val="18"/>
        </w:rPr>
        <w:fldChar w:fldCharType="begin"/>
      </w:r>
      <w:r w:rsidRPr="009E2EE0">
        <w:rPr>
          <w:b w:val="0"/>
          <w:noProof/>
          <w:sz w:val="18"/>
        </w:rPr>
        <w:instrText xml:space="preserve"> PAGEREF _Toc519088026 \h </w:instrText>
      </w:r>
      <w:r w:rsidRPr="009E2EE0">
        <w:rPr>
          <w:b w:val="0"/>
          <w:noProof/>
          <w:sz w:val="18"/>
        </w:rPr>
      </w:r>
      <w:r w:rsidRPr="009E2EE0">
        <w:rPr>
          <w:b w:val="0"/>
          <w:noProof/>
          <w:sz w:val="18"/>
        </w:rPr>
        <w:fldChar w:fldCharType="separate"/>
      </w:r>
      <w:r w:rsidR="00F21CB8">
        <w:rPr>
          <w:b w:val="0"/>
          <w:noProof/>
          <w:sz w:val="18"/>
        </w:rPr>
        <w:t>227</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9E2EE0">
        <w:rPr>
          <w:noProof/>
        </w:rPr>
        <w:tab/>
      </w:r>
      <w:r w:rsidRPr="009E2EE0">
        <w:rPr>
          <w:noProof/>
        </w:rPr>
        <w:fldChar w:fldCharType="begin"/>
      </w:r>
      <w:r w:rsidRPr="009E2EE0">
        <w:rPr>
          <w:noProof/>
        </w:rPr>
        <w:instrText xml:space="preserve"> PAGEREF _Toc519088027 \h </w:instrText>
      </w:r>
      <w:r w:rsidRPr="009E2EE0">
        <w:rPr>
          <w:noProof/>
        </w:rPr>
      </w:r>
      <w:r w:rsidRPr="009E2EE0">
        <w:rPr>
          <w:noProof/>
        </w:rPr>
        <w:fldChar w:fldCharType="separate"/>
      </w:r>
      <w:r w:rsidR="00F21CB8">
        <w:rPr>
          <w:noProof/>
        </w:rPr>
        <w:t>227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9E2EE0">
        <w:rPr>
          <w:noProof/>
        </w:rPr>
        <w:tab/>
      </w:r>
      <w:r w:rsidRPr="009E2EE0">
        <w:rPr>
          <w:noProof/>
        </w:rPr>
        <w:fldChar w:fldCharType="begin"/>
      </w:r>
      <w:r w:rsidRPr="009E2EE0">
        <w:rPr>
          <w:noProof/>
        </w:rPr>
        <w:instrText xml:space="preserve"> PAGEREF _Toc519088028 \h </w:instrText>
      </w:r>
      <w:r w:rsidRPr="009E2EE0">
        <w:rPr>
          <w:noProof/>
        </w:rPr>
      </w:r>
      <w:r w:rsidRPr="009E2EE0">
        <w:rPr>
          <w:noProof/>
        </w:rPr>
        <w:fldChar w:fldCharType="separate"/>
      </w:r>
      <w:r w:rsidR="00F21CB8">
        <w:rPr>
          <w:noProof/>
        </w:rPr>
        <w:t>228</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9E2EE0">
        <w:rPr>
          <w:b w:val="0"/>
          <w:noProof/>
          <w:sz w:val="18"/>
        </w:rPr>
        <w:tab/>
      </w:r>
      <w:r w:rsidRPr="009E2EE0">
        <w:rPr>
          <w:b w:val="0"/>
          <w:noProof/>
          <w:sz w:val="18"/>
        </w:rPr>
        <w:fldChar w:fldCharType="begin"/>
      </w:r>
      <w:r w:rsidRPr="009E2EE0">
        <w:rPr>
          <w:b w:val="0"/>
          <w:noProof/>
          <w:sz w:val="18"/>
        </w:rPr>
        <w:instrText xml:space="preserve"> PAGEREF _Toc519088029 \h </w:instrText>
      </w:r>
      <w:r w:rsidRPr="009E2EE0">
        <w:rPr>
          <w:b w:val="0"/>
          <w:noProof/>
          <w:sz w:val="18"/>
        </w:rPr>
      </w:r>
      <w:r w:rsidRPr="009E2EE0">
        <w:rPr>
          <w:b w:val="0"/>
          <w:noProof/>
          <w:sz w:val="18"/>
        </w:rPr>
        <w:fldChar w:fldCharType="separate"/>
      </w:r>
      <w:r w:rsidR="00F21CB8">
        <w:rPr>
          <w:b w:val="0"/>
          <w:noProof/>
          <w:sz w:val="18"/>
        </w:rPr>
        <w:t>228</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9E2EE0">
        <w:rPr>
          <w:noProof/>
        </w:rPr>
        <w:tab/>
      </w:r>
      <w:r w:rsidRPr="009E2EE0">
        <w:rPr>
          <w:noProof/>
        </w:rPr>
        <w:fldChar w:fldCharType="begin"/>
      </w:r>
      <w:r w:rsidRPr="009E2EE0">
        <w:rPr>
          <w:noProof/>
        </w:rPr>
        <w:instrText xml:space="preserve"> PAGEREF _Toc519088030 \h </w:instrText>
      </w:r>
      <w:r w:rsidRPr="009E2EE0">
        <w:rPr>
          <w:noProof/>
        </w:rPr>
      </w:r>
      <w:r w:rsidRPr="009E2EE0">
        <w:rPr>
          <w:noProof/>
        </w:rPr>
        <w:fldChar w:fldCharType="separate"/>
      </w:r>
      <w:r w:rsidR="00F21CB8">
        <w:rPr>
          <w:noProof/>
        </w:rPr>
        <w:t>228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9E2EE0">
        <w:rPr>
          <w:noProof/>
        </w:rPr>
        <w:tab/>
      </w:r>
      <w:r w:rsidRPr="009E2EE0">
        <w:rPr>
          <w:noProof/>
        </w:rPr>
        <w:fldChar w:fldCharType="begin"/>
      </w:r>
      <w:r w:rsidRPr="009E2EE0">
        <w:rPr>
          <w:noProof/>
        </w:rPr>
        <w:instrText xml:space="preserve"> PAGEREF _Toc519088031 \h </w:instrText>
      </w:r>
      <w:r w:rsidRPr="009E2EE0">
        <w:rPr>
          <w:noProof/>
        </w:rPr>
      </w:r>
      <w:r w:rsidRPr="009E2EE0">
        <w:rPr>
          <w:noProof/>
        </w:rPr>
        <w:fldChar w:fldCharType="separate"/>
      </w:r>
      <w:r w:rsidR="00F21CB8">
        <w:rPr>
          <w:noProof/>
        </w:rPr>
        <w:t>229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9E2EE0">
        <w:rPr>
          <w:noProof/>
        </w:rPr>
        <w:tab/>
      </w:r>
      <w:r w:rsidRPr="009E2EE0">
        <w:rPr>
          <w:noProof/>
        </w:rPr>
        <w:fldChar w:fldCharType="begin"/>
      </w:r>
      <w:r w:rsidRPr="009E2EE0">
        <w:rPr>
          <w:noProof/>
        </w:rPr>
        <w:instrText xml:space="preserve"> PAGEREF _Toc519088032 \h </w:instrText>
      </w:r>
      <w:r w:rsidRPr="009E2EE0">
        <w:rPr>
          <w:noProof/>
        </w:rPr>
      </w:r>
      <w:r w:rsidRPr="009E2EE0">
        <w:rPr>
          <w:noProof/>
        </w:rPr>
        <w:fldChar w:fldCharType="separate"/>
      </w:r>
      <w:r w:rsidR="00F21CB8">
        <w:rPr>
          <w:noProof/>
        </w:rPr>
        <w:t>230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9E2EE0">
        <w:rPr>
          <w:noProof/>
        </w:rPr>
        <w:tab/>
      </w:r>
      <w:r w:rsidRPr="009E2EE0">
        <w:rPr>
          <w:noProof/>
        </w:rPr>
        <w:fldChar w:fldCharType="begin"/>
      </w:r>
      <w:r w:rsidRPr="009E2EE0">
        <w:rPr>
          <w:noProof/>
        </w:rPr>
        <w:instrText xml:space="preserve"> PAGEREF _Toc519088033 \h </w:instrText>
      </w:r>
      <w:r w:rsidRPr="009E2EE0">
        <w:rPr>
          <w:noProof/>
        </w:rPr>
      </w:r>
      <w:r w:rsidRPr="009E2EE0">
        <w:rPr>
          <w:noProof/>
        </w:rPr>
        <w:fldChar w:fldCharType="separate"/>
      </w:r>
      <w:r w:rsidR="00F21CB8">
        <w:rPr>
          <w:noProof/>
        </w:rPr>
        <w:t>231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9E2EE0">
        <w:rPr>
          <w:noProof/>
        </w:rPr>
        <w:tab/>
      </w:r>
      <w:r w:rsidRPr="009E2EE0">
        <w:rPr>
          <w:noProof/>
        </w:rPr>
        <w:fldChar w:fldCharType="begin"/>
      </w:r>
      <w:r w:rsidRPr="009E2EE0">
        <w:rPr>
          <w:noProof/>
        </w:rPr>
        <w:instrText xml:space="preserve"> PAGEREF _Toc519088034 \h </w:instrText>
      </w:r>
      <w:r w:rsidRPr="009E2EE0">
        <w:rPr>
          <w:noProof/>
        </w:rPr>
      </w:r>
      <w:r w:rsidRPr="009E2EE0">
        <w:rPr>
          <w:noProof/>
        </w:rPr>
        <w:fldChar w:fldCharType="separate"/>
      </w:r>
      <w:r w:rsidR="00F21CB8">
        <w:rPr>
          <w:noProof/>
        </w:rPr>
        <w:t>232</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9E2EE0">
        <w:rPr>
          <w:b w:val="0"/>
          <w:noProof/>
          <w:sz w:val="18"/>
        </w:rPr>
        <w:tab/>
      </w:r>
      <w:r w:rsidRPr="009E2EE0">
        <w:rPr>
          <w:b w:val="0"/>
          <w:noProof/>
          <w:sz w:val="18"/>
        </w:rPr>
        <w:fldChar w:fldCharType="begin"/>
      </w:r>
      <w:r w:rsidRPr="009E2EE0">
        <w:rPr>
          <w:b w:val="0"/>
          <w:noProof/>
          <w:sz w:val="18"/>
        </w:rPr>
        <w:instrText xml:space="preserve"> PAGEREF _Toc519088035 \h </w:instrText>
      </w:r>
      <w:r w:rsidRPr="009E2EE0">
        <w:rPr>
          <w:b w:val="0"/>
          <w:noProof/>
          <w:sz w:val="18"/>
        </w:rPr>
      </w:r>
      <w:r w:rsidRPr="009E2EE0">
        <w:rPr>
          <w:b w:val="0"/>
          <w:noProof/>
          <w:sz w:val="18"/>
        </w:rPr>
        <w:fldChar w:fldCharType="separate"/>
      </w:r>
      <w:r w:rsidR="00F21CB8">
        <w:rPr>
          <w:b w:val="0"/>
          <w:noProof/>
          <w:sz w:val="18"/>
        </w:rPr>
        <w:t>233</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9E2EE0">
        <w:rPr>
          <w:noProof/>
        </w:rPr>
        <w:tab/>
      </w:r>
      <w:r w:rsidRPr="009E2EE0">
        <w:rPr>
          <w:noProof/>
        </w:rPr>
        <w:fldChar w:fldCharType="begin"/>
      </w:r>
      <w:r w:rsidRPr="009E2EE0">
        <w:rPr>
          <w:noProof/>
        </w:rPr>
        <w:instrText xml:space="preserve"> PAGEREF _Toc519088036 \h </w:instrText>
      </w:r>
      <w:r w:rsidRPr="009E2EE0">
        <w:rPr>
          <w:noProof/>
        </w:rPr>
      </w:r>
      <w:r w:rsidRPr="009E2EE0">
        <w:rPr>
          <w:noProof/>
        </w:rPr>
        <w:fldChar w:fldCharType="separate"/>
      </w:r>
      <w:r w:rsidR="00F21CB8">
        <w:rPr>
          <w:noProof/>
        </w:rPr>
        <w:t>233</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9E2EE0">
        <w:rPr>
          <w:b w:val="0"/>
          <w:noProof/>
          <w:sz w:val="18"/>
        </w:rPr>
        <w:tab/>
      </w:r>
      <w:r w:rsidRPr="009E2EE0">
        <w:rPr>
          <w:b w:val="0"/>
          <w:noProof/>
          <w:sz w:val="18"/>
        </w:rPr>
        <w:fldChar w:fldCharType="begin"/>
      </w:r>
      <w:r w:rsidRPr="009E2EE0">
        <w:rPr>
          <w:b w:val="0"/>
          <w:noProof/>
          <w:sz w:val="18"/>
        </w:rPr>
        <w:instrText xml:space="preserve"> PAGEREF _Toc519088037 \h </w:instrText>
      </w:r>
      <w:r w:rsidRPr="009E2EE0">
        <w:rPr>
          <w:b w:val="0"/>
          <w:noProof/>
          <w:sz w:val="18"/>
        </w:rPr>
      </w:r>
      <w:r w:rsidRPr="009E2EE0">
        <w:rPr>
          <w:b w:val="0"/>
          <w:noProof/>
          <w:sz w:val="18"/>
        </w:rPr>
        <w:fldChar w:fldCharType="separate"/>
      </w:r>
      <w:r w:rsidR="00F21CB8">
        <w:rPr>
          <w:b w:val="0"/>
          <w:noProof/>
          <w:sz w:val="18"/>
        </w:rPr>
        <w:t>233</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9E2EE0">
        <w:rPr>
          <w:noProof/>
        </w:rPr>
        <w:tab/>
      </w:r>
      <w:r w:rsidRPr="009E2EE0">
        <w:rPr>
          <w:noProof/>
        </w:rPr>
        <w:fldChar w:fldCharType="begin"/>
      </w:r>
      <w:r w:rsidRPr="009E2EE0">
        <w:rPr>
          <w:noProof/>
        </w:rPr>
        <w:instrText xml:space="preserve"> PAGEREF _Toc519088038 \h </w:instrText>
      </w:r>
      <w:r w:rsidRPr="009E2EE0">
        <w:rPr>
          <w:noProof/>
        </w:rPr>
      </w:r>
      <w:r w:rsidRPr="009E2EE0">
        <w:rPr>
          <w:noProof/>
        </w:rPr>
        <w:fldChar w:fldCharType="separate"/>
      </w:r>
      <w:r w:rsidR="00F21CB8">
        <w:rPr>
          <w:noProof/>
        </w:rPr>
        <w:t>233</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9E2EE0">
        <w:rPr>
          <w:b w:val="0"/>
          <w:noProof/>
          <w:sz w:val="18"/>
        </w:rPr>
        <w:tab/>
      </w:r>
      <w:r w:rsidRPr="009E2EE0">
        <w:rPr>
          <w:b w:val="0"/>
          <w:noProof/>
          <w:sz w:val="18"/>
        </w:rPr>
        <w:fldChar w:fldCharType="begin"/>
      </w:r>
      <w:r w:rsidRPr="009E2EE0">
        <w:rPr>
          <w:b w:val="0"/>
          <w:noProof/>
          <w:sz w:val="18"/>
        </w:rPr>
        <w:instrText xml:space="preserve"> PAGEREF _Toc519088039 \h </w:instrText>
      </w:r>
      <w:r w:rsidRPr="009E2EE0">
        <w:rPr>
          <w:b w:val="0"/>
          <w:noProof/>
          <w:sz w:val="18"/>
        </w:rPr>
      </w:r>
      <w:r w:rsidRPr="009E2EE0">
        <w:rPr>
          <w:b w:val="0"/>
          <w:noProof/>
          <w:sz w:val="18"/>
        </w:rPr>
        <w:fldChar w:fldCharType="separate"/>
      </w:r>
      <w:r w:rsidR="00F21CB8">
        <w:rPr>
          <w:b w:val="0"/>
          <w:noProof/>
          <w:sz w:val="18"/>
        </w:rPr>
        <w:t>234</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9E2EE0">
        <w:rPr>
          <w:noProof/>
        </w:rPr>
        <w:tab/>
      </w:r>
      <w:r w:rsidRPr="009E2EE0">
        <w:rPr>
          <w:noProof/>
        </w:rPr>
        <w:fldChar w:fldCharType="begin"/>
      </w:r>
      <w:r w:rsidRPr="009E2EE0">
        <w:rPr>
          <w:noProof/>
        </w:rPr>
        <w:instrText xml:space="preserve"> PAGEREF _Toc519088040 \h </w:instrText>
      </w:r>
      <w:r w:rsidRPr="009E2EE0">
        <w:rPr>
          <w:noProof/>
        </w:rPr>
      </w:r>
      <w:r w:rsidRPr="009E2EE0">
        <w:rPr>
          <w:noProof/>
        </w:rPr>
        <w:fldChar w:fldCharType="separate"/>
      </w:r>
      <w:r w:rsidR="00F21CB8">
        <w:rPr>
          <w:noProof/>
        </w:rPr>
        <w:t>234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9E2EE0">
        <w:rPr>
          <w:noProof/>
        </w:rPr>
        <w:tab/>
      </w:r>
      <w:r w:rsidRPr="009E2EE0">
        <w:rPr>
          <w:noProof/>
        </w:rPr>
        <w:fldChar w:fldCharType="begin"/>
      </w:r>
      <w:r w:rsidRPr="009E2EE0">
        <w:rPr>
          <w:noProof/>
        </w:rPr>
        <w:instrText xml:space="preserve"> PAGEREF _Toc519088041 \h </w:instrText>
      </w:r>
      <w:r w:rsidRPr="009E2EE0">
        <w:rPr>
          <w:noProof/>
        </w:rPr>
      </w:r>
      <w:r w:rsidRPr="009E2EE0">
        <w:rPr>
          <w:noProof/>
        </w:rPr>
        <w:fldChar w:fldCharType="separate"/>
      </w:r>
      <w:r w:rsidR="00F21CB8">
        <w:rPr>
          <w:noProof/>
        </w:rPr>
        <w:t>235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9E2EE0">
        <w:rPr>
          <w:noProof/>
        </w:rPr>
        <w:tab/>
      </w:r>
      <w:r w:rsidRPr="009E2EE0">
        <w:rPr>
          <w:noProof/>
        </w:rPr>
        <w:fldChar w:fldCharType="begin"/>
      </w:r>
      <w:r w:rsidRPr="009E2EE0">
        <w:rPr>
          <w:noProof/>
        </w:rPr>
        <w:instrText xml:space="preserve"> PAGEREF _Toc519088042 \h </w:instrText>
      </w:r>
      <w:r w:rsidRPr="009E2EE0">
        <w:rPr>
          <w:noProof/>
        </w:rPr>
      </w:r>
      <w:r w:rsidRPr="009E2EE0">
        <w:rPr>
          <w:noProof/>
        </w:rPr>
        <w:fldChar w:fldCharType="separate"/>
      </w:r>
      <w:r w:rsidR="00F21CB8">
        <w:rPr>
          <w:noProof/>
        </w:rPr>
        <w:t>236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9E2EE0">
        <w:rPr>
          <w:noProof/>
        </w:rPr>
        <w:tab/>
      </w:r>
      <w:r w:rsidRPr="009E2EE0">
        <w:rPr>
          <w:noProof/>
        </w:rPr>
        <w:fldChar w:fldCharType="begin"/>
      </w:r>
      <w:r w:rsidRPr="009E2EE0">
        <w:rPr>
          <w:noProof/>
        </w:rPr>
        <w:instrText xml:space="preserve"> PAGEREF _Toc519088043 \h </w:instrText>
      </w:r>
      <w:r w:rsidRPr="009E2EE0">
        <w:rPr>
          <w:noProof/>
        </w:rPr>
      </w:r>
      <w:r w:rsidRPr="009E2EE0">
        <w:rPr>
          <w:noProof/>
        </w:rPr>
        <w:fldChar w:fldCharType="separate"/>
      </w:r>
      <w:r w:rsidR="00F21CB8">
        <w:rPr>
          <w:noProof/>
        </w:rPr>
        <w:t>238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9E2EE0">
        <w:rPr>
          <w:noProof/>
        </w:rPr>
        <w:tab/>
      </w:r>
      <w:r w:rsidRPr="009E2EE0">
        <w:rPr>
          <w:noProof/>
        </w:rPr>
        <w:fldChar w:fldCharType="begin"/>
      </w:r>
      <w:r w:rsidRPr="009E2EE0">
        <w:rPr>
          <w:noProof/>
        </w:rPr>
        <w:instrText xml:space="preserve"> PAGEREF _Toc519088044 \h </w:instrText>
      </w:r>
      <w:r w:rsidRPr="009E2EE0">
        <w:rPr>
          <w:noProof/>
        </w:rPr>
      </w:r>
      <w:r w:rsidRPr="009E2EE0">
        <w:rPr>
          <w:noProof/>
        </w:rPr>
        <w:fldChar w:fldCharType="separate"/>
      </w:r>
      <w:r w:rsidR="00F21CB8">
        <w:rPr>
          <w:noProof/>
        </w:rPr>
        <w:t>239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9E2EE0">
        <w:rPr>
          <w:noProof/>
        </w:rPr>
        <w:tab/>
      </w:r>
      <w:r w:rsidRPr="009E2EE0">
        <w:rPr>
          <w:noProof/>
        </w:rPr>
        <w:fldChar w:fldCharType="begin"/>
      </w:r>
      <w:r w:rsidRPr="009E2EE0">
        <w:rPr>
          <w:noProof/>
        </w:rPr>
        <w:instrText xml:space="preserve"> PAGEREF _Toc519088045 \h </w:instrText>
      </w:r>
      <w:r w:rsidRPr="009E2EE0">
        <w:rPr>
          <w:noProof/>
        </w:rPr>
      </w:r>
      <w:r w:rsidRPr="009E2EE0">
        <w:rPr>
          <w:noProof/>
        </w:rPr>
        <w:fldChar w:fldCharType="separate"/>
      </w:r>
      <w:r w:rsidR="00F21CB8">
        <w:rPr>
          <w:noProof/>
        </w:rPr>
        <w:t>239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9E2EE0">
        <w:rPr>
          <w:noProof/>
        </w:rPr>
        <w:tab/>
      </w:r>
      <w:r w:rsidRPr="009E2EE0">
        <w:rPr>
          <w:noProof/>
        </w:rPr>
        <w:fldChar w:fldCharType="begin"/>
      </w:r>
      <w:r w:rsidRPr="009E2EE0">
        <w:rPr>
          <w:noProof/>
        </w:rPr>
        <w:instrText xml:space="preserve"> PAGEREF _Toc519088046 \h </w:instrText>
      </w:r>
      <w:r w:rsidRPr="009E2EE0">
        <w:rPr>
          <w:noProof/>
        </w:rPr>
      </w:r>
      <w:r w:rsidRPr="009E2EE0">
        <w:rPr>
          <w:noProof/>
        </w:rPr>
        <w:fldChar w:fldCharType="separate"/>
      </w:r>
      <w:r w:rsidR="00F21CB8">
        <w:rPr>
          <w:noProof/>
        </w:rPr>
        <w:t>240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9E2EE0">
        <w:rPr>
          <w:noProof/>
        </w:rPr>
        <w:tab/>
      </w:r>
      <w:r w:rsidRPr="009E2EE0">
        <w:rPr>
          <w:noProof/>
        </w:rPr>
        <w:fldChar w:fldCharType="begin"/>
      </w:r>
      <w:r w:rsidRPr="009E2EE0">
        <w:rPr>
          <w:noProof/>
        </w:rPr>
        <w:instrText xml:space="preserve"> PAGEREF _Toc519088047 \h </w:instrText>
      </w:r>
      <w:r w:rsidRPr="009E2EE0">
        <w:rPr>
          <w:noProof/>
        </w:rPr>
      </w:r>
      <w:r w:rsidRPr="009E2EE0">
        <w:rPr>
          <w:noProof/>
        </w:rPr>
        <w:fldChar w:fldCharType="separate"/>
      </w:r>
      <w:r w:rsidR="00F21CB8">
        <w:rPr>
          <w:noProof/>
        </w:rPr>
        <w:t>241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9E2EE0">
        <w:rPr>
          <w:noProof/>
        </w:rPr>
        <w:tab/>
      </w:r>
      <w:r w:rsidRPr="009E2EE0">
        <w:rPr>
          <w:noProof/>
        </w:rPr>
        <w:fldChar w:fldCharType="begin"/>
      </w:r>
      <w:r w:rsidRPr="009E2EE0">
        <w:rPr>
          <w:noProof/>
        </w:rPr>
        <w:instrText xml:space="preserve"> PAGEREF _Toc519088048 \h </w:instrText>
      </w:r>
      <w:r w:rsidRPr="009E2EE0">
        <w:rPr>
          <w:noProof/>
        </w:rPr>
      </w:r>
      <w:r w:rsidRPr="009E2EE0">
        <w:rPr>
          <w:noProof/>
        </w:rPr>
        <w:fldChar w:fldCharType="separate"/>
      </w:r>
      <w:r w:rsidR="00F21CB8">
        <w:rPr>
          <w:noProof/>
        </w:rPr>
        <w:t>241</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9E2EE0">
        <w:rPr>
          <w:b w:val="0"/>
          <w:noProof/>
          <w:sz w:val="18"/>
        </w:rPr>
        <w:tab/>
      </w:r>
      <w:r w:rsidRPr="009E2EE0">
        <w:rPr>
          <w:b w:val="0"/>
          <w:noProof/>
          <w:sz w:val="18"/>
        </w:rPr>
        <w:fldChar w:fldCharType="begin"/>
      </w:r>
      <w:r w:rsidRPr="009E2EE0">
        <w:rPr>
          <w:b w:val="0"/>
          <w:noProof/>
          <w:sz w:val="18"/>
        </w:rPr>
        <w:instrText xml:space="preserve"> PAGEREF _Toc519088049 \h </w:instrText>
      </w:r>
      <w:r w:rsidRPr="009E2EE0">
        <w:rPr>
          <w:b w:val="0"/>
          <w:noProof/>
          <w:sz w:val="18"/>
        </w:rPr>
      </w:r>
      <w:r w:rsidRPr="009E2EE0">
        <w:rPr>
          <w:b w:val="0"/>
          <w:noProof/>
          <w:sz w:val="18"/>
        </w:rPr>
        <w:fldChar w:fldCharType="separate"/>
      </w:r>
      <w:r w:rsidR="00F21CB8">
        <w:rPr>
          <w:b w:val="0"/>
          <w:noProof/>
          <w:sz w:val="18"/>
        </w:rPr>
        <w:t>242</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9E2EE0">
        <w:rPr>
          <w:noProof/>
        </w:rPr>
        <w:tab/>
      </w:r>
      <w:r w:rsidRPr="009E2EE0">
        <w:rPr>
          <w:noProof/>
        </w:rPr>
        <w:fldChar w:fldCharType="begin"/>
      </w:r>
      <w:r w:rsidRPr="009E2EE0">
        <w:rPr>
          <w:noProof/>
        </w:rPr>
        <w:instrText xml:space="preserve"> PAGEREF _Toc519088050 \h </w:instrText>
      </w:r>
      <w:r w:rsidRPr="009E2EE0">
        <w:rPr>
          <w:noProof/>
        </w:rPr>
      </w:r>
      <w:r w:rsidRPr="009E2EE0">
        <w:rPr>
          <w:noProof/>
        </w:rPr>
        <w:fldChar w:fldCharType="separate"/>
      </w:r>
      <w:r w:rsidR="00F21CB8">
        <w:rPr>
          <w:noProof/>
        </w:rPr>
        <w:t>242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9E2EE0">
        <w:rPr>
          <w:noProof/>
        </w:rPr>
        <w:tab/>
      </w:r>
      <w:r w:rsidRPr="009E2EE0">
        <w:rPr>
          <w:noProof/>
        </w:rPr>
        <w:fldChar w:fldCharType="begin"/>
      </w:r>
      <w:r w:rsidRPr="009E2EE0">
        <w:rPr>
          <w:noProof/>
        </w:rPr>
        <w:instrText xml:space="preserve"> PAGEREF _Toc519088051 \h </w:instrText>
      </w:r>
      <w:r w:rsidRPr="009E2EE0">
        <w:rPr>
          <w:noProof/>
        </w:rPr>
      </w:r>
      <w:r w:rsidRPr="009E2EE0">
        <w:rPr>
          <w:noProof/>
        </w:rPr>
        <w:fldChar w:fldCharType="separate"/>
      </w:r>
      <w:r w:rsidR="00F21CB8">
        <w:rPr>
          <w:noProof/>
        </w:rPr>
        <w:t>244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9E2EE0">
        <w:rPr>
          <w:noProof/>
        </w:rPr>
        <w:tab/>
      </w:r>
      <w:r w:rsidRPr="009E2EE0">
        <w:rPr>
          <w:noProof/>
        </w:rPr>
        <w:fldChar w:fldCharType="begin"/>
      </w:r>
      <w:r w:rsidRPr="009E2EE0">
        <w:rPr>
          <w:noProof/>
        </w:rPr>
        <w:instrText xml:space="preserve"> PAGEREF _Toc519088052 \h </w:instrText>
      </w:r>
      <w:r w:rsidRPr="009E2EE0">
        <w:rPr>
          <w:noProof/>
        </w:rPr>
      </w:r>
      <w:r w:rsidRPr="009E2EE0">
        <w:rPr>
          <w:noProof/>
        </w:rPr>
        <w:fldChar w:fldCharType="separate"/>
      </w:r>
      <w:r w:rsidR="00F21CB8">
        <w:rPr>
          <w:noProof/>
        </w:rPr>
        <w:t>246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9E2EE0">
        <w:rPr>
          <w:noProof/>
        </w:rPr>
        <w:tab/>
      </w:r>
      <w:r w:rsidRPr="009E2EE0">
        <w:rPr>
          <w:noProof/>
        </w:rPr>
        <w:fldChar w:fldCharType="begin"/>
      </w:r>
      <w:r w:rsidRPr="009E2EE0">
        <w:rPr>
          <w:noProof/>
        </w:rPr>
        <w:instrText xml:space="preserve"> PAGEREF _Toc519088053 \h </w:instrText>
      </w:r>
      <w:r w:rsidRPr="009E2EE0">
        <w:rPr>
          <w:noProof/>
        </w:rPr>
      </w:r>
      <w:r w:rsidRPr="009E2EE0">
        <w:rPr>
          <w:noProof/>
        </w:rPr>
        <w:fldChar w:fldCharType="separate"/>
      </w:r>
      <w:r w:rsidR="00F21CB8">
        <w:rPr>
          <w:noProof/>
        </w:rPr>
        <w:t>247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9E2EE0">
        <w:rPr>
          <w:noProof/>
        </w:rPr>
        <w:tab/>
      </w:r>
      <w:r w:rsidRPr="009E2EE0">
        <w:rPr>
          <w:noProof/>
        </w:rPr>
        <w:fldChar w:fldCharType="begin"/>
      </w:r>
      <w:r w:rsidRPr="009E2EE0">
        <w:rPr>
          <w:noProof/>
        </w:rPr>
        <w:instrText xml:space="preserve"> PAGEREF _Toc519088054 \h </w:instrText>
      </w:r>
      <w:r w:rsidRPr="009E2EE0">
        <w:rPr>
          <w:noProof/>
        </w:rPr>
      </w:r>
      <w:r w:rsidRPr="009E2EE0">
        <w:rPr>
          <w:noProof/>
        </w:rPr>
        <w:fldChar w:fldCharType="separate"/>
      </w:r>
      <w:r w:rsidR="00F21CB8">
        <w:rPr>
          <w:noProof/>
        </w:rPr>
        <w:t>248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9E2EE0">
        <w:rPr>
          <w:noProof/>
        </w:rPr>
        <w:tab/>
      </w:r>
      <w:r w:rsidRPr="009E2EE0">
        <w:rPr>
          <w:noProof/>
        </w:rPr>
        <w:fldChar w:fldCharType="begin"/>
      </w:r>
      <w:r w:rsidRPr="009E2EE0">
        <w:rPr>
          <w:noProof/>
        </w:rPr>
        <w:instrText xml:space="preserve"> PAGEREF _Toc519088055 \h </w:instrText>
      </w:r>
      <w:r w:rsidRPr="009E2EE0">
        <w:rPr>
          <w:noProof/>
        </w:rPr>
      </w:r>
      <w:r w:rsidRPr="009E2EE0">
        <w:rPr>
          <w:noProof/>
        </w:rPr>
        <w:fldChar w:fldCharType="separate"/>
      </w:r>
      <w:r w:rsidR="00F21CB8">
        <w:rPr>
          <w:noProof/>
        </w:rPr>
        <w:t>249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9E2EE0">
        <w:rPr>
          <w:noProof/>
        </w:rPr>
        <w:tab/>
      </w:r>
      <w:r w:rsidRPr="009E2EE0">
        <w:rPr>
          <w:noProof/>
        </w:rPr>
        <w:fldChar w:fldCharType="begin"/>
      </w:r>
      <w:r w:rsidRPr="009E2EE0">
        <w:rPr>
          <w:noProof/>
        </w:rPr>
        <w:instrText xml:space="preserve"> PAGEREF _Toc519088056 \h </w:instrText>
      </w:r>
      <w:r w:rsidRPr="009E2EE0">
        <w:rPr>
          <w:noProof/>
        </w:rPr>
      </w:r>
      <w:r w:rsidRPr="009E2EE0">
        <w:rPr>
          <w:noProof/>
        </w:rPr>
        <w:fldChar w:fldCharType="separate"/>
      </w:r>
      <w:r w:rsidR="00F21CB8">
        <w:rPr>
          <w:noProof/>
        </w:rPr>
        <w:t>250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9E2EE0">
        <w:rPr>
          <w:noProof/>
        </w:rPr>
        <w:tab/>
      </w:r>
      <w:r w:rsidRPr="009E2EE0">
        <w:rPr>
          <w:noProof/>
        </w:rPr>
        <w:fldChar w:fldCharType="begin"/>
      </w:r>
      <w:r w:rsidRPr="009E2EE0">
        <w:rPr>
          <w:noProof/>
        </w:rPr>
        <w:instrText xml:space="preserve"> PAGEREF _Toc519088057 \h </w:instrText>
      </w:r>
      <w:r w:rsidRPr="009E2EE0">
        <w:rPr>
          <w:noProof/>
        </w:rPr>
      </w:r>
      <w:r w:rsidRPr="009E2EE0">
        <w:rPr>
          <w:noProof/>
        </w:rPr>
        <w:fldChar w:fldCharType="separate"/>
      </w:r>
      <w:r w:rsidR="00F21CB8">
        <w:rPr>
          <w:noProof/>
        </w:rPr>
        <w:t>251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9E2EE0">
        <w:rPr>
          <w:noProof/>
        </w:rPr>
        <w:tab/>
      </w:r>
      <w:r w:rsidRPr="009E2EE0">
        <w:rPr>
          <w:noProof/>
        </w:rPr>
        <w:fldChar w:fldCharType="begin"/>
      </w:r>
      <w:r w:rsidRPr="009E2EE0">
        <w:rPr>
          <w:noProof/>
        </w:rPr>
        <w:instrText xml:space="preserve"> PAGEREF _Toc519088058 \h </w:instrText>
      </w:r>
      <w:r w:rsidRPr="009E2EE0">
        <w:rPr>
          <w:noProof/>
        </w:rPr>
      </w:r>
      <w:r w:rsidRPr="009E2EE0">
        <w:rPr>
          <w:noProof/>
        </w:rPr>
        <w:fldChar w:fldCharType="separate"/>
      </w:r>
      <w:r w:rsidR="00F21CB8">
        <w:rPr>
          <w:noProof/>
        </w:rPr>
        <w:t>254</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4AA—Child care rebate</w:t>
      </w:r>
      <w:r w:rsidRPr="009E2EE0">
        <w:rPr>
          <w:b w:val="0"/>
          <w:noProof/>
          <w:sz w:val="18"/>
        </w:rPr>
        <w:tab/>
      </w:r>
      <w:r w:rsidRPr="009E2EE0">
        <w:rPr>
          <w:b w:val="0"/>
          <w:noProof/>
          <w:sz w:val="18"/>
        </w:rPr>
        <w:fldChar w:fldCharType="begin"/>
      </w:r>
      <w:r w:rsidRPr="009E2EE0">
        <w:rPr>
          <w:b w:val="0"/>
          <w:noProof/>
          <w:sz w:val="18"/>
        </w:rPr>
        <w:instrText xml:space="preserve"> PAGEREF _Toc519088059 \h </w:instrText>
      </w:r>
      <w:r w:rsidRPr="009E2EE0">
        <w:rPr>
          <w:b w:val="0"/>
          <w:noProof/>
          <w:sz w:val="18"/>
        </w:rPr>
      </w:r>
      <w:r w:rsidRPr="009E2EE0">
        <w:rPr>
          <w:b w:val="0"/>
          <w:noProof/>
          <w:sz w:val="18"/>
        </w:rPr>
        <w:fldChar w:fldCharType="separate"/>
      </w:r>
      <w:r w:rsidR="00F21CB8">
        <w:rPr>
          <w:b w:val="0"/>
          <w:noProof/>
          <w:sz w:val="18"/>
        </w:rPr>
        <w:t>255</w:t>
      </w:r>
      <w:r w:rsidRPr="009E2EE0">
        <w:rPr>
          <w:b w:val="0"/>
          <w:noProof/>
          <w:sz w:val="18"/>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9E2EE0">
        <w:rPr>
          <w:b w:val="0"/>
          <w:noProof/>
          <w:sz w:val="18"/>
        </w:rPr>
        <w:tab/>
      </w:r>
      <w:r w:rsidRPr="009E2EE0">
        <w:rPr>
          <w:b w:val="0"/>
          <w:noProof/>
          <w:sz w:val="18"/>
        </w:rPr>
        <w:fldChar w:fldCharType="begin"/>
      </w:r>
      <w:r w:rsidRPr="009E2EE0">
        <w:rPr>
          <w:b w:val="0"/>
          <w:noProof/>
          <w:sz w:val="18"/>
        </w:rPr>
        <w:instrText xml:space="preserve"> PAGEREF _Toc519088060 \h </w:instrText>
      </w:r>
      <w:r w:rsidRPr="009E2EE0">
        <w:rPr>
          <w:b w:val="0"/>
          <w:noProof/>
          <w:sz w:val="18"/>
        </w:rPr>
      </w:r>
      <w:r w:rsidRPr="009E2EE0">
        <w:rPr>
          <w:b w:val="0"/>
          <w:noProof/>
          <w:sz w:val="18"/>
        </w:rPr>
        <w:fldChar w:fldCharType="separate"/>
      </w:r>
      <w:r w:rsidR="00F21CB8">
        <w:rPr>
          <w:b w:val="0"/>
          <w:noProof/>
          <w:sz w:val="18"/>
        </w:rPr>
        <w:t>255</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9E2EE0">
        <w:rPr>
          <w:noProof/>
        </w:rPr>
        <w:tab/>
      </w:r>
      <w:r w:rsidRPr="009E2EE0">
        <w:rPr>
          <w:noProof/>
        </w:rPr>
        <w:fldChar w:fldCharType="begin"/>
      </w:r>
      <w:r w:rsidRPr="009E2EE0">
        <w:rPr>
          <w:noProof/>
        </w:rPr>
        <w:instrText xml:space="preserve"> PAGEREF _Toc519088061 \h </w:instrText>
      </w:r>
      <w:r w:rsidRPr="009E2EE0">
        <w:rPr>
          <w:noProof/>
        </w:rPr>
      </w:r>
      <w:r w:rsidRPr="009E2EE0">
        <w:rPr>
          <w:noProof/>
        </w:rPr>
        <w:fldChar w:fldCharType="separate"/>
      </w:r>
      <w:r w:rsidR="00F21CB8">
        <w:rPr>
          <w:noProof/>
        </w:rPr>
        <w:t>255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9E2EE0">
        <w:rPr>
          <w:noProof/>
        </w:rPr>
        <w:tab/>
      </w:r>
      <w:r w:rsidRPr="009E2EE0">
        <w:rPr>
          <w:noProof/>
        </w:rPr>
        <w:fldChar w:fldCharType="begin"/>
      </w:r>
      <w:r w:rsidRPr="009E2EE0">
        <w:rPr>
          <w:noProof/>
        </w:rPr>
        <w:instrText xml:space="preserve"> PAGEREF _Toc519088062 \h </w:instrText>
      </w:r>
      <w:r w:rsidRPr="009E2EE0">
        <w:rPr>
          <w:noProof/>
        </w:rPr>
      </w:r>
      <w:r w:rsidRPr="009E2EE0">
        <w:rPr>
          <w:noProof/>
        </w:rPr>
        <w:fldChar w:fldCharType="separate"/>
      </w:r>
      <w:r w:rsidR="00F21CB8">
        <w:rPr>
          <w:noProof/>
        </w:rPr>
        <w:t>256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9E2EE0">
        <w:rPr>
          <w:noProof/>
        </w:rPr>
        <w:tab/>
      </w:r>
      <w:r w:rsidRPr="009E2EE0">
        <w:rPr>
          <w:noProof/>
        </w:rPr>
        <w:fldChar w:fldCharType="begin"/>
      </w:r>
      <w:r w:rsidRPr="009E2EE0">
        <w:rPr>
          <w:noProof/>
        </w:rPr>
        <w:instrText xml:space="preserve"> PAGEREF _Toc519088063 \h </w:instrText>
      </w:r>
      <w:r w:rsidRPr="009E2EE0">
        <w:rPr>
          <w:noProof/>
        </w:rPr>
      </w:r>
      <w:r w:rsidRPr="009E2EE0">
        <w:rPr>
          <w:noProof/>
        </w:rPr>
        <w:fldChar w:fldCharType="separate"/>
      </w:r>
      <w:r w:rsidR="00F21CB8">
        <w:rPr>
          <w:noProof/>
        </w:rPr>
        <w:t>257</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9E2EE0">
        <w:rPr>
          <w:b w:val="0"/>
          <w:noProof/>
          <w:sz w:val="18"/>
        </w:rPr>
        <w:tab/>
      </w:r>
      <w:r w:rsidRPr="009E2EE0">
        <w:rPr>
          <w:b w:val="0"/>
          <w:noProof/>
          <w:sz w:val="18"/>
        </w:rPr>
        <w:fldChar w:fldCharType="begin"/>
      </w:r>
      <w:r w:rsidRPr="009E2EE0">
        <w:rPr>
          <w:b w:val="0"/>
          <w:noProof/>
          <w:sz w:val="18"/>
        </w:rPr>
        <w:instrText xml:space="preserve"> PAGEREF _Toc519088064 \h </w:instrText>
      </w:r>
      <w:r w:rsidRPr="009E2EE0">
        <w:rPr>
          <w:b w:val="0"/>
          <w:noProof/>
          <w:sz w:val="18"/>
        </w:rPr>
      </w:r>
      <w:r w:rsidRPr="009E2EE0">
        <w:rPr>
          <w:b w:val="0"/>
          <w:noProof/>
          <w:sz w:val="18"/>
        </w:rPr>
        <w:fldChar w:fldCharType="separate"/>
      </w:r>
      <w:r w:rsidR="00F21CB8">
        <w:rPr>
          <w:b w:val="0"/>
          <w:noProof/>
          <w:sz w:val="18"/>
        </w:rPr>
        <w:t>257</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9E2EE0">
        <w:rPr>
          <w:noProof/>
        </w:rPr>
        <w:tab/>
      </w:r>
      <w:r w:rsidRPr="009E2EE0">
        <w:rPr>
          <w:noProof/>
        </w:rPr>
        <w:fldChar w:fldCharType="begin"/>
      </w:r>
      <w:r w:rsidRPr="009E2EE0">
        <w:rPr>
          <w:noProof/>
        </w:rPr>
        <w:instrText xml:space="preserve"> PAGEREF _Toc519088065 \h </w:instrText>
      </w:r>
      <w:r w:rsidRPr="009E2EE0">
        <w:rPr>
          <w:noProof/>
        </w:rPr>
      </w:r>
      <w:r w:rsidRPr="009E2EE0">
        <w:rPr>
          <w:noProof/>
        </w:rPr>
        <w:fldChar w:fldCharType="separate"/>
      </w:r>
      <w:r w:rsidR="00F21CB8">
        <w:rPr>
          <w:noProof/>
        </w:rPr>
        <w:t>257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9E2EE0">
        <w:rPr>
          <w:noProof/>
        </w:rPr>
        <w:tab/>
      </w:r>
      <w:r w:rsidRPr="009E2EE0">
        <w:rPr>
          <w:noProof/>
        </w:rPr>
        <w:fldChar w:fldCharType="begin"/>
      </w:r>
      <w:r w:rsidRPr="009E2EE0">
        <w:rPr>
          <w:noProof/>
        </w:rPr>
        <w:instrText xml:space="preserve"> PAGEREF _Toc519088066 \h </w:instrText>
      </w:r>
      <w:r w:rsidRPr="009E2EE0">
        <w:rPr>
          <w:noProof/>
        </w:rPr>
      </w:r>
      <w:r w:rsidRPr="009E2EE0">
        <w:rPr>
          <w:noProof/>
        </w:rPr>
        <w:fldChar w:fldCharType="separate"/>
      </w:r>
      <w:r w:rsidR="00F21CB8">
        <w:rPr>
          <w:noProof/>
        </w:rPr>
        <w:t>258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9E2EE0">
        <w:rPr>
          <w:noProof/>
        </w:rPr>
        <w:tab/>
      </w:r>
      <w:r w:rsidRPr="009E2EE0">
        <w:rPr>
          <w:noProof/>
        </w:rPr>
        <w:fldChar w:fldCharType="begin"/>
      </w:r>
      <w:r w:rsidRPr="009E2EE0">
        <w:rPr>
          <w:noProof/>
        </w:rPr>
        <w:instrText xml:space="preserve"> PAGEREF _Toc519088067 \h </w:instrText>
      </w:r>
      <w:r w:rsidRPr="009E2EE0">
        <w:rPr>
          <w:noProof/>
        </w:rPr>
      </w:r>
      <w:r w:rsidRPr="009E2EE0">
        <w:rPr>
          <w:noProof/>
        </w:rPr>
        <w:fldChar w:fldCharType="separate"/>
      </w:r>
      <w:r w:rsidR="00F21CB8">
        <w:rPr>
          <w:noProof/>
        </w:rPr>
        <w:t>259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9E2EE0">
        <w:rPr>
          <w:noProof/>
        </w:rPr>
        <w:tab/>
      </w:r>
      <w:r w:rsidRPr="009E2EE0">
        <w:rPr>
          <w:noProof/>
        </w:rPr>
        <w:fldChar w:fldCharType="begin"/>
      </w:r>
      <w:r w:rsidRPr="009E2EE0">
        <w:rPr>
          <w:noProof/>
        </w:rPr>
        <w:instrText xml:space="preserve"> PAGEREF _Toc519088068 \h </w:instrText>
      </w:r>
      <w:r w:rsidRPr="009E2EE0">
        <w:rPr>
          <w:noProof/>
        </w:rPr>
      </w:r>
      <w:r w:rsidRPr="009E2EE0">
        <w:rPr>
          <w:noProof/>
        </w:rPr>
        <w:fldChar w:fldCharType="separate"/>
      </w:r>
      <w:r w:rsidR="00F21CB8">
        <w:rPr>
          <w:noProof/>
        </w:rPr>
        <w:t>260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9E2EE0">
        <w:rPr>
          <w:noProof/>
        </w:rPr>
        <w:tab/>
      </w:r>
      <w:r w:rsidRPr="009E2EE0">
        <w:rPr>
          <w:noProof/>
        </w:rPr>
        <w:fldChar w:fldCharType="begin"/>
      </w:r>
      <w:r w:rsidRPr="009E2EE0">
        <w:rPr>
          <w:noProof/>
        </w:rPr>
        <w:instrText xml:space="preserve"> PAGEREF _Toc519088069 \h </w:instrText>
      </w:r>
      <w:r w:rsidRPr="009E2EE0">
        <w:rPr>
          <w:noProof/>
        </w:rPr>
      </w:r>
      <w:r w:rsidRPr="009E2EE0">
        <w:rPr>
          <w:noProof/>
        </w:rPr>
        <w:fldChar w:fldCharType="separate"/>
      </w:r>
      <w:r w:rsidR="00F21CB8">
        <w:rPr>
          <w:noProof/>
        </w:rPr>
        <w:t>260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9E2EE0">
        <w:rPr>
          <w:noProof/>
        </w:rPr>
        <w:tab/>
      </w:r>
      <w:r w:rsidRPr="009E2EE0">
        <w:rPr>
          <w:noProof/>
        </w:rPr>
        <w:fldChar w:fldCharType="begin"/>
      </w:r>
      <w:r w:rsidRPr="009E2EE0">
        <w:rPr>
          <w:noProof/>
        </w:rPr>
        <w:instrText xml:space="preserve"> PAGEREF _Toc519088070 \h </w:instrText>
      </w:r>
      <w:r w:rsidRPr="009E2EE0">
        <w:rPr>
          <w:noProof/>
        </w:rPr>
      </w:r>
      <w:r w:rsidRPr="009E2EE0">
        <w:rPr>
          <w:noProof/>
        </w:rPr>
        <w:fldChar w:fldCharType="separate"/>
      </w:r>
      <w:r w:rsidR="00F21CB8">
        <w:rPr>
          <w:noProof/>
        </w:rPr>
        <w:t>261</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9E2EE0">
        <w:rPr>
          <w:b w:val="0"/>
          <w:noProof/>
          <w:sz w:val="18"/>
        </w:rPr>
        <w:tab/>
      </w:r>
      <w:r w:rsidRPr="009E2EE0">
        <w:rPr>
          <w:b w:val="0"/>
          <w:noProof/>
          <w:sz w:val="18"/>
        </w:rPr>
        <w:fldChar w:fldCharType="begin"/>
      </w:r>
      <w:r w:rsidRPr="009E2EE0">
        <w:rPr>
          <w:b w:val="0"/>
          <w:noProof/>
          <w:sz w:val="18"/>
        </w:rPr>
        <w:instrText xml:space="preserve"> PAGEREF _Toc519088071 \h </w:instrText>
      </w:r>
      <w:r w:rsidRPr="009E2EE0">
        <w:rPr>
          <w:b w:val="0"/>
          <w:noProof/>
          <w:sz w:val="18"/>
        </w:rPr>
      </w:r>
      <w:r w:rsidRPr="009E2EE0">
        <w:rPr>
          <w:b w:val="0"/>
          <w:noProof/>
          <w:sz w:val="18"/>
        </w:rPr>
        <w:fldChar w:fldCharType="separate"/>
      </w:r>
      <w:r w:rsidR="00F21CB8">
        <w:rPr>
          <w:b w:val="0"/>
          <w:noProof/>
          <w:sz w:val="18"/>
        </w:rPr>
        <w:t>263</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9E2EE0">
        <w:rPr>
          <w:noProof/>
        </w:rPr>
        <w:tab/>
      </w:r>
      <w:r w:rsidRPr="009E2EE0">
        <w:rPr>
          <w:noProof/>
        </w:rPr>
        <w:fldChar w:fldCharType="begin"/>
      </w:r>
      <w:r w:rsidRPr="009E2EE0">
        <w:rPr>
          <w:noProof/>
        </w:rPr>
        <w:instrText xml:space="preserve"> PAGEREF _Toc519088072 \h </w:instrText>
      </w:r>
      <w:r w:rsidRPr="009E2EE0">
        <w:rPr>
          <w:noProof/>
        </w:rPr>
      </w:r>
      <w:r w:rsidRPr="009E2EE0">
        <w:rPr>
          <w:noProof/>
        </w:rPr>
        <w:fldChar w:fldCharType="separate"/>
      </w:r>
      <w:r w:rsidR="00F21CB8">
        <w:rPr>
          <w:noProof/>
        </w:rPr>
        <w:t>263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9E2EE0">
        <w:rPr>
          <w:noProof/>
        </w:rPr>
        <w:tab/>
      </w:r>
      <w:r w:rsidRPr="009E2EE0">
        <w:rPr>
          <w:noProof/>
        </w:rPr>
        <w:fldChar w:fldCharType="begin"/>
      </w:r>
      <w:r w:rsidRPr="009E2EE0">
        <w:rPr>
          <w:noProof/>
        </w:rPr>
        <w:instrText xml:space="preserve"> PAGEREF _Toc519088073 \h </w:instrText>
      </w:r>
      <w:r w:rsidRPr="009E2EE0">
        <w:rPr>
          <w:noProof/>
        </w:rPr>
      </w:r>
      <w:r w:rsidRPr="009E2EE0">
        <w:rPr>
          <w:noProof/>
        </w:rPr>
        <w:fldChar w:fldCharType="separate"/>
      </w:r>
      <w:r w:rsidR="00F21CB8">
        <w:rPr>
          <w:noProof/>
        </w:rPr>
        <w:t>264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9E2EE0">
        <w:rPr>
          <w:noProof/>
        </w:rPr>
        <w:tab/>
      </w:r>
      <w:r w:rsidRPr="009E2EE0">
        <w:rPr>
          <w:noProof/>
        </w:rPr>
        <w:fldChar w:fldCharType="begin"/>
      </w:r>
      <w:r w:rsidRPr="009E2EE0">
        <w:rPr>
          <w:noProof/>
        </w:rPr>
        <w:instrText xml:space="preserve"> PAGEREF _Toc519088074 \h </w:instrText>
      </w:r>
      <w:r w:rsidRPr="009E2EE0">
        <w:rPr>
          <w:noProof/>
        </w:rPr>
      </w:r>
      <w:r w:rsidRPr="009E2EE0">
        <w:rPr>
          <w:noProof/>
        </w:rPr>
        <w:fldChar w:fldCharType="separate"/>
      </w:r>
      <w:r w:rsidR="00F21CB8">
        <w:rPr>
          <w:noProof/>
        </w:rPr>
        <w:t>265</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9E2EE0">
        <w:rPr>
          <w:b w:val="0"/>
          <w:noProof/>
          <w:sz w:val="18"/>
        </w:rPr>
        <w:tab/>
      </w:r>
      <w:r w:rsidRPr="009E2EE0">
        <w:rPr>
          <w:b w:val="0"/>
          <w:noProof/>
          <w:sz w:val="18"/>
        </w:rPr>
        <w:fldChar w:fldCharType="begin"/>
      </w:r>
      <w:r w:rsidRPr="009E2EE0">
        <w:rPr>
          <w:b w:val="0"/>
          <w:noProof/>
          <w:sz w:val="18"/>
        </w:rPr>
        <w:instrText xml:space="preserve"> PAGEREF _Toc519088075 \h </w:instrText>
      </w:r>
      <w:r w:rsidRPr="009E2EE0">
        <w:rPr>
          <w:b w:val="0"/>
          <w:noProof/>
          <w:sz w:val="18"/>
        </w:rPr>
      </w:r>
      <w:r w:rsidRPr="009E2EE0">
        <w:rPr>
          <w:b w:val="0"/>
          <w:noProof/>
          <w:sz w:val="18"/>
        </w:rPr>
        <w:fldChar w:fldCharType="separate"/>
      </w:r>
      <w:r w:rsidR="00F21CB8">
        <w:rPr>
          <w:b w:val="0"/>
          <w:noProof/>
          <w:sz w:val="18"/>
        </w:rPr>
        <w:t>265</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9E2EE0">
        <w:rPr>
          <w:noProof/>
        </w:rPr>
        <w:tab/>
      </w:r>
      <w:r w:rsidRPr="009E2EE0">
        <w:rPr>
          <w:noProof/>
        </w:rPr>
        <w:fldChar w:fldCharType="begin"/>
      </w:r>
      <w:r w:rsidRPr="009E2EE0">
        <w:rPr>
          <w:noProof/>
        </w:rPr>
        <w:instrText xml:space="preserve"> PAGEREF _Toc519088076 \h </w:instrText>
      </w:r>
      <w:r w:rsidRPr="009E2EE0">
        <w:rPr>
          <w:noProof/>
        </w:rPr>
      </w:r>
      <w:r w:rsidRPr="009E2EE0">
        <w:rPr>
          <w:noProof/>
        </w:rPr>
        <w:fldChar w:fldCharType="separate"/>
      </w:r>
      <w:r w:rsidR="00F21CB8">
        <w:rPr>
          <w:noProof/>
        </w:rPr>
        <w:t>265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9E2EE0">
        <w:rPr>
          <w:noProof/>
        </w:rPr>
        <w:tab/>
      </w:r>
      <w:r w:rsidRPr="009E2EE0">
        <w:rPr>
          <w:noProof/>
        </w:rPr>
        <w:fldChar w:fldCharType="begin"/>
      </w:r>
      <w:r w:rsidRPr="009E2EE0">
        <w:rPr>
          <w:noProof/>
        </w:rPr>
        <w:instrText xml:space="preserve"> PAGEREF _Toc519088077 \h </w:instrText>
      </w:r>
      <w:r w:rsidRPr="009E2EE0">
        <w:rPr>
          <w:noProof/>
        </w:rPr>
      </w:r>
      <w:r w:rsidRPr="009E2EE0">
        <w:rPr>
          <w:noProof/>
        </w:rPr>
        <w:fldChar w:fldCharType="separate"/>
      </w:r>
      <w:r w:rsidR="00F21CB8">
        <w:rPr>
          <w:noProof/>
        </w:rPr>
        <w:t>267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9E2EE0">
        <w:rPr>
          <w:noProof/>
        </w:rPr>
        <w:tab/>
      </w:r>
      <w:r w:rsidRPr="009E2EE0">
        <w:rPr>
          <w:noProof/>
        </w:rPr>
        <w:fldChar w:fldCharType="begin"/>
      </w:r>
      <w:r w:rsidRPr="009E2EE0">
        <w:rPr>
          <w:noProof/>
        </w:rPr>
        <w:instrText xml:space="preserve"> PAGEREF _Toc519088078 \h </w:instrText>
      </w:r>
      <w:r w:rsidRPr="009E2EE0">
        <w:rPr>
          <w:noProof/>
        </w:rPr>
      </w:r>
      <w:r w:rsidRPr="009E2EE0">
        <w:rPr>
          <w:noProof/>
        </w:rPr>
        <w:fldChar w:fldCharType="separate"/>
      </w:r>
      <w:r w:rsidR="00F21CB8">
        <w:rPr>
          <w:noProof/>
        </w:rPr>
        <w:t>268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9E2EE0">
        <w:rPr>
          <w:noProof/>
        </w:rPr>
        <w:tab/>
      </w:r>
      <w:r w:rsidRPr="009E2EE0">
        <w:rPr>
          <w:noProof/>
        </w:rPr>
        <w:fldChar w:fldCharType="begin"/>
      </w:r>
      <w:r w:rsidRPr="009E2EE0">
        <w:rPr>
          <w:noProof/>
        </w:rPr>
        <w:instrText xml:space="preserve"> PAGEREF _Toc519088079 \h </w:instrText>
      </w:r>
      <w:r w:rsidRPr="009E2EE0">
        <w:rPr>
          <w:noProof/>
        </w:rPr>
      </w:r>
      <w:r w:rsidRPr="009E2EE0">
        <w:rPr>
          <w:noProof/>
        </w:rPr>
        <w:fldChar w:fldCharType="separate"/>
      </w:r>
      <w:r w:rsidR="00F21CB8">
        <w:rPr>
          <w:noProof/>
        </w:rPr>
        <w:t>269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9E2EE0">
        <w:rPr>
          <w:noProof/>
        </w:rPr>
        <w:tab/>
      </w:r>
      <w:r w:rsidRPr="009E2EE0">
        <w:rPr>
          <w:noProof/>
        </w:rPr>
        <w:fldChar w:fldCharType="begin"/>
      </w:r>
      <w:r w:rsidRPr="009E2EE0">
        <w:rPr>
          <w:noProof/>
        </w:rPr>
        <w:instrText xml:space="preserve"> PAGEREF _Toc519088080 \h </w:instrText>
      </w:r>
      <w:r w:rsidRPr="009E2EE0">
        <w:rPr>
          <w:noProof/>
        </w:rPr>
      </w:r>
      <w:r w:rsidRPr="009E2EE0">
        <w:rPr>
          <w:noProof/>
        </w:rPr>
        <w:fldChar w:fldCharType="separate"/>
      </w:r>
      <w:r w:rsidR="00F21CB8">
        <w:rPr>
          <w:noProof/>
        </w:rPr>
        <w:t>270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9E2EE0">
        <w:rPr>
          <w:noProof/>
        </w:rPr>
        <w:tab/>
      </w:r>
      <w:r w:rsidRPr="009E2EE0">
        <w:rPr>
          <w:noProof/>
        </w:rPr>
        <w:fldChar w:fldCharType="begin"/>
      </w:r>
      <w:r w:rsidRPr="009E2EE0">
        <w:rPr>
          <w:noProof/>
        </w:rPr>
        <w:instrText xml:space="preserve"> PAGEREF _Toc519088081 \h </w:instrText>
      </w:r>
      <w:r w:rsidRPr="009E2EE0">
        <w:rPr>
          <w:noProof/>
        </w:rPr>
      </w:r>
      <w:r w:rsidRPr="009E2EE0">
        <w:rPr>
          <w:noProof/>
        </w:rPr>
        <w:fldChar w:fldCharType="separate"/>
      </w:r>
      <w:r w:rsidR="00F21CB8">
        <w:rPr>
          <w:noProof/>
        </w:rPr>
        <w:t>270</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B—Payment</w:t>
      </w:r>
      <w:r w:rsidRPr="009E2EE0">
        <w:rPr>
          <w:b w:val="0"/>
          <w:noProof/>
          <w:sz w:val="18"/>
        </w:rPr>
        <w:tab/>
      </w:r>
      <w:r w:rsidRPr="009E2EE0">
        <w:rPr>
          <w:b w:val="0"/>
          <w:noProof/>
          <w:sz w:val="18"/>
        </w:rPr>
        <w:fldChar w:fldCharType="begin"/>
      </w:r>
      <w:r w:rsidRPr="009E2EE0">
        <w:rPr>
          <w:b w:val="0"/>
          <w:noProof/>
          <w:sz w:val="18"/>
        </w:rPr>
        <w:instrText xml:space="preserve"> PAGEREF _Toc519088082 \h </w:instrText>
      </w:r>
      <w:r w:rsidRPr="009E2EE0">
        <w:rPr>
          <w:b w:val="0"/>
          <w:noProof/>
          <w:sz w:val="18"/>
        </w:rPr>
      </w:r>
      <w:r w:rsidRPr="009E2EE0">
        <w:rPr>
          <w:b w:val="0"/>
          <w:noProof/>
          <w:sz w:val="18"/>
        </w:rPr>
        <w:fldChar w:fldCharType="separate"/>
      </w:r>
      <w:r w:rsidR="00F21CB8">
        <w:rPr>
          <w:b w:val="0"/>
          <w:noProof/>
          <w:sz w:val="18"/>
        </w:rPr>
        <w:t>271</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9E2EE0">
        <w:rPr>
          <w:noProof/>
        </w:rPr>
        <w:tab/>
      </w:r>
      <w:r w:rsidRPr="009E2EE0">
        <w:rPr>
          <w:noProof/>
        </w:rPr>
        <w:fldChar w:fldCharType="begin"/>
      </w:r>
      <w:r w:rsidRPr="009E2EE0">
        <w:rPr>
          <w:noProof/>
        </w:rPr>
        <w:instrText xml:space="preserve"> PAGEREF _Toc519088083 \h </w:instrText>
      </w:r>
      <w:r w:rsidRPr="009E2EE0">
        <w:rPr>
          <w:noProof/>
        </w:rPr>
      </w:r>
      <w:r w:rsidRPr="009E2EE0">
        <w:rPr>
          <w:noProof/>
        </w:rPr>
        <w:fldChar w:fldCharType="separate"/>
      </w:r>
      <w:r w:rsidR="00F21CB8">
        <w:rPr>
          <w:noProof/>
        </w:rPr>
        <w:t>271</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9E2EE0">
        <w:rPr>
          <w:b w:val="0"/>
          <w:noProof/>
          <w:sz w:val="18"/>
        </w:rPr>
        <w:tab/>
      </w:r>
      <w:r w:rsidRPr="009E2EE0">
        <w:rPr>
          <w:b w:val="0"/>
          <w:noProof/>
          <w:sz w:val="18"/>
        </w:rPr>
        <w:fldChar w:fldCharType="begin"/>
      </w:r>
      <w:r w:rsidRPr="009E2EE0">
        <w:rPr>
          <w:b w:val="0"/>
          <w:noProof/>
          <w:sz w:val="18"/>
        </w:rPr>
        <w:instrText xml:space="preserve"> PAGEREF _Toc519088084 \h </w:instrText>
      </w:r>
      <w:r w:rsidRPr="009E2EE0">
        <w:rPr>
          <w:b w:val="0"/>
          <w:noProof/>
          <w:sz w:val="18"/>
        </w:rPr>
      </w:r>
      <w:r w:rsidRPr="009E2EE0">
        <w:rPr>
          <w:b w:val="0"/>
          <w:noProof/>
          <w:sz w:val="18"/>
        </w:rPr>
        <w:fldChar w:fldCharType="separate"/>
      </w:r>
      <w:r w:rsidR="00F21CB8">
        <w:rPr>
          <w:b w:val="0"/>
          <w:noProof/>
          <w:sz w:val="18"/>
        </w:rPr>
        <w:t>274</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9E2EE0">
        <w:rPr>
          <w:noProof/>
        </w:rPr>
        <w:tab/>
      </w:r>
      <w:r w:rsidRPr="009E2EE0">
        <w:rPr>
          <w:noProof/>
        </w:rPr>
        <w:fldChar w:fldCharType="begin"/>
      </w:r>
      <w:r w:rsidRPr="009E2EE0">
        <w:rPr>
          <w:noProof/>
        </w:rPr>
        <w:instrText xml:space="preserve"> PAGEREF _Toc519088085 \h </w:instrText>
      </w:r>
      <w:r w:rsidRPr="009E2EE0">
        <w:rPr>
          <w:noProof/>
        </w:rPr>
      </w:r>
      <w:r w:rsidRPr="009E2EE0">
        <w:rPr>
          <w:noProof/>
        </w:rPr>
        <w:fldChar w:fldCharType="separate"/>
      </w:r>
      <w:r w:rsidR="00F21CB8">
        <w:rPr>
          <w:noProof/>
        </w:rPr>
        <w:t>274</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4B—Economic security strategy payment to families</w:t>
      </w:r>
      <w:r w:rsidRPr="009E2EE0">
        <w:rPr>
          <w:b w:val="0"/>
          <w:noProof/>
          <w:sz w:val="18"/>
        </w:rPr>
        <w:tab/>
      </w:r>
      <w:r w:rsidRPr="009E2EE0">
        <w:rPr>
          <w:b w:val="0"/>
          <w:noProof/>
          <w:sz w:val="18"/>
        </w:rPr>
        <w:fldChar w:fldCharType="begin"/>
      </w:r>
      <w:r w:rsidRPr="009E2EE0">
        <w:rPr>
          <w:b w:val="0"/>
          <w:noProof/>
          <w:sz w:val="18"/>
        </w:rPr>
        <w:instrText xml:space="preserve"> PAGEREF _Toc519088086 \h </w:instrText>
      </w:r>
      <w:r w:rsidRPr="009E2EE0">
        <w:rPr>
          <w:b w:val="0"/>
          <w:noProof/>
          <w:sz w:val="18"/>
        </w:rPr>
      </w:r>
      <w:r w:rsidRPr="009E2EE0">
        <w:rPr>
          <w:b w:val="0"/>
          <w:noProof/>
          <w:sz w:val="18"/>
        </w:rPr>
        <w:fldChar w:fldCharType="separate"/>
      </w:r>
      <w:r w:rsidR="00F21CB8">
        <w:rPr>
          <w:b w:val="0"/>
          <w:noProof/>
          <w:sz w:val="18"/>
        </w:rPr>
        <w:t>275</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9E2EE0">
        <w:rPr>
          <w:noProof/>
        </w:rPr>
        <w:tab/>
      </w:r>
      <w:r w:rsidRPr="009E2EE0">
        <w:rPr>
          <w:noProof/>
        </w:rPr>
        <w:fldChar w:fldCharType="begin"/>
      </w:r>
      <w:r w:rsidRPr="009E2EE0">
        <w:rPr>
          <w:noProof/>
        </w:rPr>
        <w:instrText xml:space="preserve"> PAGEREF _Toc519088087 \h </w:instrText>
      </w:r>
      <w:r w:rsidRPr="009E2EE0">
        <w:rPr>
          <w:noProof/>
        </w:rPr>
      </w:r>
      <w:r w:rsidRPr="009E2EE0">
        <w:rPr>
          <w:noProof/>
        </w:rPr>
        <w:fldChar w:fldCharType="separate"/>
      </w:r>
      <w:r w:rsidR="00F21CB8">
        <w:rPr>
          <w:noProof/>
        </w:rPr>
        <w:t>275</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9E2EE0">
        <w:rPr>
          <w:b w:val="0"/>
          <w:noProof/>
          <w:sz w:val="18"/>
        </w:rPr>
        <w:tab/>
      </w:r>
      <w:r w:rsidRPr="009E2EE0">
        <w:rPr>
          <w:b w:val="0"/>
          <w:noProof/>
          <w:sz w:val="18"/>
        </w:rPr>
        <w:fldChar w:fldCharType="begin"/>
      </w:r>
      <w:r w:rsidRPr="009E2EE0">
        <w:rPr>
          <w:b w:val="0"/>
          <w:noProof/>
          <w:sz w:val="18"/>
        </w:rPr>
        <w:instrText xml:space="preserve"> PAGEREF _Toc519088088 \h </w:instrText>
      </w:r>
      <w:r w:rsidRPr="009E2EE0">
        <w:rPr>
          <w:b w:val="0"/>
          <w:noProof/>
          <w:sz w:val="18"/>
        </w:rPr>
      </w:r>
      <w:r w:rsidRPr="009E2EE0">
        <w:rPr>
          <w:b w:val="0"/>
          <w:noProof/>
          <w:sz w:val="18"/>
        </w:rPr>
        <w:fldChar w:fldCharType="separate"/>
      </w:r>
      <w:r w:rsidR="00F21CB8">
        <w:rPr>
          <w:b w:val="0"/>
          <w:noProof/>
          <w:sz w:val="18"/>
        </w:rPr>
        <w:t>276</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9E2EE0">
        <w:rPr>
          <w:noProof/>
        </w:rPr>
        <w:tab/>
      </w:r>
      <w:r w:rsidRPr="009E2EE0">
        <w:rPr>
          <w:noProof/>
        </w:rPr>
        <w:fldChar w:fldCharType="begin"/>
      </w:r>
      <w:r w:rsidRPr="009E2EE0">
        <w:rPr>
          <w:noProof/>
        </w:rPr>
        <w:instrText xml:space="preserve"> PAGEREF _Toc519088089 \h </w:instrText>
      </w:r>
      <w:r w:rsidRPr="009E2EE0">
        <w:rPr>
          <w:noProof/>
        </w:rPr>
      </w:r>
      <w:r w:rsidRPr="009E2EE0">
        <w:rPr>
          <w:noProof/>
        </w:rPr>
        <w:fldChar w:fldCharType="separate"/>
      </w:r>
      <w:r w:rsidR="00F21CB8">
        <w:rPr>
          <w:noProof/>
        </w:rPr>
        <w:t>276</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4CA—ETR payment</w:t>
      </w:r>
      <w:r w:rsidRPr="009E2EE0">
        <w:rPr>
          <w:b w:val="0"/>
          <w:noProof/>
          <w:sz w:val="18"/>
        </w:rPr>
        <w:tab/>
      </w:r>
      <w:r w:rsidRPr="009E2EE0">
        <w:rPr>
          <w:b w:val="0"/>
          <w:noProof/>
          <w:sz w:val="18"/>
        </w:rPr>
        <w:fldChar w:fldCharType="begin"/>
      </w:r>
      <w:r w:rsidRPr="009E2EE0">
        <w:rPr>
          <w:b w:val="0"/>
          <w:noProof/>
          <w:sz w:val="18"/>
        </w:rPr>
        <w:instrText xml:space="preserve"> PAGEREF _Toc519088090 \h </w:instrText>
      </w:r>
      <w:r w:rsidRPr="009E2EE0">
        <w:rPr>
          <w:b w:val="0"/>
          <w:noProof/>
          <w:sz w:val="18"/>
        </w:rPr>
      </w:r>
      <w:r w:rsidRPr="009E2EE0">
        <w:rPr>
          <w:b w:val="0"/>
          <w:noProof/>
          <w:sz w:val="18"/>
        </w:rPr>
        <w:fldChar w:fldCharType="separate"/>
      </w:r>
      <w:r w:rsidR="00F21CB8">
        <w:rPr>
          <w:b w:val="0"/>
          <w:noProof/>
          <w:sz w:val="18"/>
        </w:rPr>
        <w:t>277</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9E2EE0">
        <w:rPr>
          <w:noProof/>
        </w:rPr>
        <w:tab/>
      </w:r>
      <w:r w:rsidRPr="009E2EE0">
        <w:rPr>
          <w:noProof/>
        </w:rPr>
        <w:fldChar w:fldCharType="begin"/>
      </w:r>
      <w:r w:rsidRPr="009E2EE0">
        <w:rPr>
          <w:noProof/>
        </w:rPr>
        <w:instrText xml:space="preserve"> PAGEREF _Toc519088091 \h </w:instrText>
      </w:r>
      <w:r w:rsidRPr="009E2EE0">
        <w:rPr>
          <w:noProof/>
        </w:rPr>
      </w:r>
      <w:r w:rsidRPr="009E2EE0">
        <w:rPr>
          <w:noProof/>
        </w:rPr>
        <w:fldChar w:fldCharType="separate"/>
      </w:r>
      <w:r w:rsidR="00F21CB8">
        <w:rPr>
          <w:noProof/>
        </w:rPr>
        <w:t>277</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4D—Clean energy advance</w:t>
      </w:r>
      <w:r w:rsidRPr="009E2EE0">
        <w:rPr>
          <w:b w:val="0"/>
          <w:noProof/>
          <w:sz w:val="18"/>
        </w:rPr>
        <w:tab/>
      </w:r>
      <w:r w:rsidRPr="009E2EE0">
        <w:rPr>
          <w:b w:val="0"/>
          <w:noProof/>
          <w:sz w:val="18"/>
        </w:rPr>
        <w:fldChar w:fldCharType="begin"/>
      </w:r>
      <w:r w:rsidRPr="009E2EE0">
        <w:rPr>
          <w:b w:val="0"/>
          <w:noProof/>
          <w:sz w:val="18"/>
        </w:rPr>
        <w:instrText xml:space="preserve"> PAGEREF _Toc519088092 \h </w:instrText>
      </w:r>
      <w:r w:rsidRPr="009E2EE0">
        <w:rPr>
          <w:b w:val="0"/>
          <w:noProof/>
          <w:sz w:val="18"/>
        </w:rPr>
      </w:r>
      <w:r w:rsidRPr="009E2EE0">
        <w:rPr>
          <w:b w:val="0"/>
          <w:noProof/>
          <w:sz w:val="18"/>
        </w:rPr>
        <w:fldChar w:fldCharType="separate"/>
      </w:r>
      <w:r w:rsidR="00F21CB8">
        <w:rPr>
          <w:b w:val="0"/>
          <w:noProof/>
          <w:sz w:val="18"/>
        </w:rPr>
        <w:t>278</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9E2EE0">
        <w:rPr>
          <w:noProof/>
        </w:rPr>
        <w:tab/>
      </w:r>
      <w:r w:rsidRPr="009E2EE0">
        <w:rPr>
          <w:noProof/>
        </w:rPr>
        <w:fldChar w:fldCharType="begin"/>
      </w:r>
      <w:r w:rsidRPr="009E2EE0">
        <w:rPr>
          <w:noProof/>
        </w:rPr>
        <w:instrText xml:space="preserve"> PAGEREF _Toc519088093 \h </w:instrText>
      </w:r>
      <w:r w:rsidRPr="009E2EE0">
        <w:rPr>
          <w:noProof/>
        </w:rPr>
      </w:r>
      <w:r w:rsidRPr="009E2EE0">
        <w:rPr>
          <w:noProof/>
        </w:rPr>
        <w:fldChar w:fldCharType="separate"/>
      </w:r>
      <w:r w:rsidR="00F21CB8">
        <w:rPr>
          <w:noProof/>
        </w:rPr>
        <w:t>278</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4E—Single income family supplement</w:t>
      </w:r>
      <w:r w:rsidRPr="009E2EE0">
        <w:rPr>
          <w:b w:val="0"/>
          <w:noProof/>
          <w:sz w:val="18"/>
        </w:rPr>
        <w:tab/>
      </w:r>
      <w:r w:rsidRPr="009E2EE0">
        <w:rPr>
          <w:b w:val="0"/>
          <w:noProof/>
          <w:sz w:val="18"/>
        </w:rPr>
        <w:fldChar w:fldCharType="begin"/>
      </w:r>
      <w:r w:rsidRPr="009E2EE0">
        <w:rPr>
          <w:b w:val="0"/>
          <w:noProof/>
          <w:sz w:val="18"/>
        </w:rPr>
        <w:instrText xml:space="preserve"> PAGEREF _Toc519088094 \h </w:instrText>
      </w:r>
      <w:r w:rsidRPr="009E2EE0">
        <w:rPr>
          <w:b w:val="0"/>
          <w:noProof/>
          <w:sz w:val="18"/>
        </w:rPr>
      </w:r>
      <w:r w:rsidRPr="009E2EE0">
        <w:rPr>
          <w:b w:val="0"/>
          <w:noProof/>
          <w:sz w:val="18"/>
        </w:rPr>
        <w:fldChar w:fldCharType="separate"/>
      </w:r>
      <w:r w:rsidR="00F21CB8">
        <w:rPr>
          <w:b w:val="0"/>
          <w:noProof/>
          <w:sz w:val="18"/>
        </w:rPr>
        <w:t>280</w:t>
      </w:r>
      <w:r w:rsidRPr="009E2EE0">
        <w:rPr>
          <w:b w:val="0"/>
          <w:noProof/>
          <w:sz w:val="18"/>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A—Making claims</w:t>
      </w:r>
      <w:r w:rsidRPr="009E2EE0">
        <w:rPr>
          <w:b w:val="0"/>
          <w:noProof/>
          <w:sz w:val="18"/>
        </w:rPr>
        <w:tab/>
      </w:r>
      <w:r w:rsidRPr="009E2EE0">
        <w:rPr>
          <w:b w:val="0"/>
          <w:noProof/>
          <w:sz w:val="18"/>
        </w:rPr>
        <w:fldChar w:fldCharType="begin"/>
      </w:r>
      <w:r w:rsidRPr="009E2EE0">
        <w:rPr>
          <w:b w:val="0"/>
          <w:noProof/>
          <w:sz w:val="18"/>
        </w:rPr>
        <w:instrText xml:space="preserve"> PAGEREF _Toc519088095 \h </w:instrText>
      </w:r>
      <w:r w:rsidRPr="009E2EE0">
        <w:rPr>
          <w:b w:val="0"/>
          <w:noProof/>
          <w:sz w:val="18"/>
        </w:rPr>
      </w:r>
      <w:r w:rsidRPr="009E2EE0">
        <w:rPr>
          <w:b w:val="0"/>
          <w:noProof/>
          <w:sz w:val="18"/>
        </w:rPr>
        <w:fldChar w:fldCharType="separate"/>
      </w:r>
      <w:r w:rsidR="00F21CB8">
        <w:rPr>
          <w:b w:val="0"/>
          <w:noProof/>
          <w:sz w:val="18"/>
        </w:rPr>
        <w:t>280</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w:t>
      </w:r>
      <w:r>
        <w:rPr>
          <w:noProof/>
        </w:rPr>
        <w:tab/>
        <w:t>Need for a claim</w:t>
      </w:r>
      <w:r w:rsidRPr="009E2EE0">
        <w:rPr>
          <w:noProof/>
        </w:rPr>
        <w:tab/>
      </w:r>
      <w:r w:rsidRPr="009E2EE0">
        <w:rPr>
          <w:noProof/>
        </w:rPr>
        <w:fldChar w:fldCharType="begin"/>
      </w:r>
      <w:r w:rsidRPr="009E2EE0">
        <w:rPr>
          <w:noProof/>
        </w:rPr>
        <w:instrText xml:space="preserve"> PAGEREF _Toc519088096 \h </w:instrText>
      </w:r>
      <w:r w:rsidRPr="009E2EE0">
        <w:rPr>
          <w:noProof/>
        </w:rPr>
      </w:r>
      <w:r w:rsidRPr="009E2EE0">
        <w:rPr>
          <w:noProof/>
        </w:rPr>
        <w:fldChar w:fldCharType="separate"/>
      </w:r>
      <w:r w:rsidR="00F21CB8">
        <w:rPr>
          <w:noProof/>
        </w:rPr>
        <w:t>280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65KA</w:t>
      </w:r>
      <w:r>
        <w:rPr>
          <w:noProof/>
        </w:rPr>
        <w:tab/>
        <w:t>How to claim</w:t>
      </w:r>
      <w:r w:rsidRPr="009E2EE0">
        <w:rPr>
          <w:noProof/>
        </w:rPr>
        <w:tab/>
      </w:r>
      <w:r w:rsidRPr="009E2EE0">
        <w:rPr>
          <w:noProof/>
        </w:rPr>
        <w:fldChar w:fldCharType="begin"/>
      </w:r>
      <w:r w:rsidRPr="009E2EE0">
        <w:rPr>
          <w:noProof/>
        </w:rPr>
        <w:instrText xml:space="preserve"> PAGEREF _Toc519088097 \h </w:instrText>
      </w:r>
      <w:r w:rsidRPr="009E2EE0">
        <w:rPr>
          <w:noProof/>
        </w:rPr>
      </w:r>
      <w:r w:rsidRPr="009E2EE0">
        <w:rPr>
          <w:noProof/>
        </w:rPr>
        <w:fldChar w:fldCharType="separate"/>
      </w:r>
      <w:r w:rsidR="00F21CB8">
        <w:rPr>
          <w:noProof/>
        </w:rPr>
        <w:t>280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A812FF">
        <w:rPr>
          <w:noProof/>
          <w:snapToGrid w:val="0"/>
          <w:lang w:eastAsia="en-US"/>
        </w:rPr>
        <w:t>claims for a past period</w:t>
      </w:r>
      <w:r w:rsidRPr="009E2EE0">
        <w:rPr>
          <w:noProof/>
        </w:rPr>
        <w:tab/>
      </w:r>
      <w:r w:rsidRPr="009E2EE0">
        <w:rPr>
          <w:noProof/>
        </w:rPr>
        <w:fldChar w:fldCharType="begin"/>
      </w:r>
      <w:r w:rsidRPr="009E2EE0">
        <w:rPr>
          <w:noProof/>
        </w:rPr>
        <w:instrText xml:space="preserve"> PAGEREF _Toc519088098 \h </w:instrText>
      </w:r>
      <w:r w:rsidRPr="009E2EE0">
        <w:rPr>
          <w:noProof/>
        </w:rPr>
      </w:r>
      <w:r w:rsidRPr="009E2EE0">
        <w:rPr>
          <w:noProof/>
        </w:rPr>
        <w:fldChar w:fldCharType="separate"/>
      </w:r>
      <w:r w:rsidR="00F21CB8">
        <w:rPr>
          <w:noProof/>
        </w:rPr>
        <w:t>281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A812FF">
        <w:rPr>
          <w:noProof/>
          <w:snapToGrid w:val="0"/>
          <w:lang w:eastAsia="en-US"/>
        </w:rPr>
        <w:t>Tax file number requirement to be satisfied for claim in substitution because of the death of another individual</w:t>
      </w:r>
      <w:r w:rsidRPr="009E2EE0">
        <w:rPr>
          <w:noProof/>
        </w:rPr>
        <w:tab/>
      </w:r>
      <w:r w:rsidRPr="009E2EE0">
        <w:rPr>
          <w:noProof/>
        </w:rPr>
        <w:fldChar w:fldCharType="begin"/>
      </w:r>
      <w:r w:rsidRPr="009E2EE0">
        <w:rPr>
          <w:noProof/>
        </w:rPr>
        <w:instrText xml:space="preserve"> PAGEREF _Toc519088099 \h </w:instrText>
      </w:r>
      <w:r w:rsidRPr="009E2EE0">
        <w:rPr>
          <w:noProof/>
        </w:rPr>
      </w:r>
      <w:r w:rsidRPr="009E2EE0">
        <w:rPr>
          <w:noProof/>
        </w:rPr>
        <w:fldChar w:fldCharType="separate"/>
      </w:r>
      <w:r w:rsidR="00F21CB8">
        <w:rPr>
          <w:noProof/>
        </w:rPr>
        <w:t>283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9E2EE0">
        <w:rPr>
          <w:noProof/>
        </w:rPr>
        <w:tab/>
      </w:r>
      <w:r w:rsidRPr="009E2EE0">
        <w:rPr>
          <w:noProof/>
        </w:rPr>
        <w:fldChar w:fldCharType="begin"/>
      </w:r>
      <w:r w:rsidRPr="009E2EE0">
        <w:rPr>
          <w:noProof/>
        </w:rPr>
        <w:instrText xml:space="preserve"> PAGEREF _Toc519088100 \h </w:instrText>
      </w:r>
      <w:r w:rsidRPr="009E2EE0">
        <w:rPr>
          <w:noProof/>
        </w:rPr>
      </w:r>
      <w:r w:rsidRPr="009E2EE0">
        <w:rPr>
          <w:noProof/>
        </w:rPr>
        <w:fldChar w:fldCharType="separate"/>
      </w:r>
      <w:r w:rsidR="00F21CB8">
        <w:rPr>
          <w:noProof/>
        </w:rPr>
        <w:t>284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9E2EE0">
        <w:rPr>
          <w:noProof/>
        </w:rPr>
        <w:tab/>
      </w:r>
      <w:r w:rsidRPr="009E2EE0">
        <w:rPr>
          <w:noProof/>
        </w:rPr>
        <w:fldChar w:fldCharType="begin"/>
      </w:r>
      <w:r w:rsidRPr="009E2EE0">
        <w:rPr>
          <w:noProof/>
        </w:rPr>
        <w:instrText xml:space="preserve"> PAGEREF _Toc519088101 \h </w:instrText>
      </w:r>
      <w:r w:rsidRPr="009E2EE0">
        <w:rPr>
          <w:noProof/>
        </w:rPr>
      </w:r>
      <w:r w:rsidRPr="009E2EE0">
        <w:rPr>
          <w:noProof/>
        </w:rPr>
        <w:fldChar w:fldCharType="separate"/>
      </w:r>
      <w:r w:rsidR="00F21CB8">
        <w:rPr>
          <w:noProof/>
        </w:rPr>
        <w:t>285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9E2EE0">
        <w:rPr>
          <w:noProof/>
        </w:rPr>
        <w:tab/>
      </w:r>
      <w:r w:rsidRPr="009E2EE0">
        <w:rPr>
          <w:noProof/>
        </w:rPr>
        <w:fldChar w:fldCharType="begin"/>
      </w:r>
      <w:r w:rsidRPr="009E2EE0">
        <w:rPr>
          <w:noProof/>
        </w:rPr>
        <w:instrText xml:space="preserve"> PAGEREF _Toc519088102 \h </w:instrText>
      </w:r>
      <w:r w:rsidRPr="009E2EE0">
        <w:rPr>
          <w:noProof/>
        </w:rPr>
      </w:r>
      <w:r w:rsidRPr="009E2EE0">
        <w:rPr>
          <w:noProof/>
        </w:rPr>
        <w:fldChar w:fldCharType="separate"/>
      </w:r>
      <w:r w:rsidR="00F21CB8">
        <w:rPr>
          <w:noProof/>
        </w:rPr>
        <w:t>286</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9E2EE0">
        <w:rPr>
          <w:b w:val="0"/>
          <w:noProof/>
          <w:sz w:val="18"/>
        </w:rPr>
        <w:tab/>
      </w:r>
      <w:r w:rsidRPr="009E2EE0">
        <w:rPr>
          <w:b w:val="0"/>
          <w:noProof/>
          <w:sz w:val="18"/>
        </w:rPr>
        <w:fldChar w:fldCharType="begin"/>
      </w:r>
      <w:r w:rsidRPr="009E2EE0">
        <w:rPr>
          <w:b w:val="0"/>
          <w:noProof/>
          <w:sz w:val="18"/>
        </w:rPr>
        <w:instrText xml:space="preserve"> PAGEREF _Toc519088103 \h </w:instrText>
      </w:r>
      <w:r w:rsidRPr="009E2EE0">
        <w:rPr>
          <w:b w:val="0"/>
          <w:noProof/>
          <w:sz w:val="18"/>
        </w:rPr>
      </w:r>
      <w:r w:rsidRPr="009E2EE0">
        <w:rPr>
          <w:b w:val="0"/>
          <w:noProof/>
          <w:sz w:val="18"/>
        </w:rPr>
        <w:fldChar w:fldCharType="separate"/>
      </w:r>
      <w:r w:rsidR="00F21CB8">
        <w:rPr>
          <w:b w:val="0"/>
          <w:noProof/>
          <w:sz w:val="18"/>
        </w:rPr>
        <w:t>286</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9E2EE0">
        <w:rPr>
          <w:noProof/>
        </w:rPr>
        <w:tab/>
      </w:r>
      <w:r w:rsidRPr="009E2EE0">
        <w:rPr>
          <w:noProof/>
        </w:rPr>
        <w:fldChar w:fldCharType="begin"/>
      </w:r>
      <w:r w:rsidRPr="009E2EE0">
        <w:rPr>
          <w:noProof/>
        </w:rPr>
        <w:instrText xml:space="preserve"> PAGEREF _Toc519088104 \h </w:instrText>
      </w:r>
      <w:r w:rsidRPr="009E2EE0">
        <w:rPr>
          <w:noProof/>
        </w:rPr>
      </w:r>
      <w:r w:rsidRPr="009E2EE0">
        <w:rPr>
          <w:noProof/>
        </w:rPr>
        <w:fldChar w:fldCharType="separate"/>
      </w:r>
      <w:r w:rsidR="00F21CB8">
        <w:rPr>
          <w:noProof/>
        </w:rPr>
        <w:t>286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9E2EE0">
        <w:rPr>
          <w:noProof/>
        </w:rPr>
        <w:tab/>
      </w:r>
      <w:r w:rsidRPr="009E2EE0">
        <w:rPr>
          <w:noProof/>
        </w:rPr>
        <w:fldChar w:fldCharType="begin"/>
      </w:r>
      <w:r w:rsidRPr="009E2EE0">
        <w:rPr>
          <w:noProof/>
        </w:rPr>
        <w:instrText xml:space="preserve"> PAGEREF _Toc519088105 \h </w:instrText>
      </w:r>
      <w:r w:rsidRPr="009E2EE0">
        <w:rPr>
          <w:noProof/>
        </w:rPr>
      </w:r>
      <w:r w:rsidRPr="009E2EE0">
        <w:rPr>
          <w:noProof/>
        </w:rPr>
        <w:fldChar w:fldCharType="separate"/>
      </w:r>
      <w:r w:rsidR="00F21CB8">
        <w:rPr>
          <w:noProof/>
        </w:rPr>
        <w:t>286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9E2EE0">
        <w:rPr>
          <w:noProof/>
        </w:rPr>
        <w:tab/>
      </w:r>
      <w:r w:rsidRPr="009E2EE0">
        <w:rPr>
          <w:noProof/>
        </w:rPr>
        <w:fldChar w:fldCharType="begin"/>
      </w:r>
      <w:r w:rsidRPr="009E2EE0">
        <w:rPr>
          <w:noProof/>
        </w:rPr>
        <w:instrText xml:space="preserve"> PAGEREF _Toc519088106 \h </w:instrText>
      </w:r>
      <w:r w:rsidRPr="009E2EE0">
        <w:rPr>
          <w:noProof/>
        </w:rPr>
      </w:r>
      <w:r w:rsidRPr="009E2EE0">
        <w:rPr>
          <w:noProof/>
        </w:rPr>
        <w:fldChar w:fldCharType="separate"/>
      </w:r>
      <w:r w:rsidR="00F21CB8">
        <w:rPr>
          <w:noProof/>
        </w:rPr>
        <w:t>287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9E2EE0">
        <w:rPr>
          <w:noProof/>
        </w:rPr>
        <w:tab/>
      </w:r>
      <w:r w:rsidRPr="009E2EE0">
        <w:rPr>
          <w:noProof/>
        </w:rPr>
        <w:fldChar w:fldCharType="begin"/>
      </w:r>
      <w:r w:rsidRPr="009E2EE0">
        <w:rPr>
          <w:noProof/>
        </w:rPr>
        <w:instrText xml:space="preserve"> PAGEREF _Toc519088107 \h </w:instrText>
      </w:r>
      <w:r w:rsidRPr="009E2EE0">
        <w:rPr>
          <w:noProof/>
        </w:rPr>
      </w:r>
      <w:r w:rsidRPr="009E2EE0">
        <w:rPr>
          <w:noProof/>
        </w:rPr>
        <w:fldChar w:fldCharType="separate"/>
      </w:r>
      <w:r w:rsidR="00F21CB8">
        <w:rPr>
          <w:noProof/>
        </w:rPr>
        <w:t>288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9E2EE0">
        <w:rPr>
          <w:noProof/>
        </w:rPr>
        <w:tab/>
      </w:r>
      <w:r w:rsidRPr="009E2EE0">
        <w:rPr>
          <w:noProof/>
        </w:rPr>
        <w:fldChar w:fldCharType="begin"/>
      </w:r>
      <w:r w:rsidRPr="009E2EE0">
        <w:rPr>
          <w:noProof/>
        </w:rPr>
        <w:instrText xml:space="preserve"> PAGEREF _Toc519088108 \h </w:instrText>
      </w:r>
      <w:r w:rsidRPr="009E2EE0">
        <w:rPr>
          <w:noProof/>
        </w:rPr>
      </w:r>
      <w:r w:rsidRPr="009E2EE0">
        <w:rPr>
          <w:noProof/>
        </w:rPr>
        <w:fldChar w:fldCharType="separate"/>
      </w:r>
      <w:r w:rsidR="00F21CB8">
        <w:rPr>
          <w:noProof/>
        </w:rPr>
        <w:t>289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9E2EE0">
        <w:rPr>
          <w:noProof/>
        </w:rPr>
        <w:tab/>
      </w:r>
      <w:r w:rsidRPr="009E2EE0">
        <w:rPr>
          <w:noProof/>
        </w:rPr>
        <w:fldChar w:fldCharType="begin"/>
      </w:r>
      <w:r w:rsidRPr="009E2EE0">
        <w:rPr>
          <w:noProof/>
        </w:rPr>
        <w:instrText xml:space="preserve"> PAGEREF _Toc519088109 \h </w:instrText>
      </w:r>
      <w:r w:rsidRPr="009E2EE0">
        <w:rPr>
          <w:noProof/>
        </w:rPr>
      </w:r>
      <w:r w:rsidRPr="009E2EE0">
        <w:rPr>
          <w:noProof/>
        </w:rPr>
        <w:fldChar w:fldCharType="separate"/>
      </w:r>
      <w:r w:rsidR="00F21CB8">
        <w:rPr>
          <w:noProof/>
        </w:rPr>
        <w:t>290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9E2EE0">
        <w:rPr>
          <w:noProof/>
        </w:rPr>
        <w:tab/>
      </w:r>
      <w:r w:rsidRPr="009E2EE0">
        <w:rPr>
          <w:noProof/>
        </w:rPr>
        <w:fldChar w:fldCharType="begin"/>
      </w:r>
      <w:r w:rsidRPr="009E2EE0">
        <w:rPr>
          <w:noProof/>
        </w:rPr>
        <w:instrText xml:space="preserve"> PAGEREF _Toc519088110 \h </w:instrText>
      </w:r>
      <w:r w:rsidRPr="009E2EE0">
        <w:rPr>
          <w:noProof/>
        </w:rPr>
      </w:r>
      <w:r w:rsidRPr="009E2EE0">
        <w:rPr>
          <w:noProof/>
        </w:rPr>
        <w:fldChar w:fldCharType="separate"/>
      </w:r>
      <w:r w:rsidR="00F21CB8">
        <w:rPr>
          <w:noProof/>
        </w:rPr>
        <w:t>290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9E2EE0">
        <w:rPr>
          <w:noProof/>
        </w:rPr>
        <w:tab/>
      </w:r>
      <w:r w:rsidRPr="009E2EE0">
        <w:rPr>
          <w:noProof/>
        </w:rPr>
        <w:fldChar w:fldCharType="begin"/>
      </w:r>
      <w:r w:rsidRPr="009E2EE0">
        <w:rPr>
          <w:noProof/>
        </w:rPr>
        <w:instrText xml:space="preserve"> PAGEREF _Toc519088111 \h </w:instrText>
      </w:r>
      <w:r w:rsidRPr="009E2EE0">
        <w:rPr>
          <w:noProof/>
        </w:rPr>
      </w:r>
      <w:r w:rsidRPr="009E2EE0">
        <w:rPr>
          <w:noProof/>
        </w:rPr>
        <w:fldChar w:fldCharType="separate"/>
      </w:r>
      <w:r w:rsidR="00F21CB8">
        <w:rPr>
          <w:noProof/>
        </w:rPr>
        <w:t>290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9E2EE0">
        <w:rPr>
          <w:noProof/>
        </w:rPr>
        <w:tab/>
      </w:r>
      <w:r w:rsidRPr="009E2EE0">
        <w:rPr>
          <w:noProof/>
        </w:rPr>
        <w:fldChar w:fldCharType="begin"/>
      </w:r>
      <w:r w:rsidRPr="009E2EE0">
        <w:rPr>
          <w:noProof/>
        </w:rPr>
        <w:instrText xml:space="preserve"> PAGEREF _Toc519088112 \h </w:instrText>
      </w:r>
      <w:r w:rsidRPr="009E2EE0">
        <w:rPr>
          <w:noProof/>
        </w:rPr>
      </w:r>
      <w:r w:rsidRPr="009E2EE0">
        <w:rPr>
          <w:noProof/>
        </w:rPr>
        <w:fldChar w:fldCharType="separate"/>
      </w:r>
      <w:r w:rsidR="00F21CB8">
        <w:rPr>
          <w:noProof/>
        </w:rPr>
        <w:t>290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9E2EE0">
        <w:rPr>
          <w:noProof/>
        </w:rPr>
        <w:tab/>
      </w:r>
      <w:r w:rsidRPr="009E2EE0">
        <w:rPr>
          <w:noProof/>
        </w:rPr>
        <w:fldChar w:fldCharType="begin"/>
      </w:r>
      <w:r w:rsidRPr="009E2EE0">
        <w:rPr>
          <w:noProof/>
        </w:rPr>
        <w:instrText xml:space="preserve"> PAGEREF _Toc519088113 \h </w:instrText>
      </w:r>
      <w:r w:rsidRPr="009E2EE0">
        <w:rPr>
          <w:noProof/>
        </w:rPr>
      </w:r>
      <w:r w:rsidRPr="009E2EE0">
        <w:rPr>
          <w:noProof/>
        </w:rPr>
        <w:fldChar w:fldCharType="separate"/>
      </w:r>
      <w:r w:rsidR="00F21CB8">
        <w:rPr>
          <w:noProof/>
        </w:rPr>
        <w:t>291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9E2EE0">
        <w:rPr>
          <w:noProof/>
        </w:rPr>
        <w:tab/>
      </w:r>
      <w:r w:rsidRPr="009E2EE0">
        <w:rPr>
          <w:noProof/>
        </w:rPr>
        <w:fldChar w:fldCharType="begin"/>
      </w:r>
      <w:r w:rsidRPr="009E2EE0">
        <w:rPr>
          <w:noProof/>
        </w:rPr>
        <w:instrText xml:space="preserve"> PAGEREF _Toc519088114 \h </w:instrText>
      </w:r>
      <w:r w:rsidRPr="009E2EE0">
        <w:rPr>
          <w:noProof/>
        </w:rPr>
      </w:r>
      <w:r w:rsidRPr="009E2EE0">
        <w:rPr>
          <w:noProof/>
        </w:rPr>
        <w:fldChar w:fldCharType="separate"/>
      </w:r>
      <w:r w:rsidR="00F21CB8">
        <w:rPr>
          <w:noProof/>
        </w:rPr>
        <w:t>293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9E2EE0">
        <w:rPr>
          <w:noProof/>
        </w:rPr>
        <w:tab/>
      </w:r>
      <w:r w:rsidRPr="009E2EE0">
        <w:rPr>
          <w:noProof/>
        </w:rPr>
        <w:fldChar w:fldCharType="begin"/>
      </w:r>
      <w:r w:rsidRPr="009E2EE0">
        <w:rPr>
          <w:noProof/>
        </w:rPr>
        <w:instrText xml:space="preserve"> PAGEREF _Toc519088115 \h </w:instrText>
      </w:r>
      <w:r w:rsidRPr="009E2EE0">
        <w:rPr>
          <w:noProof/>
        </w:rPr>
      </w:r>
      <w:r w:rsidRPr="009E2EE0">
        <w:rPr>
          <w:noProof/>
        </w:rPr>
        <w:fldChar w:fldCharType="separate"/>
      </w:r>
      <w:r w:rsidR="00F21CB8">
        <w:rPr>
          <w:noProof/>
        </w:rPr>
        <w:t>293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9E2EE0">
        <w:rPr>
          <w:noProof/>
        </w:rPr>
        <w:tab/>
      </w:r>
      <w:r w:rsidRPr="009E2EE0">
        <w:rPr>
          <w:noProof/>
        </w:rPr>
        <w:fldChar w:fldCharType="begin"/>
      </w:r>
      <w:r w:rsidRPr="009E2EE0">
        <w:rPr>
          <w:noProof/>
        </w:rPr>
        <w:instrText xml:space="preserve"> PAGEREF _Toc519088116 \h </w:instrText>
      </w:r>
      <w:r w:rsidRPr="009E2EE0">
        <w:rPr>
          <w:noProof/>
        </w:rPr>
      </w:r>
      <w:r w:rsidRPr="009E2EE0">
        <w:rPr>
          <w:noProof/>
        </w:rPr>
        <w:fldChar w:fldCharType="separate"/>
      </w:r>
      <w:r w:rsidR="00F21CB8">
        <w:rPr>
          <w:noProof/>
        </w:rPr>
        <w:t>294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9E2EE0">
        <w:rPr>
          <w:noProof/>
        </w:rPr>
        <w:tab/>
      </w:r>
      <w:r w:rsidRPr="009E2EE0">
        <w:rPr>
          <w:noProof/>
        </w:rPr>
        <w:fldChar w:fldCharType="begin"/>
      </w:r>
      <w:r w:rsidRPr="009E2EE0">
        <w:rPr>
          <w:noProof/>
        </w:rPr>
        <w:instrText xml:space="preserve"> PAGEREF _Toc519088117 \h </w:instrText>
      </w:r>
      <w:r w:rsidRPr="009E2EE0">
        <w:rPr>
          <w:noProof/>
        </w:rPr>
      </w:r>
      <w:r w:rsidRPr="009E2EE0">
        <w:rPr>
          <w:noProof/>
        </w:rPr>
        <w:fldChar w:fldCharType="separate"/>
      </w:r>
      <w:r w:rsidR="00F21CB8">
        <w:rPr>
          <w:noProof/>
        </w:rPr>
        <w:t>297</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5—Payment protection and garnishee orders</w:t>
      </w:r>
      <w:r w:rsidRPr="009E2EE0">
        <w:rPr>
          <w:b w:val="0"/>
          <w:noProof/>
          <w:sz w:val="18"/>
        </w:rPr>
        <w:tab/>
      </w:r>
      <w:r w:rsidRPr="009E2EE0">
        <w:rPr>
          <w:b w:val="0"/>
          <w:noProof/>
          <w:sz w:val="18"/>
        </w:rPr>
        <w:fldChar w:fldCharType="begin"/>
      </w:r>
      <w:r w:rsidRPr="009E2EE0">
        <w:rPr>
          <w:b w:val="0"/>
          <w:noProof/>
          <w:sz w:val="18"/>
        </w:rPr>
        <w:instrText xml:space="preserve"> PAGEREF _Toc519088118 \h </w:instrText>
      </w:r>
      <w:r w:rsidRPr="009E2EE0">
        <w:rPr>
          <w:b w:val="0"/>
          <w:noProof/>
          <w:sz w:val="18"/>
        </w:rPr>
      </w:r>
      <w:r w:rsidRPr="009E2EE0">
        <w:rPr>
          <w:b w:val="0"/>
          <w:noProof/>
          <w:sz w:val="18"/>
        </w:rPr>
        <w:fldChar w:fldCharType="separate"/>
      </w:r>
      <w:r w:rsidR="00F21CB8">
        <w:rPr>
          <w:b w:val="0"/>
          <w:noProof/>
          <w:sz w:val="18"/>
        </w:rPr>
        <w:t>298</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9E2EE0">
        <w:rPr>
          <w:noProof/>
        </w:rPr>
        <w:tab/>
      </w:r>
      <w:r w:rsidRPr="009E2EE0">
        <w:rPr>
          <w:noProof/>
        </w:rPr>
        <w:fldChar w:fldCharType="begin"/>
      </w:r>
      <w:r w:rsidRPr="009E2EE0">
        <w:rPr>
          <w:noProof/>
        </w:rPr>
        <w:instrText xml:space="preserve"> PAGEREF _Toc519088119 \h </w:instrText>
      </w:r>
      <w:r w:rsidRPr="009E2EE0">
        <w:rPr>
          <w:noProof/>
        </w:rPr>
      </w:r>
      <w:r w:rsidRPr="009E2EE0">
        <w:rPr>
          <w:noProof/>
        </w:rPr>
        <w:fldChar w:fldCharType="separate"/>
      </w:r>
      <w:r w:rsidR="00F21CB8">
        <w:rPr>
          <w:noProof/>
        </w:rPr>
        <w:t>298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9E2EE0">
        <w:rPr>
          <w:noProof/>
        </w:rPr>
        <w:tab/>
      </w:r>
      <w:r w:rsidRPr="009E2EE0">
        <w:rPr>
          <w:noProof/>
        </w:rPr>
        <w:fldChar w:fldCharType="begin"/>
      </w:r>
      <w:r w:rsidRPr="009E2EE0">
        <w:rPr>
          <w:noProof/>
        </w:rPr>
        <w:instrText xml:space="preserve"> PAGEREF _Toc519088120 \h </w:instrText>
      </w:r>
      <w:r w:rsidRPr="009E2EE0">
        <w:rPr>
          <w:noProof/>
        </w:rPr>
      </w:r>
      <w:r w:rsidRPr="009E2EE0">
        <w:rPr>
          <w:noProof/>
        </w:rPr>
        <w:fldChar w:fldCharType="separate"/>
      </w:r>
      <w:r w:rsidR="00F21CB8">
        <w:rPr>
          <w:noProof/>
        </w:rPr>
        <w:t>300</w:t>
      </w:r>
      <w:r w:rsidRPr="009E2EE0">
        <w:rPr>
          <w:noProof/>
        </w:rPr>
        <w:fldChar w:fldCharType="end"/>
      </w:r>
    </w:p>
    <w:p w:rsidR="009E2EE0" w:rsidRDefault="009E2EE0">
      <w:pPr>
        <w:pStyle w:val="TOC2"/>
        <w:rPr>
          <w:rFonts w:asciiTheme="minorHAnsi" w:eastAsiaTheme="minorEastAsia" w:hAnsiTheme="minorHAnsi" w:cstheme="minorBidi"/>
          <w:b w:val="0"/>
          <w:noProof/>
          <w:kern w:val="0"/>
          <w:sz w:val="22"/>
          <w:szCs w:val="22"/>
        </w:rPr>
      </w:pPr>
      <w:r>
        <w:rPr>
          <w:noProof/>
        </w:rPr>
        <w:t>Part 4—Overpayments and debt recovery</w:t>
      </w:r>
      <w:r w:rsidRPr="009E2EE0">
        <w:rPr>
          <w:b w:val="0"/>
          <w:noProof/>
          <w:sz w:val="18"/>
        </w:rPr>
        <w:tab/>
      </w:r>
      <w:r w:rsidRPr="009E2EE0">
        <w:rPr>
          <w:b w:val="0"/>
          <w:noProof/>
          <w:sz w:val="18"/>
        </w:rPr>
        <w:fldChar w:fldCharType="begin"/>
      </w:r>
      <w:r w:rsidRPr="009E2EE0">
        <w:rPr>
          <w:b w:val="0"/>
          <w:noProof/>
          <w:sz w:val="18"/>
        </w:rPr>
        <w:instrText xml:space="preserve"> PAGEREF _Toc519088121 \h </w:instrText>
      </w:r>
      <w:r w:rsidRPr="009E2EE0">
        <w:rPr>
          <w:b w:val="0"/>
          <w:noProof/>
          <w:sz w:val="18"/>
        </w:rPr>
      </w:r>
      <w:r w:rsidRPr="009E2EE0">
        <w:rPr>
          <w:b w:val="0"/>
          <w:noProof/>
          <w:sz w:val="18"/>
        </w:rPr>
        <w:fldChar w:fldCharType="separate"/>
      </w:r>
      <w:r w:rsidR="00F21CB8">
        <w:rPr>
          <w:b w:val="0"/>
          <w:noProof/>
          <w:sz w:val="18"/>
        </w:rPr>
        <w:t>301</w:t>
      </w:r>
      <w:r w:rsidRPr="009E2EE0">
        <w:rPr>
          <w:b w:val="0"/>
          <w:noProof/>
          <w:sz w:val="18"/>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1—Preliminary</w:t>
      </w:r>
      <w:r w:rsidRPr="009E2EE0">
        <w:rPr>
          <w:b w:val="0"/>
          <w:noProof/>
          <w:sz w:val="18"/>
        </w:rPr>
        <w:tab/>
      </w:r>
      <w:r w:rsidRPr="009E2EE0">
        <w:rPr>
          <w:b w:val="0"/>
          <w:noProof/>
          <w:sz w:val="18"/>
        </w:rPr>
        <w:fldChar w:fldCharType="begin"/>
      </w:r>
      <w:r w:rsidRPr="009E2EE0">
        <w:rPr>
          <w:b w:val="0"/>
          <w:noProof/>
          <w:sz w:val="18"/>
        </w:rPr>
        <w:instrText xml:space="preserve"> PAGEREF _Toc519088122 \h </w:instrText>
      </w:r>
      <w:r w:rsidRPr="009E2EE0">
        <w:rPr>
          <w:b w:val="0"/>
          <w:noProof/>
          <w:sz w:val="18"/>
        </w:rPr>
      </w:r>
      <w:r w:rsidRPr="009E2EE0">
        <w:rPr>
          <w:b w:val="0"/>
          <w:noProof/>
          <w:sz w:val="18"/>
        </w:rPr>
        <w:fldChar w:fldCharType="separate"/>
      </w:r>
      <w:r w:rsidR="00F21CB8">
        <w:rPr>
          <w:b w:val="0"/>
          <w:noProof/>
          <w:sz w:val="18"/>
        </w:rPr>
        <w:t>301</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A812FF">
        <w:rPr>
          <w:i/>
          <w:noProof/>
        </w:rPr>
        <w:t>amount paid to person</w:t>
      </w:r>
      <w:r w:rsidRPr="009E2EE0">
        <w:rPr>
          <w:noProof/>
        </w:rPr>
        <w:tab/>
      </w:r>
      <w:r w:rsidRPr="009E2EE0">
        <w:rPr>
          <w:noProof/>
        </w:rPr>
        <w:fldChar w:fldCharType="begin"/>
      </w:r>
      <w:r w:rsidRPr="009E2EE0">
        <w:rPr>
          <w:noProof/>
        </w:rPr>
        <w:instrText xml:space="preserve"> PAGEREF _Toc519088123 \h </w:instrText>
      </w:r>
      <w:r w:rsidRPr="009E2EE0">
        <w:rPr>
          <w:noProof/>
        </w:rPr>
      </w:r>
      <w:r w:rsidRPr="009E2EE0">
        <w:rPr>
          <w:noProof/>
        </w:rPr>
        <w:fldChar w:fldCharType="separate"/>
      </w:r>
      <w:r w:rsidR="00F21CB8">
        <w:rPr>
          <w:noProof/>
        </w:rPr>
        <w:t>301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9E2EE0">
        <w:rPr>
          <w:noProof/>
        </w:rPr>
        <w:tab/>
      </w:r>
      <w:r w:rsidRPr="009E2EE0">
        <w:rPr>
          <w:noProof/>
        </w:rPr>
        <w:fldChar w:fldCharType="begin"/>
      </w:r>
      <w:r w:rsidRPr="009E2EE0">
        <w:rPr>
          <w:noProof/>
        </w:rPr>
        <w:instrText xml:space="preserve"> PAGEREF _Toc519088124 \h </w:instrText>
      </w:r>
      <w:r w:rsidRPr="009E2EE0">
        <w:rPr>
          <w:noProof/>
        </w:rPr>
      </w:r>
      <w:r w:rsidRPr="009E2EE0">
        <w:rPr>
          <w:noProof/>
        </w:rPr>
        <w:fldChar w:fldCharType="separate"/>
      </w:r>
      <w:r w:rsidR="00F21CB8">
        <w:rPr>
          <w:noProof/>
        </w:rPr>
        <w:t>302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9E2EE0">
        <w:rPr>
          <w:noProof/>
        </w:rPr>
        <w:tab/>
      </w:r>
      <w:r w:rsidRPr="009E2EE0">
        <w:rPr>
          <w:noProof/>
        </w:rPr>
        <w:fldChar w:fldCharType="begin"/>
      </w:r>
      <w:r w:rsidRPr="009E2EE0">
        <w:rPr>
          <w:noProof/>
        </w:rPr>
        <w:instrText xml:space="preserve"> PAGEREF _Toc519088125 \h </w:instrText>
      </w:r>
      <w:r w:rsidRPr="009E2EE0">
        <w:rPr>
          <w:noProof/>
        </w:rPr>
      </w:r>
      <w:r w:rsidRPr="009E2EE0">
        <w:rPr>
          <w:noProof/>
        </w:rPr>
        <w:fldChar w:fldCharType="separate"/>
      </w:r>
      <w:r w:rsidR="00F21CB8">
        <w:rPr>
          <w:noProof/>
        </w:rPr>
        <w:t>302</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2—Amounts recoverable under this Act</w:t>
      </w:r>
      <w:r w:rsidRPr="009E2EE0">
        <w:rPr>
          <w:b w:val="0"/>
          <w:noProof/>
          <w:sz w:val="18"/>
        </w:rPr>
        <w:tab/>
      </w:r>
      <w:r w:rsidRPr="009E2EE0">
        <w:rPr>
          <w:b w:val="0"/>
          <w:noProof/>
          <w:sz w:val="18"/>
        </w:rPr>
        <w:fldChar w:fldCharType="begin"/>
      </w:r>
      <w:r w:rsidRPr="009E2EE0">
        <w:rPr>
          <w:b w:val="0"/>
          <w:noProof/>
          <w:sz w:val="18"/>
        </w:rPr>
        <w:instrText xml:space="preserve"> PAGEREF _Toc519088126 \h </w:instrText>
      </w:r>
      <w:r w:rsidRPr="009E2EE0">
        <w:rPr>
          <w:b w:val="0"/>
          <w:noProof/>
          <w:sz w:val="18"/>
        </w:rPr>
      </w:r>
      <w:r w:rsidRPr="009E2EE0">
        <w:rPr>
          <w:b w:val="0"/>
          <w:noProof/>
          <w:sz w:val="18"/>
        </w:rPr>
        <w:fldChar w:fldCharType="separate"/>
      </w:r>
      <w:r w:rsidR="00F21CB8">
        <w:rPr>
          <w:b w:val="0"/>
          <w:noProof/>
          <w:sz w:val="18"/>
        </w:rPr>
        <w:t>303</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9E2EE0">
        <w:rPr>
          <w:noProof/>
        </w:rPr>
        <w:tab/>
      </w:r>
      <w:r w:rsidRPr="009E2EE0">
        <w:rPr>
          <w:noProof/>
        </w:rPr>
        <w:fldChar w:fldCharType="begin"/>
      </w:r>
      <w:r w:rsidRPr="009E2EE0">
        <w:rPr>
          <w:noProof/>
        </w:rPr>
        <w:instrText xml:space="preserve"> PAGEREF _Toc519088127 \h </w:instrText>
      </w:r>
      <w:r w:rsidRPr="009E2EE0">
        <w:rPr>
          <w:noProof/>
        </w:rPr>
      </w:r>
      <w:r w:rsidRPr="009E2EE0">
        <w:rPr>
          <w:noProof/>
        </w:rPr>
        <w:fldChar w:fldCharType="separate"/>
      </w:r>
      <w:r w:rsidR="00F21CB8">
        <w:rPr>
          <w:noProof/>
        </w:rPr>
        <w:t>303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A812FF">
        <w:rPr>
          <w:noProof/>
          <w:snapToGrid w:val="0"/>
          <w:lang w:eastAsia="en-US"/>
        </w:rPr>
        <w:t>Debts arising in respect of family assistance other than child care benefit</w:t>
      </w:r>
      <w:r>
        <w:rPr>
          <w:noProof/>
        </w:rPr>
        <w:t>, child care rebate</w:t>
      </w:r>
      <w:r w:rsidRPr="00A812FF">
        <w:rPr>
          <w:noProof/>
          <w:snapToGrid w:val="0"/>
          <w:lang w:eastAsia="en-US"/>
        </w:rPr>
        <w:t xml:space="preserve"> and family tax benefit advance</w:t>
      </w:r>
      <w:r w:rsidRPr="009E2EE0">
        <w:rPr>
          <w:noProof/>
        </w:rPr>
        <w:tab/>
      </w:r>
      <w:r w:rsidRPr="009E2EE0">
        <w:rPr>
          <w:noProof/>
        </w:rPr>
        <w:fldChar w:fldCharType="begin"/>
      </w:r>
      <w:r w:rsidRPr="009E2EE0">
        <w:rPr>
          <w:noProof/>
        </w:rPr>
        <w:instrText xml:space="preserve"> PAGEREF _Toc519088128 \h </w:instrText>
      </w:r>
      <w:r w:rsidRPr="009E2EE0">
        <w:rPr>
          <w:noProof/>
        </w:rPr>
      </w:r>
      <w:r w:rsidRPr="009E2EE0">
        <w:rPr>
          <w:noProof/>
        </w:rPr>
        <w:fldChar w:fldCharType="separate"/>
      </w:r>
      <w:r w:rsidR="00F21CB8">
        <w:rPr>
          <w:noProof/>
        </w:rPr>
        <w:t>303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9E2EE0">
        <w:rPr>
          <w:noProof/>
        </w:rPr>
        <w:tab/>
      </w:r>
      <w:r w:rsidRPr="009E2EE0">
        <w:rPr>
          <w:noProof/>
        </w:rPr>
        <w:fldChar w:fldCharType="begin"/>
      </w:r>
      <w:r w:rsidRPr="009E2EE0">
        <w:rPr>
          <w:noProof/>
        </w:rPr>
        <w:instrText xml:space="preserve"> PAGEREF _Toc519088129 \h </w:instrText>
      </w:r>
      <w:r w:rsidRPr="009E2EE0">
        <w:rPr>
          <w:noProof/>
        </w:rPr>
      </w:r>
      <w:r w:rsidRPr="009E2EE0">
        <w:rPr>
          <w:noProof/>
        </w:rPr>
        <w:fldChar w:fldCharType="separate"/>
      </w:r>
      <w:r w:rsidR="00F21CB8">
        <w:rPr>
          <w:noProof/>
        </w:rPr>
        <w:t>304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9E2EE0">
        <w:rPr>
          <w:noProof/>
        </w:rPr>
        <w:tab/>
      </w:r>
      <w:r w:rsidRPr="009E2EE0">
        <w:rPr>
          <w:noProof/>
        </w:rPr>
        <w:fldChar w:fldCharType="begin"/>
      </w:r>
      <w:r w:rsidRPr="009E2EE0">
        <w:rPr>
          <w:noProof/>
        </w:rPr>
        <w:instrText xml:space="preserve"> PAGEREF _Toc519088130 \h </w:instrText>
      </w:r>
      <w:r w:rsidRPr="009E2EE0">
        <w:rPr>
          <w:noProof/>
        </w:rPr>
      </w:r>
      <w:r w:rsidRPr="009E2EE0">
        <w:rPr>
          <w:noProof/>
        </w:rPr>
        <w:fldChar w:fldCharType="separate"/>
      </w:r>
      <w:r w:rsidR="00F21CB8">
        <w:rPr>
          <w:noProof/>
        </w:rPr>
        <w:t>307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9E2EE0">
        <w:rPr>
          <w:noProof/>
        </w:rPr>
        <w:tab/>
      </w:r>
      <w:r w:rsidRPr="009E2EE0">
        <w:rPr>
          <w:noProof/>
        </w:rPr>
        <w:fldChar w:fldCharType="begin"/>
      </w:r>
      <w:r w:rsidRPr="009E2EE0">
        <w:rPr>
          <w:noProof/>
        </w:rPr>
        <w:instrText xml:space="preserve"> PAGEREF _Toc519088131 \h </w:instrText>
      </w:r>
      <w:r w:rsidRPr="009E2EE0">
        <w:rPr>
          <w:noProof/>
        </w:rPr>
      </w:r>
      <w:r w:rsidRPr="009E2EE0">
        <w:rPr>
          <w:noProof/>
        </w:rPr>
        <w:fldChar w:fldCharType="separate"/>
      </w:r>
      <w:r w:rsidR="00F21CB8">
        <w:rPr>
          <w:noProof/>
        </w:rPr>
        <w:t>308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9E2EE0">
        <w:rPr>
          <w:noProof/>
        </w:rPr>
        <w:tab/>
      </w:r>
      <w:r w:rsidRPr="009E2EE0">
        <w:rPr>
          <w:noProof/>
        </w:rPr>
        <w:fldChar w:fldCharType="begin"/>
      </w:r>
      <w:r w:rsidRPr="009E2EE0">
        <w:rPr>
          <w:noProof/>
        </w:rPr>
        <w:instrText xml:space="preserve"> PAGEREF _Toc519088132 \h </w:instrText>
      </w:r>
      <w:r w:rsidRPr="009E2EE0">
        <w:rPr>
          <w:noProof/>
        </w:rPr>
      </w:r>
      <w:r w:rsidRPr="009E2EE0">
        <w:rPr>
          <w:noProof/>
        </w:rPr>
        <w:fldChar w:fldCharType="separate"/>
      </w:r>
      <w:r w:rsidR="00F21CB8">
        <w:rPr>
          <w:noProof/>
        </w:rPr>
        <w:t>309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9E2EE0">
        <w:rPr>
          <w:noProof/>
        </w:rPr>
        <w:tab/>
      </w:r>
      <w:r w:rsidRPr="009E2EE0">
        <w:rPr>
          <w:noProof/>
        </w:rPr>
        <w:fldChar w:fldCharType="begin"/>
      </w:r>
      <w:r w:rsidRPr="009E2EE0">
        <w:rPr>
          <w:noProof/>
        </w:rPr>
        <w:instrText xml:space="preserve"> PAGEREF _Toc519088133 \h </w:instrText>
      </w:r>
      <w:r w:rsidRPr="009E2EE0">
        <w:rPr>
          <w:noProof/>
        </w:rPr>
      </w:r>
      <w:r w:rsidRPr="009E2EE0">
        <w:rPr>
          <w:noProof/>
        </w:rPr>
        <w:fldChar w:fldCharType="separate"/>
      </w:r>
      <w:r w:rsidR="00F21CB8">
        <w:rPr>
          <w:noProof/>
        </w:rPr>
        <w:t>311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9E2EE0">
        <w:rPr>
          <w:noProof/>
        </w:rPr>
        <w:tab/>
      </w:r>
      <w:r w:rsidRPr="009E2EE0">
        <w:rPr>
          <w:noProof/>
        </w:rPr>
        <w:fldChar w:fldCharType="begin"/>
      </w:r>
      <w:r w:rsidRPr="009E2EE0">
        <w:rPr>
          <w:noProof/>
        </w:rPr>
        <w:instrText xml:space="preserve"> PAGEREF _Toc519088134 \h </w:instrText>
      </w:r>
      <w:r w:rsidRPr="009E2EE0">
        <w:rPr>
          <w:noProof/>
        </w:rPr>
      </w:r>
      <w:r w:rsidRPr="009E2EE0">
        <w:rPr>
          <w:noProof/>
        </w:rPr>
        <w:fldChar w:fldCharType="separate"/>
      </w:r>
      <w:r w:rsidR="00F21CB8">
        <w:rPr>
          <w:noProof/>
        </w:rPr>
        <w:t>313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9E2EE0">
        <w:rPr>
          <w:noProof/>
        </w:rPr>
        <w:tab/>
      </w:r>
      <w:r w:rsidRPr="009E2EE0">
        <w:rPr>
          <w:noProof/>
        </w:rPr>
        <w:fldChar w:fldCharType="begin"/>
      </w:r>
      <w:r w:rsidRPr="009E2EE0">
        <w:rPr>
          <w:noProof/>
        </w:rPr>
        <w:instrText xml:space="preserve"> PAGEREF _Toc519088135 \h </w:instrText>
      </w:r>
      <w:r w:rsidRPr="009E2EE0">
        <w:rPr>
          <w:noProof/>
        </w:rPr>
      </w:r>
      <w:r w:rsidRPr="009E2EE0">
        <w:rPr>
          <w:noProof/>
        </w:rPr>
        <w:fldChar w:fldCharType="separate"/>
      </w:r>
      <w:r w:rsidR="00F21CB8">
        <w:rPr>
          <w:noProof/>
        </w:rPr>
        <w:t>313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9E2EE0">
        <w:rPr>
          <w:noProof/>
        </w:rPr>
        <w:tab/>
      </w:r>
      <w:r w:rsidRPr="009E2EE0">
        <w:rPr>
          <w:noProof/>
        </w:rPr>
        <w:fldChar w:fldCharType="begin"/>
      </w:r>
      <w:r w:rsidRPr="009E2EE0">
        <w:rPr>
          <w:noProof/>
        </w:rPr>
        <w:instrText xml:space="preserve"> PAGEREF _Toc519088136 \h </w:instrText>
      </w:r>
      <w:r w:rsidRPr="009E2EE0">
        <w:rPr>
          <w:noProof/>
        </w:rPr>
      </w:r>
      <w:r w:rsidRPr="009E2EE0">
        <w:rPr>
          <w:noProof/>
        </w:rPr>
        <w:fldChar w:fldCharType="separate"/>
      </w:r>
      <w:r w:rsidR="00F21CB8">
        <w:rPr>
          <w:noProof/>
        </w:rPr>
        <w:t>314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9E2EE0">
        <w:rPr>
          <w:noProof/>
        </w:rPr>
        <w:tab/>
      </w:r>
      <w:r w:rsidRPr="009E2EE0">
        <w:rPr>
          <w:noProof/>
        </w:rPr>
        <w:fldChar w:fldCharType="begin"/>
      </w:r>
      <w:r w:rsidRPr="009E2EE0">
        <w:rPr>
          <w:noProof/>
        </w:rPr>
        <w:instrText xml:space="preserve"> PAGEREF _Toc519088137 \h </w:instrText>
      </w:r>
      <w:r w:rsidRPr="009E2EE0">
        <w:rPr>
          <w:noProof/>
        </w:rPr>
      </w:r>
      <w:r w:rsidRPr="009E2EE0">
        <w:rPr>
          <w:noProof/>
        </w:rPr>
        <w:fldChar w:fldCharType="separate"/>
      </w:r>
      <w:r w:rsidR="00F21CB8">
        <w:rPr>
          <w:noProof/>
        </w:rPr>
        <w:t>314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9E2EE0">
        <w:rPr>
          <w:noProof/>
        </w:rPr>
        <w:tab/>
      </w:r>
      <w:r w:rsidRPr="009E2EE0">
        <w:rPr>
          <w:noProof/>
        </w:rPr>
        <w:fldChar w:fldCharType="begin"/>
      </w:r>
      <w:r w:rsidRPr="009E2EE0">
        <w:rPr>
          <w:noProof/>
        </w:rPr>
        <w:instrText xml:space="preserve"> PAGEREF _Toc519088138 \h </w:instrText>
      </w:r>
      <w:r w:rsidRPr="009E2EE0">
        <w:rPr>
          <w:noProof/>
        </w:rPr>
      </w:r>
      <w:r w:rsidRPr="009E2EE0">
        <w:rPr>
          <w:noProof/>
        </w:rPr>
        <w:fldChar w:fldCharType="separate"/>
      </w:r>
      <w:r w:rsidR="00F21CB8">
        <w:rPr>
          <w:noProof/>
        </w:rPr>
        <w:t>315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9E2EE0">
        <w:rPr>
          <w:noProof/>
        </w:rPr>
        <w:tab/>
      </w:r>
      <w:r w:rsidRPr="009E2EE0">
        <w:rPr>
          <w:noProof/>
        </w:rPr>
        <w:fldChar w:fldCharType="begin"/>
      </w:r>
      <w:r w:rsidRPr="009E2EE0">
        <w:rPr>
          <w:noProof/>
        </w:rPr>
        <w:instrText xml:space="preserve"> PAGEREF _Toc519088139 \h </w:instrText>
      </w:r>
      <w:r w:rsidRPr="009E2EE0">
        <w:rPr>
          <w:noProof/>
        </w:rPr>
      </w:r>
      <w:r w:rsidRPr="009E2EE0">
        <w:rPr>
          <w:noProof/>
        </w:rPr>
        <w:fldChar w:fldCharType="separate"/>
      </w:r>
      <w:r w:rsidR="00F21CB8">
        <w:rPr>
          <w:noProof/>
        </w:rPr>
        <w:t>318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9E2EE0">
        <w:rPr>
          <w:noProof/>
        </w:rPr>
        <w:tab/>
      </w:r>
      <w:r w:rsidRPr="009E2EE0">
        <w:rPr>
          <w:noProof/>
        </w:rPr>
        <w:fldChar w:fldCharType="begin"/>
      </w:r>
      <w:r w:rsidRPr="009E2EE0">
        <w:rPr>
          <w:noProof/>
        </w:rPr>
        <w:instrText xml:space="preserve"> PAGEREF _Toc519088140 \h </w:instrText>
      </w:r>
      <w:r w:rsidRPr="009E2EE0">
        <w:rPr>
          <w:noProof/>
        </w:rPr>
      </w:r>
      <w:r w:rsidRPr="009E2EE0">
        <w:rPr>
          <w:noProof/>
        </w:rPr>
        <w:fldChar w:fldCharType="separate"/>
      </w:r>
      <w:r w:rsidR="00F21CB8">
        <w:rPr>
          <w:noProof/>
        </w:rPr>
        <w:t>319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9E2EE0">
        <w:rPr>
          <w:noProof/>
        </w:rPr>
        <w:tab/>
      </w:r>
      <w:r w:rsidRPr="009E2EE0">
        <w:rPr>
          <w:noProof/>
        </w:rPr>
        <w:fldChar w:fldCharType="begin"/>
      </w:r>
      <w:r w:rsidRPr="009E2EE0">
        <w:rPr>
          <w:noProof/>
        </w:rPr>
        <w:instrText xml:space="preserve"> PAGEREF _Toc519088141 \h </w:instrText>
      </w:r>
      <w:r w:rsidRPr="009E2EE0">
        <w:rPr>
          <w:noProof/>
        </w:rPr>
      </w:r>
      <w:r w:rsidRPr="009E2EE0">
        <w:rPr>
          <w:noProof/>
        </w:rPr>
        <w:fldChar w:fldCharType="separate"/>
      </w:r>
      <w:r w:rsidR="00F21CB8">
        <w:rPr>
          <w:noProof/>
        </w:rPr>
        <w:t>321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9E2EE0">
        <w:rPr>
          <w:noProof/>
        </w:rPr>
        <w:tab/>
      </w:r>
      <w:r w:rsidRPr="009E2EE0">
        <w:rPr>
          <w:noProof/>
        </w:rPr>
        <w:fldChar w:fldCharType="begin"/>
      </w:r>
      <w:r w:rsidRPr="009E2EE0">
        <w:rPr>
          <w:noProof/>
        </w:rPr>
        <w:instrText xml:space="preserve"> PAGEREF _Toc519088142 \h </w:instrText>
      </w:r>
      <w:r w:rsidRPr="009E2EE0">
        <w:rPr>
          <w:noProof/>
        </w:rPr>
      </w:r>
      <w:r w:rsidRPr="009E2EE0">
        <w:rPr>
          <w:noProof/>
        </w:rPr>
        <w:fldChar w:fldCharType="separate"/>
      </w:r>
      <w:r w:rsidR="00F21CB8">
        <w:rPr>
          <w:noProof/>
        </w:rPr>
        <w:t>321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9E2EE0">
        <w:rPr>
          <w:noProof/>
        </w:rPr>
        <w:tab/>
      </w:r>
      <w:r w:rsidRPr="009E2EE0">
        <w:rPr>
          <w:noProof/>
        </w:rPr>
        <w:fldChar w:fldCharType="begin"/>
      </w:r>
      <w:r w:rsidRPr="009E2EE0">
        <w:rPr>
          <w:noProof/>
        </w:rPr>
        <w:instrText xml:space="preserve"> PAGEREF _Toc519088143 \h </w:instrText>
      </w:r>
      <w:r w:rsidRPr="009E2EE0">
        <w:rPr>
          <w:noProof/>
        </w:rPr>
      </w:r>
      <w:r w:rsidRPr="009E2EE0">
        <w:rPr>
          <w:noProof/>
        </w:rPr>
        <w:fldChar w:fldCharType="separate"/>
      </w:r>
      <w:r w:rsidR="00F21CB8">
        <w:rPr>
          <w:noProof/>
        </w:rPr>
        <w:t>322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9E2EE0">
        <w:rPr>
          <w:noProof/>
        </w:rPr>
        <w:tab/>
      </w:r>
      <w:r w:rsidRPr="009E2EE0">
        <w:rPr>
          <w:noProof/>
        </w:rPr>
        <w:fldChar w:fldCharType="begin"/>
      </w:r>
      <w:r w:rsidRPr="009E2EE0">
        <w:rPr>
          <w:noProof/>
        </w:rPr>
        <w:instrText xml:space="preserve"> PAGEREF _Toc519088144 \h </w:instrText>
      </w:r>
      <w:r w:rsidRPr="009E2EE0">
        <w:rPr>
          <w:noProof/>
        </w:rPr>
      </w:r>
      <w:r w:rsidRPr="009E2EE0">
        <w:rPr>
          <w:noProof/>
        </w:rPr>
        <w:fldChar w:fldCharType="separate"/>
      </w:r>
      <w:r w:rsidR="00F21CB8">
        <w:rPr>
          <w:noProof/>
        </w:rPr>
        <w:t>322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9E2EE0">
        <w:rPr>
          <w:noProof/>
        </w:rPr>
        <w:tab/>
      </w:r>
      <w:r w:rsidRPr="009E2EE0">
        <w:rPr>
          <w:noProof/>
        </w:rPr>
        <w:fldChar w:fldCharType="begin"/>
      </w:r>
      <w:r w:rsidRPr="009E2EE0">
        <w:rPr>
          <w:noProof/>
        </w:rPr>
        <w:instrText xml:space="preserve"> PAGEREF _Toc519088145 \h </w:instrText>
      </w:r>
      <w:r w:rsidRPr="009E2EE0">
        <w:rPr>
          <w:noProof/>
        </w:rPr>
      </w:r>
      <w:r w:rsidRPr="009E2EE0">
        <w:rPr>
          <w:noProof/>
        </w:rPr>
        <w:fldChar w:fldCharType="separate"/>
      </w:r>
      <w:r w:rsidR="00F21CB8">
        <w:rPr>
          <w:noProof/>
        </w:rPr>
        <w:t>325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9E2EE0">
        <w:rPr>
          <w:noProof/>
        </w:rPr>
        <w:tab/>
      </w:r>
      <w:r w:rsidRPr="009E2EE0">
        <w:rPr>
          <w:noProof/>
        </w:rPr>
        <w:fldChar w:fldCharType="begin"/>
      </w:r>
      <w:r w:rsidRPr="009E2EE0">
        <w:rPr>
          <w:noProof/>
        </w:rPr>
        <w:instrText xml:space="preserve"> PAGEREF _Toc519088146 \h </w:instrText>
      </w:r>
      <w:r w:rsidRPr="009E2EE0">
        <w:rPr>
          <w:noProof/>
        </w:rPr>
      </w:r>
      <w:r w:rsidRPr="009E2EE0">
        <w:rPr>
          <w:noProof/>
        </w:rPr>
        <w:fldChar w:fldCharType="separate"/>
      </w:r>
      <w:r w:rsidR="00F21CB8">
        <w:rPr>
          <w:noProof/>
        </w:rPr>
        <w:t>328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9E2EE0">
        <w:rPr>
          <w:noProof/>
        </w:rPr>
        <w:tab/>
      </w:r>
      <w:r w:rsidRPr="009E2EE0">
        <w:rPr>
          <w:noProof/>
        </w:rPr>
        <w:fldChar w:fldCharType="begin"/>
      </w:r>
      <w:r w:rsidRPr="009E2EE0">
        <w:rPr>
          <w:noProof/>
        </w:rPr>
        <w:instrText xml:space="preserve"> PAGEREF _Toc519088147 \h </w:instrText>
      </w:r>
      <w:r w:rsidRPr="009E2EE0">
        <w:rPr>
          <w:noProof/>
        </w:rPr>
      </w:r>
      <w:r w:rsidRPr="009E2EE0">
        <w:rPr>
          <w:noProof/>
        </w:rPr>
        <w:fldChar w:fldCharType="separate"/>
      </w:r>
      <w:r w:rsidR="00F21CB8">
        <w:rPr>
          <w:noProof/>
        </w:rPr>
        <w:t>330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9E2EE0">
        <w:rPr>
          <w:noProof/>
        </w:rPr>
        <w:tab/>
      </w:r>
      <w:r w:rsidRPr="009E2EE0">
        <w:rPr>
          <w:noProof/>
        </w:rPr>
        <w:fldChar w:fldCharType="begin"/>
      </w:r>
      <w:r w:rsidRPr="009E2EE0">
        <w:rPr>
          <w:noProof/>
        </w:rPr>
        <w:instrText xml:space="preserve"> PAGEREF _Toc519088148 \h </w:instrText>
      </w:r>
      <w:r w:rsidRPr="009E2EE0">
        <w:rPr>
          <w:noProof/>
        </w:rPr>
      </w:r>
      <w:r w:rsidRPr="009E2EE0">
        <w:rPr>
          <w:noProof/>
        </w:rPr>
        <w:fldChar w:fldCharType="separate"/>
      </w:r>
      <w:r w:rsidR="00F21CB8">
        <w:rPr>
          <w:noProof/>
        </w:rPr>
        <w:t>332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9E2EE0">
        <w:rPr>
          <w:noProof/>
        </w:rPr>
        <w:tab/>
      </w:r>
      <w:r w:rsidRPr="009E2EE0">
        <w:rPr>
          <w:noProof/>
        </w:rPr>
        <w:fldChar w:fldCharType="begin"/>
      </w:r>
      <w:r w:rsidRPr="009E2EE0">
        <w:rPr>
          <w:noProof/>
        </w:rPr>
        <w:instrText xml:space="preserve"> PAGEREF _Toc519088149 \h </w:instrText>
      </w:r>
      <w:r w:rsidRPr="009E2EE0">
        <w:rPr>
          <w:noProof/>
        </w:rPr>
      </w:r>
      <w:r w:rsidRPr="009E2EE0">
        <w:rPr>
          <w:noProof/>
        </w:rPr>
        <w:fldChar w:fldCharType="separate"/>
      </w:r>
      <w:r w:rsidR="00F21CB8">
        <w:rPr>
          <w:noProof/>
        </w:rPr>
        <w:t>334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9E2EE0">
        <w:rPr>
          <w:noProof/>
        </w:rPr>
        <w:tab/>
      </w:r>
      <w:r w:rsidRPr="009E2EE0">
        <w:rPr>
          <w:noProof/>
        </w:rPr>
        <w:fldChar w:fldCharType="begin"/>
      </w:r>
      <w:r w:rsidRPr="009E2EE0">
        <w:rPr>
          <w:noProof/>
        </w:rPr>
        <w:instrText xml:space="preserve"> PAGEREF _Toc519088150 \h </w:instrText>
      </w:r>
      <w:r w:rsidRPr="009E2EE0">
        <w:rPr>
          <w:noProof/>
        </w:rPr>
      </w:r>
      <w:r w:rsidRPr="009E2EE0">
        <w:rPr>
          <w:noProof/>
        </w:rPr>
        <w:fldChar w:fldCharType="separate"/>
      </w:r>
      <w:r w:rsidR="00F21CB8">
        <w:rPr>
          <w:noProof/>
        </w:rPr>
        <w:t>335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9E2EE0">
        <w:rPr>
          <w:noProof/>
        </w:rPr>
        <w:tab/>
      </w:r>
      <w:r w:rsidRPr="009E2EE0">
        <w:rPr>
          <w:noProof/>
        </w:rPr>
        <w:fldChar w:fldCharType="begin"/>
      </w:r>
      <w:r w:rsidRPr="009E2EE0">
        <w:rPr>
          <w:noProof/>
        </w:rPr>
        <w:instrText xml:space="preserve"> PAGEREF _Toc519088151 \h </w:instrText>
      </w:r>
      <w:r w:rsidRPr="009E2EE0">
        <w:rPr>
          <w:noProof/>
        </w:rPr>
      </w:r>
      <w:r w:rsidRPr="009E2EE0">
        <w:rPr>
          <w:noProof/>
        </w:rPr>
        <w:fldChar w:fldCharType="separate"/>
      </w:r>
      <w:r w:rsidR="00F21CB8">
        <w:rPr>
          <w:noProof/>
        </w:rPr>
        <w:t>335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9E2EE0">
        <w:rPr>
          <w:noProof/>
        </w:rPr>
        <w:tab/>
      </w:r>
      <w:r w:rsidRPr="009E2EE0">
        <w:rPr>
          <w:noProof/>
        </w:rPr>
        <w:fldChar w:fldCharType="begin"/>
      </w:r>
      <w:r w:rsidRPr="009E2EE0">
        <w:rPr>
          <w:noProof/>
        </w:rPr>
        <w:instrText xml:space="preserve"> PAGEREF _Toc519088152 \h </w:instrText>
      </w:r>
      <w:r w:rsidRPr="009E2EE0">
        <w:rPr>
          <w:noProof/>
        </w:rPr>
      </w:r>
      <w:r w:rsidRPr="009E2EE0">
        <w:rPr>
          <w:noProof/>
        </w:rPr>
        <w:fldChar w:fldCharType="separate"/>
      </w:r>
      <w:r w:rsidR="00F21CB8">
        <w:rPr>
          <w:noProof/>
        </w:rPr>
        <w:t>336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9E2EE0">
        <w:rPr>
          <w:noProof/>
        </w:rPr>
        <w:tab/>
      </w:r>
      <w:r w:rsidRPr="009E2EE0">
        <w:rPr>
          <w:noProof/>
        </w:rPr>
        <w:fldChar w:fldCharType="begin"/>
      </w:r>
      <w:r w:rsidRPr="009E2EE0">
        <w:rPr>
          <w:noProof/>
        </w:rPr>
        <w:instrText xml:space="preserve"> PAGEREF _Toc519088153 \h </w:instrText>
      </w:r>
      <w:r w:rsidRPr="009E2EE0">
        <w:rPr>
          <w:noProof/>
        </w:rPr>
      </w:r>
      <w:r w:rsidRPr="009E2EE0">
        <w:rPr>
          <w:noProof/>
        </w:rPr>
        <w:fldChar w:fldCharType="separate"/>
      </w:r>
      <w:r w:rsidR="00F21CB8">
        <w:rPr>
          <w:noProof/>
        </w:rPr>
        <w:t>336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9E2EE0">
        <w:rPr>
          <w:noProof/>
        </w:rPr>
        <w:tab/>
      </w:r>
      <w:r w:rsidRPr="009E2EE0">
        <w:rPr>
          <w:noProof/>
        </w:rPr>
        <w:fldChar w:fldCharType="begin"/>
      </w:r>
      <w:r w:rsidRPr="009E2EE0">
        <w:rPr>
          <w:noProof/>
        </w:rPr>
        <w:instrText xml:space="preserve"> PAGEREF _Toc519088154 \h </w:instrText>
      </w:r>
      <w:r w:rsidRPr="009E2EE0">
        <w:rPr>
          <w:noProof/>
        </w:rPr>
      </w:r>
      <w:r w:rsidRPr="009E2EE0">
        <w:rPr>
          <w:noProof/>
        </w:rPr>
        <w:fldChar w:fldCharType="separate"/>
      </w:r>
      <w:r w:rsidR="00F21CB8">
        <w:rPr>
          <w:noProof/>
        </w:rPr>
        <w:t>337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9E2EE0">
        <w:rPr>
          <w:noProof/>
        </w:rPr>
        <w:tab/>
      </w:r>
      <w:r w:rsidRPr="009E2EE0">
        <w:rPr>
          <w:noProof/>
        </w:rPr>
        <w:fldChar w:fldCharType="begin"/>
      </w:r>
      <w:r w:rsidRPr="009E2EE0">
        <w:rPr>
          <w:noProof/>
        </w:rPr>
        <w:instrText xml:space="preserve"> PAGEREF _Toc519088155 \h </w:instrText>
      </w:r>
      <w:r w:rsidRPr="009E2EE0">
        <w:rPr>
          <w:noProof/>
        </w:rPr>
      </w:r>
      <w:r w:rsidRPr="009E2EE0">
        <w:rPr>
          <w:noProof/>
        </w:rPr>
        <w:fldChar w:fldCharType="separate"/>
      </w:r>
      <w:r w:rsidR="00F21CB8">
        <w:rPr>
          <w:noProof/>
        </w:rPr>
        <w:t>338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9E2EE0">
        <w:rPr>
          <w:noProof/>
        </w:rPr>
        <w:tab/>
      </w:r>
      <w:r w:rsidRPr="009E2EE0">
        <w:rPr>
          <w:noProof/>
        </w:rPr>
        <w:fldChar w:fldCharType="begin"/>
      </w:r>
      <w:r w:rsidRPr="009E2EE0">
        <w:rPr>
          <w:noProof/>
        </w:rPr>
        <w:instrText xml:space="preserve"> PAGEREF _Toc519088156 \h </w:instrText>
      </w:r>
      <w:r w:rsidRPr="009E2EE0">
        <w:rPr>
          <w:noProof/>
        </w:rPr>
      </w:r>
      <w:r w:rsidRPr="009E2EE0">
        <w:rPr>
          <w:noProof/>
        </w:rPr>
        <w:fldChar w:fldCharType="separate"/>
      </w:r>
      <w:r w:rsidR="00F21CB8">
        <w:rPr>
          <w:noProof/>
        </w:rPr>
        <w:t>340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A812FF">
        <w:rPr>
          <w:i/>
          <w:iCs/>
          <w:noProof/>
        </w:rPr>
        <w:t>interest charge rate</w:t>
      </w:r>
      <w:r w:rsidRPr="00A812FF">
        <w:rPr>
          <w:iCs/>
          <w:noProof/>
        </w:rPr>
        <w:t>?</w:t>
      </w:r>
      <w:r w:rsidRPr="009E2EE0">
        <w:rPr>
          <w:noProof/>
        </w:rPr>
        <w:tab/>
      </w:r>
      <w:r w:rsidRPr="009E2EE0">
        <w:rPr>
          <w:noProof/>
        </w:rPr>
        <w:fldChar w:fldCharType="begin"/>
      </w:r>
      <w:r w:rsidRPr="009E2EE0">
        <w:rPr>
          <w:noProof/>
        </w:rPr>
        <w:instrText xml:space="preserve"> PAGEREF _Toc519088157 \h </w:instrText>
      </w:r>
      <w:r w:rsidRPr="009E2EE0">
        <w:rPr>
          <w:noProof/>
        </w:rPr>
      </w:r>
      <w:r w:rsidRPr="009E2EE0">
        <w:rPr>
          <w:noProof/>
        </w:rPr>
        <w:fldChar w:fldCharType="separate"/>
      </w:r>
      <w:r w:rsidR="00F21CB8">
        <w:rPr>
          <w:noProof/>
        </w:rPr>
        <w:t>340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9E2EE0">
        <w:rPr>
          <w:noProof/>
        </w:rPr>
        <w:tab/>
      </w:r>
      <w:r w:rsidRPr="009E2EE0">
        <w:rPr>
          <w:noProof/>
        </w:rPr>
        <w:fldChar w:fldCharType="begin"/>
      </w:r>
      <w:r w:rsidRPr="009E2EE0">
        <w:rPr>
          <w:noProof/>
        </w:rPr>
        <w:instrText xml:space="preserve"> PAGEREF _Toc519088158 \h </w:instrText>
      </w:r>
      <w:r w:rsidRPr="009E2EE0">
        <w:rPr>
          <w:noProof/>
        </w:rPr>
      </w:r>
      <w:r w:rsidRPr="009E2EE0">
        <w:rPr>
          <w:noProof/>
        </w:rPr>
        <w:fldChar w:fldCharType="separate"/>
      </w:r>
      <w:r w:rsidR="00F21CB8">
        <w:rPr>
          <w:noProof/>
        </w:rPr>
        <w:t>341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9E2EE0">
        <w:rPr>
          <w:noProof/>
        </w:rPr>
        <w:tab/>
      </w:r>
      <w:r w:rsidRPr="009E2EE0">
        <w:rPr>
          <w:noProof/>
        </w:rPr>
        <w:fldChar w:fldCharType="begin"/>
      </w:r>
      <w:r w:rsidRPr="009E2EE0">
        <w:rPr>
          <w:noProof/>
        </w:rPr>
        <w:instrText xml:space="preserve"> PAGEREF _Toc519088159 \h </w:instrText>
      </w:r>
      <w:r w:rsidRPr="009E2EE0">
        <w:rPr>
          <w:noProof/>
        </w:rPr>
      </w:r>
      <w:r w:rsidRPr="009E2EE0">
        <w:rPr>
          <w:noProof/>
        </w:rPr>
        <w:fldChar w:fldCharType="separate"/>
      </w:r>
      <w:r w:rsidR="00F21CB8">
        <w:rPr>
          <w:noProof/>
        </w:rPr>
        <w:t>342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9E2EE0">
        <w:rPr>
          <w:noProof/>
        </w:rPr>
        <w:tab/>
      </w:r>
      <w:r w:rsidRPr="009E2EE0">
        <w:rPr>
          <w:noProof/>
        </w:rPr>
        <w:fldChar w:fldCharType="begin"/>
      </w:r>
      <w:r w:rsidRPr="009E2EE0">
        <w:rPr>
          <w:noProof/>
        </w:rPr>
        <w:instrText xml:space="preserve"> PAGEREF _Toc519088160 \h </w:instrText>
      </w:r>
      <w:r w:rsidRPr="009E2EE0">
        <w:rPr>
          <w:noProof/>
        </w:rPr>
      </w:r>
      <w:r w:rsidRPr="009E2EE0">
        <w:rPr>
          <w:noProof/>
        </w:rPr>
        <w:fldChar w:fldCharType="separate"/>
      </w:r>
      <w:r w:rsidR="00F21CB8">
        <w:rPr>
          <w:noProof/>
        </w:rPr>
        <w:t>343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9E2EE0">
        <w:rPr>
          <w:noProof/>
        </w:rPr>
        <w:tab/>
      </w:r>
      <w:r w:rsidRPr="009E2EE0">
        <w:rPr>
          <w:noProof/>
        </w:rPr>
        <w:fldChar w:fldCharType="begin"/>
      </w:r>
      <w:r w:rsidRPr="009E2EE0">
        <w:rPr>
          <w:noProof/>
        </w:rPr>
        <w:instrText xml:space="preserve"> PAGEREF _Toc519088161 \h </w:instrText>
      </w:r>
      <w:r w:rsidRPr="009E2EE0">
        <w:rPr>
          <w:noProof/>
        </w:rPr>
      </w:r>
      <w:r w:rsidRPr="009E2EE0">
        <w:rPr>
          <w:noProof/>
        </w:rPr>
        <w:fldChar w:fldCharType="separate"/>
      </w:r>
      <w:r w:rsidR="00F21CB8">
        <w:rPr>
          <w:noProof/>
        </w:rPr>
        <w:t>343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9E2EE0">
        <w:rPr>
          <w:noProof/>
        </w:rPr>
        <w:tab/>
      </w:r>
      <w:r w:rsidRPr="009E2EE0">
        <w:rPr>
          <w:noProof/>
        </w:rPr>
        <w:fldChar w:fldCharType="begin"/>
      </w:r>
      <w:r w:rsidRPr="009E2EE0">
        <w:rPr>
          <w:noProof/>
        </w:rPr>
        <w:instrText xml:space="preserve"> PAGEREF _Toc519088162 \h </w:instrText>
      </w:r>
      <w:r w:rsidRPr="009E2EE0">
        <w:rPr>
          <w:noProof/>
        </w:rPr>
      </w:r>
      <w:r w:rsidRPr="009E2EE0">
        <w:rPr>
          <w:noProof/>
        </w:rPr>
        <w:fldChar w:fldCharType="separate"/>
      </w:r>
      <w:r w:rsidR="00F21CB8">
        <w:rPr>
          <w:noProof/>
        </w:rPr>
        <w:t>344</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3—Methods of recovery</w:t>
      </w:r>
      <w:r w:rsidRPr="009E2EE0">
        <w:rPr>
          <w:b w:val="0"/>
          <w:noProof/>
          <w:sz w:val="18"/>
        </w:rPr>
        <w:tab/>
      </w:r>
      <w:r w:rsidRPr="009E2EE0">
        <w:rPr>
          <w:b w:val="0"/>
          <w:noProof/>
          <w:sz w:val="18"/>
        </w:rPr>
        <w:fldChar w:fldCharType="begin"/>
      </w:r>
      <w:r w:rsidRPr="009E2EE0">
        <w:rPr>
          <w:b w:val="0"/>
          <w:noProof/>
          <w:sz w:val="18"/>
        </w:rPr>
        <w:instrText xml:space="preserve"> PAGEREF _Toc519088163 \h </w:instrText>
      </w:r>
      <w:r w:rsidRPr="009E2EE0">
        <w:rPr>
          <w:b w:val="0"/>
          <w:noProof/>
          <w:sz w:val="18"/>
        </w:rPr>
      </w:r>
      <w:r w:rsidRPr="009E2EE0">
        <w:rPr>
          <w:b w:val="0"/>
          <w:noProof/>
          <w:sz w:val="18"/>
        </w:rPr>
        <w:fldChar w:fldCharType="separate"/>
      </w:r>
      <w:r w:rsidR="00F21CB8">
        <w:rPr>
          <w:b w:val="0"/>
          <w:noProof/>
          <w:sz w:val="18"/>
        </w:rPr>
        <w:t>345</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9E2EE0">
        <w:rPr>
          <w:noProof/>
        </w:rPr>
        <w:tab/>
      </w:r>
      <w:r w:rsidRPr="009E2EE0">
        <w:rPr>
          <w:noProof/>
        </w:rPr>
        <w:fldChar w:fldCharType="begin"/>
      </w:r>
      <w:r w:rsidRPr="009E2EE0">
        <w:rPr>
          <w:noProof/>
        </w:rPr>
        <w:instrText xml:space="preserve"> PAGEREF _Toc519088164 \h </w:instrText>
      </w:r>
      <w:r w:rsidRPr="009E2EE0">
        <w:rPr>
          <w:noProof/>
        </w:rPr>
      </w:r>
      <w:r w:rsidRPr="009E2EE0">
        <w:rPr>
          <w:noProof/>
        </w:rPr>
        <w:fldChar w:fldCharType="separate"/>
      </w:r>
      <w:r w:rsidR="00F21CB8">
        <w:rPr>
          <w:noProof/>
        </w:rPr>
        <w:t>345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9E2EE0">
        <w:rPr>
          <w:noProof/>
        </w:rPr>
        <w:tab/>
      </w:r>
      <w:r w:rsidRPr="009E2EE0">
        <w:rPr>
          <w:noProof/>
        </w:rPr>
        <w:fldChar w:fldCharType="begin"/>
      </w:r>
      <w:r w:rsidRPr="009E2EE0">
        <w:rPr>
          <w:noProof/>
        </w:rPr>
        <w:instrText xml:space="preserve"> PAGEREF _Toc519088165 \h </w:instrText>
      </w:r>
      <w:r w:rsidRPr="009E2EE0">
        <w:rPr>
          <w:noProof/>
        </w:rPr>
      </w:r>
      <w:r w:rsidRPr="009E2EE0">
        <w:rPr>
          <w:noProof/>
        </w:rPr>
        <w:fldChar w:fldCharType="separate"/>
      </w:r>
      <w:r w:rsidR="00F21CB8">
        <w:rPr>
          <w:noProof/>
        </w:rPr>
        <w:t>346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A812FF">
        <w:rPr>
          <w:noProof/>
          <w:snapToGrid w:val="0"/>
          <w:lang w:eastAsia="en-US"/>
        </w:rPr>
        <w:t>Setting off family assistance against debt owed</w:t>
      </w:r>
      <w:r w:rsidRPr="009E2EE0">
        <w:rPr>
          <w:noProof/>
        </w:rPr>
        <w:tab/>
      </w:r>
      <w:r w:rsidRPr="009E2EE0">
        <w:rPr>
          <w:noProof/>
        </w:rPr>
        <w:fldChar w:fldCharType="begin"/>
      </w:r>
      <w:r w:rsidRPr="009E2EE0">
        <w:rPr>
          <w:noProof/>
        </w:rPr>
        <w:instrText xml:space="preserve"> PAGEREF _Toc519088166 \h </w:instrText>
      </w:r>
      <w:r w:rsidRPr="009E2EE0">
        <w:rPr>
          <w:noProof/>
        </w:rPr>
      </w:r>
      <w:r w:rsidRPr="009E2EE0">
        <w:rPr>
          <w:noProof/>
        </w:rPr>
        <w:fldChar w:fldCharType="separate"/>
      </w:r>
      <w:r w:rsidR="00F21CB8">
        <w:rPr>
          <w:noProof/>
        </w:rPr>
        <w:t>347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9E2EE0">
        <w:rPr>
          <w:noProof/>
        </w:rPr>
        <w:tab/>
      </w:r>
      <w:r w:rsidRPr="009E2EE0">
        <w:rPr>
          <w:noProof/>
        </w:rPr>
        <w:fldChar w:fldCharType="begin"/>
      </w:r>
      <w:r w:rsidRPr="009E2EE0">
        <w:rPr>
          <w:noProof/>
        </w:rPr>
        <w:instrText xml:space="preserve"> PAGEREF _Toc519088167 \h </w:instrText>
      </w:r>
      <w:r w:rsidRPr="009E2EE0">
        <w:rPr>
          <w:noProof/>
        </w:rPr>
      </w:r>
      <w:r w:rsidRPr="009E2EE0">
        <w:rPr>
          <w:noProof/>
        </w:rPr>
        <w:fldChar w:fldCharType="separate"/>
      </w:r>
      <w:r w:rsidR="00F21CB8">
        <w:rPr>
          <w:noProof/>
        </w:rPr>
        <w:t>348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9E2EE0">
        <w:rPr>
          <w:noProof/>
        </w:rPr>
        <w:tab/>
      </w:r>
      <w:r w:rsidRPr="009E2EE0">
        <w:rPr>
          <w:noProof/>
        </w:rPr>
        <w:fldChar w:fldCharType="begin"/>
      </w:r>
      <w:r w:rsidRPr="009E2EE0">
        <w:rPr>
          <w:noProof/>
        </w:rPr>
        <w:instrText xml:space="preserve"> PAGEREF _Toc519088168 \h </w:instrText>
      </w:r>
      <w:r w:rsidRPr="009E2EE0">
        <w:rPr>
          <w:noProof/>
        </w:rPr>
      </w:r>
      <w:r w:rsidRPr="009E2EE0">
        <w:rPr>
          <w:noProof/>
        </w:rPr>
        <w:fldChar w:fldCharType="separate"/>
      </w:r>
      <w:r w:rsidR="00F21CB8">
        <w:rPr>
          <w:noProof/>
        </w:rPr>
        <w:t>348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88</w:t>
      </w:r>
      <w:r>
        <w:rPr>
          <w:noProof/>
        </w:rPr>
        <w:tab/>
        <w:t>Legal proceedings</w:t>
      </w:r>
      <w:r w:rsidRPr="009E2EE0">
        <w:rPr>
          <w:noProof/>
        </w:rPr>
        <w:tab/>
      </w:r>
      <w:r w:rsidRPr="009E2EE0">
        <w:rPr>
          <w:noProof/>
        </w:rPr>
        <w:fldChar w:fldCharType="begin"/>
      </w:r>
      <w:r w:rsidRPr="009E2EE0">
        <w:rPr>
          <w:noProof/>
        </w:rPr>
        <w:instrText xml:space="preserve"> PAGEREF _Toc519088169 \h </w:instrText>
      </w:r>
      <w:r w:rsidRPr="009E2EE0">
        <w:rPr>
          <w:noProof/>
        </w:rPr>
      </w:r>
      <w:r w:rsidRPr="009E2EE0">
        <w:rPr>
          <w:noProof/>
        </w:rPr>
        <w:fldChar w:fldCharType="separate"/>
      </w:r>
      <w:r w:rsidR="00F21CB8">
        <w:rPr>
          <w:noProof/>
        </w:rPr>
        <w:t>349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89</w:t>
      </w:r>
      <w:r>
        <w:rPr>
          <w:noProof/>
        </w:rPr>
        <w:tab/>
        <w:t>Garnishee notice</w:t>
      </w:r>
      <w:r w:rsidRPr="009E2EE0">
        <w:rPr>
          <w:noProof/>
        </w:rPr>
        <w:tab/>
      </w:r>
      <w:r w:rsidRPr="009E2EE0">
        <w:rPr>
          <w:noProof/>
        </w:rPr>
        <w:fldChar w:fldCharType="begin"/>
      </w:r>
      <w:r w:rsidRPr="009E2EE0">
        <w:rPr>
          <w:noProof/>
        </w:rPr>
        <w:instrText xml:space="preserve"> PAGEREF _Toc519088170 \h </w:instrText>
      </w:r>
      <w:r w:rsidRPr="009E2EE0">
        <w:rPr>
          <w:noProof/>
        </w:rPr>
      </w:r>
      <w:r w:rsidRPr="009E2EE0">
        <w:rPr>
          <w:noProof/>
        </w:rPr>
        <w:fldChar w:fldCharType="separate"/>
      </w:r>
      <w:r w:rsidR="00F21CB8">
        <w:rPr>
          <w:noProof/>
        </w:rPr>
        <w:t>349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9E2EE0">
        <w:rPr>
          <w:noProof/>
        </w:rPr>
        <w:tab/>
      </w:r>
      <w:r w:rsidRPr="009E2EE0">
        <w:rPr>
          <w:noProof/>
        </w:rPr>
        <w:fldChar w:fldCharType="begin"/>
      </w:r>
      <w:r w:rsidRPr="009E2EE0">
        <w:rPr>
          <w:noProof/>
        </w:rPr>
        <w:instrText xml:space="preserve"> PAGEREF _Toc519088171 \h </w:instrText>
      </w:r>
      <w:r w:rsidRPr="009E2EE0">
        <w:rPr>
          <w:noProof/>
        </w:rPr>
      </w:r>
      <w:r w:rsidRPr="009E2EE0">
        <w:rPr>
          <w:noProof/>
        </w:rPr>
        <w:fldChar w:fldCharType="separate"/>
      </w:r>
      <w:r w:rsidR="00F21CB8">
        <w:rPr>
          <w:noProof/>
        </w:rPr>
        <w:t>351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9E2EE0">
        <w:rPr>
          <w:noProof/>
        </w:rPr>
        <w:tab/>
      </w:r>
      <w:r w:rsidRPr="009E2EE0">
        <w:rPr>
          <w:noProof/>
        </w:rPr>
        <w:fldChar w:fldCharType="begin"/>
      </w:r>
      <w:r w:rsidRPr="009E2EE0">
        <w:rPr>
          <w:noProof/>
        </w:rPr>
        <w:instrText xml:space="preserve"> PAGEREF _Toc519088172 \h </w:instrText>
      </w:r>
      <w:r w:rsidRPr="009E2EE0">
        <w:rPr>
          <w:noProof/>
        </w:rPr>
      </w:r>
      <w:r w:rsidRPr="009E2EE0">
        <w:rPr>
          <w:noProof/>
        </w:rPr>
        <w:fldChar w:fldCharType="separate"/>
      </w:r>
      <w:r w:rsidR="00F21CB8">
        <w:rPr>
          <w:noProof/>
        </w:rPr>
        <w:t>352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9E2EE0">
        <w:rPr>
          <w:noProof/>
        </w:rPr>
        <w:tab/>
      </w:r>
      <w:r w:rsidRPr="009E2EE0">
        <w:rPr>
          <w:noProof/>
        </w:rPr>
        <w:fldChar w:fldCharType="begin"/>
      </w:r>
      <w:r w:rsidRPr="009E2EE0">
        <w:rPr>
          <w:noProof/>
        </w:rPr>
        <w:instrText xml:space="preserve"> PAGEREF _Toc519088173 \h </w:instrText>
      </w:r>
      <w:r w:rsidRPr="009E2EE0">
        <w:rPr>
          <w:noProof/>
        </w:rPr>
      </w:r>
      <w:r w:rsidRPr="009E2EE0">
        <w:rPr>
          <w:noProof/>
        </w:rPr>
        <w:fldChar w:fldCharType="separate"/>
      </w:r>
      <w:r w:rsidR="00F21CB8">
        <w:rPr>
          <w:noProof/>
        </w:rPr>
        <w:t>352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9E2EE0">
        <w:rPr>
          <w:noProof/>
        </w:rPr>
        <w:tab/>
      </w:r>
      <w:r w:rsidRPr="009E2EE0">
        <w:rPr>
          <w:noProof/>
        </w:rPr>
        <w:fldChar w:fldCharType="begin"/>
      </w:r>
      <w:r w:rsidRPr="009E2EE0">
        <w:rPr>
          <w:noProof/>
        </w:rPr>
        <w:instrText xml:space="preserve"> PAGEREF _Toc519088174 \h </w:instrText>
      </w:r>
      <w:r w:rsidRPr="009E2EE0">
        <w:rPr>
          <w:noProof/>
        </w:rPr>
      </w:r>
      <w:r w:rsidRPr="009E2EE0">
        <w:rPr>
          <w:noProof/>
        </w:rPr>
        <w:fldChar w:fldCharType="separate"/>
      </w:r>
      <w:r w:rsidR="00F21CB8">
        <w:rPr>
          <w:noProof/>
        </w:rPr>
        <w:t>353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9E2EE0">
        <w:rPr>
          <w:noProof/>
        </w:rPr>
        <w:tab/>
      </w:r>
      <w:r w:rsidRPr="009E2EE0">
        <w:rPr>
          <w:noProof/>
        </w:rPr>
        <w:fldChar w:fldCharType="begin"/>
      </w:r>
      <w:r w:rsidRPr="009E2EE0">
        <w:rPr>
          <w:noProof/>
        </w:rPr>
        <w:instrText xml:space="preserve"> PAGEREF _Toc519088175 \h </w:instrText>
      </w:r>
      <w:r w:rsidRPr="009E2EE0">
        <w:rPr>
          <w:noProof/>
        </w:rPr>
      </w:r>
      <w:r w:rsidRPr="009E2EE0">
        <w:rPr>
          <w:noProof/>
        </w:rPr>
        <w:fldChar w:fldCharType="separate"/>
      </w:r>
      <w:r w:rsidR="00F21CB8">
        <w:rPr>
          <w:noProof/>
        </w:rPr>
        <w:t>354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9E2EE0">
        <w:rPr>
          <w:noProof/>
        </w:rPr>
        <w:tab/>
      </w:r>
      <w:r w:rsidRPr="009E2EE0">
        <w:rPr>
          <w:noProof/>
        </w:rPr>
        <w:fldChar w:fldCharType="begin"/>
      </w:r>
      <w:r w:rsidRPr="009E2EE0">
        <w:rPr>
          <w:noProof/>
        </w:rPr>
        <w:instrText xml:space="preserve"> PAGEREF _Toc519088176 \h </w:instrText>
      </w:r>
      <w:r w:rsidRPr="009E2EE0">
        <w:rPr>
          <w:noProof/>
        </w:rPr>
      </w:r>
      <w:r w:rsidRPr="009E2EE0">
        <w:rPr>
          <w:noProof/>
        </w:rPr>
        <w:fldChar w:fldCharType="separate"/>
      </w:r>
      <w:r w:rsidR="00F21CB8">
        <w:rPr>
          <w:noProof/>
        </w:rPr>
        <w:t>356</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9E2EE0">
        <w:rPr>
          <w:b w:val="0"/>
          <w:noProof/>
          <w:sz w:val="18"/>
        </w:rPr>
        <w:tab/>
      </w:r>
      <w:r w:rsidRPr="009E2EE0">
        <w:rPr>
          <w:b w:val="0"/>
          <w:noProof/>
          <w:sz w:val="18"/>
        </w:rPr>
        <w:fldChar w:fldCharType="begin"/>
      </w:r>
      <w:r w:rsidRPr="009E2EE0">
        <w:rPr>
          <w:b w:val="0"/>
          <w:noProof/>
          <w:sz w:val="18"/>
        </w:rPr>
        <w:instrText xml:space="preserve"> PAGEREF _Toc519088177 \h </w:instrText>
      </w:r>
      <w:r w:rsidRPr="009E2EE0">
        <w:rPr>
          <w:b w:val="0"/>
          <w:noProof/>
          <w:sz w:val="18"/>
        </w:rPr>
      </w:r>
      <w:r w:rsidRPr="009E2EE0">
        <w:rPr>
          <w:b w:val="0"/>
          <w:noProof/>
          <w:sz w:val="18"/>
        </w:rPr>
        <w:fldChar w:fldCharType="separate"/>
      </w:r>
      <w:r w:rsidR="00F21CB8">
        <w:rPr>
          <w:b w:val="0"/>
          <w:noProof/>
          <w:sz w:val="18"/>
        </w:rPr>
        <w:t>357</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A812FF">
        <w:rPr>
          <w:i/>
          <w:noProof/>
        </w:rPr>
        <w:t>debt</w:t>
      </w:r>
      <w:r w:rsidRPr="009E2EE0">
        <w:rPr>
          <w:noProof/>
        </w:rPr>
        <w:tab/>
      </w:r>
      <w:r w:rsidRPr="009E2EE0">
        <w:rPr>
          <w:noProof/>
        </w:rPr>
        <w:fldChar w:fldCharType="begin"/>
      </w:r>
      <w:r w:rsidRPr="009E2EE0">
        <w:rPr>
          <w:noProof/>
        </w:rPr>
        <w:instrText xml:space="preserve"> PAGEREF _Toc519088178 \h </w:instrText>
      </w:r>
      <w:r w:rsidRPr="009E2EE0">
        <w:rPr>
          <w:noProof/>
        </w:rPr>
      </w:r>
      <w:r w:rsidRPr="009E2EE0">
        <w:rPr>
          <w:noProof/>
        </w:rPr>
        <w:fldChar w:fldCharType="separate"/>
      </w:r>
      <w:r w:rsidR="00F21CB8">
        <w:rPr>
          <w:noProof/>
        </w:rPr>
        <w:t>357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9E2EE0">
        <w:rPr>
          <w:noProof/>
        </w:rPr>
        <w:tab/>
      </w:r>
      <w:r w:rsidRPr="009E2EE0">
        <w:rPr>
          <w:noProof/>
        </w:rPr>
        <w:fldChar w:fldCharType="begin"/>
      </w:r>
      <w:r w:rsidRPr="009E2EE0">
        <w:rPr>
          <w:noProof/>
        </w:rPr>
        <w:instrText xml:space="preserve"> PAGEREF _Toc519088179 \h </w:instrText>
      </w:r>
      <w:r w:rsidRPr="009E2EE0">
        <w:rPr>
          <w:noProof/>
        </w:rPr>
      </w:r>
      <w:r w:rsidRPr="009E2EE0">
        <w:rPr>
          <w:noProof/>
        </w:rPr>
        <w:fldChar w:fldCharType="separate"/>
      </w:r>
      <w:r w:rsidR="00F21CB8">
        <w:rPr>
          <w:noProof/>
        </w:rPr>
        <w:t>357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9E2EE0">
        <w:rPr>
          <w:noProof/>
        </w:rPr>
        <w:tab/>
      </w:r>
      <w:r w:rsidRPr="009E2EE0">
        <w:rPr>
          <w:noProof/>
        </w:rPr>
        <w:fldChar w:fldCharType="begin"/>
      </w:r>
      <w:r w:rsidRPr="009E2EE0">
        <w:rPr>
          <w:noProof/>
        </w:rPr>
        <w:instrText xml:space="preserve"> PAGEREF _Toc519088180 \h </w:instrText>
      </w:r>
      <w:r w:rsidRPr="009E2EE0">
        <w:rPr>
          <w:noProof/>
        </w:rPr>
      </w:r>
      <w:r w:rsidRPr="009E2EE0">
        <w:rPr>
          <w:noProof/>
        </w:rPr>
        <w:fldChar w:fldCharType="separate"/>
      </w:r>
      <w:r w:rsidR="00F21CB8">
        <w:rPr>
          <w:noProof/>
        </w:rPr>
        <w:t>360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9E2EE0">
        <w:rPr>
          <w:noProof/>
        </w:rPr>
        <w:tab/>
      </w:r>
      <w:r w:rsidRPr="009E2EE0">
        <w:rPr>
          <w:noProof/>
        </w:rPr>
        <w:fldChar w:fldCharType="begin"/>
      </w:r>
      <w:r w:rsidRPr="009E2EE0">
        <w:rPr>
          <w:noProof/>
        </w:rPr>
        <w:instrText xml:space="preserve"> PAGEREF _Toc519088181 \h </w:instrText>
      </w:r>
      <w:r w:rsidRPr="009E2EE0">
        <w:rPr>
          <w:noProof/>
        </w:rPr>
      </w:r>
      <w:r w:rsidRPr="009E2EE0">
        <w:rPr>
          <w:noProof/>
        </w:rPr>
        <w:fldChar w:fldCharType="separate"/>
      </w:r>
      <w:r w:rsidR="00F21CB8">
        <w:rPr>
          <w:noProof/>
        </w:rPr>
        <w:t>360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9E2EE0">
        <w:rPr>
          <w:noProof/>
        </w:rPr>
        <w:tab/>
      </w:r>
      <w:r w:rsidRPr="009E2EE0">
        <w:rPr>
          <w:noProof/>
        </w:rPr>
        <w:fldChar w:fldCharType="begin"/>
      </w:r>
      <w:r w:rsidRPr="009E2EE0">
        <w:rPr>
          <w:noProof/>
        </w:rPr>
        <w:instrText xml:space="preserve"> PAGEREF _Toc519088182 \h </w:instrText>
      </w:r>
      <w:r w:rsidRPr="009E2EE0">
        <w:rPr>
          <w:noProof/>
        </w:rPr>
      </w:r>
      <w:r w:rsidRPr="009E2EE0">
        <w:rPr>
          <w:noProof/>
        </w:rPr>
        <w:fldChar w:fldCharType="separate"/>
      </w:r>
      <w:r w:rsidR="00F21CB8">
        <w:rPr>
          <w:noProof/>
        </w:rPr>
        <w:t>361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9E2EE0">
        <w:rPr>
          <w:noProof/>
        </w:rPr>
        <w:tab/>
      </w:r>
      <w:r w:rsidRPr="009E2EE0">
        <w:rPr>
          <w:noProof/>
        </w:rPr>
        <w:fldChar w:fldCharType="begin"/>
      </w:r>
      <w:r w:rsidRPr="009E2EE0">
        <w:rPr>
          <w:noProof/>
        </w:rPr>
        <w:instrText xml:space="preserve"> PAGEREF _Toc519088183 \h </w:instrText>
      </w:r>
      <w:r w:rsidRPr="009E2EE0">
        <w:rPr>
          <w:noProof/>
        </w:rPr>
      </w:r>
      <w:r w:rsidRPr="009E2EE0">
        <w:rPr>
          <w:noProof/>
        </w:rPr>
        <w:fldChar w:fldCharType="separate"/>
      </w:r>
      <w:r w:rsidR="00F21CB8">
        <w:rPr>
          <w:noProof/>
        </w:rPr>
        <w:t>361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9E2EE0">
        <w:rPr>
          <w:noProof/>
        </w:rPr>
        <w:tab/>
      </w:r>
      <w:r w:rsidRPr="009E2EE0">
        <w:rPr>
          <w:noProof/>
        </w:rPr>
        <w:fldChar w:fldCharType="begin"/>
      </w:r>
      <w:r w:rsidRPr="009E2EE0">
        <w:rPr>
          <w:noProof/>
        </w:rPr>
        <w:instrText xml:space="preserve"> PAGEREF _Toc519088184 \h </w:instrText>
      </w:r>
      <w:r w:rsidRPr="009E2EE0">
        <w:rPr>
          <w:noProof/>
        </w:rPr>
      </w:r>
      <w:r w:rsidRPr="009E2EE0">
        <w:rPr>
          <w:noProof/>
        </w:rPr>
        <w:fldChar w:fldCharType="separate"/>
      </w:r>
      <w:r w:rsidR="00F21CB8">
        <w:rPr>
          <w:noProof/>
        </w:rPr>
        <w:t>362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9E2EE0">
        <w:rPr>
          <w:noProof/>
        </w:rPr>
        <w:tab/>
      </w:r>
      <w:r w:rsidRPr="009E2EE0">
        <w:rPr>
          <w:noProof/>
        </w:rPr>
        <w:fldChar w:fldCharType="begin"/>
      </w:r>
      <w:r w:rsidRPr="009E2EE0">
        <w:rPr>
          <w:noProof/>
        </w:rPr>
        <w:instrText xml:space="preserve"> PAGEREF _Toc519088185 \h </w:instrText>
      </w:r>
      <w:r w:rsidRPr="009E2EE0">
        <w:rPr>
          <w:noProof/>
        </w:rPr>
      </w:r>
      <w:r w:rsidRPr="009E2EE0">
        <w:rPr>
          <w:noProof/>
        </w:rPr>
        <w:fldChar w:fldCharType="separate"/>
      </w:r>
      <w:r w:rsidR="00F21CB8">
        <w:rPr>
          <w:noProof/>
        </w:rPr>
        <w:t>363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9E2EE0">
        <w:rPr>
          <w:noProof/>
        </w:rPr>
        <w:tab/>
      </w:r>
      <w:r w:rsidRPr="009E2EE0">
        <w:rPr>
          <w:noProof/>
        </w:rPr>
        <w:fldChar w:fldCharType="begin"/>
      </w:r>
      <w:r w:rsidRPr="009E2EE0">
        <w:rPr>
          <w:noProof/>
        </w:rPr>
        <w:instrText xml:space="preserve"> PAGEREF _Toc519088186 \h </w:instrText>
      </w:r>
      <w:r w:rsidRPr="009E2EE0">
        <w:rPr>
          <w:noProof/>
        </w:rPr>
      </w:r>
      <w:r w:rsidRPr="009E2EE0">
        <w:rPr>
          <w:noProof/>
        </w:rPr>
        <w:fldChar w:fldCharType="separate"/>
      </w:r>
      <w:r w:rsidR="00F21CB8">
        <w:rPr>
          <w:noProof/>
        </w:rPr>
        <w:t>364</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5—Departure prohibition orders</w:t>
      </w:r>
      <w:r w:rsidRPr="009E2EE0">
        <w:rPr>
          <w:b w:val="0"/>
          <w:noProof/>
          <w:sz w:val="18"/>
        </w:rPr>
        <w:tab/>
      </w:r>
      <w:r w:rsidRPr="009E2EE0">
        <w:rPr>
          <w:b w:val="0"/>
          <w:noProof/>
          <w:sz w:val="18"/>
        </w:rPr>
        <w:fldChar w:fldCharType="begin"/>
      </w:r>
      <w:r w:rsidRPr="009E2EE0">
        <w:rPr>
          <w:b w:val="0"/>
          <w:noProof/>
          <w:sz w:val="18"/>
        </w:rPr>
        <w:instrText xml:space="preserve"> PAGEREF _Toc519088187 \h </w:instrText>
      </w:r>
      <w:r w:rsidRPr="009E2EE0">
        <w:rPr>
          <w:b w:val="0"/>
          <w:noProof/>
          <w:sz w:val="18"/>
        </w:rPr>
      </w:r>
      <w:r w:rsidRPr="009E2EE0">
        <w:rPr>
          <w:b w:val="0"/>
          <w:noProof/>
          <w:sz w:val="18"/>
        </w:rPr>
        <w:fldChar w:fldCharType="separate"/>
      </w:r>
      <w:r w:rsidR="00F21CB8">
        <w:rPr>
          <w:b w:val="0"/>
          <w:noProof/>
          <w:sz w:val="18"/>
        </w:rPr>
        <w:t>365</w:t>
      </w:r>
      <w:r w:rsidRPr="009E2EE0">
        <w:rPr>
          <w:b w:val="0"/>
          <w:noProof/>
          <w:sz w:val="18"/>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9E2EE0">
        <w:rPr>
          <w:b w:val="0"/>
          <w:noProof/>
          <w:sz w:val="18"/>
        </w:rPr>
        <w:tab/>
      </w:r>
      <w:r w:rsidRPr="009E2EE0">
        <w:rPr>
          <w:b w:val="0"/>
          <w:noProof/>
          <w:sz w:val="18"/>
        </w:rPr>
        <w:fldChar w:fldCharType="begin"/>
      </w:r>
      <w:r w:rsidRPr="009E2EE0">
        <w:rPr>
          <w:b w:val="0"/>
          <w:noProof/>
          <w:sz w:val="18"/>
        </w:rPr>
        <w:instrText xml:space="preserve"> PAGEREF _Toc519088188 \h </w:instrText>
      </w:r>
      <w:r w:rsidRPr="009E2EE0">
        <w:rPr>
          <w:b w:val="0"/>
          <w:noProof/>
          <w:sz w:val="18"/>
        </w:rPr>
      </w:r>
      <w:r w:rsidRPr="009E2EE0">
        <w:rPr>
          <w:b w:val="0"/>
          <w:noProof/>
          <w:sz w:val="18"/>
        </w:rPr>
        <w:fldChar w:fldCharType="separate"/>
      </w:r>
      <w:r w:rsidR="00F21CB8">
        <w:rPr>
          <w:b w:val="0"/>
          <w:noProof/>
          <w:sz w:val="18"/>
        </w:rPr>
        <w:t>365</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9E2EE0">
        <w:rPr>
          <w:noProof/>
        </w:rPr>
        <w:tab/>
      </w:r>
      <w:r w:rsidRPr="009E2EE0">
        <w:rPr>
          <w:noProof/>
        </w:rPr>
        <w:fldChar w:fldCharType="begin"/>
      </w:r>
      <w:r w:rsidRPr="009E2EE0">
        <w:rPr>
          <w:noProof/>
        </w:rPr>
        <w:instrText xml:space="preserve"> PAGEREF _Toc519088189 \h </w:instrText>
      </w:r>
      <w:r w:rsidRPr="009E2EE0">
        <w:rPr>
          <w:noProof/>
        </w:rPr>
      </w:r>
      <w:r w:rsidRPr="009E2EE0">
        <w:rPr>
          <w:noProof/>
        </w:rPr>
        <w:fldChar w:fldCharType="separate"/>
      </w:r>
      <w:r w:rsidR="00F21CB8">
        <w:rPr>
          <w:noProof/>
        </w:rPr>
        <w:t>365</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9E2EE0">
        <w:rPr>
          <w:b w:val="0"/>
          <w:noProof/>
          <w:sz w:val="18"/>
        </w:rPr>
        <w:tab/>
      </w:r>
      <w:r w:rsidRPr="009E2EE0">
        <w:rPr>
          <w:b w:val="0"/>
          <w:noProof/>
          <w:sz w:val="18"/>
        </w:rPr>
        <w:fldChar w:fldCharType="begin"/>
      </w:r>
      <w:r w:rsidRPr="009E2EE0">
        <w:rPr>
          <w:b w:val="0"/>
          <w:noProof/>
          <w:sz w:val="18"/>
        </w:rPr>
        <w:instrText xml:space="preserve"> PAGEREF _Toc519088190 \h </w:instrText>
      </w:r>
      <w:r w:rsidRPr="009E2EE0">
        <w:rPr>
          <w:b w:val="0"/>
          <w:noProof/>
          <w:sz w:val="18"/>
        </w:rPr>
      </w:r>
      <w:r w:rsidRPr="009E2EE0">
        <w:rPr>
          <w:b w:val="0"/>
          <w:noProof/>
          <w:sz w:val="18"/>
        </w:rPr>
        <w:fldChar w:fldCharType="separate"/>
      </w:r>
      <w:r w:rsidR="00F21CB8">
        <w:rPr>
          <w:b w:val="0"/>
          <w:noProof/>
          <w:sz w:val="18"/>
        </w:rPr>
        <w:t>366</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9E2EE0">
        <w:rPr>
          <w:noProof/>
        </w:rPr>
        <w:tab/>
      </w:r>
      <w:r w:rsidRPr="009E2EE0">
        <w:rPr>
          <w:noProof/>
        </w:rPr>
        <w:fldChar w:fldCharType="begin"/>
      </w:r>
      <w:r w:rsidRPr="009E2EE0">
        <w:rPr>
          <w:noProof/>
        </w:rPr>
        <w:instrText xml:space="preserve"> PAGEREF _Toc519088191 \h </w:instrText>
      </w:r>
      <w:r w:rsidRPr="009E2EE0">
        <w:rPr>
          <w:noProof/>
        </w:rPr>
      </w:r>
      <w:r w:rsidRPr="009E2EE0">
        <w:rPr>
          <w:noProof/>
        </w:rPr>
        <w:fldChar w:fldCharType="separate"/>
      </w:r>
      <w:r w:rsidR="00F21CB8">
        <w:rPr>
          <w:noProof/>
        </w:rPr>
        <w:t>366</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9E2EE0">
        <w:rPr>
          <w:b w:val="0"/>
          <w:noProof/>
          <w:sz w:val="18"/>
        </w:rPr>
        <w:tab/>
      </w:r>
      <w:r w:rsidRPr="009E2EE0">
        <w:rPr>
          <w:b w:val="0"/>
          <w:noProof/>
          <w:sz w:val="18"/>
        </w:rPr>
        <w:fldChar w:fldCharType="begin"/>
      </w:r>
      <w:r w:rsidRPr="009E2EE0">
        <w:rPr>
          <w:b w:val="0"/>
          <w:noProof/>
          <w:sz w:val="18"/>
        </w:rPr>
        <w:instrText xml:space="preserve"> PAGEREF _Toc519088192 \h </w:instrText>
      </w:r>
      <w:r w:rsidRPr="009E2EE0">
        <w:rPr>
          <w:b w:val="0"/>
          <w:noProof/>
          <w:sz w:val="18"/>
        </w:rPr>
      </w:r>
      <w:r w:rsidRPr="009E2EE0">
        <w:rPr>
          <w:b w:val="0"/>
          <w:noProof/>
          <w:sz w:val="18"/>
        </w:rPr>
        <w:fldChar w:fldCharType="separate"/>
      </w:r>
      <w:r w:rsidR="00F21CB8">
        <w:rPr>
          <w:b w:val="0"/>
          <w:noProof/>
          <w:sz w:val="18"/>
        </w:rPr>
        <w:t>366</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9E2EE0">
        <w:rPr>
          <w:noProof/>
        </w:rPr>
        <w:tab/>
      </w:r>
      <w:r w:rsidRPr="009E2EE0">
        <w:rPr>
          <w:noProof/>
        </w:rPr>
        <w:fldChar w:fldCharType="begin"/>
      </w:r>
      <w:r w:rsidRPr="009E2EE0">
        <w:rPr>
          <w:noProof/>
        </w:rPr>
        <w:instrText xml:space="preserve"> PAGEREF _Toc519088193 \h </w:instrText>
      </w:r>
      <w:r w:rsidRPr="009E2EE0">
        <w:rPr>
          <w:noProof/>
        </w:rPr>
      </w:r>
      <w:r w:rsidRPr="009E2EE0">
        <w:rPr>
          <w:noProof/>
        </w:rPr>
        <w:fldChar w:fldCharType="separate"/>
      </w:r>
      <w:r w:rsidR="00F21CB8">
        <w:rPr>
          <w:noProof/>
        </w:rPr>
        <w:t>366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9E2EE0">
        <w:rPr>
          <w:noProof/>
        </w:rPr>
        <w:tab/>
      </w:r>
      <w:r w:rsidRPr="009E2EE0">
        <w:rPr>
          <w:noProof/>
        </w:rPr>
        <w:fldChar w:fldCharType="begin"/>
      </w:r>
      <w:r w:rsidRPr="009E2EE0">
        <w:rPr>
          <w:noProof/>
        </w:rPr>
        <w:instrText xml:space="preserve"> PAGEREF _Toc519088194 \h </w:instrText>
      </w:r>
      <w:r w:rsidRPr="009E2EE0">
        <w:rPr>
          <w:noProof/>
        </w:rPr>
      </w:r>
      <w:r w:rsidRPr="009E2EE0">
        <w:rPr>
          <w:noProof/>
        </w:rPr>
        <w:fldChar w:fldCharType="separate"/>
      </w:r>
      <w:r w:rsidR="00F21CB8">
        <w:rPr>
          <w:noProof/>
        </w:rPr>
        <w:t>367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9E2EE0">
        <w:rPr>
          <w:noProof/>
        </w:rPr>
        <w:tab/>
      </w:r>
      <w:r w:rsidRPr="009E2EE0">
        <w:rPr>
          <w:noProof/>
        </w:rPr>
        <w:fldChar w:fldCharType="begin"/>
      </w:r>
      <w:r w:rsidRPr="009E2EE0">
        <w:rPr>
          <w:noProof/>
        </w:rPr>
        <w:instrText xml:space="preserve"> PAGEREF _Toc519088195 \h </w:instrText>
      </w:r>
      <w:r w:rsidRPr="009E2EE0">
        <w:rPr>
          <w:noProof/>
        </w:rPr>
      </w:r>
      <w:r w:rsidRPr="009E2EE0">
        <w:rPr>
          <w:noProof/>
        </w:rPr>
        <w:fldChar w:fldCharType="separate"/>
      </w:r>
      <w:r w:rsidR="00F21CB8">
        <w:rPr>
          <w:noProof/>
        </w:rPr>
        <w:t>367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9E2EE0">
        <w:rPr>
          <w:noProof/>
        </w:rPr>
        <w:tab/>
      </w:r>
      <w:r w:rsidRPr="009E2EE0">
        <w:rPr>
          <w:noProof/>
        </w:rPr>
        <w:fldChar w:fldCharType="begin"/>
      </w:r>
      <w:r w:rsidRPr="009E2EE0">
        <w:rPr>
          <w:noProof/>
        </w:rPr>
        <w:instrText xml:space="preserve"> PAGEREF _Toc519088196 \h </w:instrText>
      </w:r>
      <w:r w:rsidRPr="009E2EE0">
        <w:rPr>
          <w:noProof/>
        </w:rPr>
      </w:r>
      <w:r w:rsidRPr="009E2EE0">
        <w:rPr>
          <w:noProof/>
        </w:rPr>
        <w:fldChar w:fldCharType="separate"/>
      </w:r>
      <w:r w:rsidR="00F21CB8">
        <w:rPr>
          <w:noProof/>
        </w:rPr>
        <w:t>368</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9E2EE0">
        <w:rPr>
          <w:b w:val="0"/>
          <w:noProof/>
          <w:sz w:val="18"/>
        </w:rPr>
        <w:tab/>
      </w:r>
      <w:r w:rsidRPr="009E2EE0">
        <w:rPr>
          <w:b w:val="0"/>
          <w:noProof/>
          <w:sz w:val="18"/>
        </w:rPr>
        <w:fldChar w:fldCharType="begin"/>
      </w:r>
      <w:r w:rsidRPr="009E2EE0">
        <w:rPr>
          <w:b w:val="0"/>
          <w:noProof/>
          <w:sz w:val="18"/>
        </w:rPr>
        <w:instrText xml:space="preserve"> PAGEREF _Toc519088197 \h </w:instrText>
      </w:r>
      <w:r w:rsidRPr="009E2EE0">
        <w:rPr>
          <w:b w:val="0"/>
          <w:noProof/>
          <w:sz w:val="18"/>
        </w:rPr>
      </w:r>
      <w:r w:rsidRPr="009E2EE0">
        <w:rPr>
          <w:b w:val="0"/>
          <w:noProof/>
          <w:sz w:val="18"/>
        </w:rPr>
        <w:fldChar w:fldCharType="separate"/>
      </w:r>
      <w:r w:rsidR="00F21CB8">
        <w:rPr>
          <w:b w:val="0"/>
          <w:noProof/>
          <w:sz w:val="18"/>
        </w:rPr>
        <w:t>369</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9E2EE0">
        <w:rPr>
          <w:noProof/>
        </w:rPr>
        <w:tab/>
      </w:r>
      <w:r w:rsidRPr="009E2EE0">
        <w:rPr>
          <w:noProof/>
        </w:rPr>
        <w:fldChar w:fldCharType="begin"/>
      </w:r>
      <w:r w:rsidRPr="009E2EE0">
        <w:rPr>
          <w:noProof/>
        </w:rPr>
        <w:instrText xml:space="preserve"> PAGEREF _Toc519088198 \h </w:instrText>
      </w:r>
      <w:r w:rsidRPr="009E2EE0">
        <w:rPr>
          <w:noProof/>
        </w:rPr>
      </w:r>
      <w:r w:rsidRPr="009E2EE0">
        <w:rPr>
          <w:noProof/>
        </w:rPr>
        <w:fldChar w:fldCharType="separate"/>
      </w:r>
      <w:r w:rsidR="00F21CB8">
        <w:rPr>
          <w:noProof/>
        </w:rPr>
        <w:t>369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9E2EE0">
        <w:rPr>
          <w:noProof/>
        </w:rPr>
        <w:tab/>
      </w:r>
      <w:r w:rsidRPr="009E2EE0">
        <w:rPr>
          <w:noProof/>
        </w:rPr>
        <w:fldChar w:fldCharType="begin"/>
      </w:r>
      <w:r w:rsidRPr="009E2EE0">
        <w:rPr>
          <w:noProof/>
        </w:rPr>
        <w:instrText xml:space="preserve"> PAGEREF _Toc519088199 \h </w:instrText>
      </w:r>
      <w:r w:rsidRPr="009E2EE0">
        <w:rPr>
          <w:noProof/>
        </w:rPr>
      </w:r>
      <w:r w:rsidRPr="009E2EE0">
        <w:rPr>
          <w:noProof/>
        </w:rPr>
        <w:fldChar w:fldCharType="separate"/>
      </w:r>
      <w:r w:rsidR="00F21CB8">
        <w:rPr>
          <w:noProof/>
        </w:rPr>
        <w:t>369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9E2EE0">
        <w:rPr>
          <w:noProof/>
        </w:rPr>
        <w:tab/>
      </w:r>
      <w:r w:rsidRPr="009E2EE0">
        <w:rPr>
          <w:noProof/>
        </w:rPr>
        <w:fldChar w:fldCharType="begin"/>
      </w:r>
      <w:r w:rsidRPr="009E2EE0">
        <w:rPr>
          <w:noProof/>
        </w:rPr>
        <w:instrText xml:space="preserve"> PAGEREF _Toc519088200 \h </w:instrText>
      </w:r>
      <w:r w:rsidRPr="009E2EE0">
        <w:rPr>
          <w:noProof/>
        </w:rPr>
      </w:r>
      <w:r w:rsidRPr="009E2EE0">
        <w:rPr>
          <w:noProof/>
        </w:rPr>
        <w:fldChar w:fldCharType="separate"/>
      </w:r>
      <w:r w:rsidR="00F21CB8">
        <w:rPr>
          <w:noProof/>
        </w:rPr>
        <w:t>370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9E2EE0">
        <w:rPr>
          <w:noProof/>
        </w:rPr>
        <w:tab/>
      </w:r>
      <w:r w:rsidRPr="009E2EE0">
        <w:rPr>
          <w:noProof/>
        </w:rPr>
        <w:fldChar w:fldCharType="begin"/>
      </w:r>
      <w:r w:rsidRPr="009E2EE0">
        <w:rPr>
          <w:noProof/>
        </w:rPr>
        <w:instrText xml:space="preserve"> PAGEREF _Toc519088201 \h </w:instrText>
      </w:r>
      <w:r w:rsidRPr="009E2EE0">
        <w:rPr>
          <w:noProof/>
        </w:rPr>
      </w:r>
      <w:r w:rsidRPr="009E2EE0">
        <w:rPr>
          <w:noProof/>
        </w:rPr>
        <w:fldChar w:fldCharType="separate"/>
      </w:r>
      <w:r w:rsidR="00F21CB8">
        <w:rPr>
          <w:noProof/>
        </w:rPr>
        <w:t>370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9E2EE0">
        <w:rPr>
          <w:noProof/>
        </w:rPr>
        <w:tab/>
      </w:r>
      <w:r w:rsidRPr="009E2EE0">
        <w:rPr>
          <w:noProof/>
        </w:rPr>
        <w:fldChar w:fldCharType="begin"/>
      </w:r>
      <w:r w:rsidRPr="009E2EE0">
        <w:rPr>
          <w:noProof/>
        </w:rPr>
        <w:instrText xml:space="preserve"> PAGEREF _Toc519088202 \h </w:instrText>
      </w:r>
      <w:r w:rsidRPr="009E2EE0">
        <w:rPr>
          <w:noProof/>
        </w:rPr>
      </w:r>
      <w:r w:rsidRPr="009E2EE0">
        <w:rPr>
          <w:noProof/>
        </w:rPr>
        <w:fldChar w:fldCharType="separate"/>
      </w:r>
      <w:r w:rsidR="00F21CB8">
        <w:rPr>
          <w:noProof/>
        </w:rPr>
        <w:t>371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9E2EE0">
        <w:rPr>
          <w:noProof/>
        </w:rPr>
        <w:tab/>
      </w:r>
      <w:r w:rsidRPr="009E2EE0">
        <w:rPr>
          <w:noProof/>
        </w:rPr>
        <w:fldChar w:fldCharType="begin"/>
      </w:r>
      <w:r w:rsidRPr="009E2EE0">
        <w:rPr>
          <w:noProof/>
        </w:rPr>
        <w:instrText xml:space="preserve"> PAGEREF _Toc519088203 \h </w:instrText>
      </w:r>
      <w:r w:rsidRPr="009E2EE0">
        <w:rPr>
          <w:noProof/>
        </w:rPr>
      </w:r>
      <w:r w:rsidRPr="009E2EE0">
        <w:rPr>
          <w:noProof/>
        </w:rPr>
        <w:fldChar w:fldCharType="separate"/>
      </w:r>
      <w:r w:rsidR="00F21CB8">
        <w:rPr>
          <w:noProof/>
        </w:rPr>
        <w:t>371</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9E2EE0">
        <w:rPr>
          <w:b w:val="0"/>
          <w:noProof/>
          <w:sz w:val="18"/>
        </w:rPr>
        <w:tab/>
      </w:r>
      <w:r w:rsidRPr="009E2EE0">
        <w:rPr>
          <w:b w:val="0"/>
          <w:noProof/>
          <w:sz w:val="18"/>
        </w:rPr>
        <w:fldChar w:fldCharType="begin"/>
      </w:r>
      <w:r w:rsidRPr="009E2EE0">
        <w:rPr>
          <w:b w:val="0"/>
          <w:noProof/>
          <w:sz w:val="18"/>
        </w:rPr>
        <w:instrText xml:space="preserve"> PAGEREF _Toc519088204 \h </w:instrText>
      </w:r>
      <w:r w:rsidRPr="009E2EE0">
        <w:rPr>
          <w:b w:val="0"/>
          <w:noProof/>
          <w:sz w:val="18"/>
        </w:rPr>
      </w:r>
      <w:r w:rsidRPr="009E2EE0">
        <w:rPr>
          <w:b w:val="0"/>
          <w:noProof/>
          <w:sz w:val="18"/>
        </w:rPr>
        <w:fldChar w:fldCharType="separate"/>
      </w:r>
      <w:r w:rsidR="00F21CB8">
        <w:rPr>
          <w:b w:val="0"/>
          <w:noProof/>
          <w:sz w:val="18"/>
        </w:rPr>
        <w:t>372</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9E2EE0">
        <w:rPr>
          <w:noProof/>
        </w:rPr>
        <w:tab/>
      </w:r>
      <w:r w:rsidRPr="009E2EE0">
        <w:rPr>
          <w:noProof/>
        </w:rPr>
        <w:fldChar w:fldCharType="begin"/>
      </w:r>
      <w:r w:rsidRPr="009E2EE0">
        <w:rPr>
          <w:noProof/>
        </w:rPr>
        <w:instrText xml:space="preserve"> PAGEREF _Toc519088205 \h </w:instrText>
      </w:r>
      <w:r w:rsidRPr="009E2EE0">
        <w:rPr>
          <w:noProof/>
        </w:rPr>
      </w:r>
      <w:r w:rsidRPr="009E2EE0">
        <w:rPr>
          <w:noProof/>
        </w:rPr>
        <w:fldChar w:fldCharType="separate"/>
      </w:r>
      <w:r w:rsidR="00F21CB8">
        <w:rPr>
          <w:noProof/>
        </w:rPr>
        <w:t>372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9E2EE0">
        <w:rPr>
          <w:noProof/>
        </w:rPr>
        <w:tab/>
      </w:r>
      <w:r w:rsidRPr="009E2EE0">
        <w:rPr>
          <w:noProof/>
        </w:rPr>
        <w:fldChar w:fldCharType="begin"/>
      </w:r>
      <w:r w:rsidRPr="009E2EE0">
        <w:rPr>
          <w:noProof/>
        </w:rPr>
        <w:instrText xml:space="preserve"> PAGEREF _Toc519088206 \h </w:instrText>
      </w:r>
      <w:r w:rsidRPr="009E2EE0">
        <w:rPr>
          <w:noProof/>
        </w:rPr>
      </w:r>
      <w:r w:rsidRPr="009E2EE0">
        <w:rPr>
          <w:noProof/>
        </w:rPr>
        <w:fldChar w:fldCharType="separate"/>
      </w:r>
      <w:r w:rsidR="00F21CB8">
        <w:rPr>
          <w:noProof/>
        </w:rPr>
        <w:t>372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9E2EE0">
        <w:rPr>
          <w:noProof/>
        </w:rPr>
        <w:tab/>
      </w:r>
      <w:r w:rsidRPr="009E2EE0">
        <w:rPr>
          <w:noProof/>
        </w:rPr>
        <w:fldChar w:fldCharType="begin"/>
      </w:r>
      <w:r w:rsidRPr="009E2EE0">
        <w:rPr>
          <w:noProof/>
        </w:rPr>
        <w:instrText xml:space="preserve"> PAGEREF _Toc519088207 \h </w:instrText>
      </w:r>
      <w:r w:rsidRPr="009E2EE0">
        <w:rPr>
          <w:noProof/>
        </w:rPr>
      </w:r>
      <w:r w:rsidRPr="009E2EE0">
        <w:rPr>
          <w:noProof/>
        </w:rPr>
        <w:fldChar w:fldCharType="separate"/>
      </w:r>
      <w:r w:rsidR="00F21CB8">
        <w:rPr>
          <w:noProof/>
        </w:rPr>
        <w:t>372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9E2EE0">
        <w:rPr>
          <w:noProof/>
        </w:rPr>
        <w:tab/>
      </w:r>
      <w:r w:rsidRPr="009E2EE0">
        <w:rPr>
          <w:noProof/>
        </w:rPr>
        <w:fldChar w:fldCharType="begin"/>
      </w:r>
      <w:r w:rsidRPr="009E2EE0">
        <w:rPr>
          <w:noProof/>
        </w:rPr>
        <w:instrText xml:space="preserve"> PAGEREF _Toc519088208 \h </w:instrText>
      </w:r>
      <w:r w:rsidRPr="009E2EE0">
        <w:rPr>
          <w:noProof/>
        </w:rPr>
      </w:r>
      <w:r w:rsidRPr="009E2EE0">
        <w:rPr>
          <w:noProof/>
        </w:rPr>
        <w:fldChar w:fldCharType="separate"/>
      </w:r>
      <w:r w:rsidR="00F21CB8">
        <w:rPr>
          <w:noProof/>
        </w:rPr>
        <w:t>372</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F—Enforcement</w:t>
      </w:r>
      <w:r w:rsidRPr="009E2EE0">
        <w:rPr>
          <w:b w:val="0"/>
          <w:noProof/>
          <w:sz w:val="18"/>
        </w:rPr>
        <w:tab/>
      </w:r>
      <w:r w:rsidRPr="009E2EE0">
        <w:rPr>
          <w:b w:val="0"/>
          <w:noProof/>
          <w:sz w:val="18"/>
        </w:rPr>
        <w:fldChar w:fldCharType="begin"/>
      </w:r>
      <w:r w:rsidRPr="009E2EE0">
        <w:rPr>
          <w:b w:val="0"/>
          <w:noProof/>
          <w:sz w:val="18"/>
        </w:rPr>
        <w:instrText xml:space="preserve"> PAGEREF _Toc519088209 \h </w:instrText>
      </w:r>
      <w:r w:rsidRPr="009E2EE0">
        <w:rPr>
          <w:b w:val="0"/>
          <w:noProof/>
          <w:sz w:val="18"/>
        </w:rPr>
      </w:r>
      <w:r w:rsidRPr="009E2EE0">
        <w:rPr>
          <w:b w:val="0"/>
          <w:noProof/>
          <w:sz w:val="18"/>
        </w:rPr>
        <w:fldChar w:fldCharType="separate"/>
      </w:r>
      <w:r w:rsidR="00F21CB8">
        <w:rPr>
          <w:b w:val="0"/>
          <w:noProof/>
          <w:sz w:val="18"/>
        </w:rPr>
        <w:t>373</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9E2EE0">
        <w:rPr>
          <w:noProof/>
        </w:rPr>
        <w:tab/>
      </w:r>
      <w:r w:rsidRPr="009E2EE0">
        <w:rPr>
          <w:noProof/>
        </w:rPr>
        <w:fldChar w:fldCharType="begin"/>
      </w:r>
      <w:r w:rsidRPr="009E2EE0">
        <w:rPr>
          <w:noProof/>
        </w:rPr>
        <w:instrText xml:space="preserve"> PAGEREF _Toc519088210 \h </w:instrText>
      </w:r>
      <w:r w:rsidRPr="009E2EE0">
        <w:rPr>
          <w:noProof/>
        </w:rPr>
      </w:r>
      <w:r w:rsidRPr="009E2EE0">
        <w:rPr>
          <w:noProof/>
        </w:rPr>
        <w:fldChar w:fldCharType="separate"/>
      </w:r>
      <w:r w:rsidR="00F21CB8">
        <w:rPr>
          <w:noProof/>
        </w:rPr>
        <w:t>373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9E2EE0">
        <w:rPr>
          <w:noProof/>
        </w:rPr>
        <w:tab/>
      </w:r>
      <w:r w:rsidRPr="009E2EE0">
        <w:rPr>
          <w:noProof/>
        </w:rPr>
        <w:fldChar w:fldCharType="begin"/>
      </w:r>
      <w:r w:rsidRPr="009E2EE0">
        <w:rPr>
          <w:noProof/>
        </w:rPr>
        <w:instrText xml:space="preserve"> PAGEREF _Toc519088211 \h </w:instrText>
      </w:r>
      <w:r w:rsidRPr="009E2EE0">
        <w:rPr>
          <w:noProof/>
        </w:rPr>
      </w:r>
      <w:r w:rsidRPr="009E2EE0">
        <w:rPr>
          <w:noProof/>
        </w:rPr>
        <w:fldChar w:fldCharType="separate"/>
      </w:r>
      <w:r w:rsidR="00F21CB8">
        <w:rPr>
          <w:noProof/>
        </w:rPr>
        <w:t>374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9E2EE0">
        <w:rPr>
          <w:noProof/>
        </w:rPr>
        <w:tab/>
      </w:r>
      <w:r w:rsidRPr="009E2EE0">
        <w:rPr>
          <w:noProof/>
        </w:rPr>
        <w:fldChar w:fldCharType="begin"/>
      </w:r>
      <w:r w:rsidRPr="009E2EE0">
        <w:rPr>
          <w:noProof/>
        </w:rPr>
        <w:instrText xml:space="preserve"> PAGEREF _Toc519088212 \h </w:instrText>
      </w:r>
      <w:r w:rsidRPr="009E2EE0">
        <w:rPr>
          <w:noProof/>
        </w:rPr>
      </w:r>
      <w:r w:rsidRPr="009E2EE0">
        <w:rPr>
          <w:noProof/>
        </w:rPr>
        <w:fldChar w:fldCharType="separate"/>
      </w:r>
      <w:r w:rsidR="00F21CB8">
        <w:rPr>
          <w:noProof/>
        </w:rPr>
        <w:t>374</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G—Interpretation</w:t>
      </w:r>
      <w:r w:rsidRPr="009E2EE0">
        <w:rPr>
          <w:b w:val="0"/>
          <w:noProof/>
          <w:sz w:val="18"/>
        </w:rPr>
        <w:tab/>
      </w:r>
      <w:r w:rsidRPr="009E2EE0">
        <w:rPr>
          <w:b w:val="0"/>
          <w:noProof/>
          <w:sz w:val="18"/>
        </w:rPr>
        <w:fldChar w:fldCharType="begin"/>
      </w:r>
      <w:r w:rsidRPr="009E2EE0">
        <w:rPr>
          <w:b w:val="0"/>
          <w:noProof/>
          <w:sz w:val="18"/>
        </w:rPr>
        <w:instrText xml:space="preserve"> PAGEREF _Toc519088213 \h </w:instrText>
      </w:r>
      <w:r w:rsidRPr="009E2EE0">
        <w:rPr>
          <w:b w:val="0"/>
          <w:noProof/>
          <w:sz w:val="18"/>
        </w:rPr>
      </w:r>
      <w:r w:rsidRPr="009E2EE0">
        <w:rPr>
          <w:b w:val="0"/>
          <w:noProof/>
          <w:sz w:val="18"/>
        </w:rPr>
        <w:fldChar w:fldCharType="separate"/>
      </w:r>
      <w:r w:rsidR="00F21CB8">
        <w:rPr>
          <w:b w:val="0"/>
          <w:noProof/>
          <w:sz w:val="18"/>
        </w:rPr>
        <w:t>375</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9E2EE0">
        <w:rPr>
          <w:noProof/>
        </w:rPr>
        <w:tab/>
      </w:r>
      <w:r w:rsidRPr="009E2EE0">
        <w:rPr>
          <w:noProof/>
        </w:rPr>
        <w:fldChar w:fldCharType="begin"/>
      </w:r>
      <w:r w:rsidRPr="009E2EE0">
        <w:rPr>
          <w:noProof/>
        </w:rPr>
        <w:instrText xml:space="preserve"> PAGEREF _Toc519088214 \h </w:instrText>
      </w:r>
      <w:r w:rsidRPr="009E2EE0">
        <w:rPr>
          <w:noProof/>
        </w:rPr>
      </w:r>
      <w:r w:rsidRPr="009E2EE0">
        <w:rPr>
          <w:noProof/>
        </w:rPr>
        <w:fldChar w:fldCharType="separate"/>
      </w:r>
      <w:r w:rsidR="00F21CB8">
        <w:rPr>
          <w:noProof/>
        </w:rPr>
        <w:t>375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A812FF">
        <w:rPr>
          <w:i/>
          <w:noProof/>
        </w:rPr>
        <w:t>Australia</w:t>
      </w:r>
      <w:r w:rsidRPr="009E2EE0">
        <w:rPr>
          <w:noProof/>
        </w:rPr>
        <w:tab/>
      </w:r>
      <w:r w:rsidRPr="009E2EE0">
        <w:rPr>
          <w:noProof/>
        </w:rPr>
        <w:fldChar w:fldCharType="begin"/>
      </w:r>
      <w:r w:rsidRPr="009E2EE0">
        <w:rPr>
          <w:noProof/>
        </w:rPr>
        <w:instrText xml:space="preserve"> PAGEREF _Toc519088215 \h </w:instrText>
      </w:r>
      <w:r w:rsidRPr="009E2EE0">
        <w:rPr>
          <w:noProof/>
        </w:rPr>
      </w:r>
      <w:r w:rsidRPr="009E2EE0">
        <w:rPr>
          <w:noProof/>
        </w:rPr>
        <w:fldChar w:fldCharType="separate"/>
      </w:r>
      <w:r w:rsidR="00F21CB8">
        <w:rPr>
          <w:noProof/>
        </w:rPr>
        <w:t>375</w:t>
      </w:r>
      <w:r w:rsidRPr="009E2EE0">
        <w:rPr>
          <w:noProof/>
        </w:rPr>
        <w:fldChar w:fldCharType="end"/>
      </w:r>
    </w:p>
    <w:p w:rsidR="009E2EE0" w:rsidRDefault="009E2EE0">
      <w:pPr>
        <w:pStyle w:val="TOC2"/>
        <w:rPr>
          <w:rFonts w:asciiTheme="minorHAnsi" w:eastAsiaTheme="minorEastAsia" w:hAnsiTheme="minorHAnsi" w:cstheme="minorBidi"/>
          <w:b w:val="0"/>
          <w:noProof/>
          <w:kern w:val="0"/>
          <w:sz w:val="22"/>
          <w:szCs w:val="22"/>
        </w:rPr>
      </w:pPr>
      <w:r>
        <w:rPr>
          <w:noProof/>
        </w:rPr>
        <w:t>Part 5—Review of decisions</w:t>
      </w:r>
      <w:r w:rsidRPr="009E2EE0">
        <w:rPr>
          <w:b w:val="0"/>
          <w:noProof/>
          <w:sz w:val="18"/>
        </w:rPr>
        <w:tab/>
      </w:r>
      <w:r w:rsidRPr="009E2EE0">
        <w:rPr>
          <w:b w:val="0"/>
          <w:noProof/>
          <w:sz w:val="18"/>
        </w:rPr>
        <w:fldChar w:fldCharType="begin"/>
      </w:r>
      <w:r w:rsidRPr="009E2EE0">
        <w:rPr>
          <w:b w:val="0"/>
          <w:noProof/>
          <w:sz w:val="18"/>
        </w:rPr>
        <w:instrText xml:space="preserve"> PAGEREF _Toc519088216 \h </w:instrText>
      </w:r>
      <w:r w:rsidRPr="009E2EE0">
        <w:rPr>
          <w:b w:val="0"/>
          <w:noProof/>
          <w:sz w:val="18"/>
        </w:rPr>
      </w:r>
      <w:r w:rsidRPr="009E2EE0">
        <w:rPr>
          <w:b w:val="0"/>
          <w:noProof/>
          <w:sz w:val="18"/>
        </w:rPr>
        <w:fldChar w:fldCharType="separate"/>
      </w:r>
      <w:r w:rsidR="00F21CB8">
        <w:rPr>
          <w:b w:val="0"/>
          <w:noProof/>
          <w:sz w:val="18"/>
        </w:rPr>
        <w:t>376</w:t>
      </w:r>
      <w:r w:rsidRPr="009E2EE0">
        <w:rPr>
          <w:b w:val="0"/>
          <w:noProof/>
          <w:sz w:val="18"/>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1—Internal review</w:t>
      </w:r>
      <w:r w:rsidRPr="009E2EE0">
        <w:rPr>
          <w:b w:val="0"/>
          <w:noProof/>
          <w:sz w:val="18"/>
        </w:rPr>
        <w:tab/>
      </w:r>
      <w:r w:rsidRPr="009E2EE0">
        <w:rPr>
          <w:b w:val="0"/>
          <w:noProof/>
          <w:sz w:val="18"/>
        </w:rPr>
        <w:fldChar w:fldCharType="begin"/>
      </w:r>
      <w:r w:rsidRPr="009E2EE0">
        <w:rPr>
          <w:b w:val="0"/>
          <w:noProof/>
          <w:sz w:val="18"/>
        </w:rPr>
        <w:instrText xml:space="preserve"> PAGEREF _Toc519088217 \h </w:instrText>
      </w:r>
      <w:r w:rsidRPr="009E2EE0">
        <w:rPr>
          <w:b w:val="0"/>
          <w:noProof/>
          <w:sz w:val="18"/>
        </w:rPr>
      </w:r>
      <w:r w:rsidRPr="009E2EE0">
        <w:rPr>
          <w:b w:val="0"/>
          <w:noProof/>
          <w:sz w:val="18"/>
        </w:rPr>
        <w:fldChar w:fldCharType="separate"/>
      </w:r>
      <w:r w:rsidR="00F21CB8">
        <w:rPr>
          <w:b w:val="0"/>
          <w:noProof/>
          <w:sz w:val="18"/>
        </w:rPr>
        <w:t>376</w:t>
      </w:r>
      <w:r w:rsidRPr="009E2EE0">
        <w:rPr>
          <w:b w:val="0"/>
          <w:noProof/>
          <w:sz w:val="18"/>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A—Review initiated by the Secretary</w:t>
      </w:r>
      <w:r w:rsidRPr="009E2EE0">
        <w:rPr>
          <w:b w:val="0"/>
          <w:noProof/>
          <w:sz w:val="18"/>
        </w:rPr>
        <w:tab/>
      </w:r>
      <w:r w:rsidRPr="009E2EE0">
        <w:rPr>
          <w:b w:val="0"/>
          <w:noProof/>
          <w:sz w:val="18"/>
        </w:rPr>
        <w:fldChar w:fldCharType="begin"/>
      </w:r>
      <w:r w:rsidRPr="009E2EE0">
        <w:rPr>
          <w:b w:val="0"/>
          <w:noProof/>
          <w:sz w:val="18"/>
        </w:rPr>
        <w:instrText xml:space="preserve"> PAGEREF _Toc519088218 \h </w:instrText>
      </w:r>
      <w:r w:rsidRPr="009E2EE0">
        <w:rPr>
          <w:b w:val="0"/>
          <w:noProof/>
          <w:sz w:val="18"/>
        </w:rPr>
      </w:r>
      <w:r w:rsidRPr="009E2EE0">
        <w:rPr>
          <w:b w:val="0"/>
          <w:noProof/>
          <w:sz w:val="18"/>
        </w:rPr>
        <w:fldChar w:fldCharType="separate"/>
      </w:r>
      <w:r w:rsidR="00F21CB8">
        <w:rPr>
          <w:b w:val="0"/>
          <w:noProof/>
          <w:sz w:val="18"/>
        </w:rPr>
        <w:t>376</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A812FF">
        <w:rPr>
          <w:noProof/>
          <w:snapToGrid w:val="0"/>
          <w:lang w:eastAsia="en-US"/>
        </w:rPr>
        <w:t>Decisions that may be reviewed by the Secretary on own initiative</w:t>
      </w:r>
      <w:r w:rsidRPr="009E2EE0">
        <w:rPr>
          <w:noProof/>
        </w:rPr>
        <w:tab/>
      </w:r>
      <w:r w:rsidRPr="009E2EE0">
        <w:rPr>
          <w:noProof/>
        </w:rPr>
        <w:fldChar w:fldCharType="begin"/>
      </w:r>
      <w:r w:rsidRPr="009E2EE0">
        <w:rPr>
          <w:noProof/>
        </w:rPr>
        <w:instrText xml:space="preserve"> PAGEREF _Toc519088219 \h </w:instrText>
      </w:r>
      <w:r w:rsidRPr="009E2EE0">
        <w:rPr>
          <w:noProof/>
        </w:rPr>
      </w:r>
      <w:r w:rsidRPr="009E2EE0">
        <w:rPr>
          <w:noProof/>
        </w:rPr>
        <w:fldChar w:fldCharType="separate"/>
      </w:r>
      <w:r w:rsidR="00F21CB8">
        <w:rPr>
          <w:noProof/>
        </w:rPr>
        <w:t>376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9E2EE0">
        <w:rPr>
          <w:noProof/>
        </w:rPr>
        <w:tab/>
      </w:r>
      <w:r w:rsidRPr="009E2EE0">
        <w:rPr>
          <w:noProof/>
        </w:rPr>
        <w:fldChar w:fldCharType="begin"/>
      </w:r>
      <w:r w:rsidRPr="009E2EE0">
        <w:rPr>
          <w:noProof/>
        </w:rPr>
        <w:instrText xml:space="preserve"> PAGEREF _Toc519088220 \h </w:instrText>
      </w:r>
      <w:r w:rsidRPr="009E2EE0">
        <w:rPr>
          <w:noProof/>
        </w:rPr>
      </w:r>
      <w:r w:rsidRPr="009E2EE0">
        <w:rPr>
          <w:noProof/>
        </w:rPr>
        <w:fldChar w:fldCharType="separate"/>
      </w:r>
      <w:r w:rsidR="00F21CB8">
        <w:rPr>
          <w:noProof/>
        </w:rPr>
        <w:t>377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9E2EE0">
        <w:rPr>
          <w:noProof/>
        </w:rPr>
        <w:tab/>
      </w:r>
      <w:r w:rsidRPr="009E2EE0">
        <w:rPr>
          <w:noProof/>
        </w:rPr>
        <w:fldChar w:fldCharType="begin"/>
      </w:r>
      <w:r w:rsidRPr="009E2EE0">
        <w:rPr>
          <w:noProof/>
        </w:rPr>
        <w:instrText xml:space="preserve"> PAGEREF _Toc519088221 \h </w:instrText>
      </w:r>
      <w:r w:rsidRPr="009E2EE0">
        <w:rPr>
          <w:noProof/>
        </w:rPr>
      </w:r>
      <w:r w:rsidRPr="009E2EE0">
        <w:rPr>
          <w:noProof/>
        </w:rPr>
        <w:fldChar w:fldCharType="separate"/>
      </w:r>
      <w:r w:rsidR="00F21CB8">
        <w:rPr>
          <w:noProof/>
        </w:rPr>
        <w:t>379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9E2EE0">
        <w:rPr>
          <w:noProof/>
        </w:rPr>
        <w:tab/>
      </w:r>
      <w:r w:rsidRPr="009E2EE0">
        <w:rPr>
          <w:noProof/>
        </w:rPr>
        <w:fldChar w:fldCharType="begin"/>
      </w:r>
      <w:r w:rsidRPr="009E2EE0">
        <w:rPr>
          <w:noProof/>
        </w:rPr>
        <w:instrText xml:space="preserve"> PAGEREF _Toc519088222 \h </w:instrText>
      </w:r>
      <w:r w:rsidRPr="009E2EE0">
        <w:rPr>
          <w:noProof/>
        </w:rPr>
      </w:r>
      <w:r w:rsidRPr="009E2EE0">
        <w:rPr>
          <w:noProof/>
        </w:rPr>
        <w:fldChar w:fldCharType="separate"/>
      </w:r>
      <w:r w:rsidR="00F21CB8">
        <w:rPr>
          <w:noProof/>
        </w:rPr>
        <w:t>380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A812FF">
        <w:rPr>
          <w:noProof/>
          <w:snapToGrid w:val="0"/>
          <w:lang w:eastAsia="en-US"/>
        </w:rPr>
        <w:t>Notice of review decision to be given</w:t>
      </w:r>
      <w:r w:rsidRPr="009E2EE0">
        <w:rPr>
          <w:noProof/>
        </w:rPr>
        <w:tab/>
      </w:r>
      <w:r w:rsidRPr="009E2EE0">
        <w:rPr>
          <w:noProof/>
        </w:rPr>
        <w:fldChar w:fldCharType="begin"/>
      </w:r>
      <w:r w:rsidRPr="009E2EE0">
        <w:rPr>
          <w:noProof/>
        </w:rPr>
        <w:instrText xml:space="preserve"> PAGEREF _Toc519088223 \h </w:instrText>
      </w:r>
      <w:r w:rsidRPr="009E2EE0">
        <w:rPr>
          <w:noProof/>
        </w:rPr>
      </w:r>
      <w:r w:rsidRPr="009E2EE0">
        <w:rPr>
          <w:noProof/>
        </w:rPr>
        <w:fldChar w:fldCharType="separate"/>
      </w:r>
      <w:r w:rsidR="00F21CB8">
        <w:rPr>
          <w:noProof/>
        </w:rPr>
        <w:t>381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9E2EE0">
        <w:rPr>
          <w:noProof/>
        </w:rPr>
        <w:tab/>
      </w:r>
      <w:r w:rsidRPr="009E2EE0">
        <w:rPr>
          <w:noProof/>
        </w:rPr>
        <w:fldChar w:fldCharType="begin"/>
      </w:r>
      <w:r w:rsidRPr="009E2EE0">
        <w:rPr>
          <w:noProof/>
        </w:rPr>
        <w:instrText xml:space="preserve"> PAGEREF _Toc519088224 \h </w:instrText>
      </w:r>
      <w:r w:rsidRPr="009E2EE0">
        <w:rPr>
          <w:noProof/>
        </w:rPr>
      </w:r>
      <w:r w:rsidRPr="009E2EE0">
        <w:rPr>
          <w:noProof/>
        </w:rPr>
        <w:fldChar w:fldCharType="separate"/>
      </w:r>
      <w:r w:rsidR="00F21CB8">
        <w:rPr>
          <w:noProof/>
        </w:rPr>
        <w:t>385</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B—Review initiated by the applicant</w:t>
      </w:r>
      <w:r w:rsidRPr="009E2EE0">
        <w:rPr>
          <w:b w:val="0"/>
          <w:noProof/>
          <w:sz w:val="18"/>
        </w:rPr>
        <w:tab/>
      </w:r>
      <w:r w:rsidRPr="009E2EE0">
        <w:rPr>
          <w:b w:val="0"/>
          <w:noProof/>
          <w:sz w:val="18"/>
        </w:rPr>
        <w:fldChar w:fldCharType="begin"/>
      </w:r>
      <w:r w:rsidRPr="009E2EE0">
        <w:rPr>
          <w:b w:val="0"/>
          <w:noProof/>
          <w:sz w:val="18"/>
        </w:rPr>
        <w:instrText xml:space="preserve"> PAGEREF _Toc519088225 \h </w:instrText>
      </w:r>
      <w:r w:rsidRPr="009E2EE0">
        <w:rPr>
          <w:b w:val="0"/>
          <w:noProof/>
          <w:sz w:val="18"/>
        </w:rPr>
      </w:r>
      <w:r w:rsidRPr="009E2EE0">
        <w:rPr>
          <w:b w:val="0"/>
          <w:noProof/>
          <w:sz w:val="18"/>
        </w:rPr>
        <w:fldChar w:fldCharType="separate"/>
      </w:r>
      <w:r w:rsidR="00F21CB8">
        <w:rPr>
          <w:b w:val="0"/>
          <w:noProof/>
          <w:sz w:val="18"/>
        </w:rPr>
        <w:t>387</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9E2EE0">
        <w:rPr>
          <w:noProof/>
        </w:rPr>
        <w:tab/>
      </w:r>
      <w:r w:rsidRPr="009E2EE0">
        <w:rPr>
          <w:noProof/>
        </w:rPr>
        <w:fldChar w:fldCharType="begin"/>
      </w:r>
      <w:r w:rsidRPr="009E2EE0">
        <w:rPr>
          <w:noProof/>
        </w:rPr>
        <w:instrText xml:space="preserve"> PAGEREF _Toc519088226 \h </w:instrText>
      </w:r>
      <w:r w:rsidRPr="009E2EE0">
        <w:rPr>
          <w:noProof/>
        </w:rPr>
      </w:r>
      <w:r w:rsidRPr="009E2EE0">
        <w:rPr>
          <w:noProof/>
        </w:rPr>
        <w:fldChar w:fldCharType="separate"/>
      </w:r>
      <w:r w:rsidR="00F21CB8">
        <w:rPr>
          <w:noProof/>
        </w:rPr>
        <w:t>387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9E2EE0">
        <w:rPr>
          <w:noProof/>
        </w:rPr>
        <w:tab/>
      </w:r>
      <w:r w:rsidRPr="009E2EE0">
        <w:rPr>
          <w:noProof/>
        </w:rPr>
        <w:fldChar w:fldCharType="begin"/>
      </w:r>
      <w:r w:rsidRPr="009E2EE0">
        <w:rPr>
          <w:noProof/>
        </w:rPr>
        <w:instrText xml:space="preserve"> PAGEREF _Toc519088227 \h </w:instrText>
      </w:r>
      <w:r w:rsidRPr="009E2EE0">
        <w:rPr>
          <w:noProof/>
        </w:rPr>
      </w:r>
      <w:r w:rsidRPr="009E2EE0">
        <w:rPr>
          <w:noProof/>
        </w:rPr>
        <w:fldChar w:fldCharType="separate"/>
      </w:r>
      <w:r w:rsidR="00F21CB8">
        <w:rPr>
          <w:noProof/>
        </w:rPr>
        <w:t>391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9E2EE0">
        <w:rPr>
          <w:noProof/>
        </w:rPr>
        <w:tab/>
      </w:r>
      <w:r w:rsidRPr="009E2EE0">
        <w:rPr>
          <w:noProof/>
        </w:rPr>
        <w:fldChar w:fldCharType="begin"/>
      </w:r>
      <w:r w:rsidRPr="009E2EE0">
        <w:rPr>
          <w:noProof/>
        </w:rPr>
        <w:instrText xml:space="preserve"> PAGEREF _Toc519088228 \h </w:instrText>
      </w:r>
      <w:r w:rsidRPr="009E2EE0">
        <w:rPr>
          <w:noProof/>
        </w:rPr>
      </w:r>
      <w:r w:rsidRPr="009E2EE0">
        <w:rPr>
          <w:noProof/>
        </w:rPr>
        <w:fldChar w:fldCharType="separate"/>
      </w:r>
      <w:r w:rsidR="00F21CB8">
        <w:rPr>
          <w:noProof/>
        </w:rPr>
        <w:t>392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A812FF">
        <w:rPr>
          <w:noProof/>
          <w:snapToGrid w:val="0"/>
          <w:lang w:eastAsia="en-US"/>
        </w:rPr>
        <w:t>Authorised review officers</w:t>
      </w:r>
      <w:r w:rsidRPr="009E2EE0">
        <w:rPr>
          <w:noProof/>
        </w:rPr>
        <w:tab/>
      </w:r>
      <w:r w:rsidRPr="009E2EE0">
        <w:rPr>
          <w:noProof/>
        </w:rPr>
        <w:fldChar w:fldCharType="begin"/>
      </w:r>
      <w:r w:rsidRPr="009E2EE0">
        <w:rPr>
          <w:noProof/>
        </w:rPr>
        <w:instrText xml:space="preserve"> PAGEREF _Toc519088229 \h </w:instrText>
      </w:r>
      <w:r w:rsidRPr="009E2EE0">
        <w:rPr>
          <w:noProof/>
        </w:rPr>
      </w:r>
      <w:r w:rsidRPr="009E2EE0">
        <w:rPr>
          <w:noProof/>
        </w:rPr>
        <w:fldChar w:fldCharType="separate"/>
      </w:r>
      <w:r w:rsidR="00F21CB8">
        <w:rPr>
          <w:noProof/>
        </w:rPr>
        <w:t>394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9E2EE0">
        <w:rPr>
          <w:noProof/>
        </w:rPr>
        <w:tab/>
      </w:r>
      <w:r w:rsidRPr="009E2EE0">
        <w:rPr>
          <w:noProof/>
        </w:rPr>
        <w:fldChar w:fldCharType="begin"/>
      </w:r>
      <w:r w:rsidRPr="009E2EE0">
        <w:rPr>
          <w:noProof/>
        </w:rPr>
        <w:instrText xml:space="preserve"> PAGEREF _Toc519088230 \h </w:instrText>
      </w:r>
      <w:r w:rsidRPr="009E2EE0">
        <w:rPr>
          <w:noProof/>
        </w:rPr>
      </w:r>
      <w:r w:rsidRPr="009E2EE0">
        <w:rPr>
          <w:noProof/>
        </w:rPr>
        <w:fldChar w:fldCharType="separate"/>
      </w:r>
      <w:r w:rsidR="00F21CB8">
        <w:rPr>
          <w:noProof/>
        </w:rPr>
        <w:t>395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9E2EE0">
        <w:rPr>
          <w:noProof/>
        </w:rPr>
        <w:tab/>
      </w:r>
      <w:r w:rsidRPr="009E2EE0">
        <w:rPr>
          <w:noProof/>
        </w:rPr>
        <w:fldChar w:fldCharType="begin"/>
      </w:r>
      <w:r w:rsidRPr="009E2EE0">
        <w:rPr>
          <w:noProof/>
        </w:rPr>
        <w:instrText xml:space="preserve"> PAGEREF _Toc519088231 \h </w:instrText>
      </w:r>
      <w:r w:rsidRPr="009E2EE0">
        <w:rPr>
          <w:noProof/>
        </w:rPr>
      </w:r>
      <w:r w:rsidRPr="009E2EE0">
        <w:rPr>
          <w:noProof/>
        </w:rPr>
        <w:fldChar w:fldCharType="separate"/>
      </w:r>
      <w:r w:rsidR="00F21CB8">
        <w:rPr>
          <w:noProof/>
        </w:rPr>
        <w:t>398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9E2EE0">
        <w:rPr>
          <w:noProof/>
        </w:rPr>
        <w:tab/>
      </w:r>
      <w:r w:rsidRPr="009E2EE0">
        <w:rPr>
          <w:noProof/>
        </w:rPr>
        <w:fldChar w:fldCharType="begin"/>
      </w:r>
      <w:r w:rsidRPr="009E2EE0">
        <w:rPr>
          <w:noProof/>
        </w:rPr>
        <w:instrText xml:space="preserve"> PAGEREF _Toc519088232 \h </w:instrText>
      </w:r>
      <w:r w:rsidRPr="009E2EE0">
        <w:rPr>
          <w:noProof/>
        </w:rPr>
      </w:r>
      <w:r w:rsidRPr="009E2EE0">
        <w:rPr>
          <w:noProof/>
        </w:rPr>
        <w:fldChar w:fldCharType="separate"/>
      </w:r>
      <w:r w:rsidR="00F21CB8">
        <w:rPr>
          <w:noProof/>
        </w:rPr>
        <w:t>399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A812FF">
        <w:rPr>
          <w:noProof/>
          <w:snapToGrid w:val="0"/>
          <w:lang w:eastAsia="en-US"/>
        </w:rPr>
        <w:t>Withdrawal of review applications</w:t>
      </w:r>
      <w:r w:rsidRPr="009E2EE0">
        <w:rPr>
          <w:noProof/>
        </w:rPr>
        <w:tab/>
      </w:r>
      <w:r w:rsidRPr="009E2EE0">
        <w:rPr>
          <w:noProof/>
        </w:rPr>
        <w:fldChar w:fldCharType="begin"/>
      </w:r>
      <w:r w:rsidRPr="009E2EE0">
        <w:rPr>
          <w:noProof/>
        </w:rPr>
        <w:instrText xml:space="preserve"> PAGEREF _Toc519088233 \h </w:instrText>
      </w:r>
      <w:r w:rsidRPr="009E2EE0">
        <w:rPr>
          <w:noProof/>
        </w:rPr>
      </w:r>
      <w:r w:rsidRPr="009E2EE0">
        <w:rPr>
          <w:noProof/>
        </w:rPr>
        <w:fldChar w:fldCharType="separate"/>
      </w:r>
      <w:r w:rsidR="00F21CB8">
        <w:rPr>
          <w:noProof/>
        </w:rPr>
        <w:t>401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A812FF">
        <w:rPr>
          <w:noProof/>
          <w:snapToGrid w:val="0"/>
          <w:lang w:eastAsia="en-US"/>
        </w:rPr>
        <w:t>Secretary may continue payment etc. pending outcome of application for review</w:t>
      </w:r>
      <w:r w:rsidRPr="009E2EE0">
        <w:rPr>
          <w:noProof/>
        </w:rPr>
        <w:tab/>
      </w:r>
      <w:r w:rsidRPr="009E2EE0">
        <w:rPr>
          <w:noProof/>
        </w:rPr>
        <w:fldChar w:fldCharType="begin"/>
      </w:r>
      <w:r w:rsidRPr="009E2EE0">
        <w:rPr>
          <w:noProof/>
        </w:rPr>
        <w:instrText xml:space="preserve"> PAGEREF _Toc519088234 \h </w:instrText>
      </w:r>
      <w:r w:rsidRPr="009E2EE0">
        <w:rPr>
          <w:noProof/>
        </w:rPr>
      </w:r>
      <w:r w:rsidRPr="009E2EE0">
        <w:rPr>
          <w:noProof/>
        </w:rPr>
        <w:fldChar w:fldCharType="separate"/>
      </w:r>
      <w:r w:rsidR="00F21CB8">
        <w:rPr>
          <w:noProof/>
        </w:rPr>
        <w:t>402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A812FF">
        <w:rPr>
          <w:noProof/>
          <w:snapToGrid w:val="0"/>
          <w:lang w:eastAsia="en-US"/>
        </w:rPr>
        <w:t>Notification of further rights of review</w:t>
      </w:r>
      <w:r w:rsidRPr="009E2EE0">
        <w:rPr>
          <w:noProof/>
        </w:rPr>
        <w:tab/>
      </w:r>
      <w:r w:rsidRPr="009E2EE0">
        <w:rPr>
          <w:noProof/>
        </w:rPr>
        <w:fldChar w:fldCharType="begin"/>
      </w:r>
      <w:r w:rsidRPr="009E2EE0">
        <w:rPr>
          <w:noProof/>
        </w:rPr>
        <w:instrText xml:space="preserve"> PAGEREF _Toc519088235 \h </w:instrText>
      </w:r>
      <w:r w:rsidRPr="009E2EE0">
        <w:rPr>
          <w:noProof/>
        </w:rPr>
      </w:r>
      <w:r w:rsidRPr="009E2EE0">
        <w:rPr>
          <w:noProof/>
        </w:rPr>
        <w:fldChar w:fldCharType="separate"/>
      </w:r>
      <w:r w:rsidR="00F21CB8">
        <w:rPr>
          <w:noProof/>
        </w:rPr>
        <w:t>403</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2—Review by Administrative Appeals Tribunal</w:t>
      </w:r>
      <w:r w:rsidRPr="009E2EE0">
        <w:rPr>
          <w:b w:val="0"/>
          <w:noProof/>
          <w:sz w:val="18"/>
        </w:rPr>
        <w:tab/>
      </w:r>
      <w:r w:rsidRPr="009E2EE0">
        <w:rPr>
          <w:b w:val="0"/>
          <w:noProof/>
          <w:sz w:val="18"/>
        </w:rPr>
        <w:fldChar w:fldCharType="begin"/>
      </w:r>
      <w:r w:rsidRPr="009E2EE0">
        <w:rPr>
          <w:b w:val="0"/>
          <w:noProof/>
          <w:sz w:val="18"/>
        </w:rPr>
        <w:instrText xml:space="preserve"> PAGEREF _Toc519088236 \h </w:instrText>
      </w:r>
      <w:r w:rsidRPr="009E2EE0">
        <w:rPr>
          <w:b w:val="0"/>
          <w:noProof/>
          <w:sz w:val="18"/>
        </w:rPr>
      </w:r>
      <w:r w:rsidRPr="009E2EE0">
        <w:rPr>
          <w:b w:val="0"/>
          <w:noProof/>
          <w:sz w:val="18"/>
        </w:rPr>
        <w:fldChar w:fldCharType="separate"/>
      </w:r>
      <w:r w:rsidR="00F21CB8">
        <w:rPr>
          <w:b w:val="0"/>
          <w:noProof/>
          <w:sz w:val="18"/>
        </w:rPr>
        <w:t>405</w:t>
      </w:r>
      <w:r w:rsidRPr="009E2EE0">
        <w:rPr>
          <w:b w:val="0"/>
          <w:noProof/>
          <w:sz w:val="18"/>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9E2EE0">
        <w:rPr>
          <w:b w:val="0"/>
          <w:noProof/>
          <w:sz w:val="18"/>
        </w:rPr>
        <w:tab/>
      </w:r>
      <w:r w:rsidRPr="009E2EE0">
        <w:rPr>
          <w:b w:val="0"/>
          <w:noProof/>
          <w:sz w:val="18"/>
        </w:rPr>
        <w:fldChar w:fldCharType="begin"/>
      </w:r>
      <w:r w:rsidRPr="009E2EE0">
        <w:rPr>
          <w:b w:val="0"/>
          <w:noProof/>
          <w:sz w:val="18"/>
        </w:rPr>
        <w:instrText xml:space="preserve"> PAGEREF _Toc519088237 \h </w:instrText>
      </w:r>
      <w:r w:rsidRPr="009E2EE0">
        <w:rPr>
          <w:b w:val="0"/>
          <w:noProof/>
          <w:sz w:val="18"/>
        </w:rPr>
      </w:r>
      <w:r w:rsidRPr="009E2EE0">
        <w:rPr>
          <w:b w:val="0"/>
          <w:noProof/>
          <w:sz w:val="18"/>
        </w:rPr>
        <w:fldChar w:fldCharType="separate"/>
      </w:r>
      <w:r w:rsidR="00F21CB8">
        <w:rPr>
          <w:b w:val="0"/>
          <w:noProof/>
          <w:sz w:val="18"/>
        </w:rPr>
        <w:t>405</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9E2EE0">
        <w:rPr>
          <w:noProof/>
        </w:rPr>
        <w:tab/>
      </w:r>
      <w:r w:rsidRPr="009E2EE0">
        <w:rPr>
          <w:noProof/>
        </w:rPr>
        <w:fldChar w:fldCharType="begin"/>
      </w:r>
      <w:r w:rsidRPr="009E2EE0">
        <w:rPr>
          <w:noProof/>
        </w:rPr>
        <w:instrText xml:space="preserve"> PAGEREF _Toc519088238 \h </w:instrText>
      </w:r>
      <w:r w:rsidRPr="009E2EE0">
        <w:rPr>
          <w:noProof/>
        </w:rPr>
      </w:r>
      <w:r w:rsidRPr="009E2EE0">
        <w:rPr>
          <w:noProof/>
        </w:rPr>
        <w:fldChar w:fldCharType="separate"/>
      </w:r>
      <w:r w:rsidR="00F21CB8">
        <w:rPr>
          <w:noProof/>
        </w:rPr>
        <w:t>405</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B—Application for AAT first review</w:t>
      </w:r>
      <w:r w:rsidRPr="009E2EE0">
        <w:rPr>
          <w:b w:val="0"/>
          <w:noProof/>
          <w:sz w:val="18"/>
        </w:rPr>
        <w:tab/>
      </w:r>
      <w:r w:rsidRPr="009E2EE0">
        <w:rPr>
          <w:b w:val="0"/>
          <w:noProof/>
          <w:sz w:val="18"/>
        </w:rPr>
        <w:fldChar w:fldCharType="begin"/>
      </w:r>
      <w:r w:rsidRPr="009E2EE0">
        <w:rPr>
          <w:b w:val="0"/>
          <w:noProof/>
          <w:sz w:val="18"/>
        </w:rPr>
        <w:instrText xml:space="preserve"> PAGEREF _Toc519088239 \h </w:instrText>
      </w:r>
      <w:r w:rsidRPr="009E2EE0">
        <w:rPr>
          <w:b w:val="0"/>
          <w:noProof/>
          <w:sz w:val="18"/>
        </w:rPr>
      </w:r>
      <w:r w:rsidRPr="009E2EE0">
        <w:rPr>
          <w:b w:val="0"/>
          <w:noProof/>
          <w:sz w:val="18"/>
        </w:rPr>
        <w:fldChar w:fldCharType="separate"/>
      </w:r>
      <w:r w:rsidR="00F21CB8">
        <w:rPr>
          <w:b w:val="0"/>
          <w:noProof/>
          <w:sz w:val="18"/>
        </w:rPr>
        <w:t>405</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9E2EE0">
        <w:rPr>
          <w:noProof/>
        </w:rPr>
        <w:tab/>
      </w:r>
      <w:r w:rsidRPr="009E2EE0">
        <w:rPr>
          <w:noProof/>
        </w:rPr>
        <w:fldChar w:fldCharType="begin"/>
      </w:r>
      <w:r w:rsidRPr="009E2EE0">
        <w:rPr>
          <w:noProof/>
        </w:rPr>
        <w:instrText xml:space="preserve"> PAGEREF _Toc519088240 \h </w:instrText>
      </w:r>
      <w:r w:rsidRPr="009E2EE0">
        <w:rPr>
          <w:noProof/>
        </w:rPr>
      </w:r>
      <w:r w:rsidRPr="009E2EE0">
        <w:rPr>
          <w:noProof/>
        </w:rPr>
        <w:fldChar w:fldCharType="separate"/>
      </w:r>
      <w:r w:rsidR="00F21CB8">
        <w:rPr>
          <w:noProof/>
        </w:rPr>
        <w:t>405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9E2EE0">
        <w:rPr>
          <w:noProof/>
        </w:rPr>
        <w:tab/>
      </w:r>
      <w:r w:rsidRPr="009E2EE0">
        <w:rPr>
          <w:noProof/>
        </w:rPr>
        <w:fldChar w:fldCharType="begin"/>
      </w:r>
      <w:r w:rsidRPr="009E2EE0">
        <w:rPr>
          <w:noProof/>
        </w:rPr>
        <w:instrText xml:space="preserve"> PAGEREF _Toc519088241 \h </w:instrText>
      </w:r>
      <w:r w:rsidRPr="009E2EE0">
        <w:rPr>
          <w:noProof/>
        </w:rPr>
      </w:r>
      <w:r w:rsidRPr="009E2EE0">
        <w:rPr>
          <w:noProof/>
        </w:rPr>
        <w:fldChar w:fldCharType="separate"/>
      </w:r>
      <w:r w:rsidR="00F21CB8">
        <w:rPr>
          <w:noProof/>
        </w:rPr>
        <w:t>408</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9E2EE0">
        <w:rPr>
          <w:b w:val="0"/>
          <w:noProof/>
          <w:sz w:val="18"/>
        </w:rPr>
        <w:tab/>
      </w:r>
      <w:r w:rsidRPr="009E2EE0">
        <w:rPr>
          <w:b w:val="0"/>
          <w:noProof/>
          <w:sz w:val="18"/>
        </w:rPr>
        <w:fldChar w:fldCharType="begin"/>
      </w:r>
      <w:r w:rsidRPr="009E2EE0">
        <w:rPr>
          <w:b w:val="0"/>
          <w:noProof/>
          <w:sz w:val="18"/>
        </w:rPr>
        <w:instrText xml:space="preserve"> PAGEREF _Toc519088242 \h </w:instrText>
      </w:r>
      <w:r w:rsidRPr="009E2EE0">
        <w:rPr>
          <w:b w:val="0"/>
          <w:noProof/>
          <w:sz w:val="18"/>
        </w:rPr>
      </w:r>
      <w:r w:rsidRPr="009E2EE0">
        <w:rPr>
          <w:b w:val="0"/>
          <w:noProof/>
          <w:sz w:val="18"/>
        </w:rPr>
        <w:fldChar w:fldCharType="separate"/>
      </w:r>
      <w:r w:rsidR="00F21CB8">
        <w:rPr>
          <w:b w:val="0"/>
          <w:noProof/>
          <w:sz w:val="18"/>
        </w:rPr>
        <w:t>409</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9E2EE0">
        <w:rPr>
          <w:noProof/>
        </w:rPr>
        <w:tab/>
      </w:r>
      <w:r w:rsidRPr="009E2EE0">
        <w:rPr>
          <w:noProof/>
        </w:rPr>
        <w:fldChar w:fldCharType="begin"/>
      </w:r>
      <w:r w:rsidRPr="009E2EE0">
        <w:rPr>
          <w:noProof/>
        </w:rPr>
        <w:instrText xml:space="preserve"> PAGEREF _Toc519088243 \h </w:instrText>
      </w:r>
      <w:r w:rsidRPr="009E2EE0">
        <w:rPr>
          <w:noProof/>
        </w:rPr>
      </w:r>
      <w:r w:rsidRPr="009E2EE0">
        <w:rPr>
          <w:noProof/>
        </w:rPr>
        <w:fldChar w:fldCharType="separate"/>
      </w:r>
      <w:r w:rsidR="00F21CB8">
        <w:rPr>
          <w:noProof/>
        </w:rPr>
        <w:t>409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9E2EE0">
        <w:rPr>
          <w:noProof/>
        </w:rPr>
        <w:tab/>
      </w:r>
      <w:r w:rsidRPr="009E2EE0">
        <w:rPr>
          <w:noProof/>
        </w:rPr>
        <w:fldChar w:fldCharType="begin"/>
      </w:r>
      <w:r w:rsidRPr="009E2EE0">
        <w:rPr>
          <w:noProof/>
        </w:rPr>
        <w:instrText xml:space="preserve"> PAGEREF _Toc519088244 \h </w:instrText>
      </w:r>
      <w:r w:rsidRPr="009E2EE0">
        <w:rPr>
          <w:noProof/>
        </w:rPr>
      </w:r>
      <w:r w:rsidRPr="009E2EE0">
        <w:rPr>
          <w:noProof/>
        </w:rPr>
        <w:fldChar w:fldCharType="separate"/>
      </w:r>
      <w:r w:rsidR="00F21CB8">
        <w:rPr>
          <w:noProof/>
        </w:rPr>
        <w:t>409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9E2EE0">
        <w:rPr>
          <w:noProof/>
        </w:rPr>
        <w:tab/>
      </w:r>
      <w:r w:rsidRPr="009E2EE0">
        <w:rPr>
          <w:noProof/>
        </w:rPr>
        <w:fldChar w:fldCharType="begin"/>
      </w:r>
      <w:r w:rsidRPr="009E2EE0">
        <w:rPr>
          <w:noProof/>
        </w:rPr>
        <w:instrText xml:space="preserve"> PAGEREF _Toc519088245 \h </w:instrText>
      </w:r>
      <w:r w:rsidRPr="009E2EE0">
        <w:rPr>
          <w:noProof/>
        </w:rPr>
      </w:r>
      <w:r w:rsidRPr="009E2EE0">
        <w:rPr>
          <w:noProof/>
        </w:rPr>
        <w:fldChar w:fldCharType="separate"/>
      </w:r>
      <w:r w:rsidR="00F21CB8">
        <w:rPr>
          <w:noProof/>
        </w:rPr>
        <w:t>409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9E2EE0">
        <w:rPr>
          <w:noProof/>
        </w:rPr>
        <w:tab/>
      </w:r>
      <w:r w:rsidRPr="009E2EE0">
        <w:rPr>
          <w:noProof/>
        </w:rPr>
        <w:fldChar w:fldCharType="begin"/>
      </w:r>
      <w:r w:rsidRPr="009E2EE0">
        <w:rPr>
          <w:noProof/>
        </w:rPr>
        <w:instrText xml:space="preserve"> PAGEREF _Toc519088246 \h </w:instrText>
      </w:r>
      <w:r w:rsidRPr="009E2EE0">
        <w:rPr>
          <w:noProof/>
        </w:rPr>
      </w:r>
      <w:r w:rsidRPr="009E2EE0">
        <w:rPr>
          <w:noProof/>
        </w:rPr>
        <w:fldChar w:fldCharType="separate"/>
      </w:r>
      <w:r w:rsidR="00F21CB8">
        <w:rPr>
          <w:noProof/>
        </w:rPr>
        <w:t>411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9E2EE0">
        <w:rPr>
          <w:noProof/>
        </w:rPr>
        <w:tab/>
      </w:r>
      <w:r w:rsidRPr="009E2EE0">
        <w:rPr>
          <w:noProof/>
        </w:rPr>
        <w:fldChar w:fldCharType="begin"/>
      </w:r>
      <w:r w:rsidRPr="009E2EE0">
        <w:rPr>
          <w:noProof/>
        </w:rPr>
        <w:instrText xml:space="preserve"> PAGEREF _Toc519088247 \h </w:instrText>
      </w:r>
      <w:r w:rsidRPr="009E2EE0">
        <w:rPr>
          <w:noProof/>
        </w:rPr>
      </w:r>
      <w:r w:rsidRPr="009E2EE0">
        <w:rPr>
          <w:noProof/>
        </w:rPr>
        <w:fldChar w:fldCharType="separate"/>
      </w:r>
      <w:r w:rsidR="00F21CB8">
        <w:rPr>
          <w:noProof/>
        </w:rPr>
        <w:t>411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9E2EE0">
        <w:rPr>
          <w:noProof/>
        </w:rPr>
        <w:tab/>
      </w:r>
      <w:r w:rsidRPr="009E2EE0">
        <w:rPr>
          <w:noProof/>
        </w:rPr>
        <w:fldChar w:fldCharType="begin"/>
      </w:r>
      <w:r w:rsidRPr="009E2EE0">
        <w:rPr>
          <w:noProof/>
        </w:rPr>
        <w:instrText xml:space="preserve"> PAGEREF _Toc519088248 \h </w:instrText>
      </w:r>
      <w:r w:rsidRPr="009E2EE0">
        <w:rPr>
          <w:noProof/>
        </w:rPr>
      </w:r>
      <w:r w:rsidRPr="009E2EE0">
        <w:rPr>
          <w:noProof/>
        </w:rPr>
        <w:fldChar w:fldCharType="separate"/>
      </w:r>
      <w:r w:rsidR="00F21CB8">
        <w:rPr>
          <w:noProof/>
        </w:rPr>
        <w:t>411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9E2EE0">
        <w:rPr>
          <w:noProof/>
        </w:rPr>
        <w:tab/>
      </w:r>
      <w:r w:rsidRPr="009E2EE0">
        <w:rPr>
          <w:noProof/>
        </w:rPr>
        <w:fldChar w:fldCharType="begin"/>
      </w:r>
      <w:r w:rsidRPr="009E2EE0">
        <w:rPr>
          <w:noProof/>
        </w:rPr>
        <w:instrText xml:space="preserve"> PAGEREF _Toc519088249 \h </w:instrText>
      </w:r>
      <w:r w:rsidRPr="009E2EE0">
        <w:rPr>
          <w:noProof/>
        </w:rPr>
      </w:r>
      <w:r w:rsidRPr="009E2EE0">
        <w:rPr>
          <w:noProof/>
        </w:rPr>
        <w:fldChar w:fldCharType="separate"/>
      </w:r>
      <w:r w:rsidR="00F21CB8">
        <w:rPr>
          <w:noProof/>
        </w:rPr>
        <w:t>412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9E2EE0">
        <w:rPr>
          <w:noProof/>
        </w:rPr>
        <w:tab/>
      </w:r>
      <w:r w:rsidRPr="009E2EE0">
        <w:rPr>
          <w:noProof/>
        </w:rPr>
        <w:fldChar w:fldCharType="begin"/>
      </w:r>
      <w:r w:rsidRPr="009E2EE0">
        <w:rPr>
          <w:noProof/>
        </w:rPr>
        <w:instrText xml:space="preserve"> PAGEREF _Toc519088250 \h </w:instrText>
      </w:r>
      <w:r w:rsidRPr="009E2EE0">
        <w:rPr>
          <w:noProof/>
        </w:rPr>
      </w:r>
      <w:r w:rsidRPr="009E2EE0">
        <w:rPr>
          <w:noProof/>
        </w:rPr>
        <w:fldChar w:fldCharType="separate"/>
      </w:r>
      <w:r w:rsidR="00F21CB8">
        <w:rPr>
          <w:noProof/>
        </w:rPr>
        <w:t>412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9E2EE0">
        <w:rPr>
          <w:noProof/>
        </w:rPr>
        <w:tab/>
      </w:r>
      <w:r w:rsidRPr="009E2EE0">
        <w:rPr>
          <w:noProof/>
        </w:rPr>
        <w:fldChar w:fldCharType="begin"/>
      </w:r>
      <w:r w:rsidRPr="009E2EE0">
        <w:rPr>
          <w:noProof/>
        </w:rPr>
        <w:instrText xml:space="preserve"> PAGEREF _Toc519088251 \h </w:instrText>
      </w:r>
      <w:r w:rsidRPr="009E2EE0">
        <w:rPr>
          <w:noProof/>
        </w:rPr>
      </w:r>
      <w:r w:rsidRPr="009E2EE0">
        <w:rPr>
          <w:noProof/>
        </w:rPr>
        <w:fldChar w:fldCharType="separate"/>
      </w:r>
      <w:r w:rsidR="00F21CB8">
        <w:rPr>
          <w:noProof/>
        </w:rPr>
        <w:t>412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9E2EE0">
        <w:rPr>
          <w:noProof/>
        </w:rPr>
        <w:tab/>
      </w:r>
      <w:r w:rsidRPr="009E2EE0">
        <w:rPr>
          <w:noProof/>
        </w:rPr>
        <w:fldChar w:fldCharType="begin"/>
      </w:r>
      <w:r w:rsidRPr="009E2EE0">
        <w:rPr>
          <w:noProof/>
        </w:rPr>
        <w:instrText xml:space="preserve"> PAGEREF _Toc519088252 \h </w:instrText>
      </w:r>
      <w:r w:rsidRPr="009E2EE0">
        <w:rPr>
          <w:noProof/>
        </w:rPr>
      </w:r>
      <w:r w:rsidRPr="009E2EE0">
        <w:rPr>
          <w:noProof/>
        </w:rPr>
        <w:fldChar w:fldCharType="separate"/>
      </w:r>
      <w:r w:rsidR="00F21CB8">
        <w:rPr>
          <w:noProof/>
        </w:rPr>
        <w:t>412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9E2EE0">
        <w:rPr>
          <w:noProof/>
        </w:rPr>
        <w:tab/>
      </w:r>
      <w:r w:rsidRPr="009E2EE0">
        <w:rPr>
          <w:noProof/>
        </w:rPr>
        <w:fldChar w:fldCharType="begin"/>
      </w:r>
      <w:r w:rsidRPr="009E2EE0">
        <w:rPr>
          <w:noProof/>
        </w:rPr>
        <w:instrText xml:space="preserve"> PAGEREF _Toc519088253 \h </w:instrText>
      </w:r>
      <w:r w:rsidRPr="009E2EE0">
        <w:rPr>
          <w:noProof/>
        </w:rPr>
      </w:r>
      <w:r w:rsidRPr="009E2EE0">
        <w:rPr>
          <w:noProof/>
        </w:rPr>
        <w:fldChar w:fldCharType="separate"/>
      </w:r>
      <w:r w:rsidR="00F21CB8">
        <w:rPr>
          <w:noProof/>
        </w:rPr>
        <w:t>413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9E2EE0">
        <w:rPr>
          <w:noProof/>
        </w:rPr>
        <w:tab/>
      </w:r>
      <w:r w:rsidRPr="009E2EE0">
        <w:rPr>
          <w:noProof/>
        </w:rPr>
        <w:fldChar w:fldCharType="begin"/>
      </w:r>
      <w:r w:rsidRPr="009E2EE0">
        <w:rPr>
          <w:noProof/>
        </w:rPr>
        <w:instrText xml:space="preserve"> PAGEREF _Toc519088254 \h </w:instrText>
      </w:r>
      <w:r w:rsidRPr="009E2EE0">
        <w:rPr>
          <w:noProof/>
        </w:rPr>
      </w:r>
      <w:r w:rsidRPr="009E2EE0">
        <w:rPr>
          <w:noProof/>
        </w:rPr>
        <w:fldChar w:fldCharType="separate"/>
      </w:r>
      <w:r w:rsidR="00F21CB8">
        <w:rPr>
          <w:noProof/>
        </w:rPr>
        <w:t>413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9E2EE0">
        <w:rPr>
          <w:noProof/>
        </w:rPr>
        <w:tab/>
      </w:r>
      <w:r w:rsidRPr="009E2EE0">
        <w:rPr>
          <w:noProof/>
        </w:rPr>
        <w:fldChar w:fldCharType="begin"/>
      </w:r>
      <w:r w:rsidRPr="009E2EE0">
        <w:rPr>
          <w:noProof/>
        </w:rPr>
        <w:instrText xml:space="preserve"> PAGEREF _Toc519088255 \h </w:instrText>
      </w:r>
      <w:r w:rsidRPr="009E2EE0">
        <w:rPr>
          <w:noProof/>
        </w:rPr>
      </w:r>
      <w:r w:rsidRPr="009E2EE0">
        <w:rPr>
          <w:noProof/>
        </w:rPr>
        <w:fldChar w:fldCharType="separate"/>
      </w:r>
      <w:r w:rsidR="00F21CB8">
        <w:rPr>
          <w:noProof/>
        </w:rPr>
        <w:t>413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9E2EE0">
        <w:rPr>
          <w:noProof/>
        </w:rPr>
        <w:tab/>
      </w:r>
      <w:r w:rsidRPr="009E2EE0">
        <w:rPr>
          <w:noProof/>
        </w:rPr>
        <w:fldChar w:fldCharType="begin"/>
      </w:r>
      <w:r w:rsidRPr="009E2EE0">
        <w:rPr>
          <w:noProof/>
        </w:rPr>
        <w:instrText xml:space="preserve"> PAGEREF _Toc519088256 \h </w:instrText>
      </w:r>
      <w:r w:rsidRPr="009E2EE0">
        <w:rPr>
          <w:noProof/>
        </w:rPr>
      </w:r>
      <w:r w:rsidRPr="009E2EE0">
        <w:rPr>
          <w:noProof/>
        </w:rPr>
        <w:fldChar w:fldCharType="separate"/>
      </w:r>
      <w:r w:rsidR="00F21CB8">
        <w:rPr>
          <w:noProof/>
        </w:rPr>
        <w:t>414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9E2EE0">
        <w:rPr>
          <w:noProof/>
        </w:rPr>
        <w:tab/>
      </w:r>
      <w:r w:rsidRPr="009E2EE0">
        <w:rPr>
          <w:noProof/>
        </w:rPr>
        <w:fldChar w:fldCharType="begin"/>
      </w:r>
      <w:r w:rsidRPr="009E2EE0">
        <w:rPr>
          <w:noProof/>
        </w:rPr>
        <w:instrText xml:space="preserve"> PAGEREF _Toc519088257 \h </w:instrText>
      </w:r>
      <w:r w:rsidRPr="009E2EE0">
        <w:rPr>
          <w:noProof/>
        </w:rPr>
      </w:r>
      <w:r w:rsidRPr="009E2EE0">
        <w:rPr>
          <w:noProof/>
        </w:rPr>
        <w:fldChar w:fldCharType="separate"/>
      </w:r>
      <w:r w:rsidR="00F21CB8">
        <w:rPr>
          <w:noProof/>
        </w:rPr>
        <w:t>414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9E2EE0">
        <w:rPr>
          <w:noProof/>
        </w:rPr>
        <w:tab/>
      </w:r>
      <w:r w:rsidRPr="009E2EE0">
        <w:rPr>
          <w:noProof/>
        </w:rPr>
        <w:fldChar w:fldCharType="begin"/>
      </w:r>
      <w:r w:rsidRPr="009E2EE0">
        <w:rPr>
          <w:noProof/>
        </w:rPr>
        <w:instrText xml:space="preserve"> PAGEREF _Toc519088258 \h </w:instrText>
      </w:r>
      <w:r w:rsidRPr="009E2EE0">
        <w:rPr>
          <w:noProof/>
        </w:rPr>
      </w:r>
      <w:r w:rsidRPr="009E2EE0">
        <w:rPr>
          <w:noProof/>
        </w:rPr>
        <w:fldChar w:fldCharType="separate"/>
      </w:r>
      <w:r w:rsidR="00F21CB8">
        <w:rPr>
          <w:noProof/>
        </w:rPr>
        <w:t>415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9E2EE0">
        <w:rPr>
          <w:noProof/>
        </w:rPr>
        <w:tab/>
      </w:r>
      <w:r w:rsidRPr="009E2EE0">
        <w:rPr>
          <w:noProof/>
        </w:rPr>
        <w:fldChar w:fldCharType="begin"/>
      </w:r>
      <w:r w:rsidRPr="009E2EE0">
        <w:rPr>
          <w:noProof/>
        </w:rPr>
        <w:instrText xml:space="preserve"> PAGEREF _Toc519088259 \h </w:instrText>
      </w:r>
      <w:r w:rsidRPr="009E2EE0">
        <w:rPr>
          <w:noProof/>
        </w:rPr>
      </w:r>
      <w:r w:rsidRPr="009E2EE0">
        <w:rPr>
          <w:noProof/>
        </w:rPr>
        <w:fldChar w:fldCharType="separate"/>
      </w:r>
      <w:r w:rsidR="00F21CB8">
        <w:rPr>
          <w:noProof/>
        </w:rPr>
        <w:t>416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9E2EE0">
        <w:rPr>
          <w:noProof/>
        </w:rPr>
        <w:tab/>
      </w:r>
      <w:r w:rsidRPr="009E2EE0">
        <w:rPr>
          <w:noProof/>
        </w:rPr>
        <w:fldChar w:fldCharType="begin"/>
      </w:r>
      <w:r w:rsidRPr="009E2EE0">
        <w:rPr>
          <w:noProof/>
        </w:rPr>
        <w:instrText xml:space="preserve"> PAGEREF _Toc519088260 \h </w:instrText>
      </w:r>
      <w:r w:rsidRPr="009E2EE0">
        <w:rPr>
          <w:noProof/>
        </w:rPr>
      </w:r>
      <w:r w:rsidRPr="009E2EE0">
        <w:rPr>
          <w:noProof/>
        </w:rPr>
        <w:fldChar w:fldCharType="separate"/>
      </w:r>
      <w:r w:rsidR="00F21CB8">
        <w:rPr>
          <w:noProof/>
        </w:rPr>
        <w:t>417</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D—Application for AAT second review</w:t>
      </w:r>
      <w:r w:rsidRPr="009E2EE0">
        <w:rPr>
          <w:b w:val="0"/>
          <w:noProof/>
          <w:sz w:val="18"/>
        </w:rPr>
        <w:tab/>
      </w:r>
      <w:r w:rsidRPr="009E2EE0">
        <w:rPr>
          <w:b w:val="0"/>
          <w:noProof/>
          <w:sz w:val="18"/>
        </w:rPr>
        <w:fldChar w:fldCharType="begin"/>
      </w:r>
      <w:r w:rsidRPr="009E2EE0">
        <w:rPr>
          <w:b w:val="0"/>
          <w:noProof/>
          <w:sz w:val="18"/>
        </w:rPr>
        <w:instrText xml:space="preserve"> PAGEREF _Toc519088261 \h </w:instrText>
      </w:r>
      <w:r w:rsidRPr="009E2EE0">
        <w:rPr>
          <w:b w:val="0"/>
          <w:noProof/>
          <w:sz w:val="18"/>
        </w:rPr>
      </w:r>
      <w:r w:rsidRPr="009E2EE0">
        <w:rPr>
          <w:b w:val="0"/>
          <w:noProof/>
          <w:sz w:val="18"/>
        </w:rPr>
        <w:fldChar w:fldCharType="separate"/>
      </w:r>
      <w:r w:rsidR="00F21CB8">
        <w:rPr>
          <w:b w:val="0"/>
          <w:noProof/>
          <w:sz w:val="18"/>
        </w:rPr>
        <w:t>417</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9E2EE0">
        <w:rPr>
          <w:noProof/>
        </w:rPr>
        <w:tab/>
      </w:r>
      <w:r w:rsidRPr="009E2EE0">
        <w:rPr>
          <w:noProof/>
        </w:rPr>
        <w:fldChar w:fldCharType="begin"/>
      </w:r>
      <w:r w:rsidRPr="009E2EE0">
        <w:rPr>
          <w:noProof/>
        </w:rPr>
        <w:instrText xml:space="preserve"> PAGEREF _Toc519088262 \h </w:instrText>
      </w:r>
      <w:r w:rsidRPr="009E2EE0">
        <w:rPr>
          <w:noProof/>
        </w:rPr>
      </w:r>
      <w:r w:rsidRPr="009E2EE0">
        <w:rPr>
          <w:noProof/>
        </w:rPr>
        <w:fldChar w:fldCharType="separate"/>
      </w:r>
      <w:r w:rsidR="00F21CB8">
        <w:rPr>
          <w:noProof/>
        </w:rPr>
        <w:t>417</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9E2EE0">
        <w:rPr>
          <w:b w:val="0"/>
          <w:noProof/>
          <w:sz w:val="18"/>
        </w:rPr>
        <w:tab/>
      </w:r>
      <w:r w:rsidRPr="009E2EE0">
        <w:rPr>
          <w:b w:val="0"/>
          <w:noProof/>
          <w:sz w:val="18"/>
        </w:rPr>
        <w:fldChar w:fldCharType="begin"/>
      </w:r>
      <w:r w:rsidRPr="009E2EE0">
        <w:rPr>
          <w:b w:val="0"/>
          <w:noProof/>
          <w:sz w:val="18"/>
        </w:rPr>
        <w:instrText xml:space="preserve"> PAGEREF _Toc519088263 \h </w:instrText>
      </w:r>
      <w:r w:rsidRPr="009E2EE0">
        <w:rPr>
          <w:b w:val="0"/>
          <w:noProof/>
          <w:sz w:val="18"/>
        </w:rPr>
      </w:r>
      <w:r w:rsidRPr="009E2EE0">
        <w:rPr>
          <w:b w:val="0"/>
          <w:noProof/>
          <w:sz w:val="18"/>
        </w:rPr>
        <w:fldChar w:fldCharType="separate"/>
      </w:r>
      <w:r w:rsidR="00F21CB8">
        <w:rPr>
          <w:b w:val="0"/>
          <w:noProof/>
          <w:sz w:val="18"/>
        </w:rPr>
        <w:t>418</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9E2EE0">
        <w:rPr>
          <w:noProof/>
        </w:rPr>
        <w:tab/>
      </w:r>
      <w:r w:rsidRPr="009E2EE0">
        <w:rPr>
          <w:noProof/>
        </w:rPr>
        <w:fldChar w:fldCharType="begin"/>
      </w:r>
      <w:r w:rsidRPr="009E2EE0">
        <w:rPr>
          <w:noProof/>
        </w:rPr>
        <w:instrText xml:space="preserve"> PAGEREF _Toc519088264 \h </w:instrText>
      </w:r>
      <w:r w:rsidRPr="009E2EE0">
        <w:rPr>
          <w:noProof/>
        </w:rPr>
      </w:r>
      <w:r w:rsidRPr="009E2EE0">
        <w:rPr>
          <w:noProof/>
        </w:rPr>
        <w:fldChar w:fldCharType="separate"/>
      </w:r>
      <w:r w:rsidR="00F21CB8">
        <w:rPr>
          <w:noProof/>
        </w:rPr>
        <w:t>418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9E2EE0">
        <w:rPr>
          <w:noProof/>
        </w:rPr>
        <w:tab/>
      </w:r>
      <w:r w:rsidRPr="009E2EE0">
        <w:rPr>
          <w:noProof/>
        </w:rPr>
        <w:fldChar w:fldCharType="begin"/>
      </w:r>
      <w:r w:rsidRPr="009E2EE0">
        <w:rPr>
          <w:noProof/>
        </w:rPr>
        <w:instrText xml:space="preserve"> PAGEREF _Toc519088265 \h </w:instrText>
      </w:r>
      <w:r w:rsidRPr="009E2EE0">
        <w:rPr>
          <w:noProof/>
        </w:rPr>
      </w:r>
      <w:r w:rsidRPr="009E2EE0">
        <w:rPr>
          <w:noProof/>
        </w:rPr>
        <w:fldChar w:fldCharType="separate"/>
      </w:r>
      <w:r w:rsidR="00F21CB8">
        <w:rPr>
          <w:noProof/>
        </w:rPr>
        <w:t>418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9E2EE0">
        <w:rPr>
          <w:noProof/>
        </w:rPr>
        <w:tab/>
      </w:r>
      <w:r w:rsidRPr="009E2EE0">
        <w:rPr>
          <w:noProof/>
        </w:rPr>
        <w:fldChar w:fldCharType="begin"/>
      </w:r>
      <w:r w:rsidRPr="009E2EE0">
        <w:rPr>
          <w:noProof/>
        </w:rPr>
        <w:instrText xml:space="preserve"> PAGEREF _Toc519088266 \h </w:instrText>
      </w:r>
      <w:r w:rsidRPr="009E2EE0">
        <w:rPr>
          <w:noProof/>
        </w:rPr>
      </w:r>
      <w:r w:rsidRPr="009E2EE0">
        <w:rPr>
          <w:noProof/>
        </w:rPr>
        <w:fldChar w:fldCharType="separate"/>
      </w:r>
      <w:r w:rsidR="00F21CB8">
        <w:rPr>
          <w:noProof/>
        </w:rPr>
        <w:t>419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9E2EE0">
        <w:rPr>
          <w:noProof/>
        </w:rPr>
        <w:tab/>
      </w:r>
      <w:r w:rsidRPr="009E2EE0">
        <w:rPr>
          <w:noProof/>
        </w:rPr>
        <w:fldChar w:fldCharType="begin"/>
      </w:r>
      <w:r w:rsidRPr="009E2EE0">
        <w:rPr>
          <w:noProof/>
        </w:rPr>
        <w:instrText xml:space="preserve"> PAGEREF _Toc519088267 \h </w:instrText>
      </w:r>
      <w:r w:rsidRPr="009E2EE0">
        <w:rPr>
          <w:noProof/>
        </w:rPr>
      </w:r>
      <w:r w:rsidRPr="009E2EE0">
        <w:rPr>
          <w:noProof/>
        </w:rPr>
        <w:fldChar w:fldCharType="separate"/>
      </w:r>
      <w:r w:rsidR="00F21CB8">
        <w:rPr>
          <w:noProof/>
        </w:rPr>
        <w:t>419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9E2EE0">
        <w:rPr>
          <w:noProof/>
        </w:rPr>
        <w:tab/>
      </w:r>
      <w:r w:rsidRPr="009E2EE0">
        <w:rPr>
          <w:noProof/>
        </w:rPr>
        <w:fldChar w:fldCharType="begin"/>
      </w:r>
      <w:r w:rsidRPr="009E2EE0">
        <w:rPr>
          <w:noProof/>
        </w:rPr>
        <w:instrText xml:space="preserve"> PAGEREF _Toc519088268 \h </w:instrText>
      </w:r>
      <w:r w:rsidRPr="009E2EE0">
        <w:rPr>
          <w:noProof/>
        </w:rPr>
      </w:r>
      <w:r w:rsidRPr="009E2EE0">
        <w:rPr>
          <w:noProof/>
        </w:rPr>
        <w:fldChar w:fldCharType="separate"/>
      </w:r>
      <w:r w:rsidR="00F21CB8">
        <w:rPr>
          <w:noProof/>
        </w:rPr>
        <w:t>419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9E2EE0">
        <w:rPr>
          <w:noProof/>
        </w:rPr>
        <w:tab/>
      </w:r>
      <w:r w:rsidRPr="009E2EE0">
        <w:rPr>
          <w:noProof/>
        </w:rPr>
        <w:fldChar w:fldCharType="begin"/>
      </w:r>
      <w:r w:rsidRPr="009E2EE0">
        <w:rPr>
          <w:noProof/>
        </w:rPr>
        <w:instrText xml:space="preserve"> PAGEREF _Toc519088269 \h </w:instrText>
      </w:r>
      <w:r w:rsidRPr="009E2EE0">
        <w:rPr>
          <w:noProof/>
        </w:rPr>
      </w:r>
      <w:r w:rsidRPr="009E2EE0">
        <w:rPr>
          <w:noProof/>
        </w:rPr>
        <w:fldChar w:fldCharType="separate"/>
      </w:r>
      <w:r w:rsidR="00F21CB8">
        <w:rPr>
          <w:noProof/>
        </w:rPr>
        <w:t>420</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9E2EE0">
        <w:rPr>
          <w:b w:val="0"/>
          <w:noProof/>
          <w:sz w:val="18"/>
        </w:rPr>
        <w:tab/>
      </w:r>
      <w:r w:rsidRPr="009E2EE0">
        <w:rPr>
          <w:b w:val="0"/>
          <w:noProof/>
          <w:sz w:val="18"/>
        </w:rPr>
        <w:fldChar w:fldCharType="begin"/>
      </w:r>
      <w:r w:rsidRPr="009E2EE0">
        <w:rPr>
          <w:b w:val="0"/>
          <w:noProof/>
          <w:sz w:val="18"/>
        </w:rPr>
        <w:instrText xml:space="preserve"> PAGEREF _Toc519088270 \h </w:instrText>
      </w:r>
      <w:r w:rsidRPr="009E2EE0">
        <w:rPr>
          <w:b w:val="0"/>
          <w:noProof/>
          <w:sz w:val="18"/>
        </w:rPr>
      </w:r>
      <w:r w:rsidRPr="009E2EE0">
        <w:rPr>
          <w:b w:val="0"/>
          <w:noProof/>
          <w:sz w:val="18"/>
        </w:rPr>
        <w:fldChar w:fldCharType="separate"/>
      </w:r>
      <w:r w:rsidR="00F21CB8">
        <w:rPr>
          <w:b w:val="0"/>
          <w:noProof/>
          <w:sz w:val="18"/>
        </w:rPr>
        <w:t>420</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9E2EE0">
        <w:rPr>
          <w:noProof/>
        </w:rPr>
        <w:tab/>
      </w:r>
      <w:r w:rsidRPr="009E2EE0">
        <w:rPr>
          <w:noProof/>
        </w:rPr>
        <w:fldChar w:fldCharType="begin"/>
      </w:r>
      <w:r w:rsidRPr="009E2EE0">
        <w:rPr>
          <w:noProof/>
        </w:rPr>
        <w:instrText xml:space="preserve"> PAGEREF _Toc519088271 \h </w:instrText>
      </w:r>
      <w:r w:rsidRPr="009E2EE0">
        <w:rPr>
          <w:noProof/>
        </w:rPr>
      </w:r>
      <w:r w:rsidRPr="009E2EE0">
        <w:rPr>
          <w:noProof/>
        </w:rPr>
        <w:fldChar w:fldCharType="separate"/>
      </w:r>
      <w:r w:rsidR="00F21CB8">
        <w:rPr>
          <w:noProof/>
        </w:rPr>
        <w:t>420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9E2EE0">
        <w:rPr>
          <w:noProof/>
        </w:rPr>
        <w:tab/>
      </w:r>
      <w:r w:rsidRPr="009E2EE0">
        <w:rPr>
          <w:noProof/>
        </w:rPr>
        <w:fldChar w:fldCharType="begin"/>
      </w:r>
      <w:r w:rsidRPr="009E2EE0">
        <w:rPr>
          <w:noProof/>
        </w:rPr>
        <w:instrText xml:space="preserve"> PAGEREF _Toc519088272 \h </w:instrText>
      </w:r>
      <w:r w:rsidRPr="009E2EE0">
        <w:rPr>
          <w:noProof/>
        </w:rPr>
      </w:r>
      <w:r w:rsidRPr="009E2EE0">
        <w:rPr>
          <w:noProof/>
        </w:rPr>
        <w:fldChar w:fldCharType="separate"/>
      </w:r>
      <w:r w:rsidR="00F21CB8">
        <w:rPr>
          <w:noProof/>
        </w:rPr>
        <w:t>421</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G—AAT single review</w:t>
      </w:r>
      <w:r w:rsidRPr="009E2EE0">
        <w:rPr>
          <w:b w:val="0"/>
          <w:noProof/>
          <w:sz w:val="18"/>
        </w:rPr>
        <w:tab/>
      </w:r>
      <w:r w:rsidRPr="009E2EE0">
        <w:rPr>
          <w:b w:val="0"/>
          <w:noProof/>
          <w:sz w:val="18"/>
        </w:rPr>
        <w:fldChar w:fldCharType="begin"/>
      </w:r>
      <w:r w:rsidRPr="009E2EE0">
        <w:rPr>
          <w:b w:val="0"/>
          <w:noProof/>
          <w:sz w:val="18"/>
        </w:rPr>
        <w:instrText xml:space="preserve"> PAGEREF _Toc519088273 \h </w:instrText>
      </w:r>
      <w:r w:rsidRPr="009E2EE0">
        <w:rPr>
          <w:b w:val="0"/>
          <w:noProof/>
          <w:sz w:val="18"/>
        </w:rPr>
      </w:r>
      <w:r w:rsidRPr="009E2EE0">
        <w:rPr>
          <w:b w:val="0"/>
          <w:noProof/>
          <w:sz w:val="18"/>
        </w:rPr>
        <w:fldChar w:fldCharType="separate"/>
      </w:r>
      <w:r w:rsidR="00F21CB8">
        <w:rPr>
          <w:b w:val="0"/>
          <w:noProof/>
          <w:sz w:val="18"/>
        </w:rPr>
        <w:t>421</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9E2EE0">
        <w:rPr>
          <w:noProof/>
        </w:rPr>
        <w:tab/>
      </w:r>
      <w:r w:rsidRPr="009E2EE0">
        <w:rPr>
          <w:noProof/>
        </w:rPr>
        <w:fldChar w:fldCharType="begin"/>
      </w:r>
      <w:r w:rsidRPr="009E2EE0">
        <w:rPr>
          <w:noProof/>
        </w:rPr>
        <w:instrText xml:space="preserve"> PAGEREF _Toc519088274 \h </w:instrText>
      </w:r>
      <w:r w:rsidRPr="009E2EE0">
        <w:rPr>
          <w:noProof/>
        </w:rPr>
      </w:r>
      <w:r w:rsidRPr="009E2EE0">
        <w:rPr>
          <w:noProof/>
        </w:rPr>
        <w:fldChar w:fldCharType="separate"/>
      </w:r>
      <w:r w:rsidR="00F21CB8">
        <w:rPr>
          <w:noProof/>
        </w:rPr>
        <w:t>421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9E2EE0">
        <w:rPr>
          <w:noProof/>
        </w:rPr>
        <w:tab/>
      </w:r>
      <w:r w:rsidRPr="009E2EE0">
        <w:rPr>
          <w:noProof/>
        </w:rPr>
        <w:fldChar w:fldCharType="begin"/>
      </w:r>
      <w:r w:rsidRPr="009E2EE0">
        <w:rPr>
          <w:noProof/>
        </w:rPr>
        <w:instrText xml:space="preserve"> PAGEREF _Toc519088275 \h </w:instrText>
      </w:r>
      <w:r w:rsidRPr="009E2EE0">
        <w:rPr>
          <w:noProof/>
        </w:rPr>
      </w:r>
      <w:r w:rsidRPr="009E2EE0">
        <w:rPr>
          <w:noProof/>
        </w:rPr>
        <w:fldChar w:fldCharType="separate"/>
      </w:r>
      <w:r w:rsidR="00F21CB8">
        <w:rPr>
          <w:noProof/>
        </w:rPr>
        <w:t>424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9E2EE0">
        <w:rPr>
          <w:noProof/>
        </w:rPr>
        <w:tab/>
      </w:r>
      <w:r w:rsidRPr="009E2EE0">
        <w:rPr>
          <w:noProof/>
        </w:rPr>
        <w:fldChar w:fldCharType="begin"/>
      </w:r>
      <w:r w:rsidRPr="009E2EE0">
        <w:rPr>
          <w:noProof/>
        </w:rPr>
        <w:instrText xml:space="preserve"> PAGEREF _Toc519088276 \h </w:instrText>
      </w:r>
      <w:r w:rsidRPr="009E2EE0">
        <w:rPr>
          <w:noProof/>
        </w:rPr>
      </w:r>
      <w:r w:rsidRPr="009E2EE0">
        <w:rPr>
          <w:noProof/>
        </w:rPr>
        <w:fldChar w:fldCharType="separate"/>
      </w:r>
      <w:r w:rsidR="00F21CB8">
        <w:rPr>
          <w:noProof/>
        </w:rPr>
        <w:t>425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9E2EE0">
        <w:rPr>
          <w:noProof/>
        </w:rPr>
        <w:tab/>
      </w:r>
      <w:r w:rsidRPr="009E2EE0">
        <w:rPr>
          <w:noProof/>
        </w:rPr>
        <w:fldChar w:fldCharType="begin"/>
      </w:r>
      <w:r w:rsidRPr="009E2EE0">
        <w:rPr>
          <w:noProof/>
        </w:rPr>
        <w:instrText xml:space="preserve"> PAGEREF _Toc519088277 \h </w:instrText>
      </w:r>
      <w:r w:rsidRPr="009E2EE0">
        <w:rPr>
          <w:noProof/>
        </w:rPr>
      </w:r>
      <w:r w:rsidRPr="009E2EE0">
        <w:rPr>
          <w:noProof/>
        </w:rPr>
        <w:fldChar w:fldCharType="separate"/>
      </w:r>
      <w:r w:rsidR="00F21CB8">
        <w:rPr>
          <w:noProof/>
        </w:rPr>
        <w:t>425</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5—Automatic review of child care rebate decisions</w:t>
      </w:r>
      <w:r w:rsidRPr="009E2EE0">
        <w:rPr>
          <w:b w:val="0"/>
          <w:noProof/>
          <w:sz w:val="18"/>
        </w:rPr>
        <w:tab/>
      </w:r>
      <w:r w:rsidRPr="009E2EE0">
        <w:rPr>
          <w:b w:val="0"/>
          <w:noProof/>
          <w:sz w:val="18"/>
        </w:rPr>
        <w:fldChar w:fldCharType="begin"/>
      </w:r>
      <w:r w:rsidRPr="009E2EE0">
        <w:rPr>
          <w:b w:val="0"/>
          <w:noProof/>
          <w:sz w:val="18"/>
        </w:rPr>
        <w:instrText xml:space="preserve"> PAGEREF _Toc519088278 \h </w:instrText>
      </w:r>
      <w:r w:rsidRPr="009E2EE0">
        <w:rPr>
          <w:b w:val="0"/>
          <w:noProof/>
          <w:sz w:val="18"/>
        </w:rPr>
      </w:r>
      <w:r w:rsidRPr="009E2EE0">
        <w:rPr>
          <w:b w:val="0"/>
          <w:noProof/>
          <w:sz w:val="18"/>
        </w:rPr>
        <w:fldChar w:fldCharType="separate"/>
      </w:r>
      <w:r w:rsidR="00F21CB8">
        <w:rPr>
          <w:b w:val="0"/>
          <w:noProof/>
          <w:sz w:val="18"/>
        </w:rPr>
        <w:t>426</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9E2EE0">
        <w:rPr>
          <w:noProof/>
        </w:rPr>
        <w:tab/>
      </w:r>
      <w:r w:rsidRPr="009E2EE0">
        <w:rPr>
          <w:noProof/>
        </w:rPr>
        <w:fldChar w:fldCharType="begin"/>
      </w:r>
      <w:r w:rsidRPr="009E2EE0">
        <w:rPr>
          <w:noProof/>
        </w:rPr>
        <w:instrText xml:space="preserve"> PAGEREF _Toc519088279 \h </w:instrText>
      </w:r>
      <w:r w:rsidRPr="009E2EE0">
        <w:rPr>
          <w:noProof/>
        </w:rPr>
      </w:r>
      <w:r w:rsidRPr="009E2EE0">
        <w:rPr>
          <w:noProof/>
        </w:rPr>
        <w:fldChar w:fldCharType="separate"/>
      </w:r>
      <w:r w:rsidR="00F21CB8">
        <w:rPr>
          <w:noProof/>
        </w:rPr>
        <w:t>426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9E2EE0">
        <w:rPr>
          <w:noProof/>
        </w:rPr>
        <w:tab/>
      </w:r>
      <w:r w:rsidRPr="009E2EE0">
        <w:rPr>
          <w:noProof/>
        </w:rPr>
        <w:fldChar w:fldCharType="begin"/>
      </w:r>
      <w:r w:rsidRPr="009E2EE0">
        <w:rPr>
          <w:noProof/>
        </w:rPr>
        <w:instrText xml:space="preserve"> PAGEREF _Toc519088280 \h </w:instrText>
      </w:r>
      <w:r w:rsidRPr="009E2EE0">
        <w:rPr>
          <w:noProof/>
        </w:rPr>
      </w:r>
      <w:r w:rsidRPr="009E2EE0">
        <w:rPr>
          <w:noProof/>
        </w:rPr>
        <w:fldChar w:fldCharType="separate"/>
      </w:r>
      <w:r w:rsidR="00F21CB8">
        <w:rPr>
          <w:noProof/>
        </w:rPr>
        <w:t>426</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9E2EE0">
        <w:rPr>
          <w:b w:val="0"/>
          <w:noProof/>
          <w:sz w:val="18"/>
        </w:rPr>
        <w:tab/>
      </w:r>
      <w:r w:rsidRPr="009E2EE0">
        <w:rPr>
          <w:b w:val="0"/>
          <w:noProof/>
          <w:sz w:val="18"/>
        </w:rPr>
        <w:fldChar w:fldCharType="begin"/>
      </w:r>
      <w:r w:rsidRPr="009E2EE0">
        <w:rPr>
          <w:b w:val="0"/>
          <w:noProof/>
          <w:sz w:val="18"/>
        </w:rPr>
        <w:instrText xml:space="preserve"> PAGEREF _Toc519088281 \h </w:instrText>
      </w:r>
      <w:r w:rsidRPr="009E2EE0">
        <w:rPr>
          <w:b w:val="0"/>
          <w:noProof/>
          <w:sz w:val="18"/>
        </w:rPr>
      </w:r>
      <w:r w:rsidRPr="009E2EE0">
        <w:rPr>
          <w:b w:val="0"/>
          <w:noProof/>
          <w:sz w:val="18"/>
        </w:rPr>
        <w:fldChar w:fldCharType="separate"/>
      </w:r>
      <w:r w:rsidR="00F21CB8">
        <w:rPr>
          <w:b w:val="0"/>
          <w:noProof/>
          <w:sz w:val="18"/>
        </w:rPr>
        <w:t>428</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9E2EE0">
        <w:rPr>
          <w:noProof/>
        </w:rPr>
        <w:tab/>
      </w:r>
      <w:r w:rsidRPr="009E2EE0">
        <w:rPr>
          <w:noProof/>
        </w:rPr>
        <w:fldChar w:fldCharType="begin"/>
      </w:r>
      <w:r w:rsidRPr="009E2EE0">
        <w:rPr>
          <w:noProof/>
        </w:rPr>
        <w:instrText xml:space="preserve"> PAGEREF _Toc519088282 \h </w:instrText>
      </w:r>
      <w:r w:rsidRPr="009E2EE0">
        <w:rPr>
          <w:noProof/>
        </w:rPr>
      </w:r>
      <w:r w:rsidRPr="009E2EE0">
        <w:rPr>
          <w:noProof/>
        </w:rPr>
        <w:fldChar w:fldCharType="separate"/>
      </w:r>
      <w:r w:rsidR="00F21CB8">
        <w:rPr>
          <w:noProof/>
        </w:rPr>
        <w:t>428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9E2EE0">
        <w:rPr>
          <w:noProof/>
        </w:rPr>
        <w:tab/>
      </w:r>
      <w:r w:rsidRPr="009E2EE0">
        <w:rPr>
          <w:noProof/>
        </w:rPr>
        <w:fldChar w:fldCharType="begin"/>
      </w:r>
      <w:r w:rsidRPr="009E2EE0">
        <w:rPr>
          <w:noProof/>
        </w:rPr>
        <w:instrText xml:space="preserve"> PAGEREF _Toc519088283 \h </w:instrText>
      </w:r>
      <w:r w:rsidRPr="009E2EE0">
        <w:rPr>
          <w:noProof/>
        </w:rPr>
      </w:r>
      <w:r w:rsidRPr="009E2EE0">
        <w:rPr>
          <w:noProof/>
        </w:rPr>
        <w:fldChar w:fldCharType="separate"/>
      </w:r>
      <w:r w:rsidR="00F21CB8">
        <w:rPr>
          <w:noProof/>
        </w:rPr>
        <w:t>429</w:t>
      </w:r>
      <w:r w:rsidRPr="009E2EE0">
        <w:rPr>
          <w:noProof/>
        </w:rPr>
        <w:fldChar w:fldCharType="end"/>
      </w:r>
    </w:p>
    <w:p w:rsidR="009E2EE0" w:rsidRDefault="009E2EE0">
      <w:pPr>
        <w:pStyle w:val="TOC2"/>
        <w:rPr>
          <w:rFonts w:asciiTheme="minorHAnsi" w:eastAsiaTheme="minorEastAsia" w:hAnsiTheme="minorHAnsi" w:cstheme="minorBidi"/>
          <w:b w:val="0"/>
          <w:noProof/>
          <w:kern w:val="0"/>
          <w:sz w:val="22"/>
          <w:szCs w:val="22"/>
        </w:rPr>
      </w:pPr>
      <w:r>
        <w:rPr>
          <w:noProof/>
        </w:rPr>
        <w:t>Part 6—Provisions relating to information</w:t>
      </w:r>
      <w:r w:rsidRPr="009E2EE0">
        <w:rPr>
          <w:b w:val="0"/>
          <w:noProof/>
          <w:sz w:val="18"/>
        </w:rPr>
        <w:tab/>
      </w:r>
      <w:r w:rsidRPr="009E2EE0">
        <w:rPr>
          <w:b w:val="0"/>
          <w:noProof/>
          <w:sz w:val="18"/>
        </w:rPr>
        <w:fldChar w:fldCharType="begin"/>
      </w:r>
      <w:r w:rsidRPr="009E2EE0">
        <w:rPr>
          <w:b w:val="0"/>
          <w:noProof/>
          <w:sz w:val="18"/>
        </w:rPr>
        <w:instrText xml:space="preserve"> PAGEREF _Toc519088284 \h </w:instrText>
      </w:r>
      <w:r w:rsidRPr="009E2EE0">
        <w:rPr>
          <w:b w:val="0"/>
          <w:noProof/>
          <w:sz w:val="18"/>
        </w:rPr>
      </w:r>
      <w:r w:rsidRPr="009E2EE0">
        <w:rPr>
          <w:b w:val="0"/>
          <w:noProof/>
          <w:sz w:val="18"/>
        </w:rPr>
        <w:fldChar w:fldCharType="separate"/>
      </w:r>
      <w:r w:rsidR="00F21CB8">
        <w:rPr>
          <w:b w:val="0"/>
          <w:noProof/>
          <w:sz w:val="18"/>
        </w:rPr>
        <w:t>431</w:t>
      </w:r>
      <w:r w:rsidRPr="009E2EE0">
        <w:rPr>
          <w:b w:val="0"/>
          <w:noProof/>
          <w:sz w:val="18"/>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1—Information gathering</w:t>
      </w:r>
      <w:r w:rsidRPr="009E2EE0">
        <w:rPr>
          <w:b w:val="0"/>
          <w:noProof/>
          <w:sz w:val="18"/>
        </w:rPr>
        <w:tab/>
      </w:r>
      <w:r w:rsidRPr="009E2EE0">
        <w:rPr>
          <w:b w:val="0"/>
          <w:noProof/>
          <w:sz w:val="18"/>
        </w:rPr>
        <w:fldChar w:fldCharType="begin"/>
      </w:r>
      <w:r w:rsidRPr="009E2EE0">
        <w:rPr>
          <w:b w:val="0"/>
          <w:noProof/>
          <w:sz w:val="18"/>
        </w:rPr>
        <w:instrText xml:space="preserve"> PAGEREF _Toc519088285 \h </w:instrText>
      </w:r>
      <w:r w:rsidRPr="009E2EE0">
        <w:rPr>
          <w:b w:val="0"/>
          <w:noProof/>
          <w:sz w:val="18"/>
        </w:rPr>
      </w:r>
      <w:r w:rsidRPr="009E2EE0">
        <w:rPr>
          <w:b w:val="0"/>
          <w:noProof/>
          <w:sz w:val="18"/>
        </w:rPr>
        <w:fldChar w:fldCharType="separate"/>
      </w:r>
      <w:r w:rsidR="00F21CB8">
        <w:rPr>
          <w:b w:val="0"/>
          <w:noProof/>
          <w:sz w:val="18"/>
        </w:rPr>
        <w:t>431</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9E2EE0">
        <w:rPr>
          <w:noProof/>
        </w:rPr>
        <w:tab/>
      </w:r>
      <w:r w:rsidRPr="009E2EE0">
        <w:rPr>
          <w:noProof/>
        </w:rPr>
        <w:fldChar w:fldCharType="begin"/>
      </w:r>
      <w:r w:rsidRPr="009E2EE0">
        <w:rPr>
          <w:noProof/>
        </w:rPr>
        <w:instrText xml:space="preserve"> PAGEREF _Toc519088286 \h </w:instrText>
      </w:r>
      <w:r w:rsidRPr="009E2EE0">
        <w:rPr>
          <w:noProof/>
        </w:rPr>
      </w:r>
      <w:r w:rsidRPr="009E2EE0">
        <w:rPr>
          <w:noProof/>
        </w:rPr>
        <w:fldChar w:fldCharType="separate"/>
      </w:r>
      <w:r w:rsidR="00F21CB8">
        <w:rPr>
          <w:noProof/>
        </w:rPr>
        <w:t>431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9E2EE0">
        <w:rPr>
          <w:noProof/>
        </w:rPr>
        <w:tab/>
      </w:r>
      <w:r w:rsidRPr="009E2EE0">
        <w:rPr>
          <w:noProof/>
        </w:rPr>
        <w:fldChar w:fldCharType="begin"/>
      </w:r>
      <w:r w:rsidRPr="009E2EE0">
        <w:rPr>
          <w:noProof/>
        </w:rPr>
        <w:instrText xml:space="preserve"> PAGEREF _Toc519088287 \h </w:instrText>
      </w:r>
      <w:r w:rsidRPr="009E2EE0">
        <w:rPr>
          <w:noProof/>
        </w:rPr>
      </w:r>
      <w:r w:rsidRPr="009E2EE0">
        <w:rPr>
          <w:noProof/>
        </w:rPr>
        <w:fldChar w:fldCharType="separate"/>
      </w:r>
      <w:r w:rsidR="00F21CB8">
        <w:rPr>
          <w:noProof/>
        </w:rPr>
        <w:t>431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9E2EE0">
        <w:rPr>
          <w:noProof/>
        </w:rPr>
        <w:tab/>
      </w:r>
      <w:r w:rsidRPr="009E2EE0">
        <w:rPr>
          <w:noProof/>
        </w:rPr>
        <w:fldChar w:fldCharType="begin"/>
      </w:r>
      <w:r w:rsidRPr="009E2EE0">
        <w:rPr>
          <w:noProof/>
        </w:rPr>
        <w:instrText xml:space="preserve"> PAGEREF _Toc519088288 \h </w:instrText>
      </w:r>
      <w:r w:rsidRPr="009E2EE0">
        <w:rPr>
          <w:noProof/>
        </w:rPr>
      </w:r>
      <w:r w:rsidRPr="009E2EE0">
        <w:rPr>
          <w:noProof/>
        </w:rPr>
        <w:fldChar w:fldCharType="separate"/>
      </w:r>
      <w:r w:rsidR="00F21CB8">
        <w:rPr>
          <w:noProof/>
        </w:rPr>
        <w:t>434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9E2EE0">
        <w:rPr>
          <w:noProof/>
        </w:rPr>
        <w:tab/>
      </w:r>
      <w:r w:rsidRPr="009E2EE0">
        <w:rPr>
          <w:noProof/>
        </w:rPr>
        <w:fldChar w:fldCharType="begin"/>
      </w:r>
      <w:r w:rsidRPr="009E2EE0">
        <w:rPr>
          <w:noProof/>
        </w:rPr>
        <w:instrText xml:space="preserve"> PAGEREF _Toc519088289 \h </w:instrText>
      </w:r>
      <w:r w:rsidRPr="009E2EE0">
        <w:rPr>
          <w:noProof/>
        </w:rPr>
      </w:r>
      <w:r w:rsidRPr="009E2EE0">
        <w:rPr>
          <w:noProof/>
        </w:rPr>
        <w:fldChar w:fldCharType="separate"/>
      </w:r>
      <w:r w:rsidR="00F21CB8">
        <w:rPr>
          <w:noProof/>
        </w:rPr>
        <w:t>434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9E2EE0">
        <w:rPr>
          <w:noProof/>
        </w:rPr>
        <w:tab/>
      </w:r>
      <w:r w:rsidRPr="009E2EE0">
        <w:rPr>
          <w:noProof/>
        </w:rPr>
        <w:fldChar w:fldCharType="begin"/>
      </w:r>
      <w:r w:rsidRPr="009E2EE0">
        <w:rPr>
          <w:noProof/>
        </w:rPr>
        <w:instrText xml:space="preserve"> PAGEREF _Toc519088290 \h </w:instrText>
      </w:r>
      <w:r w:rsidRPr="009E2EE0">
        <w:rPr>
          <w:noProof/>
        </w:rPr>
      </w:r>
      <w:r w:rsidRPr="009E2EE0">
        <w:rPr>
          <w:noProof/>
        </w:rPr>
        <w:fldChar w:fldCharType="separate"/>
      </w:r>
      <w:r w:rsidR="00F21CB8">
        <w:rPr>
          <w:noProof/>
        </w:rPr>
        <w:t>435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9E2EE0">
        <w:rPr>
          <w:noProof/>
        </w:rPr>
        <w:tab/>
      </w:r>
      <w:r w:rsidRPr="009E2EE0">
        <w:rPr>
          <w:noProof/>
        </w:rPr>
        <w:fldChar w:fldCharType="begin"/>
      </w:r>
      <w:r w:rsidRPr="009E2EE0">
        <w:rPr>
          <w:noProof/>
        </w:rPr>
        <w:instrText xml:space="preserve"> PAGEREF _Toc519088291 \h </w:instrText>
      </w:r>
      <w:r w:rsidRPr="009E2EE0">
        <w:rPr>
          <w:noProof/>
        </w:rPr>
      </w:r>
      <w:r w:rsidRPr="009E2EE0">
        <w:rPr>
          <w:noProof/>
        </w:rPr>
        <w:fldChar w:fldCharType="separate"/>
      </w:r>
      <w:r w:rsidR="00F21CB8">
        <w:rPr>
          <w:noProof/>
        </w:rPr>
        <w:t>438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9E2EE0">
        <w:rPr>
          <w:noProof/>
        </w:rPr>
        <w:tab/>
      </w:r>
      <w:r w:rsidRPr="009E2EE0">
        <w:rPr>
          <w:noProof/>
        </w:rPr>
        <w:fldChar w:fldCharType="begin"/>
      </w:r>
      <w:r w:rsidRPr="009E2EE0">
        <w:rPr>
          <w:noProof/>
        </w:rPr>
        <w:instrText xml:space="preserve"> PAGEREF _Toc519088292 \h </w:instrText>
      </w:r>
      <w:r w:rsidRPr="009E2EE0">
        <w:rPr>
          <w:noProof/>
        </w:rPr>
      </w:r>
      <w:r w:rsidRPr="009E2EE0">
        <w:rPr>
          <w:noProof/>
        </w:rPr>
        <w:fldChar w:fldCharType="separate"/>
      </w:r>
      <w:r w:rsidR="00F21CB8">
        <w:rPr>
          <w:noProof/>
        </w:rPr>
        <w:t>438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9E2EE0">
        <w:rPr>
          <w:noProof/>
        </w:rPr>
        <w:tab/>
      </w:r>
      <w:r w:rsidRPr="009E2EE0">
        <w:rPr>
          <w:noProof/>
        </w:rPr>
        <w:fldChar w:fldCharType="begin"/>
      </w:r>
      <w:r w:rsidRPr="009E2EE0">
        <w:rPr>
          <w:noProof/>
        </w:rPr>
        <w:instrText xml:space="preserve"> PAGEREF _Toc519088293 \h </w:instrText>
      </w:r>
      <w:r w:rsidRPr="009E2EE0">
        <w:rPr>
          <w:noProof/>
        </w:rPr>
      </w:r>
      <w:r w:rsidRPr="009E2EE0">
        <w:rPr>
          <w:noProof/>
        </w:rPr>
        <w:fldChar w:fldCharType="separate"/>
      </w:r>
      <w:r w:rsidR="00F21CB8">
        <w:rPr>
          <w:noProof/>
        </w:rPr>
        <w:t>439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9E2EE0">
        <w:rPr>
          <w:noProof/>
        </w:rPr>
        <w:tab/>
      </w:r>
      <w:r w:rsidRPr="009E2EE0">
        <w:rPr>
          <w:noProof/>
        </w:rPr>
        <w:fldChar w:fldCharType="begin"/>
      </w:r>
      <w:r w:rsidRPr="009E2EE0">
        <w:rPr>
          <w:noProof/>
        </w:rPr>
        <w:instrText xml:space="preserve"> PAGEREF _Toc519088294 \h </w:instrText>
      </w:r>
      <w:r w:rsidRPr="009E2EE0">
        <w:rPr>
          <w:noProof/>
        </w:rPr>
      </w:r>
      <w:r w:rsidRPr="009E2EE0">
        <w:rPr>
          <w:noProof/>
        </w:rPr>
        <w:fldChar w:fldCharType="separate"/>
      </w:r>
      <w:r w:rsidR="00F21CB8">
        <w:rPr>
          <w:noProof/>
        </w:rPr>
        <w:t>439</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1A—Use of tax file numbers</w:t>
      </w:r>
      <w:r w:rsidRPr="009E2EE0">
        <w:rPr>
          <w:b w:val="0"/>
          <w:noProof/>
          <w:sz w:val="18"/>
        </w:rPr>
        <w:tab/>
      </w:r>
      <w:r w:rsidRPr="009E2EE0">
        <w:rPr>
          <w:b w:val="0"/>
          <w:noProof/>
          <w:sz w:val="18"/>
        </w:rPr>
        <w:fldChar w:fldCharType="begin"/>
      </w:r>
      <w:r w:rsidRPr="009E2EE0">
        <w:rPr>
          <w:b w:val="0"/>
          <w:noProof/>
          <w:sz w:val="18"/>
        </w:rPr>
        <w:instrText xml:space="preserve"> PAGEREF _Toc519088295 \h </w:instrText>
      </w:r>
      <w:r w:rsidRPr="009E2EE0">
        <w:rPr>
          <w:b w:val="0"/>
          <w:noProof/>
          <w:sz w:val="18"/>
        </w:rPr>
      </w:r>
      <w:r w:rsidRPr="009E2EE0">
        <w:rPr>
          <w:b w:val="0"/>
          <w:noProof/>
          <w:sz w:val="18"/>
        </w:rPr>
        <w:fldChar w:fldCharType="separate"/>
      </w:r>
      <w:r w:rsidR="00F21CB8">
        <w:rPr>
          <w:b w:val="0"/>
          <w:noProof/>
          <w:sz w:val="18"/>
        </w:rPr>
        <w:t>440</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9E2EE0">
        <w:rPr>
          <w:noProof/>
        </w:rPr>
        <w:tab/>
      </w:r>
      <w:r w:rsidRPr="009E2EE0">
        <w:rPr>
          <w:noProof/>
        </w:rPr>
        <w:fldChar w:fldCharType="begin"/>
      </w:r>
      <w:r w:rsidRPr="009E2EE0">
        <w:rPr>
          <w:noProof/>
        </w:rPr>
        <w:instrText xml:space="preserve"> PAGEREF _Toc519088296 \h </w:instrText>
      </w:r>
      <w:r w:rsidRPr="009E2EE0">
        <w:rPr>
          <w:noProof/>
        </w:rPr>
      </w:r>
      <w:r w:rsidRPr="009E2EE0">
        <w:rPr>
          <w:noProof/>
        </w:rPr>
        <w:fldChar w:fldCharType="separate"/>
      </w:r>
      <w:r w:rsidR="00F21CB8">
        <w:rPr>
          <w:noProof/>
        </w:rPr>
        <w:t>440</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2—Confidentiality</w:t>
      </w:r>
      <w:r w:rsidRPr="009E2EE0">
        <w:rPr>
          <w:b w:val="0"/>
          <w:noProof/>
          <w:sz w:val="18"/>
        </w:rPr>
        <w:tab/>
      </w:r>
      <w:r w:rsidRPr="009E2EE0">
        <w:rPr>
          <w:b w:val="0"/>
          <w:noProof/>
          <w:sz w:val="18"/>
        </w:rPr>
        <w:fldChar w:fldCharType="begin"/>
      </w:r>
      <w:r w:rsidRPr="009E2EE0">
        <w:rPr>
          <w:b w:val="0"/>
          <w:noProof/>
          <w:sz w:val="18"/>
        </w:rPr>
        <w:instrText xml:space="preserve"> PAGEREF _Toc519088297 \h </w:instrText>
      </w:r>
      <w:r w:rsidRPr="009E2EE0">
        <w:rPr>
          <w:b w:val="0"/>
          <w:noProof/>
          <w:sz w:val="18"/>
        </w:rPr>
      </w:r>
      <w:r w:rsidRPr="009E2EE0">
        <w:rPr>
          <w:b w:val="0"/>
          <w:noProof/>
          <w:sz w:val="18"/>
        </w:rPr>
        <w:fldChar w:fldCharType="separate"/>
      </w:r>
      <w:r w:rsidR="00F21CB8">
        <w:rPr>
          <w:b w:val="0"/>
          <w:noProof/>
          <w:sz w:val="18"/>
        </w:rPr>
        <w:t>442</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9E2EE0">
        <w:rPr>
          <w:noProof/>
        </w:rPr>
        <w:tab/>
      </w:r>
      <w:r w:rsidRPr="009E2EE0">
        <w:rPr>
          <w:noProof/>
        </w:rPr>
        <w:fldChar w:fldCharType="begin"/>
      </w:r>
      <w:r w:rsidRPr="009E2EE0">
        <w:rPr>
          <w:noProof/>
        </w:rPr>
        <w:instrText xml:space="preserve"> PAGEREF _Toc519088298 \h </w:instrText>
      </w:r>
      <w:r w:rsidRPr="009E2EE0">
        <w:rPr>
          <w:noProof/>
        </w:rPr>
      </w:r>
      <w:r w:rsidRPr="009E2EE0">
        <w:rPr>
          <w:noProof/>
        </w:rPr>
        <w:fldChar w:fldCharType="separate"/>
      </w:r>
      <w:r w:rsidR="00F21CB8">
        <w:rPr>
          <w:noProof/>
        </w:rPr>
        <w:t>442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9E2EE0">
        <w:rPr>
          <w:noProof/>
        </w:rPr>
        <w:tab/>
      </w:r>
      <w:r w:rsidRPr="009E2EE0">
        <w:rPr>
          <w:noProof/>
        </w:rPr>
        <w:fldChar w:fldCharType="begin"/>
      </w:r>
      <w:r w:rsidRPr="009E2EE0">
        <w:rPr>
          <w:noProof/>
        </w:rPr>
        <w:instrText xml:space="preserve"> PAGEREF _Toc519088299 \h </w:instrText>
      </w:r>
      <w:r w:rsidRPr="009E2EE0">
        <w:rPr>
          <w:noProof/>
        </w:rPr>
      </w:r>
      <w:r w:rsidRPr="009E2EE0">
        <w:rPr>
          <w:noProof/>
        </w:rPr>
        <w:fldChar w:fldCharType="separate"/>
      </w:r>
      <w:r w:rsidR="00F21CB8">
        <w:rPr>
          <w:noProof/>
        </w:rPr>
        <w:t>443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9E2EE0">
        <w:rPr>
          <w:noProof/>
        </w:rPr>
        <w:tab/>
      </w:r>
      <w:r w:rsidRPr="009E2EE0">
        <w:rPr>
          <w:noProof/>
        </w:rPr>
        <w:fldChar w:fldCharType="begin"/>
      </w:r>
      <w:r w:rsidRPr="009E2EE0">
        <w:rPr>
          <w:noProof/>
        </w:rPr>
        <w:instrText xml:space="preserve"> PAGEREF _Toc519088300 \h </w:instrText>
      </w:r>
      <w:r w:rsidRPr="009E2EE0">
        <w:rPr>
          <w:noProof/>
        </w:rPr>
      </w:r>
      <w:r w:rsidRPr="009E2EE0">
        <w:rPr>
          <w:noProof/>
        </w:rPr>
        <w:fldChar w:fldCharType="separate"/>
      </w:r>
      <w:r w:rsidR="00F21CB8">
        <w:rPr>
          <w:noProof/>
        </w:rPr>
        <w:t>444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9E2EE0">
        <w:rPr>
          <w:noProof/>
        </w:rPr>
        <w:tab/>
      </w:r>
      <w:r w:rsidRPr="009E2EE0">
        <w:rPr>
          <w:noProof/>
        </w:rPr>
        <w:fldChar w:fldCharType="begin"/>
      </w:r>
      <w:r w:rsidRPr="009E2EE0">
        <w:rPr>
          <w:noProof/>
        </w:rPr>
        <w:instrText xml:space="preserve"> PAGEREF _Toc519088301 \h </w:instrText>
      </w:r>
      <w:r w:rsidRPr="009E2EE0">
        <w:rPr>
          <w:noProof/>
        </w:rPr>
      </w:r>
      <w:r w:rsidRPr="009E2EE0">
        <w:rPr>
          <w:noProof/>
        </w:rPr>
        <w:fldChar w:fldCharType="separate"/>
      </w:r>
      <w:r w:rsidR="00F21CB8">
        <w:rPr>
          <w:noProof/>
        </w:rPr>
        <w:t>444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9E2EE0">
        <w:rPr>
          <w:noProof/>
        </w:rPr>
        <w:tab/>
      </w:r>
      <w:r w:rsidRPr="009E2EE0">
        <w:rPr>
          <w:noProof/>
        </w:rPr>
        <w:fldChar w:fldCharType="begin"/>
      </w:r>
      <w:r w:rsidRPr="009E2EE0">
        <w:rPr>
          <w:noProof/>
        </w:rPr>
        <w:instrText xml:space="preserve"> PAGEREF _Toc519088302 \h </w:instrText>
      </w:r>
      <w:r w:rsidRPr="009E2EE0">
        <w:rPr>
          <w:noProof/>
        </w:rPr>
      </w:r>
      <w:r w:rsidRPr="009E2EE0">
        <w:rPr>
          <w:noProof/>
        </w:rPr>
        <w:fldChar w:fldCharType="separate"/>
      </w:r>
      <w:r w:rsidR="00F21CB8">
        <w:rPr>
          <w:noProof/>
        </w:rPr>
        <w:t>445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9E2EE0">
        <w:rPr>
          <w:noProof/>
        </w:rPr>
        <w:tab/>
      </w:r>
      <w:r w:rsidRPr="009E2EE0">
        <w:rPr>
          <w:noProof/>
        </w:rPr>
        <w:fldChar w:fldCharType="begin"/>
      </w:r>
      <w:r w:rsidRPr="009E2EE0">
        <w:rPr>
          <w:noProof/>
        </w:rPr>
        <w:instrText xml:space="preserve"> PAGEREF _Toc519088303 \h </w:instrText>
      </w:r>
      <w:r w:rsidRPr="009E2EE0">
        <w:rPr>
          <w:noProof/>
        </w:rPr>
      </w:r>
      <w:r w:rsidRPr="009E2EE0">
        <w:rPr>
          <w:noProof/>
        </w:rPr>
        <w:fldChar w:fldCharType="separate"/>
      </w:r>
      <w:r w:rsidR="00F21CB8">
        <w:rPr>
          <w:noProof/>
        </w:rPr>
        <w:t>445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9E2EE0">
        <w:rPr>
          <w:noProof/>
        </w:rPr>
        <w:tab/>
      </w:r>
      <w:r w:rsidRPr="009E2EE0">
        <w:rPr>
          <w:noProof/>
        </w:rPr>
        <w:fldChar w:fldCharType="begin"/>
      </w:r>
      <w:r w:rsidRPr="009E2EE0">
        <w:rPr>
          <w:noProof/>
        </w:rPr>
        <w:instrText xml:space="preserve"> PAGEREF _Toc519088304 \h </w:instrText>
      </w:r>
      <w:r w:rsidRPr="009E2EE0">
        <w:rPr>
          <w:noProof/>
        </w:rPr>
      </w:r>
      <w:r w:rsidRPr="009E2EE0">
        <w:rPr>
          <w:noProof/>
        </w:rPr>
        <w:fldChar w:fldCharType="separate"/>
      </w:r>
      <w:r w:rsidR="00F21CB8">
        <w:rPr>
          <w:noProof/>
        </w:rPr>
        <w:t>446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9E2EE0">
        <w:rPr>
          <w:noProof/>
        </w:rPr>
        <w:tab/>
      </w:r>
      <w:r w:rsidRPr="009E2EE0">
        <w:rPr>
          <w:noProof/>
        </w:rPr>
        <w:fldChar w:fldCharType="begin"/>
      </w:r>
      <w:r w:rsidRPr="009E2EE0">
        <w:rPr>
          <w:noProof/>
        </w:rPr>
        <w:instrText xml:space="preserve"> PAGEREF _Toc519088305 \h </w:instrText>
      </w:r>
      <w:r w:rsidRPr="009E2EE0">
        <w:rPr>
          <w:noProof/>
        </w:rPr>
      </w:r>
      <w:r w:rsidRPr="009E2EE0">
        <w:rPr>
          <w:noProof/>
        </w:rPr>
        <w:fldChar w:fldCharType="separate"/>
      </w:r>
      <w:r w:rsidR="00F21CB8">
        <w:rPr>
          <w:noProof/>
        </w:rPr>
        <w:t>446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9E2EE0">
        <w:rPr>
          <w:noProof/>
        </w:rPr>
        <w:tab/>
      </w:r>
      <w:r w:rsidRPr="009E2EE0">
        <w:rPr>
          <w:noProof/>
        </w:rPr>
        <w:fldChar w:fldCharType="begin"/>
      </w:r>
      <w:r w:rsidRPr="009E2EE0">
        <w:rPr>
          <w:noProof/>
        </w:rPr>
        <w:instrText xml:space="preserve"> PAGEREF _Toc519088306 \h </w:instrText>
      </w:r>
      <w:r w:rsidRPr="009E2EE0">
        <w:rPr>
          <w:noProof/>
        </w:rPr>
      </w:r>
      <w:r w:rsidRPr="009E2EE0">
        <w:rPr>
          <w:noProof/>
        </w:rPr>
        <w:fldChar w:fldCharType="separate"/>
      </w:r>
      <w:r w:rsidR="00F21CB8">
        <w:rPr>
          <w:noProof/>
        </w:rPr>
        <w:t>447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9E2EE0">
        <w:rPr>
          <w:noProof/>
        </w:rPr>
        <w:tab/>
      </w:r>
      <w:r w:rsidRPr="009E2EE0">
        <w:rPr>
          <w:noProof/>
        </w:rPr>
        <w:fldChar w:fldCharType="begin"/>
      </w:r>
      <w:r w:rsidRPr="009E2EE0">
        <w:rPr>
          <w:noProof/>
        </w:rPr>
        <w:instrText xml:space="preserve"> PAGEREF _Toc519088307 \h </w:instrText>
      </w:r>
      <w:r w:rsidRPr="009E2EE0">
        <w:rPr>
          <w:noProof/>
        </w:rPr>
      </w:r>
      <w:r w:rsidRPr="009E2EE0">
        <w:rPr>
          <w:noProof/>
        </w:rPr>
        <w:fldChar w:fldCharType="separate"/>
      </w:r>
      <w:r w:rsidR="00F21CB8">
        <w:rPr>
          <w:noProof/>
        </w:rPr>
        <w:t>448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9E2EE0">
        <w:rPr>
          <w:noProof/>
        </w:rPr>
        <w:tab/>
      </w:r>
      <w:r w:rsidRPr="009E2EE0">
        <w:rPr>
          <w:noProof/>
        </w:rPr>
        <w:fldChar w:fldCharType="begin"/>
      </w:r>
      <w:r w:rsidRPr="009E2EE0">
        <w:rPr>
          <w:noProof/>
        </w:rPr>
        <w:instrText xml:space="preserve"> PAGEREF _Toc519088308 \h </w:instrText>
      </w:r>
      <w:r w:rsidRPr="009E2EE0">
        <w:rPr>
          <w:noProof/>
        </w:rPr>
      </w:r>
      <w:r w:rsidRPr="009E2EE0">
        <w:rPr>
          <w:noProof/>
        </w:rPr>
        <w:fldChar w:fldCharType="separate"/>
      </w:r>
      <w:r w:rsidR="00F21CB8">
        <w:rPr>
          <w:noProof/>
        </w:rPr>
        <w:t>448</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3—False statements etc.</w:t>
      </w:r>
      <w:r w:rsidRPr="009E2EE0">
        <w:rPr>
          <w:b w:val="0"/>
          <w:noProof/>
          <w:sz w:val="18"/>
        </w:rPr>
        <w:tab/>
      </w:r>
      <w:r w:rsidRPr="009E2EE0">
        <w:rPr>
          <w:b w:val="0"/>
          <w:noProof/>
          <w:sz w:val="18"/>
        </w:rPr>
        <w:fldChar w:fldCharType="begin"/>
      </w:r>
      <w:r w:rsidRPr="009E2EE0">
        <w:rPr>
          <w:b w:val="0"/>
          <w:noProof/>
          <w:sz w:val="18"/>
        </w:rPr>
        <w:instrText xml:space="preserve"> PAGEREF _Toc519088309 \h </w:instrText>
      </w:r>
      <w:r w:rsidRPr="009E2EE0">
        <w:rPr>
          <w:b w:val="0"/>
          <w:noProof/>
          <w:sz w:val="18"/>
        </w:rPr>
      </w:r>
      <w:r w:rsidRPr="009E2EE0">
        <w:rPr>
          <w:b w:val="0"/>
          <w:noProof/>
          <w:sz w:val="18"/>
        </w:rPr>
        <w:fldChar w:fldCharType="separate"/>
      </w:r>
      <w:r w:rsidR="00F21CB8">
        <w:rPr>
          <w:b w:val="0"/>
          <w:noProof/>
          <w:sz w:val="18"/>
        </w:rPr>
        <w:t>449</w:t>
      </w:r>
      <w:r w:rsidRPr="009E2EE0">
        <w:rPr>
          <w:b w:val="0"/>
          <w:noProof/>
          <w:sz w:val="18"/>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A—Preliminary</w:t>
      </w:r>
      <w:r w:rsidRPr="009E2EE0">
        <w:rPr>
          <w:b w:val="0"/>
          <w:noProof/>
          <w:sz w:val="18"/>
        </w:rPr>
        <w:tab/>
      </w:r>
      <w:r w:rsidRPr="009E2EE0">
        <w:rPr>
          <w:b w:val="0"/>
          <w:noProof/>
          <w:sz w:val="18"/>
        </w:rPr>
        <w:fldChar w:fldCharType="begin"/>
      </w:r>
      <w:r w:rsidRPr="009E2EE0">
        <w:rPr>
          <w:b w:val="0"/>
          <w:noProof/>
          <w:sz w:val="18"/>
        </w:rPr>
        <w:instrText xml:space="preserve"> PAGEREF _Toc519088310 \h </w:instrText>
      </w:r>
      <w:r w:rsidRPr="009E2EE0">
        <w:rPr>
          <w:b w:val="0"/>
          <w:noProof/>
          <w:sz w:val="18"/>
        </w:rPr>
      </w:r>
      <w:r w:rsidRPr="009E2EE0">
        <w:rPr>
          <w:b w:val="0"/>
          <w:noProof/>
          <w:sz w:val="18"/>
        </w:rPr>
        <w:fldChar w:fldCharType="separate"/>
      </w:r>
      <w:r w:rsidR="00F21CB8">
        <w:rPr>
          <w:b w:val="0"/>
          <w:noProof/>
          <w:sz w:val="18"/>
        </w:rPr>
        <w:t>449</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9E2EE0">
        <w:rPr>
          <w:noProof/>
        </w:rPr>
        <w:tab/>
      </w:r>
      <w:r w:rsidRPr="009E2EE0">
        <w:rPr>
          <w:noProof/>
        </w:rPr>
        <w:fldChar w:fldCharType="begin"/>
      </w:r>
      <w:r w:rsidRPr="009E2EE0">
        <w:rPr>
          <w:noProof/>
        </w:rPr>
        <w:instrText xml:space="preserve"> PAGEREF _Toc519088311 \h </w:instrText>
      </w:r>
      <w:r w:rsidRPr="009E2EE0">
        <w:rPr>
          <w:noProof/>
        </w:rPr>
      </w:r>
      <w:r w:rsidRPr="009E2EE0">
        <w:rPr>
          <w:noProof/>
        </w:rPr>
        <w:fldChar w:fldCharType="separate"/>
      </w:r>
      <w:r w:rsidR="00F21CB8">
        <w:rPr>
          <w:noProof/>
        </w:rPr>
        <w:t>449</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B—Offences</w:t>
      </w:r>
      <w:r w:rsidRPr="009E2EE0">
        <w:rPr>
          <w:b w:val="0"/>
          <w:noProof/>
          <w:sz w:val="18"/>
        </w:rPr>
        <w:tab/>
      </w:r>
      <w:r w:rsidRPr="009E2EE0">
        <w:rPr>
          <w:b w:val="0"/>
          <w:noProof/>
          <w:sz w:val="18"/>
        </w:rPr>
        <w:fldChar w:fldCharType="begin"/>
      </w:r>
      <w:r w:rsidRPr="009E2EE0">
        <w:rPr>
          <w:b w:val="0"/>
          <w:noProof/>
          <w:sz w:val="18"/>
        </w:rPr>
        <w:instrText xml:space="preserve"> PAGEREF _Toc519088312 \h </w:instrText>
      </w:r>
      <w:r w:rsidRPr="009E2EE0">
        <w:rPr>
          <w:b w:val="0"/>
          <w:noProof/>
          <w:sz w:val="18"/>
        </w:rPr>
      </w:r>
      <w:r w:rsidRPr="009E2EE0">
        <w:rPr>
          <w:b w:val="0"/>
          <w:noProof/>
          <w:sz w:val="18"/>
        </w:rPr>
        <w:fldChar w:fldCharType="separate"/>
      </w:r>
      <w:r w:rsidR="00F21CB8">
        <w:rPr>
          <w:b w:val="0"/>
          <w:noProof/>
          <w:sz w:val="18"/>
        </w:rPr>
        <w:t>449</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9E2EE0">
        <w:rPr>
          <w:noProof/>
        </w:rPr>
        <w:tab/>
      </w:r>
      <w:r w:rsidRPr="009E2EE0">
        <w:rPr>
          <w:noProof/>
        </w:rPr>
        <w:fldChar w:fldCharType="begin"/>
      </w:r>
      <w:r w:rsidRPr="009E2EE0">
        <w:rPr>
          <w:noProof/>
        </w:rPr>
        <w:instrText xml:space="preserve"> PAGEREF _Toc519088313 \h </w:instrText>
      </w:r>
      <w:r w:rsidRPr="009E2EE0">
        <w:rPr>
          <w:noProof/>
        </w:rPr>
      </w:r>
      <w:r w:rsidRPr="009E2EE0">
        <w:rPr>
          <w:noProof/>
        </w:rPr>
        <w:fldChar w:fldCharType="separate"/>
      </w:r>
      <w:r w:rsidR="00F21CB8">
        <w:rPr>
          <w:noProof/>
        </w:rPr>
        <w:t>449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9E2EE0">
        <w:rPr>
          <w:noProof/>
        </w:rPr>
        <w:tab/>
      </w:r>
      <w:r w:rsidRPr="009E2EE0">
        <w:rPr>
          <w:noProof/>
        </w:rPr>
        <w:fldChar w:fldCharType="begin"/>
      </w:r>
      <w:r w:rsidRPr="009E2EE0">
        <w:rPr>
          <w:noProof/>
        </w:rPr>
        <w:instrText xml:space="preserve"> PAGEREF _Toc519088314 \h </w:instrText>
      </w:r>
      <w:r w:rsidRPr="009E2EE0">
        <w:rPr>
          <w:noProof/>
        </w:rPr>
      </w:r>
      <w:r w:rsidRPr="009E2EE0">
        <w:rPr>
          <w:noProof/>
        </w:rPr>
        <w:fldChar w:fldCharType="separate"/>
      </w:r>
      <w:r w:rsidR="00F21CB8">
        <w:rPr>
          <w:noProof/>
        </w:rPr>
        <w:t>450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9E2EE0">
        <w:rPr>
          <w:noProof/>
        </w:rPr>
        <w:tab/>
      </w:r>
      <w:r w:rsidRPr="009E2EE0">
        <w:rPr>
          <w:noProof/>
        </w:rPr>
        <w:fldChar w:fldCharType="begin"/>
      </w:r>
      <w:r w:rsidRPr="009E2EE0">
        <w:rPr>
          <w:noProof/>
        </w:rPr>
        <w:instrText xml:space="preserve"> PAGEREF _Toc519088315 \h </w:instrText>
      </w:r>
      <w:r w:rsidRPr="009E2EE0">
        <w:rPr>
          <w:noProof/>
        </w:rPr>
      </w:r>
      <w:r w:rsidRPr="009E2EE0">
        <w:rPr>
          <w:noProof/>
        </w:rPr>
        <w:fldChar w:fldCharType="separate"/>
      </w:r>
      <w:r w:rsidR="00F21CB8">
        <w:rPr>
          <w:noProof/>
        </w:rPr>
        <w:t>451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9E2EE0">
        <w:rPr>
          <w:noProof/>
        </w:rPr>
        <w:tab/>
      </w:r>
      <w:r w:rsidRPr="009E2EE0">
        <w:rPr>
          <w:noProof/>
        </w:rPr>
        <w:fldChar w:fldCharType="begin"/>
      </w:r>
      <w:r w:rsidRPr="009E2EE0">
        <w:rPr>
          <w:noProof/>
        </w:rPr>
        <w:instrText xml:space="preserve"> PAGEREF _Toc519088316 \h </w:instrText>
      </w:r>
      <w:r w:rsidRPr="009E2EE0">
        <w:rPr>
          <w:noProof/>
        </w:rPr>
      </w:r>
      <w:r w:rsidRPr="009E2EE0">
        <w:rPr>
          <w:noProof/>
        </w:rPr>
        <w:fldChar w:fldCharType="separate"/>
      </w:r>
      <w:r w:rsidR="00F21CB8">
        <w:rPr>
          <w:noProof/>
        </w:rPr>
        <w:t>451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9E2EE0">
        <w:rPr>
          <w:noProof/>
        </w:rPr>
        <w:tab/>
      </w:r>
      <w:r w:rsidRPr="009E2EE0">
        <w:rPr>
          <w:noProof/>
        </w:rPr>
        <w:fldChar w:fldCharType="begin"/>
      </w:r>
      <w:r w:rsidRPr="009E2EE0">
        <w:rPr>
          <w:noProof/>
        </w:rPr>
        <w:instrText xml:space="preserve"> PAGEREF _Toc519088317 \h </w:instrText>
      </w:r>
      <w:r w:rsidRPr="009E2EE0">
        <w:rPr>
          <w:noProof/>
        </w:rPr>
      </w:r>
      <w:r w:rsidRPr="009E2EE0">
        <w:rPr>
          <w:noProof/>
        </w:rPr>
        <w:fldChar w:fldCharType="separate"/>
      </w:r>
      <w:r w:rsidR="00F21CB8">
        <w:rPr>
          <w:noProof/>
        </w:rPr>
        <w:t>451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9E2EE0">
        <w:rPr>
          <w:noProof/>
        </w:rPr>
        <w:tab/>
      </w:r>
      <w:r w:rsidRPr="009E2EE0">
        <w:rPr>
          <w:noProof/>
        </w:rPr>
        <w:fldChar w:fldCharType="begin"/>
      </w:r>
      <w:r w:rsidRPr="009E2EE0">
        <w:rPr>
          <w:noProof/>
        </w:rPr>
        <w:instrText xml:space="preserve"> PAGEREF _Toc519088318 \h </w:instrText>
      </w:r>
      <w:r w:rsidRPr="009E2EE0">
        <w:rPr>
          <w:noProof/>
        </w:rPr>
      </w:r>
      <w:r w:rsidRPr="009E2EE0">
        <w:rPr>
          <w:noProof/>
        </w:rPr>
        <w:fldChar w:fldCharType="separate"/>
      </w:r>
      <w:r w:rsidR="00F21CB8">
        <w:rPr>
          <w:noProof/>
        </w:rPr>
        <w:t>452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9E2EE0">
        <w:rPr>
          <w:noProof/>
        </w:rPr>
        <w:tab/>
      </w:r>
      <w:r w:rsidRPr="009E2EE0">
        <w:rPr>
          <w:noProof/>
        </w:rPr>
        <w:fldChar w:fldCharType="begin"/>
      </w:r>
      <w:r w:rsidRPr="009E2EE0">
        <w:rPr>
          <w:noProof/>
        </w:rPr>
        <w:instrText xml:space="preserve"> PAGEREF _Toc519088319 \h </w:instrText>
      </w:r>
      <w:r w:rsidRPr="009E2EE0">
        <w:rPr>
          <w:noProof/>
        </w:rPr>
      </w:r>
      <w:r w:rsidRPr="009E2EE0">
        <w:rPr>
          <w:noProof/>
        </w:rPr>
        <w:fldChar w:fldCharType="separate"/>
      </w:r>
      <w:r w:rsidR="00F21CB8">
        <w:rPr>
          <w:noProof/>
        </w:rPr>
        <w:t>453</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C—Penalties</w:t>
      </w:r>
      <w:r w:rsidRPr="009E2EE0">
        <w:rPr>
          <w:b w:val="0"/>
          <w:noProof/>
          <w:sz w:val="18"/>
        </w:rPr>
        <w:tab/>
      </w:r>
      <w:r w:rsidRPr="009E2EE0">
        <w:rPr>
          <w:b w:val="0"/>
          <w:noProof/>
          <w:sz w:val="18"/>
        </w:rPr>
        <w:fldChar w:fldCharType="begin"/>
      </w:r>
      <w:r w:rsidRPr="009E2EE0">
        <w:rPr>
          <w:b w:val="0"/>
          <w:noProof/>
          <w:sz w:val="18"/>
        </w:rPr>
        <w:instrText xml:space="preserve"> PAGEREF _Toc519088320 \h </w:instrText>
      </w:r>
      <w:r w:rsidRPr="009E2EE0">
        <w:rPr>
          <w:b w:val="0"/>
          <w:noProof/>
          <w:sz w:val="18"/>
        </w:rPr>
      </w:r>
      <w:r w:rsidRPr="009E2EE0">
        <w:rPr>
          <w:b w:val="0"/>
          <w:noProof/>
          <w:sz w:val="18"/>
        </w:rPr>
        <w:fldChar w:fldCharType="separate"/>
      </w:r>
      <w:r w:rsidR="00F21CB8">
        <w:rPr>
          <w:b w:val="0"/>
          <w:noProof/>
          <w:sz w:val="18"/>
        </w:rPr>
        <w:t>455</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9E2EE0">
        <w:rPr>
          <w:noProof/>
        </w:rPr>
        <w:tab/>
      </w:r>
      <w:r w:rsidRPr="009E2EE0">
        <w:rPr>
          <w:noProof/>
        </w:rPr>
        <w:fldChar w:fldCharType="begin"/>
      </w:r>
      <w:r w:rsidRPr="009E2EE0">
        <w:rPr>
          <w:noProof/>
        </w:rPr>
        <w:instrText xml:space="preserve"> PAGEREF _Toc519088321 \h </w:instrText>
      </w:r>
      <w:r w:rsidRPr="009E2EE0">
        <w:rPr>
          <w:noProof/>
        </w:rPr>
      </w:r>
      <w:r w:rsidRPr="009E2EE0">
        <w:rPr>
          <w:noProof/>
        </w:rPr>
        <w:fldChar w:fldCharType="separate"/>
      </w:r>
      <w:r w:rsidR="00F21CB8">
        <w:rPr>
          <w:noProof/>
        </w:rPr>
        <w:t>455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9E2EE0">
        <w:rPr>
          <w:noProof/>
        </w:rPr>
        <w:tab/>
      </w:r>
      <w:r w:rsidRPr="009E2EE0">
        <w:rPr>
          <w:noProof/>
        </w:rPr>
        <w:fldChar w:fldCharType="begin"/>
      </w:r>
      <w:r w:rsidRPr="009E2EE0">
        <w:rPr>
          <w:noProof/>
        </w:rPr>
        <w:instrText xml:space="preserve"> PAGEREF _Toc519088322 \h </w:instrText>
      </w:r>
      <w:r w:rsidRPr="009E2EE0">
        <w:rPr>
          <w:noProof/>
        </w:rPr>
      </w:r>
      <w:r w:rsidRPr="009E2EE0">
        <w:rPr>
          <w:noProof/>
        </w:rPr>
        <w:fldChar w:fldCharType="separate"/>
      </w:r>
      <w:r w:rsidR="00F21CB8">
        <w:rPr>
          <w:noProof/>
        </w:rPr>
        <w:t>455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9E2EE0">
        <w:rPr>
          <w:noProof/>
        </w:rPr>
        <w:tab/>
      </w:r>
      <w:r w:rsidRPr="009E2EE0">
        <w:rPr>
          <w:noProof/>
        </w:rPr>
        <w:fldChar w:fldCharType="begin"/>
      </w:r>
      <w:r w:rsidRPr="009E2EE0">
        <w:rPr>
          <w:noProof/>
        </w:rPr>
        <w:instrText xml:space="preserve"> PAGEREF _Toc519088323 \h </w:instrText>
      </w:r>
      <w:r w:rsidRPr="009E2EE0">
        <w:rPr>
          <w:noProof/>
        </w:rPr>
      </w:r>
      <w:r w:rsidRPr="009E2EE0">
        <w:rPr>
          <w:noProof/>
        </w:rPr>
        <w:fldChar w:fldCharType="separate"/>
      </w:r>
      <w:r w:rsidR="00F21CB8">
        <w:rPr>
          <w:noProof/>
        </w:rPr>
        <w:t>455</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D—Procedural matters</w:t>
      </w:r>
      <w:r w:rsidRPr="009E2EE0">
        <w:rPr>
          <w:b w:val="0"/>
          <w:noProof/>
          <w:sz w:val="18"/>
        </w:rPr>
        <w:tab/>
      </w:r>
      <w:r w:rsidRPr="009E2EE0">
        <w:rPr>
          <w:b w:val="0"/>
          <w:noProof/>
          <w:sz w:val="18"/>
        </w:rPr>
        <w:fldChar w:fldCharType="begin"/>
      </w:r>
      <w:r w:rsidRPr="009E2EE0">
        <w:rPr>
          <w:b w:val="0"/>
          <w:noProof/>
          <w:sz w:val="18"/>
        </w:rPr>
        <w:instrText xml:space="preserve"> PAGEREF _Toc519088324 \h </w:instrText>
      </w:r>
      <w:r w:rsidRPr="009E2EE0">
        <w:rPr>
          <w:b w:val="0"/>
          <w:noProof/>
          <w:sz w:val="18"/>
        </w:rPr>
      </w:r>
      <w:r w:rsidRPr="009E2EE0">
        <w:rPr>
          <w:b w:val="0"/>
          <w:noProof/>
          <w:sz w:val="18"/>
        </w:rPr>
        <w:fldChar w:fldCharType="separate"/>
      </w:r>
      <w:r w:rsidR="00F21CB8">
        <w:rPr>
          <w:b w:val="0"/>
          <w:noProof/>
          <w:sz w:val="18"/>
        </w:rPr>
        <w:t>456</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9E2EE0">
        <w:rPr>
          <w:noProof/>
        </w:rPr>
        <w:tab/>
      </w:r>
      <w:r w:rsidRPr="009E2EE0">
        <w:rPr>
          <w:noProof/>
        </w:rPr>
        <w:fldChar w:fldCharType="begin"/>
      </w:r>
      <w:r w:rsidRPr="009E2EE0">
        <w:rPr>
          <w:noProof/>
        </w:rPr>
        <w:instrText xml:space="preserve"> PAGEREF _Toc519088325 \h </w:instrText>
      </w:r>
      <w:r w:rsidRPr="009E2EE0">
        <w:rPr>
          <w:noProof/>
        </w:rPr>
      </w:r>
      <w:r w:rsidRPr="009E2EE0">
        <w:rPr>
          <w:noProof/>
        </w:rPr>
        <w:fldChar w:fldCharType="separate"/>
      </w:r>
      <w:r w:rsidR="00F21CB8">
        <w:rPr>
          <w:noProof/>
        </w:rPr>
        <w:t>456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9E2EE0">
        <w:rPr>
          <w:noProof/>
        </w:rPr>
        <w:tab/>
      </w:r>
      <w:r w:rsidRPr="009E2EE0">
        <w:rPr>
          <w:noProof/>
        </w:rPr>
        <w:fldChar w:fldCharType="begin"/>
      </w:r>
      <w:r w:rsidRPr="009E2EE0">
        <w:rPr>
          <w:noProof/>
        </w:rPr>
        <w:instrText xml:space="preserve"> PAGEREF _Toc519088326 \h </w:instrText>
      </w:r>
      <w:r w:rsidRPr="009E2EE0">
        <w:rPr>
          <w:noProof/>
        </w:rPr>
      </w:r>
      <w:r w:rsidRPr="009E2EE0">
        <w:rPr>
          <w:noProof/>
        </w:rPr>
        <w:fldChar w:fldCharType="separate"/>
      </w:r>
      <w:r w:rsidR="00F21CB8">
        <w:rPr>
          <w:noProof/>
        </w:rPr>
        <w:t>456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9E2EE0">
        <w:rPr>
          <w:noProof/>
        </w:rPr>
        <w:tab/>
      </w:r>
      <w:r w:rsidRPr="009E2EE0">
        <w:rPr>
          <w:noProof/>
        </w:rPr>
        <w:fldChar w:fldCharType="begin"/>
      </w:r>
      <w:r w:rsidRPr="009E2EE0">
        <w:rPr>
          <w:noProof/>
        </w:rPr>
        <w:instrText xml:space="preserve"> PAGEREF _Toc519088327 \h </w:instrText>
      </w:r>
      <w:r w:rsidRPr="009E2EE0">
        <w:rPr>
          <w:noProof/>
        </w:rPr>
      </w:r>
      <w:r w:rsidRPr="009E2EE0">
        <w:rPr>
          <w:noProof/>
        </w:rPr>
        <w:fldChar w:fldCharType="separate"/>
      </w:r>
      <w:r w:rsidR="00F21CB8">
        <w:rPr>
          <w:noProof/>
        </w:rPr>
        <w:t>456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9E2EE0">
        <w:rPr>
          <w:noProof/>
        </w:rPr>
        <w:tab/>
      </w:r>
      <w:r w:rsidRPr="009E2EE0">
        <w:rPr>
          <w:noProof/>
        </w:rPr>
        <w:fldChar w:fldCharType="begin"/>
      </w:r>
      <w:r w:rsidRPr="009E2EE0">
        <w:rPr>
          <w:noProof/>
        </w:rPr>
        <w:instrText xml:space="preserve"> PAGEREF _Toc519088328 \h </w:instrText>
      </w:r>
      <w:r w:rsidRPr="009E2EE0">
        <w:rPr>
          <w:noProof/>
        </w:rPr>
      </w:r>
      <w:r w:rsidRPr="009E2EE0">
        <w:rPr>
          <w:noProof/>
        </w:rPr>
        <w:fldChar w:fldCharType="separate"/>
      </w:r>
      <w:r w:rsidR="00F21CB8">
        <w:rPr>
          <w:noProof/>
        </w:rPr>
        <w:t>456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9E2EE0">
        <w:rPr>
          <w:noProof/>
        </w:rPr>
        <w:tab/>
      </w:r>
      <w:r w:rsidRPr="009E2EE0">
        <w:rPr>
          <w:noProof/>
        </w:rPr>
        <w:fldChar w:fldCharType="begin"/>
      </w:r>
      <w:r w:rsidRPr="009E2EE0">
        <w:rPr>
          <w:noProof/>
        </w:rPr>
        <w:instrText xml:space="preserve"> PAGEREF _Toc519088329 \h </w:instrText>
      </w:r>
      <w:r w:rsidRPr="009E2EE0">
        <w:rPr>
          <w:noProof/>
        </w:rPr>
      </w:r>
      <w:r w:rsidRPr="009E2EE0">
        <w:rPr>
          <w:noProof/>
        </w:rPr>
        <w:fldChar w:fldCharType="separate"/>
      </w:r>
      <w:r w:rsidR="00F21CB8">
        <w:rPr>
          <w:noProof/>
        </w:rPr>
        <w:t>457</w:t>
      </w:r>
      <w:r w:rsidRPr="009E2EE0">
        <w:rPr>
          <w:noProof/>
        </w:rPr>
        <w:fldChar w:fldCharType="end"/>
      </w:r>
    </w:p>
    <w:p w:rsidR="009E2EE0" w:rsidRDefault="009E2EE0">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9E2EE0">
        <w:rPr>
          <w:b w:val="0"/>
          <w:noProof/>
          <w:sz w:val="18"/>
        </w:rPr>
        <w:tab/>
      </w:r>
      <w:r w:rsidRPr="009E2EE0">
        <w:rPr>
          <w:b w:val="0"/>
          <w:noProof/>
          <w:sz w:val="18"/>
        </w:rPr>
        <w:fldChar w:fldCharType="begin"/>
      </w:r>
      <w:r w:rsidRPr="009E2EE0">
        <w:rPr>
          <w:b w:val="0"/>
          <w:noProof/>
          <w:sz w:val="18"/>
        </w:rPr>
        <w:instrText xml:space="preserve"> PAGEREF _Toc519088330 \h </w:instrText>
      </w:r>
      <w:r w:rsidRPr="009E2EE0">
        <w:rPr>
          <w:b w:val="0"/>
          <w:noProof/>
          <w:sz w:val="18"/>
        </w:rPr>
      </w:r>
      <w:r w:rsidRPr="009E2EE0">
        <w:rPr>
          <w:b w:val="0"/>
          <w:noProof/>
          <w:sz w:val="18"/>
        </w:rPr>
        <w:fldChar w:fldCharType="separate"/>
      </w:r>
      <w:r w:rsidR="00F21CB8">
        <w:rPr>
          <w:b w:val="0"/>
          <w:noProof/>
          <w:sz w:val="18"/>
        </w:rPr>
        <w:t>458</w:t>
      </w:r>
      <w:r w:rsidRPr="009E2EE0">
        <w:rPr>
          <w:b w:val="0"/>
          <w:noProof/>
          <w:sz w:val="18"/>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1—Interpretation</w:t>
      </w:r>
      <w:r w:rsidRPr="009E2EE0">
        <w:rPr>
          <w:b w:val="0"/>
          <w:noProof/>
          <w:sz w:val="18"/>
        </w:rPr>
        <w:tab/>
      </w:r>
      <w:r w:rsidRPr="009E2EE0">
        <w:rPr>
          <w:b w:val="0"/>
          <w:noProof/>
          <w:sz w:val="18"/>
        </w:rPr>
        <w:fldChar w:fldCharType="begin"/>
      </w:r>
      <w:r w:rsidRPr="009E2EE0">
        <w:rPr>
          <w:b w:val="0"/>
          <w:noProof/>
          <w:sz w:val="18"/>
        </w:rPr>
        <w:instrText xml:space="preserve"> PAGEREF _Toc519088331 \h </w:instrText>
      </w:r>
      <w:r w:rsidRPr="009E2EE0">
        <w:rPr>
          <w:b w:val="0"/>
          <w:noProof/>
          <w:sz w:val="18"/>
        </w:rPr>
      </w:r>
      <w:r w:rsidRPr="009E2EE0">
        <w:rPr>
          <w:b w:val="0"/>
          <w:noProof/>
          <w:sz w:val="18"/>
        </w:rPr>
        <w:fldChar w:fldCharType="separate"/>
      </w:r>
      <w:r w:rsidR="00F21CB8">
        <w:rPr>
          <w:b w:val="0"/>
          <w:noProof/>
          <w:sz w:val="18"/>
        </w:rPr>
        <w:t>458</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9E2EE0">
        <w:rPr>
          <w:noProof/>
        </w:rPr>
        <w:tab/>
      </w:r>
      <w:r w:rsidRPr="009E2EE0">
        <w:rPr>
          <w:noProof/>
        </w:rPr>
        <w:fldChar w:fldCharType="begin"/>
      </w:r>
      <w:r w:rsidRPr="009E2EE0">
        <w:rPr>
          <w:noProof/>
        </w:rPr>
        <w:instrText xml:space="preserve"> PAGEREF _Toc519088332 \h </w:instrText>
      </w:r>
      <w:r w:rsidRPr="009E2EE0">
        <w:rPr>
          <w:noProof/>
        </w:rPr>
      </w:r>
      <w:r w:rsidRPr="009E2EE0">
        <w:rPr>
          <w:noProof/>
        </w:rPr>
        <w:fldChar w:fldCharType="separate"/>
      </w:r>
      <w:r w:rsidR="00F21CB8">
        <w:rPr>
          <w:noProof/>
        </w:rPr>
        <w:t>458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188</w:t>
      </w:r>
      <w:r>
        <w:rPr>
          <w:noProof/>
        </w:rPr>
        <w:tab/>
        <w:t>Offence</w:t>
      </w:r>
      <w:r w:rsidRPr="009E2EE0">
        <w:rPr>
          <w:noProof/>
        </w:rPr>
        <w:tab/>
      </w:r>
      <w:r w:rsidRPr="009E2EE0">
        <w:rPr>
          <w:noProof/>
        </w:rPr>
        <w:fldChar w:fldCharType="begin"/>
      </w:r>
      <w:r w:rsidRPr="009E2EE0">
        <w:rPr>
          <w:noProof/>
        </w:rPr>
        <w:instrText xml:space="preserve"> PAGEREF _Toc519088333 \h </w:instrText>
      </w:r>
      <w:r w:rsidRPr="009E2EE0">
        <w:rPr>
          <w:noProof/>
        </w:rPr>
      </w:r>
      <w:r w:rsidRPr="009E2EE0">
        <w:rPr>
          <w:noProof/>
        </w:rPr>
        <w:fldChar w:fldCharType="separate"/>
      </w:r>
      <w:r w:rsidR="00F21CB8">
        <w:rPr>
          <w:noProof/>
        </w:rPr>
        <w:t>458</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9E2EE0">
        <w:rPr>
          <w:b w:val="0"/>
          <w:noProof/>
          <w:sz w:val="18"/>
        </w:rPr>
        <w:tab/>
      </w:r>
      <w:r w:rsidRPr="009E2EE0">
        <w:rPr>
          <w:b w:val="0"/>
          <w:noProof/>
          <w:sz w:val="18"/>
        </w:rPr>
        <w:fldChar w:fldCharType="begin"/>
      </w:r>
      <w:r w:rsidRPr="009E2EE0">
        <w:rPr>
          <w:b w:val="0"/>
          <w:noProof/>
          <w:sz w:val="18"/>
        </w:rPr>
        <w:instrText xml:space="preserve"> PAGEREF _Toc519088334 \h </w:instrText>
      </w:r>
      <w:r w:rsidRPr="009E2EE0">
        <w:rPr>
          <w:b w:val="0"/>
          <w:noProof/>
          <w:sz w:val="18"/>
        </w:rPr>
      </w:r>
      <w:r w:rsidRPr="009E2EE0">
        <w:rPr>
          <w:b w:val="0"/>
          <w:noProof/>
          <w:sz w:val="18"/>
        </w:rPr>
        <w:fldChar w:fldCharType="separate"/>
      </w:r>
      <w:r w:rsidR="00F21CB8">
        <w:rPr>
          <w:b w:val="0"/>
          <w:noProof/>
          <w:sz w:val="18"/>
        </w:rPr>
        <w:t>459</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9E2EE0">
        <w:rPr>
          <w:noProof/>
        </w:rPr>
        <w:tab/>
      </w:r>
      <w:r w:rsidRPr="009E2EE0">
        <w:rPr>
          <w:noProof/>
        </w:rPr>
        <w:fldChar w:fldCharType="begin"/>
      </w:r>
      <w:r w:rsidRPr="009E2EE0">
        <w:rPr>
          <w:noProof/>
        </w:rPr>
        <w:instrText xml:space="preserve"> PAGEREF _Toc519088335 \h </w:instrText>
      </w:r>
      <w:r w:rsidRPr="009E2EE0">
        <w:rPr>
          <w:noProof/>
        </w:rPr>
      </w:r>
      <w:r w:rsidRPr="009E2EE0">
        <w:rPr>
          <w:noProof/>
        </w:rPr>
        <w:fldChar w:fldCharType="separate"/>
      </w:r>
      <w:r w:rsidR="00F21CB8">
        <w:rPr>
          <w:noProof/>
        </w:rPr>
        <w:t>459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9E2EE0">
        <w:rPr>
          <w:noProof/>
        </w:rPr>
        <w:tab/>
      </w:r>
      <w:r w:rsidRPr="009E2EE0">
        <w:rPr>
          <w:noProof/>
        </w:rPr>
        <w:fldChar w:fldCharType="begin"/>
      </w:r>
      <w:r w:rsidRPr="009E2EE0">
        <w:rPr>
          <w:noProof/>
        </w:rPr>
        <w:instrText xml:space="preserve"> PAGEREF _Toc519088336 \h </w:instrText>
      </w:r>
      <w:r w:rsidRPr="009E2EE0">
        <w:rPr>
          <w:noProof/>
        </w:rPr>
      </w:r>
      <w:r w:rsidRPr="009E2EE0">
        <w:rPr>
          <w:noProof/>
        </w:rPr>
        <w:fldChar w:fldCharType="separate"/>
      </w:r>
      <w:r w:rsidR="00F21CB8">
        <w:rPr>
          <w:noProof/>
        </w:rPr>
        <w:t>459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9E2EE0">
        <w:rPr>
          <w:noProof/>
        </w:rPr>
        <w:tab/>
      </w:r>
      <w:r w:rsidRPr="009E2EE0">
        <w:rPr>
          <w:noProof/>
        </w:rPr>
        <w:fldChar w:fldCharType="begin"/>
      </w:r>
      <w:r w:rsidRPr="009E2EE0">
        <w:rPr>
          <w:noProof/>
        </w:rPr>
        <w:instrText xml:space="preserve"> PAGEREF _Toc519088337 \h </w:instrText>
      </w:r>
      <w:r w:rsidRPr="009E2EE0">
        <w:rPr>
          <w:noProof/>
        </w:rPr>
      </w:r>
      <w:r w:rsidRPr="009E2EE0">
        <w:rPr>
          <w:noProof/>
        </w:rPr>
        <w:fldChar w:fldCharType="separate"/>
      </w:r>
      <w:r w:rsidR="00F21CB8">
        <w:rPr>
          <w:noProof/>
        </w:rPr>
        <w:t>459</w:t>
      </w:r>
      <w:r w:rsidRPr="009E2EE0">
        <w:rPr>
          <w:noProof/>
        </w:rPr>
        <w:fldChar w:fldCharType="end"/>
      </w:r>
    </w:p>
    <w:p w:rsidR="009E2EE0" w:rsidRDefault="009E2EE0">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9E2EE0">
        <w:rPr>
          <w:b w:val="0"/>
          <w:noProof/>
          <w:sz w:val="18"/>
        </w:rPr>
        <w:tab/>
      </w:r>
      <w:r w:rsidRPr="009E2EE0">
        <w:rPr>
          <w:b w:val="0"/>
          <w:noProof/>
          <w:sz w:val="18"/>
        </w:rPr>
        <w:fldChar w:fldCharType="begin"/>
      </w:r>
      <w:r w:rsidRPr="009E2EE0">
        <w:rPr>
          <w:b w:val="0"/>
          <w:noProof/>
          <w:sz w:val="18"/>
        </w:rPr>
        <w:instrText xml:space="preserve"> PAGEREF _Toc519088338 \h </w:instrText>
      </w:r>
      <w:r w:rsidRPr="009E2EE0">
        <w:rPr>
          <w:b w:val="0"/>
          <w:noProof/>
          <w:sz w:val="18"/>
        </w:rPr>
      </w:r>
      <w:r w:rsidRPr="009E2EE0">
        <w:rPr>
          <w:b w:val="0"/>
          <w:noProof/>
          <w:sz w:val="18"/>
        </w:rPr>
        <w:fldChar w:fldCharType="separate"/>
      </w:r>
      <w:r w:rsidR="00F21CB8">
        <w:rPr>
          <w:b w:val="0"/>
          <w:noProof/>
          <w:sz w:val="18"/>
        </w:rPr>
        <w:t>460</w:t>
      </w:r>
      <w:r w:rsidRPr="009E2EE0">
        <w:rPr>
          <w:b w:val="0"/>
          <w:noProof/>
          <w:sz w:val="18"/>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1—Approval of child care services</w:t>
      </w:r>
      <w:r w:rsidRPr="009E2EE0">
        <w:rPr>
          <w:b w:val="0"/>
          <w:noProof/>
          <w:sz w:val="18"/>
        </w:rPr>
        <w:tab/>
      </w:r>
      <w:r w:rsidRPr="009E2EE0">
        <w:rPr>
          <w:b w:val="0"/>
          <w:noProof/>
          <w:sz w:val="18"/>
        </w:rPr>
        <w:fldChar w:fldCharType="begin"/>
      </w:r>
      <w:r w:rsidRPr="009E2EE0">
        <w:rPr>
          <w:b w:val="0"/>
          <w:noProof/>
          <w:sz w:val="18"/>
        </w:rPr>
        <w:instrText xml:space="preserve"> PAGEREF _Toc519088339 \h </w:instrText>
      </w:r>
      <w:r w:rsidRPr="009E2EE0">
        <w:rPr>
          <w:b w:val="0"/>
          <w:noProof/>
          <w:sz w:val="18"/>
        </w:rPr>
      </w:r>
      <w:r w:rsidRPr="009E2EE0">
        <w:rPr>
          <w:b w:val="0"/>
          <w:noProof/>
          <w:sz w:val="18"/>
        </w:rPr>
        <w:fldChar w:fldCharType="separate"/>
      </w:r>
      <w:r w:rsidR="00F21CB8">
        <w:rPr>
          <w:b w:val="0"/>
          <w:noProof/>
          <w:sz w:val="18"/>
        </w:rPr>
        <w:t>460</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9E2EE0">
        <w:rPr>
          <w:noProof/>
        </w:rPr>
        <w:tab/>
      </w:r>
      <w:r w:rsidRPr="009E2EE0">
        <w:rPr>
          <w:noProof/>
        </w:rPr>
        <w:fldChar w:fldCharType="begin"/>
      </w:r>
      <w:r w:rsidRPr="009E2EE0">
        <w:rPr>
          <w:noProof/>
        </w:rPr>
        <w:instrText xml:space="preserve"> PAGEREF _Toc519088340 \h </w:instrText>
      </w:r>
      <w:r w:rsidRPr="009E2EE0">
        <w:rPr>
          <w:noProof/>
        </w:rPr>
      </w:r>
      <w:r w:rsidRPr="009E2EE0">
        <w:rPr>
          <w:noProof/>
        </w:rPr>
        <w:fldChar w:fldCharType="separate"/>
      </w:r>
      <w:r w:rsidR="00F21CB8">
        <w:rPr>
          <w:noProof/>
        </w:rPr>
        <w:t>460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9E2EE0">
        <w:rPr>
          <w:noProof/>
        </w:rPr>
        <w:tab/>
      </w:r>
      <w:r w:rsidRPr="009E2EE0">
        <w:rPr>
          <w:noProof/>
        </w:rPr>
        <w:fldChar w:fldCharType="begin"/>
      </w:r>
      <w:r w:rsidRPr="009E2EE0">
        <w:rPr>
          <w:noProof/>
        </w:rPr>
        <w:instrText xml:space="preserve"> PAGEREF _Toc519088341 \h </w:instrText>
      </w:r>
      <w:r w:rsidRPr="009E2EE0">
        <w:rPr>
          <w:noProof/>
        </w:rPr>
      </w:r>
      <w:r w:rsidRPr="009E2EE0">
        <w:rPr>
          <w:noProof/>
        </w:rPr>
        <w:fldChar w:fldCharType="separate"/>
      </w:r>
      <w:r w:rsidR="00F21CB8">
        <w:rPr>
          <w:noProof/>
        </w:rPr>
        <w:t>461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9E2EE0">
        <w:rPr>
          <w:noProof/>
        </w:rPr>
        <w:tab/>
      </w:r>
      <w:r w:rsidRPr="009E2EE0">
        <w:rPr>
          <w:noProof/>
        </w:rPr>
        <w:fldChar w:fldCharType="begin"/>
      </w:r>
      <w:r w:rsidRPr="009E2EE0">
        <w:rPr>
          <w:noProof/>
        </w:rPr>
        <w:instrText xml:space="preserve"> PAGEREF _Toc519088342 \h </w:instrText>
      </w:r>
      <w:r w:rsidRPr="009E2EE0">
        <w:rPr>
          <w:noProof/>
        </w:rPr>
      </w:r>
      <w:r w:rsidRPr="009E2EE0">
        <w:rPr>
          <w:noProof/>
        </w:rPr>
        <w:fldChar w:fldCharType="separate"/>
      </w:r>
      <w:r w:rsidR="00F21CB8">
        <w:rPr>
          <w:noProof/>
        </w:rPr>
        <w:t>462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9E2EE0">
        <w:rPr>
          <w:noProof/>
        </w:rPr>
        <w:tab/>
      </w:r>
      <w:r w:rsidRPr="009E2EE0">
        <w:rPr>
          <w:noProof/>
        </w:rPr>
        <w:fldChar w:fldCharType="begin"/>
      </w:r>
      <w:r w:rsidRPr="009E2EE0">
        <w:rPr>
          <w:noProof/>
        </w:rPr>
        <w:instrText xml:space="preserve"> PAGEREF _Toc519088343 \h </w:instrText>
      </w:r>
      <w:r w:rsidRPr="009E2EE0">
        <w:rPr>
          <w:noProof/>
        </w:rPr>
      </w:r>
      <w:r w:rsidRPr="009E2EE0">
        <w:rPr>
          <w:noProof/>
        </w:rPr>
        <w:fldChar w:fldCharType="separate"/>
      </w:r>
      <w:r w:rsidR="00F21CB8">
        <w:rPr>
          <w:noProof/>
        </w:rPr>
        <w:t>463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9E2EE0">
        <w:rPr>
          <w:noProof/>
        </w:rPr>
        <w:tab/>
      </w:r>
      <w:r w:rsidRPr="009E2EE0">
        <w:rPr>
          <w:noProof/>
        </w:rPr>
        <w:fldChar w:fldCharType="begin"/>
      </w:r>
      <w:r w:rsidRPr="009E2EE0">
        <w:rPr>
          <w:noProof/>
        </w:rPr>
        <w:instrText xml:space="preserve"> PAGEREF _Toc519088344 \h </w:instrText>
      </w:r>
      <w:r w:rsidRPr="009E2EE0">
        <w:rPr>
          <w:noProof/>
        </w:rPr>
      </w:r>
      <w:r w:rsidRPr="009E2EE0">
        <w:rPr>
          <w:noProof/>
        </w:rPr>
        <w:fldChar w:fldCharType="separate"/>
      </w:r>
      <w:r w:rsidR="00F21CB8">
        <w:rPr>
          <w:noProof/>
        </w:rPr>
        <w:t>464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9E2EE0">
        <w:rPr>
          <w:noProof/>
        </w:rPr>
        <w:tab/>
      </w:r>
      <w:r w:rsidRPr="009E2EE0">
        <w:rPr>
          <w:noProof/>
        </w:rPr>
        <w:fldChar w:fldCharType="begin"/>
      </w:r>
      <w:r w:rsidRPr="009E2EE0">
        <w:rPr>
          <w:noProof/>
        </w:rPr>
        <w:instrText xml:space="preserve"> PAGEREF _Toc519088345 \h </w:instrText>
      </w:r>
      <w:r w:rsidRPr="009E2EE0">
        <w:rPr>
          <w:noProof/>
        </w:rPr>
      </w:r>
      <w:r w:rsidRPr="009E2EE0">
        <w:rPr>
          <w:noProof/>
        </w:rPr>
        <w:fldChar w:fldCharType="separate"/>
      </w:r>
      <w:r w:rsidR="00F21CB8">
        <w:rPr>
          <w:noProof/>
        </w:rPr>
        <w:t>464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9E2EE0">
        <w:rPr>
          <w:noProof/>
        </w:rPr>
        <w:tab/>
      </w:r>
      <w:r w:rsidRPr="009E2EE0">
        <w:rPr>
          <w:noProof/>
        </w:rPr>
        <w:fldChar w:fldCharType="begin"/>
      </w:r>
      <w:r w:rsidRPr="009E2EE0">
        <w:rPr>
          <w:noProof/>
        </w:rPr>
        <w:instrText xml:space="preserve"> PAGEREF _Toc519088346 \h </w:instrText>
      </w:r>
      <w:r w:rsidRPr="009E2EE0">
        <w:rPr>
          <w:noProof/>
        </w:rPr>
      </w:r>
      <w:r w:rsidRPr="009E2EE0">
        <w:rPr>
          <w:noProof/>
        </w:rPr>
        <w:fldChar w:fldCharType="separate"/>
      </w:r>
      <w:r w:rsidR="00F21CB8">
        <w:rPr>
          <w:noProof/>
        </w:rPr>
        <w:t>464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9E2EE0">
        <w:rPr>
          <w:noProof/>
        </w:rPr>
        <w:tab/>
      </w:r>
      <w:r w:rsidRPr="009E2EE0">
        <w:rPr>
          <w:noProof/>
        </w:rPr>
        <w:fldChar w:fldCharType="begin"/>
      </w:r>
      <w:r w:rsidRPr="009E2EE0">
        <w:rPr>
          <w:noProof/>
        </w:rPr>
        <w:instrText xml:space="preserve"> PAGEREF _Toc519088347 \h </w:instrText>
      </w:r>
      <w:r w:rsidRPr="009E2EE0">
        <w:rPr>
          <w:noProof/>
        </w:rPr>
      </w:r>
      <w:r w:rsidRPr="009E2EE0">
        <w:rPr>
          <w:noProof/>
        </w:rPr>
        <w:fldChar w:fldCharType="separate"/>
      </w:r>
      <w:r w:rsidR="00F21CB8">
        <w:rPr>
          <w:noProof/>
        </w:rPr>
        <w:t>465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199A</w:t>
      </w:r>
      <w:r>
        <w:rPr>
          <w:noProof/>
        </w:rPr>
        <w:tab/>
        <w:t>Reassessment of continued approval</w:t>
      </w:r>
      <w:r w:rsidRPr="009E2EE0">
        <w:rPr>
          <w:noProof/>
        </w:rPr>
        <w:tab/>
      </w:r>
      <w:r w:rsidRPr="009E2EE0">
        <w:rPr>
          <w:noProof/>
        </w:rPr>
        <w:fldChar w:fldCharType="begin"/>
      </w:r>
      <w:r w:rsidRPr="009E2EE0">
        <w:rPr>
          <w:noProof/>
        </w:rPr>
        <w:instrText xml:space="preserve"> PAGEREF _Toc519088348 \h </w:instrText>
      </w:r>
      <w:r w:rsidRPr="009E2EE0">
        <w:rPr>
          <w:noProof/>
        </w:rPr>
      </w:r>
      <w:r w:rsidRPr="009E2EE0">
        <w:rPr>
          <w:noProof/>
        </w:rPr>
        <w:fldChar w:fldCharType="separate"/>
      </w:r>
      <w:r w:rsidR="00F21CB8">
        <w:rPr>
          <w:noProof/>
        </w:rPr>
        <w:t>465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9E2EE0">
        <w:rPr>
          <w:noProof/>
        </w:rPr>
        <w:tab/>
      </w:r>
      <w:r w:rsidRPr="009E2EE0">
        <w:rPr>
          <w:noProof/>
        </w:rPr>
        <w:fldChar w:fldCharType="begin"/>
      </w:r>
      <w:r w:rsidRPr="009E2EE0">
        <w:rPr>
          <w:noProof/>
        </w:rPr>
        <w:instrText xml:space="preserve"> PAGEREF _Toc519088349 \h </w:instrText>
      </w:r>
      <w:r w:rsidRPr="009E2EE0">
        <w:rPr>
          <w:noProof/>
        </w:rPr>
      </w:r>
      <w:r w:rsidRPr="009E2EE0">
        <w:rPr>
          <w:noProof/>
        </w:rPr>
        <w:fldChar w:fldCharType="separate"/>
      </w:r>
      <w:r w:rsidR="00F21CB8">
        <w:rPr>
          <w:noProof/>
        </w:rPr>
        <w:t>465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9E2EE0">
        <w:rPr>
          <w:noProof/>
        </w:rPr>
        <w:tab/>
      </w:r>
      <w:r w:rsidRPr="009E2EE0">
        <w:rPr>
          <w:noProof/>
        </w:rPr>
        <w:fldChar w:fldCharType="begin"/>
      </w:r>
      <w:r w:rsidRPr="009E2EE0">
        <w:rPr>
          <w:noProof/>
        </w:rPr>
        <w:instrText xml:space="preserve"> PAGEREF _Toc519088350 \h </w:instrText>
      </w:r>
      <w:r w:rsidRPr="009E2EE0">
        <w:rPr>
          <w:noProof/>
        </w:rPr>
      </w:r>
      <w:r w:rsidRPr="009E2EE0">
        <w:rPr>
          <w:noProof/>
        </w:rPr>
        <w:fldChar w:fldCharType="separate"/>
      </w:r>
      <w:r w:rsidR="00F21CB8">
        <w:rPr>
          <w:noProof/>
        </w:rPr>
        <w:t>467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9E2EE0">
        <w:rPr>
          <w:noProof/>
        </w:rPr>
        <w:tab/>
      </w:r>
      <w:r w:rsidRPr="009E2EE0">
        <w:rPr>
          <w:noProof/>
        </w:rPr>
        <w:fldChar w:fldCharType="begin"/>
      </w:r>
      <w:r w:rsidRPr="009E2EE0">
        <w:rPr>
          <w:noProof/>
        </w:rPr>
        <w:instrText xml:space="preserve"> PAGEREF _Toc519088351 \h </w:instrText>
      </w:r>
      <w:r w:rsidRPr="009E2EE0">
        <w:rPr>
          <w:noProof/>
        </w:rPr>
      </w:r>
      <w:r w:rsidRPr="009E2EE0">
        <w:rPr>
          <w:noProof/>
        </w:rPr>
        <w:fldChar w:fldCharType="separate"/>
      </w:r>
      <w:r w:rsidR="00F21CB8">
        <w:rPr>
          <w:noProof/>
        </w:rPr>
        <w:t>468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9E2EE0">
        <w:rPr>
          <w:noProof/>
        </w:rPr>
        <w:tab/>
      </w:r>
      <w:r w:rsidRPr="009E2EE0">
        <w:rPr>
          <w:noProof/>
        </w:rPr>
        <w:fldChar w:fldCharType="begin"/>
      </w:r>
      <w:r w:rsidRPr="009E2EE0">
        <w:rPr>
          <w:noProof/>
        </w:rPr>
        <w:instrText xml:space="preserve"> PAGEREF _Toc519088352 \h </w:instrText>
      </w:r>
      <w:r w:rsidRPr="009E2EE0">
        <w:rPr>
          <w:noProof/>
        </w:rPr>
      </w:r>
      <w:r w:rsidRPr="009E2EE0">
        <w:rPr>
          <w:noProof/>
        </w:rPr>
        <w:fldChar w:fldCharType="separate"/>
      </w:r>
      <w:r w:rsidR="00F21CB8">
        <w:rPr>
          <w:noProof/>
        </w:rPr>
        <w:t>468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202</w:t>
      </w:r>
      <w:r>
        <w:rPr>
          <w:noProof/>
        </w:rPr>
        <w:tab/>
        <w:t>Cancellation</w:t>
      </w:r>
      <w:r w:rsidRPr="009E2EE0">
        <w:rPr>
          <w:noProof/>
        </w:rPr>
        <w:tab/>
      </w:r>
      <w:r w:rsidRPr="009E2EE0">
        <w:rPr>
          <w:noProof/>
        </w:rPr>
        <w:fldChar w:fldCharType="begin"/>
      </w:r>
      <w:r w:rsidRPr="009E2EE0">
        <w:rPr>
          <w:noProof/>
        </w:rPr>
        <w:instrText xml:space="preserve"> PAGEREF _Toc519088353 \h </w:instrText>
      </w:r>
      <w:r w:rsidRPr="009E2EE0">
        <w:rPr>
          <w:noProof/>
        </w:rPr>
      </w:r>
      <w:r w:rsidRPr="009E2EE0">
        <w:rPr>
          <w:noProof/>
        </w:rPr>
        <w:fldChar w:fldCharType="separate"/>
      </w:r>
      <w:r w:rsidR="00F21CB8">
        <w:rPr>
          <w:noProof/>
        </w:rPr>
        <w:t>469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9E2EE0">
        <w:rPr>
          <w:noProof/>
        </w:rPr>
        <w:tab/>
      </w:r>
      <w:r w:rsidRPr="009E2EE0">
        <w:rPr>
          <w:noProof/>
        </w:rPr>
        <w:fldChar w:fldCharType="begin"/>
      </w:r>
      <w:r w:rsidRPr="009E2EE0">
        <w:rPr>
          <w:noProof/>
        </w:rPr>
        <w:instrText xml:space="preserve"> PAGEREF _Toc519088354 \h </w:instrText>
      </w:r>
      <w:r w:rsidRPr="009E2EE0">
        <w:rPr>
          <w:noProof/>
        </w:rPr>
      </w:r>
      <w:r w:rsidRPr="009E2EE0">
        <w:rPr>
          <w:noProof/>
        </w:rPr>
        <w:fldChar w:fldCharType="separate"/>
      </w:r>
      <w:r w:rsidR="00F21CB8">
        <w:rPr>
          <w:noProof/>
        </w:rPr>
        <w:t>471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9E2EE0">
        <w:rPr>
          <w:noProof/>
        </w:rPr>
        <w:tab/>
      </w:r>
      <w:r w:rsidRPr="009E2EE0">
        <w:rPr>
          <w:noProof/>
        </w:rPr>
        <w:fldChar w:fldCharType="begin"/>
      </w:r>
      <w:r w:rsidRPr="009E2EE0">
        <w:rPr>
          <w:noProof/>
        </w:rPr>
        <w:instrText xml:space="preserve"> PAGEREF _Toc519088355 \h </w:instrText>
      </w:r>
      <w:r w:rsidRPr="009E2EE0">
        <w:rPr>
          <w:noProof/>
        </w:rPr>
      </w:r>
      <w:r w:rsidRPr="009E2EE0">
        <w:rPr>
          <w:noProof/>
        </w:rPr>
        <w:fldChar w:fldCharType="separate"/>
      </w:r>
      <w:r w:rsidR="00F21CB8">
        <w:rPr>
          <w:noProof/>
        </w:rPr>
        <w:t>471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9E2EE0">
        <w:rPr>
          <w:noProof/>
        </w:rPr>
        <w:tab/>
      </w:r>
      <w:r w:rsidRPr="009E2EE0">
        <w:rPr>
          <w:noProof/>
        </w:rPr>
        <w:fldChar w:fldCharType="begin"/>
      </w:r>
      <w:r w:rsidRPr="009E2EE0">
        <w:rPr>
          <w:noProof/>
        </w:rPr>
        <w:instrText xml:space="preserve"> PAGEREF _Toc519088356 \h </w:instrText>
      </w:r>
      <w:r w:rsidRPr="009E2EE0">
        <w:rPr>
          <w:noProof/>
        </w:rPr>
      </w:r>
      <w:r w:rsidRPr="009E2EE0">
        <w:rPr>
          <w:noProof/>
        </w:rPr>
        <w:fldChar w:fldCharType="separate"/>
      </w:r>
      <w:r w:rsidR="00F21CB8">
        <w:rPr>
          <w:noProof/>
        </w:rPr>
        <w:t>472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9E2EE0">
        <w:rPr>
          <w:noProof/>
        </w:rPr>
        <w:tab/>
      </w:r>
      <w:r w:rsidRPr="009E2EE0">
        <w:rPr>
          <w:noProof/>
        </w:rPr>
        <w:fldChar w:fldCharType="begin"/>
      </w:r>
      <w:r w:rsidRPr="009E2EE0">
        <w:rPr>
          <w:noProof/>
        </w:rPr>
        <w:instrText xml:space="preserve"> PAGEREF _Toc519088357 \h </w:instrText>
      </w:r>
      <w:r w:rsidRPr="009E2EE0">
        <w:rPr>
          <w:noProof/>
        </w:rPr>
      </w:r>
      <w:r w:rsidRPr="009E2EE0">
        <w:rPr>
          <w:noProof/>
        </w:rPr>
        <w:fldChar w:fldCharType="separate"/>
      </w:r>
      <w:r w:rsidR="00F21CB8">
        <w:rPr>
          <w:noProof/>
        </w:rPr>
        <w:t>473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9E2EE0">
        <w:rPr>
          <w:noProof/>
        </w:rPr>
        <w:tab/>
      </w:r>
      <w:r w:rsidRPr="009E2EE0">
        <w:rPr>
          <w:noProof/>
        </w:rPr>
        <w:fldChar w:fldCharType="begin"/>
      </w:r>
      <w:r w:rsidRPr="009E2EE0">
        <w:rPr>
          <w:noProof/>
        </w:rPr>
        <w:instrText xml:space="preserve"> PAGEREF _Toc519088358 \h </w:instrText>
      </w:r>
      <w:r w:rsidRPr="009E2EE0">
        <w:rPr>
          <w:noProof/>
        </w:rPr>
      </w:r>
      <w:r w:rsidRPr="009E2EE0">
        <w:rPr>
          <w:noProof/>
        </w:rPr>
        <w:fldChar w:fldCharType="separate"/>
      </w:r>
      <w:r w:rsidR="00F21CB8">
        <w:rPr>
          <w:noProof/>
        </w:rPr>
        <w:t>474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9E2EE0">
        <w:rPr>
          <w:noProof/>
        </w:rPr>
        <w:tab/>
      </w:r>
      <w:r w:rsidRPr="009E2EE0">
        <w:rPr>
          <w:noProof/>
        </w:rPr>
        <w:fldChar w:fldCharType="begin"/>
      </w:r>
      <w:r w:rsidRPr="009E2EE0">
        <w:rPr>
          <w:noProof/>
        </w:rPr>
        <w:instrText xml:space="preserve"> PAGEREF _Toc519088359 \h </w:instrText>
      </w:r>
      <w:r w:rsidRPr="009E2EE0">
        <w:rPr>
          <w:noProof/>
        </w:rPr>
      </w:r>
      <w:r w:rsidRPr="009E2EE0">
        <w:rPr>
          <w:noProof/>
        </w:rPr>
        <w:fldChar w:fldCharType="separate"/>
      </w:r>
      <w:r w:rsidR="00F21CB8">
        <w:rPr>
          <w:noProof/>
        </w:rPr>
        <w:t>475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9E2EE0">
        <w:rPr>
          <w:noProof/>
        </w:rPr>
        <w:tab/>
      </w:r>
      <w:r w:rsidRPr="009E2EE0">
        <w:rPr>
          <w:noProof/>
        </w:rPr>
        <w:fldChar w:fldCharType="begin"/>
      </w:r>
      <w:r w:rsidRPr="009E2EE0">
        <w:rPr>
          <w:noProof/>
        </w:rPr>
        <w:instrText xml:space="preserve"> PAGEREF _Toc519088360 \h </w:instrText>
      </w:r>
      <w:r w:rsidRPr="009E2EE0">
        <w:rPr>
          <w:noProof/>
        </w:rPr>
      </w:r>
      <w:r w:rsidRPr="009E2EE0">
        <w:rPr>
          <w:noProof/>
        </w:rPr>
        <w:fldChar w:fldCharType="separate"/>
      </w:r>
      <w:r w:rsidR="00F21CB8">
        <w:rPr>
          <w:noProof/>
        </w:rPr>
        <w:t>475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9E2EE0">
        <w:rPr>
          <w:noProof/>
        </w:rPr>
        <w:tab/>
      </w:r>
      <w:r w:rsidRPr="009E2EE0">
        <w:rPr>
          <w:noProof/>
        </w:rPr>
        <w:fldChar w:fldCharType="begin"/>
      </w:r>
      <w:r w:rsidRPr="009E2EE0">
        <w:rPr>
          <w:noProof/>
        </w:rPr>
        <w:instrText xml:space="preserve"> PAGEREF _Toc519088361 \h </w:instrText>
      </w:r>
      <w:r w:rsidRPr="009E2EE0">
        <w:rPr>
          <w:noProof/>
        </w:rPr>
      </w:r>
      <w:r w:rsidRPr="009E2EE0">
        <w:rPr>
          <w:noProof/>
        </w:rPr>
        <w:fldChar w:fldCharType="separate"/>
      </w:r>
      <w:r w:rsidR="00F21CB8">
        <w:rPr>
          <w:noProof/>
        </w:rPr>
        <w:t>476</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2—Approval as registered carers</w:t>
      </w:r>
      <w:r w:rsidRPr="009E2EE0">
        <w:rPr>
          <w:b w:val="0"/>
          <w:noProof/>
          <w:sz w:val="18"/>
        </w:rPr>
        <w:tab/>
      </w:r>
      <w:r w:rsidRPr="009E2EE0">
        <w:rPr>
          <w:b w:val="0"/>
          <w:noProof/>
          <w:sz w:val="18"/>
        </w:rPr>
        <w:fldChar w:fldCharType="begin"/>
      </w:r>
      <w:r w:rsidRPr="009E2EE0">
        <w:rPr>
          <w:b w:val="0"/>
          <w:noProof/>
          <w:sz w:val="18"/>
        </w:rPr>
        <w:instrText xml:space="preserve"> PAGEREF _Toc519088362 \h </w:instrText>
      </w:r>
      <w:r w:rsidRPr="009E2EE0">
        <w:rPr>
          <w:b w:val="0"/>
          <w:noProof/>
          <w:sz w:val="18"/>
        </w:rPr>
      </w:r>
      <w:r w:rsidRPr="009E2EE0">
        <w:rPr>
          <w:b w:val="0"/>
          <w:noProof/>
          <w:sz w:val="18"/>
        </w:rPr>
        <w:fldChar w:fldCharType="separate"/>
      </w:r>
      <w:r w:rsidR="00F21CB8">
        <w:rPr>
          <w:b w:val="0"/>
          <w:noProof/>
          <w:sz w:val="18"/>
        </w:rPr>
        <w:t>478</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9E2EE0">
        <w:rPr>
          <w:noProof/>
        </w:rPr>
        <w:tab/>
      </w:r>
      <w:r w:rsidRPr="009E2EE0">
        <w:rPr>
          <w:noProof/>
        </w:rPr>
        <w:fldChar w:fldCharType="begin"/>
      </w:r>
      <w:r w:rsidRPr="009E2EE0">
        <w:rPr>
          <w:noProof/>
        </w:rPr>
        <w:instrText xml:space="preserve"> PAGEREF _Toc519088363 \h </w:instrText>
      </w:r>
      <w:r w:rsidRPr="009E2EE0">
        <w:rPr>
          <w:noProof/>
        </w:rPr>
      </w:r>
      <w:r w:rsidRPr="009E2EE0">
        <w:rPr>
          <w:noProof/>
        </w:rPr>
        <w:fldChar w:fldCharType="separate"/>
      </w:r>
      <w:r w:rsidR="00F21CB8">
        <w:rPr>
          <w:noProof/>
        </w:rPr>
        <w:t>478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9E2EE0">
        <w:rPr>
          <w:noProof/>
        </w:rPr>
        <w:tab/>
      </w:r>
      <w:r w:rsidRPr="009E2EE0">
        <w:rPr>
          <w:noProof/>
        </w:rPr>
        <w:fldChar w:fldCharType="begin"/>
      </w:r>
      <w:r w:rsidRPr="009E2EE0">
        <w:rPr>
          <w:noProof/>
        </w:rPr>
        <w:instrText xml:space="preserve"> PAGEREF _Toc519088364 \h </w:instrText>
      </w:r>
      <w:r w:rsidRPr="009E2EE0">
        <w:rPr>
          <w:noProof/>
        </w:rPr>
      </w:r>
      <w:r w:rsidRPr="009E2EE0">
        <w:rPr>
          <w:noProof/>
        </w:rPr>
        <w:fldChar w:fldCharType="separate"/>
      </w:r>
      <w:r w:rsidR="00F21CB8">
        <w:rPr>
          <w:noProof/>
        </w:rPr>
        <w:t>479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9E2EE0">
        <w:rPr>
          <w:noProof/>
        </w:rPr>
        <w:tab/>
      </w:r>
      <w:r w:rsidRPr="009E2EE0">
        <w:rPr>
          <w:noProof/>
        </w:rPr>
        <w:fldChar w:fldCharType="begin"/>
      </w:r>
      <w:r w:rsidRPr="009E2EE0">
        <w:rPr>
          <w:noProof/>
        </w:rPr>
        <w:instrText xml:space="preserve"> PAGEREF _Toc519088365 \h </w:instrText>
      </w:r>
      <w:r w:rsidRPr="009E2EE0">
        <w:rPr>
          <w:noProof/>
        </w:rPr>
      </w:r>
      <w:r w:rsidRPr="009E2EE0">
        <w:rPr>
          <w:noProof/>
        </w:rPr>
        <w:fldChar w:fldCharType="separate"/>
      </w:r>
      <w:r w:rsidR="00F21CB8">
        <w:rPr>
          <w:noProof/>
        </w:rPr>
        <w:t>480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9E2EE0">
        <w:rPr>
          <w:noProof/>
        </w:rPr>
        <w:tab/>
      </w:r>
      <w:r w:rsidRPr="009E2EE0">
        <w:rPr>
          <w:noProof/>
        </w:rPr>
        <w:fldChar w:fldCharType="begin"/>
      </w:r>
      <w:r w:rsidRPr="009E2EE0">
        <w:rPr>
          <w:noProof/>
        </w:rPr>
        <w:instrText xml:space="preserve"> PAGEREF _Toc519088366 \h </w:instrText>
      </w:r>
      <w:r w:rsidRPr="009E2EE0">
        <w:rPr>
          <w:noProof/>
        </w:rPr>
      </w:r>
      <w:r w:rsidRPr="009E2EE0">
        <w:rPr>
          <w:noProof/>
        </w:rPr>
        <w:fldChar w:fldCharType="separate"/>
      </w:r>
      <w:r w:rsidR="00F21CB8">
        <w:rPr>
          <w:noProof/>
        </w:rPr>
        <w:t>480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9E2EE0">
        <w:rPr>
          <w:noProof/>
        </w:rPr>
        <w:tab/>
      </w:r>
      <w:r w:rsidRPr="009E2EE0">
        <w:rPr>
          <w:noProof/>
        </w:rPr>
        <w:fldChar w:fldCharType="begin"/>
      </w:r>
      <w:r w:rsidRPr="009E2EE0">
        <w:rPr>
          <w:noProof/>
        </w:rPr>
        <w:instrText xml:space="preserve"> PAGEREF _Toc519088367 \h </w:instrText>
      </w:r>
      <w:r w:rsidRPr="009E2EE0">
        <w:rPr>
          <w:noProof/>
        </w:rPr>
      </w:r>
      <w:r w:rsidRPr="009E2EE0">
        <w:rPr>
          <w:noProof/>
        </w:rPr>
        <w:fldChar w:fldCharType="separate"/>
      </w:r>
      <w:r w:rsidR="00F21CB8">
        <w:rPr>
          <w:noProof/>
        </w:rPr>
        <w:t>481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9E2EE0">
        <w:rPr>
          <w:noProof/>
        </w:rPr>
        <w:tab/>
      </w:r>
      <w:r w:rsidRPr="009E2EE0">
        <w:rPr>
          <w:noProof/>
        </w:rPr>
        <w:fldChar w:fldCharType="begin"/>
      </w:r>
      <w:r w:rsidRPr="009E2EE0">
        <w:rPr>
          <w:noProof/>
        </w:rPr>
        <w:instrText xml:space="preserve"> PAGEREF _Toc519088368 \h </w:instrText>
      </w:r>
      <w:r w:rsidRPr="009E2EE0">
        <w:rPr>
          <w:noProof/>
        </w:rPr>
      </w:r>
      <w:r w:rsidRPr="009E2EE0">
        <w:rPr>
          <w:noProof/>
        </w:rPr>
        <w:fldChar w:fldCharType="separate"/>
      </w:r>
      <w:r w:rsidR="00F21CB8">
        <w:rPr>
          <w:noProof/>
        </w:rPr>
        <w:t>481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9E2EE0">
        <w:rPr>
          <w:noProof/>
        </w:rPr>
        <w:tab/>
      </w:r>
      <w:r w:rsidRPr="009E2EE0">
        <w:rPr>
          <w:noProof/>
        </w:rPr>
        <w:fldChar w:fldCharType="begin"/>
      </w:r>
      <w:r w:rsidRPr="009E2EE0">
        <w:rPr>
          <w:noProof/>
        </w:rPr>
        <w:instrText xml:space="preserve"> PAGEREF _Toc519088369 \h </w:instrText>
      </w:r>
      <w:r w:rsidRPr="009E2EE0">
        <w:rPr>
          <w:noProof/>
        </w:rPr>
      </w:r>
      <w:r w:rsidRPr="009E2EE0">
        <w:rPr>
          <w:noProof/>
        </w:rPr>
        <w:fldChar w:fldCharType="separate"/>
      </w:r>
      <w:r w:rsidR="00F21CB8">
        <w:rPr>
          <w:noProof/>
        </w:rPr>
        <w:t>482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216</w:t>
      </w:r>
      <w:r>
        <w:rPr>
          <w:noProof/>
        </w:rPr>
        <w:tab/>
        <w:t>Cancellation</w:t>
      </w:r>
      <w:r w:rsidRPr="009E2EE0">
        <w:rPr>
          <w:noProof/>
        </w:rPr>
        <w:tab/>
      </w:r>
      <w:r w:rsidRPr="009E2EE0">
        <w:rPr>
          <w:noProof/>
        </w:rPr>
        <w:fldChar w:fldCharType="begin"/>
      </w:r>
      <w:r w:rsidRPr="009E2EE0">
        <w:rPr>
          <w:noProof/>
        </w:rPr>
        <w:instrText xml:space="preserve"> PAGEREF _Toc519088370 \h </w:instrText>
      </w:r>
      <w:r w:rsidRPr="009E2EE0">
        <w:rPr>
          <w:noProof/>
        </w:rPr>
      </w:r>
      <w:r w:rsidRPr="009E2EE0">
        <w:rPr>
          <w:noProof/>
        </w:rPr>
        <w:fldChar w:fldCharType="separate"/>
      </w:r>
      <w:r w:rsidR="00F21CB8">
        <w:rPr>
          <w:noProof/>
        </w:rPr>
        <w:t>483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9E2EE0">
        <w:rPr>
          <w:noProof/>
        </w:rPr>
        <w:tab/>
      </w:r>
      <w:r w:rsidRPr="009E2EE0">
        <w:rPr>
          <w:noProof/>
        </w:rPr>
        <w:fldChar w:fldCharType="begin"/>
      </w:r>
      <w:r w:rsidRPr="009E2EE0">
        <w:rPr>
          <w:noProof/>
        </w:rPr>
        <w:instrText xml:space="preserve"> PAGEREF _Toc519088371 \h </w:instrText>
      </w:r>
      <w:r w:rsidRPr="009E2EE0">
        <w:rPr>
          <w:noProof/>
        </w:rPr>
      </w:r>
      <w:r w:rsidRPr="009E2EE0">
        <w:rPr>
          <w:noProof/>
        </w:rPr>
        <w:fldChar w:fldCharType="separate"/>
      </w:r>
      <w:r w:rsidR="00F21CB8">
        <w:rPr>
          <w:noProof/>
        </w:rPr>
        <w:t>483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9E2EE0">
        <w:rPr>
          <w:noProof/>
        </w:rPr>
        <w:tab/>
      </w:r>
      <w:r w:rsidRPr="009E2EE0">
        <w:rPr>
          <w:noProof/>
        </w:rPr>
        <w:fldChar w:fldCharType="begin"/>
      </w:r>
      <w:r w:rsidRPr="009E2EE0">
        <w:rPr>
          <w:noProof/>
        </w:rPr>
        <w:instrText xml:space="preserve"> PAGEREF _Toc519088372 \h </w:instrText>
      </w:r>
      <w:r w:rsidRPr="009E2EE0">
        <w:rPr>
          <w:noProof/>
        </w:rPr>
      </w:r>
      <w:r w:rsidRPr="009E2EE0">
        <w:rPr>
          <w:noProof/>
        </w:rPr>
        <w:fldChar w:fldCharType="separate"/>
      </w:r>
      <w:r w:rsidR="00F21CB8">
        <w:rPr>
          <w:noProof/>
        </w:rPr>
        <w:t>484</w:t>
      </w:r>
      <w:r w:rsidRPr="009E2EE0">
        <w:rPr>
          <w:noProof/>
        </w:rPr>
        <w:fldChar w:fldCharType="end"/>
      </w:r>
    </w:p>
    <w:p w:rsidR="009E2EE0" w:rsidRDefault="009E2EE0">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9E2EE0">
        <w:rPr>
          <w:b w:val="0"/>
          <w:noProof/>
          <w:sz w:val="18"/>
        </w:rPr>
        <w:tab/>
      </w:r>
      <w:r w:rsidRPr="009E2EE0">
        <w:rPr>
          <w:b w:val="0"/>
          <w:noProof/>
          <w:sz w:val="18"/>
        </w:rPr>
        <w:fldChar w:fldCharType="begin"/>
      </w:r>
      <w:r w:rsidRPr="009E2EE0">
        <w:rPr>
          <w:b w:val="0"/>
          <w:noProof/>
          <w:sz w:val="18"/>
        </w:rPr>
        <w:instrText xml:space="preserve"> PAGEREF _Toc519088373 \h </w:instrText>
      </w:r>
      <w:r w:rsidRPr="009E2EE0">
        <w:rPr>
          <w:b w:val="0"/>
          <w:noProof/>
          <w:sz w:val="18"/>
        </w:rPr>
      </w:r>
      <w:r w:rsidRPr="009E2EE0">
        <w:rPr>
          <w:b w:val="0"/>
          <w:noProof/>
          <w:sz w:val="18"/>
        </w:rPr>
        <w:fldChar w:fldCharType="separate"/>
      </w:r>
      <w:r w:rsidR="00F21CB8">
        <w:rPr>
          <w:b w:val="0"/>
          <w:noProof/>
          <w:sz w:val="18"/>
        </w:rPr>
        <w:t>485</w:t>
      </w:r>
      <w:r w:rsidRPr="009E2EE0">
        <w:rPr>
          <w:b w:val="0"/>
          <w:noProof/>
          <w:sz w:val="18"/>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9E2EE0">
        <w:rPr>
          <w:b w:val="0"/>
          <w:noProof/>
          <w:sz w:val="18"/>
        </w:rPr>
        <w:tab/>
      </w:r>
      <w:r w:rsidRPr="009E2EE0">
        <w:rPr>
          <w:b w:val="0"/>
          <w:noProof/>
          <w:sz w:val="18"/>
        </w:rPr>
        <w:fldChar w:fldCharType="begin"/>
      </w:r>
      <w:r w:rsidRPr="009E2EE0">
        <w:rPr>
          <w:b w:val="0"/>
          <w:noProof/>
          <w:sz w:val="18"/>
        </w:rPr>
        <w:instrText xml:space="preserve"> PAGEREF _Toc519088374 \h </w:instrText>
      </w:r>
      <w:r w:rsidRPr="009E2EE0">
        <w:rPr>
          <w:b w:val="0"/>
          <w:noProof/>
          <w:sz w:val="18"/>
        </w:rPr>
      </w:r>
      <w:r w:rsidRPr="009E2EE0">
        <w:rPr>
          <w:b w:val="0"/>
          <w:noProof/>
          <w:sz w:val="18"/>
        </w:rPr>
        <w:fldChar w:fldCharType="separate"/>
      </w:r>
      <w:r w:rsidR="00F21CB8">
        <w:rPr>
          <w:b w:val="0"/>
          <w:noProof/>
          <w:sz w:val="18"/>
        </w:rPr>
        <w:t>485</w:t>
      </w:r>
      <w:r w:rsidRPr="009E2EE0">
        <w:rPr>
          <w:b w:val="0"/>
          <w:noProof/>
          <w:sz w:val="18"/>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A—Obligations relating to enrolment</w:t>
      </w:r>
      <w:r w:rsidRPr="009E2EE0">
        <w:rPr>
          <w:b w:val="0"/>
          <w:noProof/>
          <w:sz w:val="18"/>
        </w:rPr>
        <w:tab/>
      </w:r>
      <w:r w:rsidRPr="009E2EE0">
        <w:rPr>
          <w:b w:val="0"/>
          <w:noProof/>
          <w:sz w:val="18"/>
        </w:rPr>
        <w:fldChar w:fldCharType="begin"/>
      </w:r>
      <w:r w:rsidRPr="009E2EE0">
        <w:rPr>
          <w:b w:val="0"/>
          <w:noProof/>
          <w:sz w:val="18"/>
        </w:rPr>
        <w:instrText xml:space="preserve"> PAGEREF _Toc519088375 \h </w:instrText>
      </w:r>
      <w:r w:rsidRPr="009E2EE0">
        <w:rPr>
          <w:b w:val="0"/>
          <w:noProof/>
          <w:sz w:val="18"/>
        </w:rPr>
      </w:r>
      <w:r w:rsidRPr="009E2EE0">
        <w:rPr>
          <w:b w:val="0"/>
          <w:noProof/>
          <w:sz w:val="18"/>
        </w:rPr>
        <w:fldChar w:fldCharType="separate"/>
      </w:r>
      <w:r w:rsidR="00F21CB8">
        <w:rPr>
          <w:b w:val="0"/>
          <w:noProof/>
          <w:sz w:val="18"/>
        </w:rPr>
        <w:t>485</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9E2EE0">
        <w:rPr>
          <w:noProof/>
        </w:rPr>
        <w:tab/>
      </w:r>
      <w:r w:rsidRPr="009E2EE0">
        <w:rPr>
          <w:noProof/>
        </w:rPr>
        <w:fldChar w:fldCharType="begin"/>
      </w:r>
      <w:r w:rsidRPr="009E2EE0">
        <w:rPr>
          <w:noProof/>
        </w:rPr>
        <w:instrText xml:space="preserve"> PAGEREF _Toc519088376 \h </w:instrText>
      </w:r>
      <w:r w:rsidRPr="009E2EE0">
        <w:rPr>
          <w:noProof/>
        </w:rPr>
      </w:r>
      <w:r w:rsidRPr="009E2EE0">
        <w:rPr>
          <w:noProof/>
        </w:rPr>
        <w:fldChar w:fldCharType="separate"/>
      </w:r>
      <w:r w:rsidR="00F21CB8">
        <w:rPr>
          <w:noProof/>
        </w:rPr>
        <w:t>485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9E2EE0">
        <w:rPr>
          <w:noProof/>
        </w:rPr>
        <w:tab/>
      </w:r>
      <w:r w:rsidRPr="009E2EE0">
        <w:rPr>
          <w:noProof/>
        </w:rPr>
        <w:fldChar w:fldCharType="begin"/>
      </w:r>
      <w:r w:rsidRPr="009E2EE0">
        <w:rPr>
          <w:noProof/>
        </w:rPr>
        <w:instrText xml:space="preserve"> PAGEREF _Toc519088377 \h </w:instrText>
      </w:r>
      <w:r w:rsidRPr="009E2EE0">
        <w:rPr>
          <w:noProof/>
        </w:rPr>
      </w:r>
      <w:r w:rsidRPr="009E2EE0">
        <w:rPr>
          <w:noProof/>
        </w:rPr>
        <w:fldChar w:fldCharType="separate"/>
      </w:r>
      <w:r w:rsidR="00F21CB8">
        <w:rPr>
          <w:noProof/>
        </w:rPr>
        <w:t>486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9E2EE0">
        <w:rPr>
          <w:noProof/>
        </w:rPr>
        <w:tab/>
      </w:r>
      <w:r w:rsidRPr="009E2EE0">
        <w:rPr>
          <w:noProof/>
        </w:rPr>
        <w:fldChar w:fldCharType="begin"/>
      </w:r>
      <w:r w:rsidRPr="009E2EE0">
        <w:rPr>
          <w:noProof/>
        </w:rPr>
        <w:instrText xml:space="preserve"> PAGEREF _Toc519088378 \h </w:instrText>
      </w:r>
      <w:r w:rsidRPr="009E2EE0">
        <w:rPr>
          <w:noProof/>
        </w:rPr>
      </w:r>
      <w:r w:rsidRPr="009E2EE0">
        <w:rPr>
          <w:noProof/>
        </w:rPr>
        <w:fldChar w:fldCharType="separate"/>
      </w:r>
      <w:r w:rsidR="00F21CB8">
        <w:rPr>
          <w:noProof/>
        </w:rPr>
        <w:t>486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9E2EE0">
        <w:rPr>
          <w:noProof/>
        </w:rPr>
        <w:tab/>
      </w:r>
      <w:r w:rsidRPr="009E2EE0">
        <w:rPr>
          <w:noProof/>
        </w:rPr>
        <w:fldChar w:fldCharType="begin"/>
      </w:r>
      <w:r w:rsidRPr="009E2EE0">
        <w:rPr>
          <w:noProof/>
        </w:rPr>
        <w:instrText xml:space="preserve"> PAGEREF _Toc519088379 \h </w:instrText>
      </w:r>
      <w:r w:rsidRPr="009E2EE0">
        <w:rPr>
          <w:noProof/>
        </w:rPr>
      </w:r>
      <w:r w:rsidRPr="009E2EE0">
        <w:rPr>
          <w:noProof/>
        </w:rPr>
        <w:fldChar w:fldCharType="separate"/>
      </w:r>
      <w:r w:rsidR="00F21CB8">
        <w:rPr>
          <w:noProof/>
        </w:rPr>
        <w:t>488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9E2EE0">
        <w:rPr>
          <w:noProof/>
        </w:rPr>
        <w:tab/>
      </w:r>
      <w:r w:rsidRPr="009E2EE0">
        <w:rPr>
          <w:noProof/>
        </w:rPr>
        <w:fldChar w:fldCharType="begin"/>
      </w:r>
      <w:r w:rsidRPr="009E2EE0">
        <w:rPr>
          <w:noProof/>
        </w:rPr>
        <w:instrText xml:space="preserve"> PAGEREF _Toc519088380 \h </w:instrText>
      </w:r>
      <w:r w:rsidRPr="009E2EE0">
        <w:rPr>
          <w:noProof/>
        </w:rPr>
      </w:r>
      <w:r w:rsidRPr="009E2EE0">
        <w:rPr>
          <w:noProof/>
        </w:rPr>
        <w:fldChar w:fldCharType="separate"/>
      </w:r>
      <w:r w:rsidR="00F21CB8">
        <w:rPr>
          <w:noProof/>
        </w:rPr>
        <w:t>489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9E2EE0">
        <w:rPr>
          <w:noProof/>
        </w:rPr>
        <w:tab/>
      </w:r>
      <w:r w:rsidRPr="009E2EE0">
        <w:rPr>
          <w:noProof/>
        </w:rPr>
        <w:fldChar w:fldCharType="begin"/>
      </w:r>
      <w:r w:rsidRPr="009E2EE0">
        <w:rPr>
          <w:noProof/>
        </w:rPr>
        <w:instrText xml:space="preserve"> PAGEREF _Toc519088381 \h </w:instrText>
      </w:r>
      <w:r w:rsidRPr="009E2EE0">
        <w:rPr>
          <w:noProof/>
        </w:rPr>
      </w:r>
      <w:r w:rsidRPr="009E2EE0">
        <w:rPr>
          <w:noProof/>
        </w:rPr>
        <w:fldChar w:fldCharType="separate"/>
      </w:r>
      <w:r w:rsidR="00F21CB8">
        <w:rPr>
          <w:noProof/>
        </w:rPr>
        <w:t>490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9E2EE0">
        <w:rPr>
          <w:noProof/>
        </w:rPr>
        <w:tab/>
      </w:r>
      <w:r w:rsidRPr="009E2EE0">
        <w:rPr>
          <w:noProof/>
        </w:rPr>
        <w:fldChar w:fldCharType="begin"/>
      </w:r>
      <w:r w:rsidRPr="009E2EE0">
        <w:rPr>
          <w:noProof/>
        </w:rPr>
        <w:instrText xml:space="preserve"> PAGEREF _Toc519088382 \h </w:instrText>
      </w:r>
      <w:r w:rsidRPr="009E2EE0">
        <w:rPr>
          <w:noProof/>
        </w:rPr>
      </w:r>
      <w:r w:rsidRPr="009E2EE0">
        <w:rPr>
          <w:noProof/>
        </w:rPr>
        <w:fldChar w:fldCharType="separate"/>
      </w:r>
      <w:r w:rsidR="00F21CB8">
        <w:rPr>
          <w:noProof/>
        </w:rPr>
        <w:t>490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9E2EE0">
        <w:rPr>
          <w:noProof/>
        </w:rPr>
        <w:tab/>
      </w:r>
      <w:r w:rsidRPr="009E2EE0">
        <w:rPr>
          <w:noProof/>
        </w:rPr>
        <w:fldChar w:fldCharType="begin"/>
      </w:r>
      <w:r w:rsidRPr="009E2EE0">
        <w:rPr>
          <w:noProof/>
        </w:rPr>
        <w:instrText xml:space="preserve"> PAGEREF _Toc519088383 \h </w:instrText>
      </w:r>
      <w:r w:rsidRPr="009E2EE0">
        <w:rPr>
          <w:noProof/>
        </w:rPr>
      </w:r>
      <w:r w:rsidRPr="009E2EE0">
        <w:rPr>
          <w:noProof/>
        </w:rPr>
        <w:fldChar w:fldCharType="separate"/>
      </w:r>
      <w:r w:rsidR="00F21CB8">
        <w:rPr>
          <w:noProof/>
        </w:rPr>
        <w:t>491</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9E2EE0">
        <w:rPr>
          <w:b w:val="0"/>
          <w:noProof/>
          <w:sz w:val="18"/>
        </w:rPr>
        <w:tab/>
      </w:r>
      <w:r w:rsidRPr="009E2EE0">
        <w:rPr>
          <w:b w:val="0"/>
          <w:noProof/>
          <w:sz w:val="18"/>
        </w:rPr>
        <w:fldChar w:fldCharType="begin"/>
      </w:r>
      <w:r w:rsidRPr="009E2EE0">
        <w:rPr>
          <w:b w:val="0"/>
          <w:noProof/>
          <w:sz w:val="18"/>
        </w:rPr>
        <w:instrText xml:space="preserve"> PAGEREF _Toc519088384 \h </w:instrText>
      </w:r>
      <w:r w:rsidRPr="009E2EE0">
        <w:rPr>
          <w:b w:val="0"/>
          <w:noProof/>
          <w:sz w:val="18"/>
        </w:rPr>
      </w:r>
      <w:r w:rsidRPr="009E2EE0">
        <w:rPr>
          <w:b w:val="0"/>
          <w:noProof/>
          <w:sz w:val="18"/>
        </w:rPr>
        <w:fldChar w:fldCharType="separate"/>
      </w:r>
      <w:r w:rsidR="00F21CB8">
        <w:rPr>
          <w:b w:val="0"/>
          <w:noProof/>
          <w:sz w:val="18"/>
        </w:rPr>
        <w:t>492</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9E2EE0">
        <w:rPr>
          <w:noProof/>
        </w:rPr>
        <w:tab/>
      </w:r>
      <w:r w:rsidRPr="009E2EE0">
        <w:rPr>
          <w:noProof/>
        </w:rPr>
        <w:fldChar w:fldCharType="begin"/>
      </w:r>
      <w:r w:rsidRPr="009E2EE0">
        <w:rPr>
          <w:noProof/>
        </w:rPr>
        <w:instrText xml:space="preserve"> PAGEREF _Toc519088385 \h </w:instrText>
      </w:r>
      <w:r w:rsidRPr="009E2EE0">
        <w:rPr>
          <w:noProof/>
        </w:rPr>
      </w:r>
      <w:r w:rsidRPr="009E2EE0">
        <w:rPr>
          <w:noProof/>
        </w:rPr>
        <w:fldChar w:fldCharType="separate"/>
      </w:r>
      <w:r w:rsidR="00F21CB8">
        <w:rPr>
          <w:noProof/>
        </w:rPr>
        <w:t>492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9E2EE0">
        <w:rPr>
          <w:noProof/>
        </w:rPr>
        <w:tab/>
      </w:r>
      <w:r w:rsidRPr="009E2EE0">
        <w:rPr>
          <w:noProof/>
        </w:rPr>
        <w:fldChar w:fldCharType="begin"/>
      </w:r>
      <w:r w:rsidRPr="009E2EE0">
        <w:rPr>
          <w:noProof/>
        </w:rPr>
        <w:instrText xml:space="preserve"> PAGEREF _Toc519088386 \h </w:instrText>
      </w:r>
      <w:r w:rsidRPr="009E2EE0">
        <w:rPr>
          <w:noProof/>
        </w:rPr>
      </w:r>
      <w:r w:rsidRPr="009E2EE0">
        <w:rPr>
          <w:noProof/>
        </w:rPr>
        <w:fldChar w:fldCharType="separate"/>
      </w:r>
      <w:r w:rsidR="00F21CB8">
        <w:rPr>
          <w:noProof/>
        </w:rPr>
        <w:t>493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9E2EE0">
        <w:rPr>
          <w:noProof/>
        </w:rPr>
        <w:tab/>
      </w:r>
      <w:r w:rsidRPr="009E2EE0">
        <w:rPr>
          <w:noProof/>
        </w:rPr>
        <w:fldChar w:fldCharType="begin"/>
      </w:r>
      <w:r w:rsidRPr="009E2EE0">
        <w:rPr>
          <w:noProof/>
        </w:rPr>
        <w:instrText xml:space="preserve"> PAGEREF _Toc519088387 \h </w:instrText>
      </w:r>
      <w:r w:rsidRPr="009E2EE0">
        <w:rPr>
          <w:noProof/>
        </w:rPr>
      </w:r>
      <w:r w:rsidRPr="009E2EE0">
        <w:rPr>
          <w:noProof/>
        </w:rPr>
        <w:fldChar w:fldCharType="separate"/>
      </w:r>
      <w:r w:rsidR="00F21CB8">
        <w:rPr>
          <w:noProof/>
        </w:rPr>
        <w:t>494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9E2EE0">
        <w:rPr>
          <w:noProof/>
        </w:rPr>
        <w:tab/>
      </w:r>
      <w:r w:rsidRPr="009E2EE0">
        <w:rPr>
          <w:noProof/>
        </w:rPr>
        <w:fldChar w:fldCharType="begin"/>
      </w:r>
      <w:r w:rsidRPr="009E2EE0">
        <w:rPr>
          <w:noProof/>
        </w:rPr>
        <w:instrText xml:space="preserve"> PAGEREF _Toc519088388 \h </w:instrText>
      </w:r>
      <w:r w:rsidRPr="009E2EE0">
        <w:rPr>
          <w:noProof/>
        </w:rPr>
      </w:r>
      <w:r w:rsidRPr="009E2EE0">
        <w:rPr>
          <w:noProof/>
        </w:rPr>
        <w:fldChar w:fldCharType="separate"/>
      </w:r>
      <w:r w:rsidR="00F21CB8">
        <w:rPr>
          <w:noProof/>
        </w:rPr>
        <w:t>495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9E2EE0">
        <w:rPr>
          <w:noProof/>
        </w:rPr>
        <w:tab/>
      </w:r>
      <w:r w:rsidRPr="009E2EE0">
        <w:rPr>
          <w:noProof/>
        </w:rPr>
        <w:fldChar w:fldCharType="begin"/>
      </w:r>
      <w:r w:rsidRPr="009E2EE0">
        <w:rPr>
          <w:noProof/>
        </w:rPr>
        <w:instrText xml:space="preserve"> PAGEREF _Toc519088389 \h </w:instrText>
      </w:r>
      <w:r w:rsidRPr="009E2EE0">
        <w:rPr>
          <w:noProof/>
        </w:rPr>
      </w:r>
      <w:r w:rsidRPr="009E2EE0">
        <w:rPr>
          <w:noProof/>
        </w:rPr>
        <w:fldChar w:fldCharType="separate"/>
      </w:r>
      <w:r w:rsidR="00F21CB8">
        <w:rPr>
          <w:noProof/>
        </w:rPr>
        <w:t>495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9E2EE0">
        <w:rPr>
          <w:noProof/>
        </w:rPr>
        <w:tab/>
      </w:r>
      <w:r w:rsidRPr="009E2EE0">
        <w:rPr>
          <w:noProof/>
        </w:rPr>
        <w:fldChar w:fldCharType="begin"/>
      </w:r>
      <w:r w:rsidRPr="009E2EE0">
        <w:rPr>
          <w:noProof/>
        </w:rPr>
        <w:instrText xml:space="preserve"> PAGEREF _Toc519088390 \h </w:instrText>
      </w:r>
      <w:r w:rsidRPr="009E2EE0">
        <w:rPr>
          <w:noProof/>
        </w:rPr>
      </w:r>
      <w:r w:rsidRPr="009E2EE0">
        <w:rPr>
          <w:noProof/>
        </w:rPr>
        <w:fldChar w:fldCharType="separate"/>
      </w:r>
      <w:r w:rsidR="00F21CB8">
        <w:rPr>
          <w:noProof/>
        </w:rPr>
        <w:t>496</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9E2EE0">
        <w:rPr>
          <w:b w:val="0"/>
          <w:noProof/>
          <w:sz w:val="18"/>
        </w:rPr>
        <w:tab/>
      </w:r>
      <w:r w:rsidRPr="009E2EE0">
        <w:rPr>
          <w:b w:val="0"/>
          <w:noProof/>
          <w:sz w:val="18"/>
        </w:rPr>
        <w:fldChar w:fldCharType="begin"/>
      </w:r>
      <w:r w:rsidRPr="009E2EE0">
        <w:rPr>
          <w:b w:val="0"/>
          <w:noProof/>
          <w:sz w:val="18"/>
        </w:rPr>
        <w:instrText xml:space="preserve"> PAGEREF _Toc519088391 \h </w:instrText>
      </w:r>
      <w:r w:rsidRPr="009E2EE0">
        <w:rPr>
          <w:b w:val="0"/>
          <w:noProof/>
          <w:sz w:val="18"/>
        </w:rPr>
      </w:r>
      <w:r w:rsidRPr="009E2EE0">
        <w:rPr>
          <w:b w:val="0"/>
          <w:noProof/>
          <w:sz w:val="18"/>
        </w:rPr>
        <w:fldChar w:fldCharType="separate"/>
      </w:r>
      <w:r w:rsidR="00F21CB8">
        <w:rPr>
          <w:b w:val="0"/>
          <w:noProof/>
          <w:sz w:val="18"/>
        </w:rPr>
        <w:t>500</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9E2EE0">
        <w:rPr>
          <w:noProof/>
        </w:rPr>
        <w:tab/>
      </w:r>
      <w:r w:rsidRPr="009E2EE0">
        <w:rPr>
          <w:noProof/>
        </w:rPr>
        <w:fldChar w:fldCharType="begin"/>
      </w:r>
      <w:r w:rsidRPr="009E2EE0">
        <w:rPr>
          <w:noProof/>
        </w:rPr>
        <w:instrText xml:space="preserve"> PAGEREF _Toc519088392 \h </w:instrText>
      </w:r>
      <w:r w:rsidRPr="009E2EE0">
        <w:rPr>
          <w:noProof/>
        </w:rPr>
      </w:r>
      <w:r w:rsidRPr="009E2EE0">
        <w:rPr>
          <w:noProof/>
        </w:rPr>
        <w:fldChar w:fldCharType="separate"/>
      </w:r>
      <w:r w:rsidR="00F21CB8">
        <w:rPr>
          <w:noProof/>
        </w:rPr>
        <w:t>500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9E2EE0">
        <w:rPr>
          <w:noProof/>
        </w:rPr>
        <w:tab/>
      </w:r>
      <w:r w:rsidRPr="009E2EE0">
        <w:rPr>
          <w:noProof/>
        </w:rPr>
        <w:fldChar w:fldCharType="begin"/>
      </w:r>
      <w:r w:rsidRPr="009E2EE0">
        <w:rPr>
          <w:noProof/>
        </w:rPr>
        <w:instrText xml:space="preserve"> PAGEREF _Toc519088393 \h </w:instrText>
      </w:r>
      <w:r w:rsidRPr="009E2EE0">
        <w:rPr>
          <w:noProof/>
        </w:rPr>
      </w:r>
      <w:r w:rsidRPr="009E2EE0">
        <w:rPr>
          <w:noProof/>
        </w:rPr>
        <w:fldChar w:fldCharType="separate"/>
      </w:r>
      <w:r w:rsidR="00F21CB8">
        <w:rPr>
          <w:noProof/>
        </w:rPr>
        <w:t>501</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D—Obligations relating to records</w:t>
      </w:r>
      <w:r w:rsidRPr="009E2EE0">
        <w:rPr>
          <w:b w:val="0"/>
          <w:noProof/>
          <w:sz w:val="18"/>
        </w:rPr>
        <w:tab/>
      </w:r>
      <w:r w:rsidRPr="009E2EE0">
        <w:rPr>
          <w:b w:val="0"/>
          <w:noProof/>
          <w:sz w:val="18"/>
        </w:rPr>
        <w:fldChar w:fldCharType="begin"/>
      </w:r>
      <w:r w:rsidRPr="009E2EE0">
        <w:rPr>
          <w:b w:val="0"/>
          <w:noProof/>
          <w:sz w:val="18"/>
        </w:rPr>
        <w:instrText xml:space="preserve"> PAGEREF _Toc519088394 \h </w:instrText>
      </w:r>
      <w:r w:rsidRPr="009E2EE0">
        <w:rPr>
          <w:b w:val="0"/>
          <w:noProof/>
          <w:sz w:val="18"/>
        </w:rPr>
      </w:r>
      <w:r w:rsidRPr="009E2EE0">
        <w:rPr>
          <w:b w:val="0"/>
          <w:noProof/>
          <w:sz w:val="18"/>
        </w:rPr>
        <w:fldChar w:fldCharType="separate"/>
      </w:r>
      <w:r w:rsidR="00F21CB8">
        <w:rPr>
          <w:b w:val="0"/>
          <w:noProof/>
          <w:sz w:val="18"/>
        </w:rPr>
        <w:t>503</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9E2EE0">
        <w:rPr>
          <w:noProof/>
        </w:rPr>
        <w:tab/>
      </w:r>
      <w:r w:rsidRPr="009E2EE0">
        <w:rPr>
          <w:noProof/>
        </w:rPr>
        <w:fldChar w:fldCharType="begin"/>
      </w:r>
      <w:r w:rsidRPr="009E2EE0">
        <w:rPr>
          <w:noProof/>
        </w:rPr>
        <w:instrText xml:space="preserve"> PAGEREF _Toc519088395 \h </w:instrText>
      </w:r>
      <w:r w:rsidRPr="009E2EE0">
        <w:rPr>
          <w:noProof/>
        </w:rPr>
      </w:r>
      <w:r w:rsidRPr="009E2EE0">
        <w:rPr>
          <w:noProof/>
        </w:rPr>
        <w:fldChar w:fldCharType="separate"/>
      </w:r>
      <w:r w:rsidR="00F21CB8">
        <w:rPr>
          <w:noProof/>
        </w:rPr>
        <w:t>503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9E2EE0">
        <w:rPr>
          <w:noProof/>
        </w:rPr>
        <w:tab/>
      </w:r>
      <w:r w:rsidRPr="009E2EE0">
        <w:rPr>
          <w:noProof/>
        </w:rPr>
        <w:fldChar w:fldCharType="begin"/>
      </w:r>
      <w:r w:rsidRPr="009E2EE0">
        <w:rPr>
          <w:noProof/>
        </w:rPr>
        <w:instrText xml:space="preserve"> PAGEREF _Toc519088396 \h </w:instrText>
      </w:r>
      <w:r w:rsidRPr="009E2EE0">
        <w:rPr>
          <w:noProof/>
        </w:rPr>
      </w:r>
      <w:r w:rsidRPr="009E2EE0">
        <w:rPr>
          <w:noProof/>
        </w:rPr>
        <w:fldChar w:fldCharType="separate"/>
      </w:r>
      <w:r w:rsidR="00F21CB8">
        <w:rPr>
          <w:noProof/>
        </w:rPr>
        <w:t>505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9E2EE0">
        <w:rPr>
          <w:noProof/>
        </w:rPr>
        <w:tab/>
      </w:r>
      <w:r w:rsidRPr="009E2EE0">
        <w:rPr>
          <w:noProof/>
        </w:rPr>
        <w:fldChar w:fldCharType="begin"/>
      </w:r>
      <w:r w:rsidRPr="009E2EE0">
        <w:rPr>
          <w:noProof/>
        </w:rPr>
        <w:instrText xml:space="preserve"> PAGEREF _Toc519088397 \h </w:instrText>
      </w:r>
      <w:r w:rsidRPr="009E2EE0">
        <w:rPr>
          <w:noProof/>
        </w:rPr>
      </w:r>
      <w:r w:rsidRPr="009E2EE0">
        <w:rPr>
          <w:noProof/>
        </w:rPr>
        <w:fldChar w:fldCharType="separate"/>
      </w:r>
      <w:r w:rsidR="00F21CB8">
        <w:rPr>
          <w:noProof/>
        </w:rPr>
        <w:t>507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9E2EE0">
        <w:rPr>
          <w:noProof/>
        </w:rPr>
        <w:tab/>
      </w:r>
      <w:r w:rsidRPr="009E2EE0">
        <w:rPr>
          <w:noProof/>
        </w:rPr>
        <w:fldChar w:fldCharType="begin"/>
      </w:r>
      <w:r w:rsidRPr="009E2EE0">
        <w:rPr>
          <w:noProof/>
        </w:rPr>
        <w:instrText xml:space="preserve"> PAGEREF _Toc519088398 \h </w:instrText>
      </w:r>
      <w:r w:rsidRPr="009E2EE0">
        <w:rPr>
          <w:noProof/>
        </w:rPr>
      </w:r>
      <w:r w:rsidRPr="009E2EE0">
        <w:rPr>
          <w:noProof/>
        </w:rPr>
        <w:fldChar w:fldCharType="separate"/>
      </w:r>
      <w:r w:rsidR="00F21CB8">
        <w:rPr>
          <w:noProof/>
        </w:rPr>
        <w:t>510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9E2EE0">
        <w:rPr>
          <w:noProof/>
        </w:rPr>
        <w:tab/>
      </w:r>
      <w:r w:rsidRPr="009E2EE0">
        <w:rPr>
          <w:noProof/>
        </w:rPr>
        <w:fldChar w:fldCharType="begin"/>
      </w:r>
      <w:r w:rsidRPr="009E2EE0">
        <w:rPr>
          <w:noProof/>
        </w:rPr>
        <w:instrText xml:space="preserve"> PAGEREF _Toc519088399 \h </w:instrText>
      </w:r>
      <w:r w:rsidRPr="009E2EE0">
        <w:rPr>
          <w:noProof/>
        </w:rPr>
      </w:r>
      <w:r w:rsidRPr="009E2EE0">
        <w:rPr>
          <w:noProof/>
        </w:rPr>
        <w:fldChar w:fldCharType="separate"/>
      </w:r>
      <w:r w:rsidR="00F21CB8">
        <w:rPr>
          <w:noProof/>
        </w:rPr>
        <w:t>510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219J</w:t>
      </w:r>
      <w:r>
        <w:rPr>
          <w:noProof/>
        </w:rPr>
        <w:tab/>
        <w:t>Identity cards</w:t>
      </w:r>
      <w:r w:rsidRPr="009E2EE0">
        <w:rPr>
          <w:noProof/>
        </w:rPr>
        <w:tab/>
      </w:r>
      <w:r w:rsidRPr="009E2EE0">
        <w:rPr>
          <w:noProof/>
        </w:rPr>
        <w:fldChar w:fldCharType="begin"/>
      </w:r>
      <w:r w:rsidRPr="009E2EE0">
        <w:rPr>
          <w:noProof/>
        </w:rPr>
        <w:instrText xml:space="preserve"> PAGEREF _Toc519088400 \h </w:instrText>
      </w:r>
      <w:r w:rsidRPr="009E2EE0">
        <w:rPr>
          <w:noProof/>
        </w:rPr>
      </w:r>
      <w:r w:rsidRPr="009E2EE0">
        <w:rPr>
          <w:noProof/>
        </w:rPr>
        <w:fldChar w:fldCharType="separate"/>
      </w:r>
      <w:r w:rsidR="00F21CB8">
        <w:rPr>
          <w:noProof/>
        </w:rPr>
        <w:t>510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9E2EE0">
        <w:rPr>
          <w:noProof/>
        </w:rPr>
        <w:tab/>
      </w:r>
      <w:r w:rsidRPr="009E2EE0">
        <w:rPr>
          <w:noProof/>
        </w:rPr>
        <w:fldChar w:fldCharType="begin"/>
      </w:r>
      <w:r w:rsidRPr="009E2EE0">
        <w:rPr>
          <w:noProof/>
        </w:rPr>
        <w:instrText xml:space="preserve"> PAGEREF _Toc519088401 \h </w:instrText>
      </w:r>
      <w:r w:rsidRPr="009E2EE0">
        <w:rPr>
          <w:noProof/>
        </w:rPr>
      </w:r>
      <w:r w:rsidRPr="009E2EE0">
        <w:rPr>
          <w:noProof/>
        </w:rPr>
        <w:fldChar w:fldCharType="separate"/>
      </w:r>
      <w:r w:rsidR="00F21CB8">
        <w:rPr>
          <w:noProof/>
        </w:rPr>
        <w:t>511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9E2EE0">
        <w:rPr>
          <w:noProof/>
        </w:rPr>
        <w:tab/>
      </w:r>
      <w:r w:rsidRPr="009E2EE0">
        <w:rPr>
          <w:noProof/>
        </w:rPr>
        <w:fldChar w:fldCharType="begin"/>
      </w:r>
      <w:r w:rsidRPr="009E2EE0">
        <w:rPr>
          <w:noProof/>
        </w:rPr>
        <w:instrText xml:space="preserve"> PAGEREF _Toc519088402 \h </w:instrText>
      </w:r>
      <w:r w:rsidRPr="009E2EE0">
        <w:rPr>
          <w:noProof/>
        </w:rPr>
      </w:r>
      <w:r w:rsidRPr="009E2EE0">
        <w:rPr>
          <w:noProof/>
        </w:rPr>
        <w:fldChar w:fldCharType="separate"/>
      </w:r>
      <w:r w:rsidR="00F21CB8">
        <w:rPr>
          <w:noProof/>
        </w:rPr>
        <w:t>512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9E2EE0">
        <w:rPr>
          <w:noProof/>
        </w:rPr>
        <w:tab/>
      </w:r>
      <w:r w:rsidRPr="009E2EE0">
        <w:rPr>
          <w:noProof/>
        </w:rPr>
        <w:fldChar w:fldCharType="begin"/>
      </w:r>
      <w:r w:rsidRPr="009E2EE0">
        <w:rPr>
          <w:noProof/>
        </w:rPr>
        <w:instrText xml:space="preserve"> PAGEREF _Toc519088403 \h </w:instrText>
      </w:r>
      <w:r w:rsidRPr="009E2EE0">
        <w:rPr>
          <w:noProof/>
        </w:rPr>
      </w:r>
      <w:r w:rsidRPr="009E2EE0">
        <w:rPr>
          <w:noProof/>
        </w:rPr>
        <w:fldChar w:fldCharType="separate"/>
      </w:r>
      <w:r w:rsidR="00F21CB8">
        <w:rPr>
          <w:noProof/>
        </w:rPr>
        <w:t>512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9E2EE0">
        <w:rPr>
          <w:noProof/>
        </w:rPr>
        <w:tab/>
      </w:r>
      <w:r w:rsidRPr="009E2EE0">
        <w:rPr>
          <w:noProof/>
        </w:rPr>
        <w:fldChar w:fldCharType="begin"/>
      </w:r>
      <w:r w:rsidRPr="009E2EE0">
        <w:rPr>
          <w:noProof/>
        </w:rPr>
        <w:instrText xml:space="preserve"> PAGEREF _Toc519088404 \h </w:instrText>
      </w:r>
      <w:r w:rsidRPr="009E2EE0">
        <w:rPr>
          <w:noProof/>
        </w:rPr>
      </w:r>
      <w:r w:rsidRPr="009E2EE0">
        <w:rPr>
          <w:noProof/>
        </w:rPr>
        <w:fldChar w:fldCharType="separate"/>
      </w:r>
      <w:r w:rsidR="00F21CB8">
        <w:rPr>
          <w:noProof/>
        </w:rPr>
        <w:t>513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9E2EE0">
        <w:rPr>
          <w:noProof/>
        </w:rPr>
        <w:tab/>
      </w:r>
      <w:r w:rsidRPr="009E2EE0">
        <w:rPr>
          <w:noProof/>
        </w:rPr>
        <w:fldChar w:fldCharType="begin"/>
      </w:r>
      <w:r w:rsidRPr="009E2EE0">
        <w:rPr>
          <w:noProof/>
        </w:rPr>
        <w:instrText xml:space="preserve"> PAGEREF _Toc519088405 \h </w:instrText>
      </w:r>
      <w:r w:rsidRPr="009E2EE0">
        <w:rPr>
          <w:noProof/>
        </w:rPr>
      </w:r>
      <w:r w:rsidRPr="009E2EE0">
        <w:rPr>
          <w:noProof/>
        </w:rPr>
        <w:fldChar w:fldCharType="separate"/>
      </w:r>
      <w:r w:rsidR="00F21CB8">
        <w:rPr>
          <w:noProof/>
        </w:rPr>
        <w:t>514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9E2EE0">
        <w:rPr>
          <w:noProof/>
        </w:rPr>
        <w:tab/>
      </w:r>
      <w:r w:rsidRPr="009E2EE0">
        <w:rPr>
          <w:noProof/>
        </w:rPr>
        <w:fldChar w:fldCharType="begin"/>
      </w:r>
      <w:r w:rsidRPr="009E2EE0">
        <w:rPr>
          <w:noProof/>
        </w:rPr>
        <w:instrText xml:space="preserve"> PAGEREF _Toc519088406 \h </w:instrText>
      </w:r>
      <w:r w:rsidRPr="009E2EE0">
        <w:rPr>
          <w:noProof/>
        </w:rPr>
      </w:r>
      <w:r w:rsidRPr="009E2EE0">
        <w:rPr>
          <w:noProof/>
        </w:rPr>
        <w:fldChar w:fldCharType="separate"/>
      </w:r>
      <w:r w:rsidR="00F21CB8">
        <w:rPr>
          <w:noProof/>
        </w:rPr>
        <w:t>516</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9E2EE0">
        <w:rPr>
          <w:b w:val="0"/>
          <w:noProof/>
          <w:sz w:val="18"/>
        </w:rPr>
        <w:tab/>
      </w:r>
      <w:r w:rsidRPr="009E2EE0">
        <w:rPr>
          <w:b w:val="0"/>
          <w:noProof/>
          <w:sz w:val="18"/>
        </w:rPr>
        <w:fldChar w:fldCharType="begin"/>
      </w:r>
      <w:r w:rsidRPr="009E2EE0">
        <w:rPr>
          <w:b w:val="0"/>
          <w:noProof/>
          <w:sz w:val="18"/>
        </w:rPr>
        <w:instrText xml:space="preserve"> PAGEREF _Toc519088407 \h </w:instrText>
      </w:r>
      <w:r w:rsidRPr="009E2EE0">
        <w:rPr>
          <w:b w:val="0"/>
          <w:noProof/>
          <w:sz w:val="18"/>
        </w:rPr>
      </w:r>
      <w:r w:rsidRPr="009E2EE0">
        <w:rPr>
          <w:b w:val="0"/>
          <w:noProof/>
          <w:sz w:val="18"/>
        </w:rPr>
        <w:fldChar w:fldCharType="separate"/>
      </w:r>
      <w:r w:rsidR="00F21CB8">
        <w:rPr>
          <w:b w:val="0"/>
          <w:noProof/>
          <w:sz w:val="18"/>
        </w:rPr>
        <w:t>517</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9E2EE0">
        <w:rPr>
          <w:noProof/>
        </w:rPr>
        <w:tab/>
      </w:r>
      <w:r w:rsidRPr="009E2EE0">
        <w:rPr>
          <w:noProof/>
        </w:rPr>
        <w:fldChar w:fldCharType="begin"/>
      </w:r>
      <w:r w:rsidRPr="009E2EE0">
        <w:rPr>
          <w:noProof/>
        </w:rPr>
        <w:instrText xml:space="preserve"> PAGEREF _Toc519088408 \h </w:instrText>
      </w:r>
      <w:r w:rsidRPr="009E2EE0">
        <w:rPr>
          <w:noProof/>
        </w:rPr>
      </w:r>
      <w:r w:rsidRPr="009E2EE0">
        <w:rPr>
          <w:noProof/>
        </w:rPr>
        <w:fldChar w:fldCharType="separate"/>
      </w:r>
      <w:r w:rsidR="00F21CB8">
        <w:rPr>
          <w:noProof/>
        </w:rPr>
        <w:t>517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9E2EE0">
        <w:rPr>
          <w:noProof/>
        </w:rPr>
        <w:tab/>
      </w:r>
      <w:r w:rsidRPr="009E2EE0">
        <w:rPr>
          <w:noProof/>
        </w:rPr>
        <w:fldChar w:fldCharType="begin"/>
      </w:r>
      <w:r w:rsidRPr="009E2EE0">
        <w:rPr>
          <w:noProof/>
        </w:rPr>
        <w:instrText xml:space="preserve"> PAGEREF _Toc519088409 \h </w:instrText>
      </w:r>
      <w:r w:rsidRPr="009E2EE0">
        <w:rPr>
          <w:noProof/>
        </w:rPr>
      </w:r>
      <w:r w:rsidRPr="009E2EE0">
        <w:rPr>
          <w:noProof/>
        </w:rPr>
        <w:fldChar w:fldCharType="separate"/>
      </w:r>
      <w:r w:rsidR="00F21CB8">
        <w:rPr>
          <w:noProof/>
        </w:rPr>
        <w:t>519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9E2EE0">
        <w:rPr>
          <w:noProof/>
        </w:rPr>
        <w:tab/>
      </w:r>
      <w:r w:rsidRPr="009E2EE0">
        <w:rPr>
          <w:noProof/>
        </w:rPr>
        <w:fldChar w:fldCharType="begin"/>
      </w:r>
      <w:r w:rsidRPr="009E2EE0">
        <w:rPr>
          <w:noProof/>
        </w:rPr>
        <w:instrText xml:space="preserve"> PAGEREF _Toc519088410 \h </w:instrText>
      </w:r>
      <w:r w:rsidRPr="009E2EE0">
        <w:rPr>
          <w:noProof/>
        </w:rPr>
      </w:r>
      <w:r w:rsidRPr="009E2EE0">
        <w:rPr>
          <w:noProof/>
        </w:rPr>
        <w:fldChar w:fldCharType="separate"/>
      </w:r>
      <w:r w:rsidR="00F21CB8">
        <w:rPr>
          <w:noProof/>
        </w:rPr>
        <w:t>521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9E2EE0">
        <w:rPr>
          <w:noProof/>
        </w:rPr>
        <w:tab/>
      </w:r>
      <w:r w:rsidRPr="009E2EE0">
        <w:rPr>
          <w:noProof/>
        </w:rPr>
        <w:fldChar w:fldCharType="begin"/>
      </w:r>
      <w:r w:rsidRPr="009E2EE0">
        <w:rPr>
          <w:noProof/>
        </w:rPr>
        <w:instrText xml:space="preserve"> PAGEREF _Toc519088411 \h </w:instrText>
      </w:r>
      <w:r w:rsidRPr="009E2EE0">
        <w:rPr>
          <w:noProof/>
        </w:rPr>
      </w:r>
      <w:r w:rsidRPr="009E2EE0">
        <w:rPr>
          <w:noProof/>
        </w:rPr>
        <w:fldChar w:fldCharType="separate"/>
      </w:r>
      <w:r w:rsidR="00F21CB8">
        <w:rPr>
          <w:noProof/>
        </w:rPr>
        <w:t>522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9E2EE0">
        <w:rPr>
          <w:noProof/>
        </w:rPr>
        <w:tab/>
      </w:r>
      <w:r w:rsidRPr="009E2EE0">
        <w:rPr>
          <w:noProof/>
        </w:rPr>
        <w:fldChar w:fldCharType="begin"/>
      </w:r>
      <w:r w:rsidRPr="009E2EE0">
        <w:rPr>
          <w:noProof/>
        </w:rPr>
        <w:instrText xml:space="preserve"> PAGEREF _Toc519088412 \h </w:instrText>
      </w:r>
      <w:r w:rsidRPr="009E2EE0">
        <w:rPr>
          <w:noProof/>
        </w:rPr>
      </w:r>
      <w:r w:rsidRPr="009E2EE0">
        <w:rPr>
          <w:noProof/>
        </w:rPr>
        <w:fldChar w:fldCharType="separate"/>
      </w:r>
      <w:r w:rsidR="00F21CB8">
        <w:rPr>
          <w:noProof/>
        </w:rPr>
        <w:t>523</w:t>
      </w:r>
      <w:r w:rsidRPr="009E2EE0">
        <w:rPr>
          <w:noProof/>
        </w:rPr>
        <w:fldChar w:fldCharType="end"/>
      </w:r>
    </w:p>
    <w:p w:rsidR="009E2EE0" w:rsidRDefault="009E2EE0">
      <w:pPr>
        <w:pStyle w:val="TOC4"/>
        <w:rPr>
          <w:rFonts w:asciiTheme="minorHAnsi" w:eastAsiaTheme="minorEastAsia" w:hAnsiTheme="minorHAnsi" w:cstheme="minorBidi"/>
          <w:b w:val="0"/>
          <w:noProof/>
          <w:kern w:val="0"/>
          <w:sz w:val="22"/>
          <w:szCs w:val="22"/>
        </w:rPr>
      </w:pPr>
      <w:r>
        <w:rPr>
          <w:noProof/>
        </w:rPr>
        <w:t>Subdivision F—Miscellaneous</w:t>
      </w:r>
      <w:r w:rsidRPr="009E2EE0">
        <w:rPr>
          <w:b w:val="0"/>
          <w:noProof/>
          <w:sz w:val="18"/>
        </w:rPr>
        <w:tab/>
      </w:r>
      <w:r w:rsidRPr="009E2EE0">
        <w:rPr>
          <w:b w:val="0"/>
          <w:noProof/>
          <w:sz w:val="18"/>
        </w:rPr>
        <w:fldChar w:fldCharType="begin"/>
      </w:r>
      <w:r w:rsidRPr="009E2EE0">
        <w:rPr>
          <w:b w:val="0"/>
          <w:noProof/>
          <w:sz w:val="18"/>
        </w:rPr>
        <w:instrText xml:space="preserve"> PAGEREF _Toc519088413 \h </w:instrText>
      </w:r>
      <w:r w:rsidRPr="009E2EE0">
        <w:rPr>
          <w:b w:val="0"/>
          <w:noProof/>
          <w:sz w:val="18"/>
        </w:rPr>
      </w:r>
      <w:r w:rsidRPr="009E2EE0">
        <w:rPr>
          <w:b w:val="0"/>
          <w:noProof/>
          <w:sz w:val="18"/>
        </w:rPr>
        <w:fldChar w:fldCharType="separate"/>
      </w:r>
      <w:r w:rsidR="00F21CB8">
        <w:rPr>
          <w:b w:val="0"/>
          <w:noProof/>
          <w:sz w:val="18"/>
        </w:rPr>
        <w:t>524</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A812FF">
        <w:rPr>
          <w:i/>
          <w:noProof/>
        </w:rPr>
        <w:t>Privacy Act 1988</w:t>
      </w:r>
      <w:r w:rsidRPr="009E2EE0">
        <w:rPr>
          <w:noProof/>
        </w:rPr>
        <w:tab/>
      </w:r>
      <w:r w:rsidRPr="009E2EE0">
        <w:rPr>
          <w:noProof/>
        </w:rPr>
        <w:fldChar w:fldCharType="begin"/>
      </w:r>
      <w:r w:rsidRPr="009E2EE0">
        <w:rPr>
          <w:noProof/>
        </w:rPr>
        <w:instrText xml:space="preserve"> PAGEREF _Toc519088414 \h </w:instrText>
      </w:r>
      <w:r w:rsidRPr="009E2EE0">
        <w:rPr>
          <w:noProof/>
        </w:rPr>
      </w:r>
      <w:r w:rsidRPr="009E2EE0">
        <w:rPr>
          <w:noProof/>
        </w:rPr>
        <w:fldChar w:fldCharType="separate"/>
      </w:r>
      <w:r w:rsidR="00F21CB8">
        <w:rPr>
          <w:noProof/>
        </w:rPr>
        <w:t>524</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9E2EE0">
        <w:rPr>
          <w:b w:val="0"/>
          <w:noProof/>
          <w:sz w:val="18"/>
        </w:rPr>
        <w:tab/>
      </w:r>
      <w:r w:rsidRPr="009E2EE0">
        <w:rPr>
          <w:b w:val="0"/>
          <w:noProof/>
          <w:sz w:val="18"/>
        </w:rPr>
        <w:fldChar w:fldCharType="begin"/>
      </w:r>
      <w:r w:rsidRPr="009E2EE0">
        <w:rPr>
          <w:b w:val="0"/>
          <w:noProof/>
          <w:sz w:val="18"/>
        </w:rPr>
        <w:instrText xml:space="preserve"> PAGEREF _Toc519088415 \h </w:instrText>
      </w:r>
      <w:r w:rsidRPr="009E2EE0">
        <w:rPr>
          <w:b w:val="0"/>
          <w:noProof/>
          <w:sz w:val="18"/>
        </w:rPr>
      </w:r>
      <w:r w:rsidRPr="009E2EE0">
        <w:rPr>
          <w:b w:val="0"/>
          <w:noProof/>
          <w:sz w:val="18"/>
        </w:rPr>
        <w:fldChar w:fldCharType="separate"/>
      </w:r>
      <w:r w:rsidR="00F21CB8">
        <w:rPr>
          <w:b w:val="0"/>
          <w:noProof/>
          <w:sz w:val="18"/>
        </w:rPr>
        <w:t>525</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9E2EE0">
        <w:rPr>
          <w:noProof/>
        </w:rPr>
        <w:tab/>
      </w:r>
      <w:r w:rsidRPr="009E2EE0">
        <w:rPr>
          <w:noProof/>
        </w:rPr>
        <w:fldChar w:fldCharType="begin"/>
      </w:r>
      <w:r w:rsidRPr="009E2EE0">
        <w:rPr>
          <w:noProof/>
        </w:rPr>
        <w:instrText xml:space="preserve"> PAGEREF _Toc519088416 \h </w:instrText>
      </w:r>
      <w:r w:rsidRPr="009E2EE0">
        <w:rPr>
          <w:noProof/>
        </w:rPr>
      </w:r>
      <w:r w:rsidRPr="009E2EE0">
        <w:rPr>
          <w:noProof/>
        </w:rPr>
        <w:fldChar w:fldCharType="separate"/>
      </w:r>
      <w:r w:rsidR="00F21CB8">
        <w:rPr>
          <w:noProof/>
        </w:rPr>
        <w:t>525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9E2EE0">
        <w:rPr>
          <w:noProof/>
        </w:rPr>
        <w:tab/>
      </w:r>
      <w:r w:rsidRPr="009E2EE0">
        <w:rPr>
          <w:noProof/>
        </w:rPr>
        <w:fldChar w:fldCharType="begin"/>
      </w:r>
      <w:r w:rsidRPr="009E2EE0">
        <w:rPr>
          <w:noProof/>
        </w:rPr>
        <w:instrText xml:space="preserve"> PAGEREF _Toc519088417 \h </w:instrText>
      </w:r>
      <w:r w:rsidRPr="009E2EE0">
        <w:rPr>
          <w:noProof/>
        </w:rPr>
      </w:r>
      <w:r w:rsidRPr="009E2EE0">
        <w:rPr>
          <w:noProof/>
        </w:rPr>
        <w:fldChar w:fldCharType="separate"/>
      </w:r>
      <w:r w:rsidR="00F21CB8">
        <w:rPr>
          <w:noProof/>
        </w:rPr>
        <w:t>526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9E2EE0">
        <w:rPr>
          <w:noProof/>
        </w:rPr>
        <w:tab/>
      </w:r>
      <w:r w:rsidRPr="009E2EE0">
        <w:rPr>
          <w:noProof/>
        </w:rPr>
        <w:fldChar w:fldCharType="begin"/>
      </w:r>
      <w:r w:rsidRPr="009E2EE0">
        <w:rPr>
          <w:noProof/>
        </w:rPr>
        <w:instrText xml:space="preserve"> PAGEREF _Toc519088418 \h </w:instrText>
      </w:r>
      <w:r w:rsidRPr="009E2EE0">
        <w:rPr>
          <w:noProof/>
        </w:rPr>
      </w:r>
      <w:r w:rsidRPr="009E2EE0">
        <w:rPr>
          <w:noProof/>
        </w:rPr>
        <w:fldChar w:fldCharType="separate"/>
      </w:r>
      <w:r w:rsidR="00F21CB8">
        <w:rPr>
          <w:noProof/>
        </w:rPr>
        <w:t>526</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9E2EE0">
        <w:rPr>
          <w:b w:val="0"/>
          <w:noProof/>
          <w:sz w:val="18"/>
        </w:rPr>
        <w:tab/>
      </w:r>
      <w:r w:rsidRPr="009E2EE0">
        <w:rPr>
          <w:b w:val="0"/>
          <w:noProof/>
          <w:sz w:val="18"/>
        </w:rPr>
        <w:fldChar w:fldCharType="begin"/>
      </w:r>
      <w:r w:rsidRPr="009E2EE0">
        <w:rPr>
          <w:b w:val="0"/>
          <w:noProof/>
          <w:sz w:val="18"/>
        </w:rPr>
        <w:instrText xml:space="preserve"> PAGEREF _Toc519088419 \h </w:instrText>
      </w:r>
      <w:r w:rsidRPr="009E2EE0">
        <w:rPr>
          <w:b w:val="0"/>
          <w:noProof/>
          <w:sz w:val="18"/>
        </w:rPr>
      </w:r>
      <w:r w:rsidRPr="009E2EE0">
        <w:rPr>
          <w:b w:val="0"/>
          <w:noProof/>
          <w:sz w:val="18"/>
        </w:rPr>
        <w:fldChar w:fldCharType="separate"/>
      </w:r>
      <w:r w:rsidR="00F21CB8">
        <w:rPr>
          <w:b w:val="0"/>
          <w:noProof/>
          <w:sz w:val="18"/>
        </w:rPr>
        <w:t>528</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9E2EE0">
        <w:rPr>
          <w:noProof/>
        </w:rPr>
        <w:tab/>
      </w:r>
      <w:r w:rsidRPr="009E2EE0">
        <w:rPr>
          <w:noProof/>
        </w:rPr>
        <w:fldChar w:fldCharType="begin"/>
      </w:r>
      <w:r w:rsidRPr="009E2EE0">
        <w:rPr>
          <w:noProof/>
        </w:rPr>
        <w:instrText xml:space="preserve"> PAGEREF _Toc519088420 \h </w:instrText>
      </w:r>
      <w:r w:rsidRPr="009E2EE0">
        <w:rPr>
          <w:noProof/>
        </w:rPr>
      </w:r>
      <w:r w:rsidRPr="009E2EE0">
        <w:rPr>
          <w:noProof/>
        </w:rPr>
        <w:fldChar w:fldCharType="separate"/>
      </w:r>
      <w:r w:rsidR="00F21CB8">
        <w:rPr>
          <w:noProof/>
        </w:rPr>
        <w:t>528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9E2EE0">
        <w:rPr>
          <w:noProof/>
        </w:rPr>
        <w:tab/>
      </w:r>
      <w:r w:rsidRPr="009E2EE0">
        <w:rPr>
          <w:noProof/>
        </w:rPr>
        <w:fldChar w:fldCharType="begin"/>
      </w:r>
      <w:r w:rsidRPr="009E2EE0">
        <w:rPr>
          <w:noProof/>
        </w:rPr>
        <w:instrText xml:space="preserve"> PAGEREF _Toc519088421 \h </w:instrText>
      </w:r>
      <w:r w:rsidRPr="009E2EE0">
        <w:rPr>
          <w:noProof/>
        </w:rPr>
      </w:r>
      <w:r w:rsidRPr="009E2EE0">
        <w:rPr>
          <w:noProof/>
        </w:rPr>
        <w:fldChar w:fldCharType="separate"/>
      </w:r>
      <w:r w:rsidR="00F21CB8">
        <w:rPr>
          <w:noProof/>
        </w:rPr>
        <w:t>529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9E2EE0">
        <w:rPr>
          <w:noProof/>
        </w:rPr>
        <w:tab/>
      </w:r>
      <w:r w:rsidRPr="009E2EE0">
        <w:rPr>
          <w:noProof/>
        </w:rPr>
        <w:fldChar w:fldCharType="begin"/>
      </w:r>
      <w:r w:rsidRPr="009E2EE0">
        <w:rPr>
          <w:noProof/>
        </w:rPr>
        <w:instrText xml:space="preserve"> PAGEREF _Toc519088422 \h </w:instrText>
      </w:r>
      <w:r w:rsidRPr="009E2EE0">
        <w:rPr>
          <w:noProof/>
        </w:rPr>
      </w:r>
      <w:r w:rsidRPr="009E2EE0">
        <w:rPr>
          <w:noProof/>
        </w:rPr>
        <w:fldChar w:fldCharType="separate"/>
      </w:r>
      <w:r w:rsidR="00F21CB8">
        <w:rPr>
          <w:noProof/>
        </w:rPr>
        <w:t>530</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3—Enrolment advances</w:t>
      </w:r>
      <w:r w:rsidRPr="009E2EE0">
        <w:rPr>
          <w:b w:val="0"/>
          <w:noProof/>
          <w:sz w:val="18"/>
        </w:rPr>
        <w:tab/>
      </w:r>
      <w:r w:rsidRPr="009E2EE0">
        <w:rPr>
          <w:b w:val="0"/>
          <w:noProof/>
          <w:sz w:val="18"/>
        </w:rPr>
        <w:fldChar w:fldCharType="begin"/>
      </w:r>
      <w:r w:rsidRPr="009E2EE0">
        <w:rPr>
          <w:b w:val="0"/>
          <w:noProof/>
          <w:sz w:val="18"/>
        </w:rPr>
        <w:instrText xml:space="preserve"> PAGEREF _Toc519088423 \h </w:instrText>
      </w:r>
      <w:r w:rsidRPr="009E2EE0">
        <w:rPr>
          <w:b w:val="0"/>
          <w:noProof/>
          <w:sz w:val="18"/>
        </w:rPr>
      </w:r>
      <w:r w:rsidRPr="009E2EE0">
        <w:rPr>
          <w:b w:val="0"/>
          <w:noProof/>
          <w:sz w:val="18"/>
        </w:rPr>
        <w:fldChar w:fldCharType="separate"/>
      </w:r>
      <w:r w:rsidR="00F21CB8">
        <w:rPr>
          <w:b w:val="0"/>
          <w:noProof/>
          <w:sz w:val="18"/>
        </w:rPr>
        <w:t>531</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9E2EE0">
        <w:rPr>
          <w:noProof/>
        </w:rPr>
        <w:tab/>
      </w:r>
      <w:r w:rsidRPr="009E2EE0">
        <w:rPr>
          <w:noProof/>
        </w:rPr>
        <w:fldChar w:fldCharType="begin"/>
      </w:r>
      <w:r w:rsidRPr="009E2EE0">
        <w:rPr>
          <w:noProof/>
        </w:rPr>
        <w:instrText xml:space="preserve"> PAGEREF _Toc519088424 \h </w:instrText>
      </w:r>
      <w:r w:rsidRPr="009E2EE0">
        <w:rPr>
          <w:noProof/>
        </w:rPr>
      </w:r>
      <w:r w:rsidRPr="009E2EE0">
        <w:rPr>
          <w:noProof/>
        </w:rPr>
        <w:fldChar w:fldCharType="separate"/>
      </w:r>
      <w:r w:rsidR="00F21CB8">
        <w:rPr>
          <w:noProof/>
        </w:rPr>
        <w:t>531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9E2EE0">
        <w:rPr>
          <w:noProof/>
        </w:rPr>
        <w:tab/>
      </w:r>
      <w:r w:rsidRPr="009E2EE0">
        <w:rPr>
          <w:noProof/>
        </w:rPr>
        <w:fldChar w:fldCharType="begin"/>
      </w:r>
      <w:r w:rsidRPr="009E2EE0">
        <w:rPr>
          <w:noProof/>
        </w:rPr>
        <w:instrText xml:space="preserve"> PAGEREF _Toc519088425 \h </w:instrText>
      </w:r>
      <w:r w:rsidRPr="009E2EE0">
        <w:rPr>
          <w:noProof/>
        </w:rPr>
      </w:r>
      <w:r w:rsidRPr="009E2EE0">
        <w:rPr>
          <w:noProof/>
        </w:rPr>
        <w:fldChar w:fldCharType="separate"/>
      </w:r>
      <w:r w:rsidR="00F21CB8">
        <w:rPr>
          <w:noProof/>
        </w:rPr>
        <w:t>531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9E2EE0">
        <w:rPr>
          <w:noProof/>
        </w:rPr>
        <w:tab/>
      </w:r>
      <w:r w:rsidRPr="009E2EE0">
        <w:rPr>
          <w:noProof/>
        </w:rPr>
        <w:fldChar w:fldCharType="begin"/>
      </w:r>
      <w:r w:rsidRPr="009E2EE0">
        <w:rPr>
          <w:noProof/>
        </w:rPr>
        <w:instrText xml:space="preserve"> PAGEREF _Toc519088426 \h </w:instrText>
      </w:r>
      <w:r w:rsidRPr="009E2EE0">
        <w:rPr>
          <w:noProof/>
        </w:rPr>
      </w:r>
      <w:r w:rsidRPr="009E2EE0">
        <w:rPr>
          <w:noProof/>
        </w:rPr>
        <w:fldChar w:fldCharType="separate"/>
      </w:r>
      <w:r w:rsidR="00F21CB8">
        <w:rPr>
          <w:noProof/>
        </w:rPr>
        <w:t>533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219RC</w:t>
      </w:r>
      <w:r>
        <w:rPr>
          <w:noProof/>
        </w:rPr>
        <w:tab/>
        <w:t>Setting off enrolment advance</w:t>
      </w:r>
      <w:r w:rsidRPr="009E2EE0">
        <w:rPr>
          <w:noProof/>
        </w:rPr>
        <w:tab/>
      </w:r>
      <w:r w:rsidRPr="009E2EE0">
        <w:rPr>
          <w:noProof/>
        </w:rPr>
        <w:fldChar w:fldCharType="begin"/>
      </w:r>
      <w:r w:rsidRPr="009E2EE0">
        <w:rPr>
          <w:noProof/>
        </w:rPr>
        <w:instrText xml:space="preserve"> PAGEREF _Toc519088427 \h </w:instrText>
      </w:r>
      <w:r w:rsidRPr="009E2EE0">
        <w:rPr>
          <w:noProof/>
        </w:rPr>
      </w:r>
      <w:r w:rsidRPr="009E2EE0">
        <w:rPr>
          <w:noProof/>
        </w:rPr>
        <w:fldChar w:fldCharType="separate"/>
      </w:r>
      <w:r w:rsidR="00F21CB8">
        <w:rPr>
          <w:noProof/>
        </w:rPr>
        <w:t>533</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4—Business continuity payments</w:t>
      </w:r>
      <w:r w:rsidRPr="009E2EE0">
        <w:rPr>
          <w:b w:val="0"/>
          <w:noProof/>
          <w:sz w:val="18"/>
        </w:rPr>
        <w:tab/>
      </w:r>
      <w:r w:rsidRPr="009E2EE0">
        <w:rPr>
          <w:b w:val="0"/>
          <w:noProof/>
          <w:sz w:val="18"/>
        </w:rPr>
        <w:fldChar w:fldCharType="begin"/>
      </w:r>
      <w:r w:rsidRPr="009E2EE0">
        <w:rPr>
          <w:b w:val="0"/>
          <w:noProof/>
          <w:sz w:val="18"/>
        </w:rPr>
        <w:instrText xml:space="preserve"> PAGEREF _Toc519088428 \h </w:instrText>
      </w:r>
      <w:r w:rsidRPr="009E2EE0">
        <w:rPr>
          <w:b w:val="0"/>
          <w:noProof/>
          <w:sz w:val="18"/>
        </w:rPr>
      </w:r>
      <w:r w:rsidRPr="009E2EE0">
        <w:rPr>
          <w:b w:val="0"/>
          <w:noProof/>
          <w:sz w:val="18"/>
        </w:rPr>
        <w:fldChar w:fldCharType="separate"/>
      </w:r>
      <w:r w:rsidR="00F21CB8">
        <w:rPr>
          <w:b w:val="0"/>
          <w:noProof/>
          <w:sz w:val="18"/>
        </w:rPr>
        <w:t>536</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9E2EE0">
        <w:rPr>
          <w:noProof/>
        </w:rPr>
        <w:tab/>
      </w:r>
      <w:r w:rsidRPr="009E2EE0">
        <w:rPr>
          <w:noProof/>
        </w:rPr>
        <w:fldChar w:fldCharType="begin"/>
      </w:r>
      <w:r w:rsidRPr="009E2EE0">
        <w:rPr>
          <w:noProof/>
        </w:rPr>
        <w:instrText xml:space="preserve"> PAGEREF _Toc519088429 \h </w:instrText>
      </w:r>
      <w:r w:rsidRPr="009E2EE0">
        <w:rPr>
          <w:noProof/>
        </w:rPr>
      </w:r>
      <w:r w:rsidRPr="009E2EE0">
        <w:rPr>
          <w:noProof/>
        </w:rPr>
        <w:fldChar w:fldCharType="separate"/>
      </w:r>
      <w:r w:rsidR="00F21CB8">
        <w:rPr>
          <w:noProof/>
        </w:rPr>
        <w:t>536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9E2EE0">
        <w:rPr>
          <w:noProof/>
        </w:rPr>
        <w:tab/>
      </w:r>
      <w:r w:rsidRPr="009E2EE0">
        <w:rPr>
          <w:noProof/>
        </w:rPr>
        <w:fldChar w:fldCharType="begin"/>
      </w:r>
      <w:r w:rsidRPr="009E2EE0">
        <w:rPr>
          <w:noProof/>
        </w:rPr>
        <w:instrText xml:space="preserve"> PAGEREF _Toc519088430 \h </w:instrText>
      </w:r>
      <w:r w:rsidRPr="009E2EE0">
        <w:rPr>
          <w:noProof/>
        </w:rPr>
      </w:r>
      <w:r w:rsidRPr="009E2EE0">
        <w:rPr>
          <w:noProof/>
        </w:rPr>
        <w:fldChar w:fldCharType="separate"/>
      </w:r>
      <w:r w:rsidR="00F21CB8">
        <w:rPr>
          <w:noProof/>
        </w:rPr>
        <w:t>537</w:t>
      </w:r>
      <w:r w:rsidRPr="009E2EE0">
        <w:rPr>
          <w:noProof/>
        </w:rPr>
        <w:fldChar w:fldCharType="end"/>
      </w:r>
    </w:p>
    <w:p w:rsidR="009E2EE0" w:rsidRDefault="009E2EE0">
      <w:pPr>
        <w:pStyle w:val="TOC2"/>
        <w:rPr>
          <w:rFonts w:asciiTheme="minorHAnsi" w:eastAsiaTheme="minorEastAsia" w:hAnsiTheme="minorHAnsi" w:cstheme="minorBidi"/>
          <w:b w:val="0"/>
          <w:noProof/>
          <w:kern w:val="0"/>
          <w:sz w:val="22"/>
          <w:szCs w:val="22"/>
        </w:rPr>
      </w:pPr>
      <w:r>
        <w:rPr>
          <w:noProof/>
        </w:rPr>
        <w:t>Part 8B—Nominees</w:t>
      </w:r>
      <w:r w:rsidRPr="009E2EE0">
        <w:rPr>
          <w:b w:val="0"/>
          <w:noProof/>
          <w:sz w:val="18"/>
        </w:rPr>
        <w:tab/>
      </w:r>
      <w:r w:rsidRPr="009E2EE0">
        <w:rPr>
          <w:b w:val="0"/>
          <w:noProof/>
          <w:sz w:val="18"/>
        </w:rPr>
        <w:fldChar w:fldCharType="begin"/>
      </w:r>
      <w:r w:rsidRPr="009E2EE0">
        <w:rPr>
          <w:b w:val="0"/>
          <w:noProof/>
          <w:sz w:val="18"/>
        </w:rPr>
        <w:instrText xml:space="preserve"> PAGEREF _Toc519088431 \h </w:instrText>
      </w:r>
      <w:r w:rsidRPr="009E2EE0">
        <w:rPr>
          <w:b w:val="0"/>
          <w:noProof/>
          <w:sz w:val="18"/>
        </w:rPr>
      </w:r>
      <w:r w:rsidRPr="009E2EE0">
        <w:rPr>
          <w:b w:val="0"/>
          <w:noProof/>
          <w:sz w:val="18"/>
        </w:rPr>
        <w:fldChar w:fldCharType="separate"/>
      </w:r>
      <w:r w:rsidR="00F21CB8">
        <w:rPr>
          <w:b w:val="0"/>
          <w:noProof/>
          <w:sz w:val="18"/>
        </w:rPr>
        <w:t>538</w:t>
      </w:r>
      <w:r w:rsidRPr="009E2EE0">
        <w:rPr>
          <w:b w:val="0"/>
          <w:noProof/>
          <w:sz w:val="18"/>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1—Preliminary</w:t>
      </w:r>
      <w:r w:rsidRPr="009E2EE0">
        <w:rPr>
          <w:b w:val="0"/>
          <w:noProof/>
          <w:sz w:val="18"/>
        </w:rPr>
        <w:tab/>
      </w:r>
      <w:r w:rsidRPr="009E2EE0">
        <w:rPr>
          <w:b w:val="0"/>
          <w:noProof/>
          <w:sz w:val="18"/>
        </w:rPr>
        <w:fldChar w:fldCharType="begin"/>
      </w:r>
      <w:r w:rsidRPr="009E2EE0">
        <w:rPr>
          <w:b w:val="0"/>
          <w:noProof/>
          <w:sz w:val="18"/>
        </w:rPr>
        <w:instrText xml:space="preserve"> PAGEREF _Toc519088432 \h </w:instrText>
      </w:r>
      <w:r w:rsidRPr="009E2EE0">
        <w:rPr>
          <w:b w:val="0"/>
          <w:noProof/>
          <w:sz w:val="18"/>
        </w:rPr>
      </w:r>
      <w:r w:rsidRPr="009E2EE0">
        <w:rPr>
          <w:b w:val="0"/>
          <w:noProof/>
          <w:sz w:val="18"/>
        </w:rPr>
        <w:fldChar w:fldCharType="separate"/>
      </w:r>
      <w:r w:rsidR="00F21CB8">
        <w:rPr>
          <w:b w:val="0"/>
          <w:noProof/>
          <w:sz w:val="18"/>
        </w:rPr>
        <w:t>538</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219TA</w:t>
      </w:r>
      <w:r>
        <w:rPr>
          <w:noProof/>
        </w:rPr>
        <w:tab/>
        <w:t>Definitions</w:t>
      </w:r>
      <w:r w:rsidRPr="009E2EE0">
        <w:rPr>
          <w:noProof/>
        </w:rPr>
        <w:tab/>
      </w:r>
      <w:r w:rsidRPr="009E2EE0">
        <w:rPr>
          <w:noProof/>
        </w:rPr>
        <w:fldChar w:fldCharType="begin"/>
      </w:r>
      <w:r w:rsidRPr="009E2EE0">
        <w:rPr>
          <w:noProof/>
        </w:rPr>
        <w:instrText xml:space="preserve"> PAGEREF _Toc519088433 \h </w:instrText>
      </w:r>
      <w:r w:rsidRPr="009E2EE0">
        <w:rPr>
          <w:noProof/>
        </w:rPr>
      </w:r>
      <w:r w:rsidRPr="009E2EE0">
        <w:rPr>
          <w:noProof/>
        </w:rPr>
        <w:fldChar w:fldCharType="separate"/>
      </w:r>
      <w:r w:rsidR="00F21CB8">
        <w:rPr>
          <w:noProof/>
        </w:rPr>
        <w:t>538</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2—Appointment of nominees</w:t>
      </w:r>
      <w:r w:rsidRPr="009E2EE0">
        <w:rPr>
          <w:b w:val="0"/>
          <w:noProof/>
          <w:sz w:val="18"/>
        </w:rPr>
        <w:tab/>
      </w:r>
      <w:r w:rsidRPr="009E2EE0">
        <w:rPr>
          <w:b w:val="0"/>
          <w:noProof/>
          <w:sz w:val="18"/>
        </w:rPr>
        <w:fldChar w:fldCharType="begin"/>
      </w:r>
      <w:r w:rsidRPr="009E2EE0">
        <w:rPr>
          <w:b w:val="0"/>
          <w:noProof/>
          <w:sz w:val="18"/>
        </w:rPr>
        <w:instrText xml:space="preserve"> PAGEREF _Toc519088434 \h </w:instrText>
      </w:r>
      <w:r w:rsidRPr="009E2EE0">
        <w:rPr>
          <w:b w:val="0"/>
          <w:noProof/>
          <w:sz w:val="18"/>
        </w:rPr>
      </w:r>
      <w:r w:rsidRPr="009E2EE0">
        <w:rPr>
          <w:b w:val="0"/>
          <w:noProof/>
          <w:sz w:val="18"/>
        </w:rPr>
        <w:fldChar w:fldCharType="separate"/>
      </w:r>
      <w:r w:rsidR="00F21CB8">
        <w:rPr>
          <w:b w:val="0"/>
          <w:noProof/>
          <w:sz w:val="18"/>
        </w:rPr>
        <w:t>540</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9E2EE0">
        <w:rPr>
          <w:noProof/>
        </w:rPr>
        <w:tab/>
      </w:r>
      <w:r w:rsidRPr="009E2EE0">
        <w:rPr>
          <w:noProof/>
        </w:rPr>
        <w:fldChar w:fldCharType="begin"/>
      </w:r>
      <w:r w:rsidRPr="009E2EE0">
        <w:rPr>
          <w:noProof/>
        </w:rPr>
        <w:instrText xml:space="preserve"> PAGEREF _Toc519088435 \h </w:instrText>
      </w:r>
      <w:r w:rsidRPr="009E2EE0">
        <w:rPr>
          <w:noProof/>
        </w:rPr>
      </w:r>
      <w:r w:rsidRPr="009E2EE0">
        <w:rPr>
          <w:noProof/>
        </w:rPr>
        <w:fldChar w:fldCharType="separate"/>
      </w:r>
      <w:r w:rsidR="00F21CB8">
        <w:rPr>
          <w:noProof/>
        </w:rPr>
        <w:t>540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9E2EE0">
        <w:rPr>
          <w:noProof/>
        </w:rPr>
        <w:tab/>
      </w:r>
      <w:r w:rsidRPr="009E2EE0">
        <w:rPr>
          <w:noProof/>
        </w:rPr>
        <w:fldChar w:fldCharType="begin"/>
      </w:r>
      <w:r w:rsidRPr="009E2EE0">
        <w:rPr>
          <w:noProof/>
        </w:rPr>
        <w:instrText xml:space="preserve"> PAGEREF _Toc519088436 \h </w:instrText>
      </w:r>
      <w:r w:rsidRPr="009E2EE0">
        <w:rPr>
          <w:noProof/>
        </w:rPr>
      </w:r>
      <w:r w:rsidRPr="009E2EE0">
        <w:rPr>
          <w:noProof/>
        </w:rPr>
        <w:fldChar w:fldCharType="separate"/>
      </w:r>
      <w:r w:rsidR="00F21CB8">
        <w:rPr>
          <w:noProof/>
        </w:rPr>
        <w:t>540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9E2EE0">
        <w:rPr>
          <w:noProof/>
        </w:rPr>
        <w:tab/>
      </w:r>
      <w:r w:rsidRPr="009E2EE0">
        <w:rPr>
          <w:noProof/>
        </w:rPr>
        <w:fldChar w:fldCharType="begin"/>
      </w:r>
      <w:r w:rsidRPr="009E2EE0">
        <w:rPr>
          <w:noProof/>
        </w:rPr>
        <w:instrText xml:space="preserve"> PAGEREF _Toc519088437 \h </w:instrText>
      </w:r>
      <w:r w:rsidRPr="009E2EE0">
        <w:rPr>
          <w:noProof/>
        </w:rPr>
      </w:r>
      <w:r w:rsidRPr="009E2EE0">
        <w:rPr>
          <w:noProof/>
        </w:rPr>
        <w:fldChar w:fldCharType="separate"/>
      </w:r>
      <w:r w:rsidR="00F21CB8">
        <w:rPr>
          <w:noProof/>
        </w:rPr>
        <w:t>540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9E2EE0">
        <w:rPr>
          <w:noProof/>
        </w:rPr>
        <w:tab/>
      </w:r>
      <w:r w:rsidRPr="009E2EE0">
        <w:rPr>
          <w:noProof/>
        </w:rPr>
        <w:fldChar w:fldCharType="begin"/>
      </w:r>
      <w:r w:rsidRPr="009E2EE0">
        <w:rPr>
          <w:noProof/>
        </w:rPr>
        <w:instrText xml:space="preserve"> PAGEREF _Toc519088438 \h </w:instrText>
      </w:r>
      <w:r w:rsidRPr="009E2EE0">
        <w:rPr>
          <w:noProof/>
        </w:rPr>
      </w:r>
      <w:r w:rsidRPr="009E2EE0">
        <w:rPr>
          <w:noProof/>
        </w:rPr>
        <w:fldChar w:fldCharType="separate"/>
      </w:r>
      <w:r w:rsidR="00F21CB8">
        <w:rPr>
          <w:noProof/>
        </w:rPr>
        <w:t>541</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3—Payments to payment nominee</w:t>
      </w:r>
      <w:r w:rsidRPr="009E2EE0">
        <w:rPr>
          <w:b w:val="0"/>
          <w:noProof/>
          <w:sz w:val="18"/>
        </w:rPr>
        <w:tab/>
      </w:r>
      <w:r w:rsidRPr="009E2EE0">
        <w:rPr>
          <w:b w:val="0"/>
          <w:noProof/>
          <w:sz w:val="18"/>
        </w:rPr>
        <w:fldChar w:fldCharType="begin"/>
      </w:r>
      <w:r w:rsidRPr="009E2EE0">
        <w:rPr>
          <w:b w:val="0"/>
          <w:noProof/>
          <w:sz w:val="18"/>
        </w:rPr>
        <w:instrText xml:space="preserve"> PAGEREF _Toc519088439 \h </w:instrText>
      </w:r>
      <w:r w:rsidRPr="009E2EE0">
        <w:rPr>
          <w:b w:val="0"/>
          <w:noProof/>
          <w:sz w:val="18"/>
        </w:rPr>
      </w:r>
      <w:r w:rsidRPr="009E2EE0">
        <w:rPr>
          <w:b w:val="0"/>
          <w:noProof/>
          <w:sz w:val="18"/>
        </w:rPr>
        <w:fldChar w:fldCharType="separate"/>
      </w:r>
      <w:r w:rsidR="00F21CB8">
        <w:rPr>
          <w:b w:val="0"/>
          <w:noProof/>
          <w:sz w:val="18"/>
        </w:rPr>
        <w:t>543</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9E2EE0">
        <w:rPr>
          <w:noProof/>
        </w:rPr>
        <w:tab/>
      </w:r>
      <w:r w:rsidRPr="009E2EE0">
        <w:rPr>
          <w:noProof/>
        </w:rPr>
        <w:fldChar w:fldCharType="begin"/>
      </w:r>
      <w:r w:rsidRPr="009E2EE0">
        <w:rPr>
          <w:noProof/>
        </w:rPr>
        <w:instrText xml:space="preserve"> PAGEREF _Toc519088440 \h </w:instrText>
      </w:r>
      <w:r w:rsidRPr="009E2EE0">
        <w:rPr>
          <w:noProof/>
        </w:rPr>
      </w:r>
      <w:r w:rsidRPr="009E2EE0">
        <w:rPr>
          <w:noProof/>
        </w:rPr>
        <w:fldChar w:fldCharType="separate"/>
      </w:r>
      <w:r w:rsidR="00F21CB8">
        <w:rPr>
          <w:noProof/>
        </w:rPr>
        <w:t>543</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4—Functions and responsibilities of nominees</w:t>
      </w:r>
      <w:r w:rsidRPr="009E2EE0">
        <w:rPr>
          <w:b w:val="0"/>
          <w:noProof/>
          <w:sz w:val="18"/>
        </w:rPr>
        <w:tab/>
      </w:r>
      <w:r w:rsidRPr="009E2EE0">
        <w:rPr>
          <w:b w:val="0"/>
          <w:noProof/>
          <w:sz w:val="18"/>
        </w:rPr>
        <w:fldChar w:fldCharType="begin"/>
      </w:r>
      <w:r w:rsidRPr="009E2EE0">
        <w:rPr>
          <w:b w:val="0"/>
          <w:noProof/>
          <w:sz w:val="18"/>
        </w:rPr>
        <w:instrText xml:space="preserve"> PAGEREF _Toc519088441 \h </w:instrText>
      </w:r>
      <w:r w:rsidRPr="009E2EE0">
        <w:rPr>
          <w:b w:val="0"/>
          <w:noProof/>
          <w:sz w:val="18"/>
        </w:rPr>
      </w:r>
      <w:r w:rsidRPr="009E2EE0">
        <w:rPr>
          <w:b w:val="0"/>
          <w:noProof/>
          <w:sz w:val="18"/>
        </w:rPr>
        <w:fldChar w:fldCharType="separate"/>
      </w:r>
      <w:r w:rsidR="00F21CB8">
        <w:rPr>
          <w:b w:val="0"/>
          <w:noProof/>
          <w:sz w:val="18"/>
        </w:rPr>
        <w:t>544</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9E2EE0">
        <w:rPr>
          <w:noProof/>
        </w:rPr>
        <w:tab/>
      </w:r>
      <w:r w:rsidRPr="009E2EE0">
        <w:rPr>
          <w:noProof/>
        </w:rPr>
        <w:fldChar w:fldCharType="begin"/>
      </w:r>
      <w:r w:rsidRPr="009E2EE0">
        <w:rPr>
          <w:noProof/>
        </w:rPr>
        <w:instrText xml:space="preserve"> PAGEREF _Toc519088442 \h </w:instrText>
      </w:r>
      <w:r w:rsidRPr="009E2EE0">
        <w:rPr>
          <w:noProof/>
        </w:rPr>
      </w:r>
      <w:r w:rsidRPr="009E2EE0">
        <w:rPr>
          <w:noProof/>
        </w:rPr>
        <w:fldChar w:fldCharType="separate"/>
      </w:r>
      <w:r w:rsidR="00F21CB8">
        <w:rPr>
          <w:noProof/>
        </w:rPr>
        <w:t>544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9E2EE0">
        <w:rPr>
          <w:noProof/>
        </w:rPr>
        <w:tab/>
      </w:r>
      <w:r w:rsidRPr="009E2EE0">
        <w:rPr>
          <w:noProof/>
        </w:rPr>
        <w:fldChar w:fldCharType="begin"/>
      </w:r>
      <w:r w:rsidRPr="009E2EE0">
        <w:rPr>
          <w:noProof/>
        </w:rPr>
        <w:instrText xml:space="preserve"> PAGEREF _Toc519088443 \h </w:instrText>
      </w:r>
      <w:r w:rsidRPr="009E2EE0">
        <w:rPr>
          <w:noProof/>
        </w:rPr>
      </w:r>
      <w:r w:rsidRPr="009E2EE0">
        <w:rPr>
          <w:noProof/>
        </w:rPr>
        <w:fldChar w:fldCharType="separate"/>
      </w:r>
      <w:r w:rsidR="00F21CB8">
        <w:rPr>
          <w:noProof/>
        </w:rPr>
        <w:t>544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9E2EE0">
        <w:rPr>
          <w:noProof/>
        </w:rPr>
        <w:tab/>
      </w:r>
      <w:r w:rsidRPr="009E2EE0">
        <w:rPr>
          <w:noProof/>
        </w:rPr>
        <w:fldChar w:fldCharType="begin"/>
      </w:r>
      <w:r w:rsidRPr="009E2EE0">
        <w:rPr>
          <w:noProof/>
        </w:rPr>
        <w:instrText xml:space="preserve"> PAGEREF _Toc519088444 \h </w:instrText>
      </w:r>
      <w:r w:rsidRPr="009E2EE0">
        <w:rPr>
          <w:noProof/>
        </w:rPr>
      </w:r>
      <w:r w:rsidRPr="009E2EE0">
        <w:rPr>
          <w:noProof/>
        </w:rPr>
        <w:fldChar w:fldCharType="separate"/>
      </w:r>
      <w:r w:rsidR="00F21CB8">
        <w:rPr>
          <w:noProof/>
        </w:rPr>
        <w:t>545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9E2EE0">
        <w:rPr>
          <w:noProof/>
        </w:rPr>
        <w:tab/>
      </w:r>
      <w:r w:rsidRPr="009E2EE0">
        <w:rPr>
          <w:noProof/>
        </w:rPr>
        <w:fldChar w:fldCharType="begin"/>
      </w:r>
      <w:r w:rsidRPr="009E2EE0">
        <w:rPr>
          <w:noProof/>
        </w:rPr>
        <w:instrText xml:space="preserve"> PAGEREF _Toc519088445 \h </w:instrText>
      </w:r>
      <w:r w:rsidRPr="009E2EE0">
        <w:rPr>
          <w:noProof/>
        </w:rPr>
      </w:r>
      <w:r w:rsidRPr="009E2EE0">
        <w:rPr>
          <w:noProof/>
        </w:rPr>
        <w:fldChar w:fldCharType="separate"/>
      </w:r>
      <w:r w:rsidR="00F21CB8">
        <w:rPr>
          <w:noProof/>
        </w:rPr>
        <w:t>547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9E2EE0">
        <w:rPr>
          <w:noProof/>
        </w:rPr>
        <w:tab/>
      </w:r>
      <w:r w:rsidRPr="009E2EE0">
        <w:rPr>
          <w:noProof/>
        </w:rPr>
        <w:fldChar w:fldCharType="begin"/>
      </w:r>
      <w:r w:rsidRPr="009E2EE0">
        <w:rPr>
          <w:noProof/>
        </w:rPr>
        <w:instrText xml:space="preserve"> PAGEREF _Toc519088446 \h </w:instrText>
      </w:r>
      <w:r w:rsidRPr="009E2EE0">
        <w:rPr>
          <w:noProof/>
        </w:rPr>
      </w:r>
      <w:r w:rsidRPr="009E2EE0">
        <w:rPr>
          <w:noProof/>
        </w:rPr>
        <w:fldChar w:fldCharType="separate"/>
      </w:r>
      <w:r w:rsidR="00F21CB8">
        <w:rPr>
          <w:noProof/>
        </w:rPr>
        <w:t>548</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5—Other matters</w:t>
      </w:r>
      <w:r w:rsidRPr="009E2EE0">
        <w:rPr>
          <w:b w:val="0"/>
          <w:noProof/>
          <w:sz w:val="18"/>
        </w:rPr>
        <w:tab/>
      </w:r>
      <w:r w:rsidRPr="009E2EE0">
        <w:rPr>
          <w:b w:val="0"/>
          <w:noProof/>
          <w:sz w:val="18"/>
        </w:rPr>
        <w:fldChar w:fldCharType="begin"/>
      </w:r>
      <w:r w:rsidRPr="009E2EE0">
        <w:rPr>
          <w:b w:val="0"/>
          <w:noProof/>
          <w:sz w:val="18"/>
        </w:rPr>
        <w:instrText xml:space="preserve"> PAGEREF _Toc519088447 \h </w:instrText>
      </w:r>
      <w:r w:rsidRPr="009E2EE0">
        <w:rPr>
          <w:b w:val="0"/>
          <w:noProof/>
          <w:sz w:val="18"/>
        </w:rPr>
      </w:r>
      <w:r w:rsidRPr="009E2EE0">
        <w:rPr>
          <w:b w:val="0"/>
          <w:noProof/>
          <w:sz w:val="18"/>
        </w:rPr>
        <w:fldChar w:fldCharType="separate"/>
      </w:r>
      <w:r w:rsidR="00F21CB8">
        <w:rPr>
          <w:b w:val="0"/>
          <w:noProof/>
          <w:sz w:val="18"/>
        </w:rPr>
        <w:t>550</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9E2EE0">
        <w:rPr>
          <w:noProof/>
        </w:rPr>
        <w:tab/>
      </w:r>
      <w:r w:rsidRPr="009E2EE0">
        <w:rPr>
          <w:noProof/>
        </w:rPr>
        <w:fldChar w:fldCharType="begin"/>
      </w:r>
      <w:r w:rsidRPr="009E2EE0">
        <w:rPr>
          <w:noProof/>
        </w:rPr>
        <w:instrText xml:space="preserve"> PAGEREF _Toc519088448 \h </w:instrText>
      </w:r>
      <w:r w:rsidRPr="009E2EE0">
        <w:rPr>
          <w:noProof/>
        </w:rPr>
      </w:r>
      <w:r w:rsidRPr="009E2EE0">
        <w:rPr>
          <w:noProof/>
        </w:rPr>
        <w:fldChar w:fldCharType="separate"/>
      </w:r>
      <w:r w:rsidR="00F21CB8">
        <w:rPr>
          <w:noProof/>
        </w:rPr>
        <w:t>550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9E2EE0">
        <w:rPr>
          <w:noProof/>
        </w:rPr>
        <w:tab/>
      </w:r>
      <w:r w:rsidRPr="009E2EE0">
        <w:rPr>
          <w:noProof/>
        </w:rPr>
        <w:fldChar w:fldCharType="begin"/>
      </w:r>
      <w:r w:rsidRPr="009E2EE0">
        <w:rPr>
          <w:noProof/>
        </w:rPr>
        <w:instrText xml:space="preserve"> PAGEREF _Toc519088449 \h </w:instrText>
      </w:r>
      <w:r w:rsidRPr="009E2EE0">
        <w:rPr>
          <w:noProof/>
        </w:rPr>
      </w:r>
      <w:r w:rsidRPr="009E2EE0">
        <w:rPr>
          <w:noProof/>
        </w:rPr>
        <w:fldChar w:fldCharType="separate"/>
      </w:r>
      <w:r w:rsidR="00F21CB8">
        <w:rPr>
          <w:noProof/>
        </w:rPr>
        <w:t>550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9E2EE0">
        <w:rPr>
          <w:noProof/>
        </w:rPr>
        <w:tab/>
      </w:r>
      <w:r w:rsidRPr="009E2EE0">
        <w:rPr>
          <w:noProof/>
        </w:rPr>
        <w:fldChar w:fldCharType="begin"/>
      </w:r>
      <w:r w:rsidRPr="009E2EE0">
        <w:rPr>
          <w:noProof/>
        </w:rPr>
        <w:instrText xml:space="preserve"> PAGEREF _Toc519088450 \h </w:instrText>
      </w:r>
      <w:r w:rsidRPr="009E2EE0">
        <w:rPr>
          <w:noProof/>
        </w:rPr>
      </w:r>
      <w:r w:rsidRPr="009E2EE0">
        <w:rPr>
          <w:noProof/>
        </w:rPr>
        <w:fldChar w:fldCharType="separate"/>
      </w:r>
      <w:r w:rsidR="00F21CB8">
        <w:rPr>
          <w:noProof/>
        </w:rPr>
        <w:t>550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9E2EE0">
        <w:rPr>
          <w:noProof/>
        </w:rPr>
        <w:tab/>
      </w:r>
      <w:r w:rsidRPr="009E2EE0">
        <w:rPr>
          <w:noProof/>
        </w:rPr>
        <w:fldChar w:fldCharType="begin"/>
      </w:r>
      <w:r w:rsidRPr="009E2EE0">
        <w:rPr>
          <w:noProof/>
        </w:rPr>
        <w:instrText xml:space="preserve"> PAGEREF _Toc519088451 \h </w:instrText>
      </w:r>
      <w:r w:rsidRPr="009E2EE0">
        <w:rPr>
          <w:noProof/>
        </w:rPr>
      </w:r>
      <w:r w:rsidRPr="009E2EE0">
        <w:rPr>
          <w:noProof/>
        </w:rPr>
        <w:fldChar w:fldCharType="separate"/>
      </w:r>
      <w:r w:rsidR="00F21CB8">
        <w:rPr>
          <w:noProof/>
        </w:rPr>
        <w:t>551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9E2EE0">
        <w:rPr>
          <w:noProof/>
        </w:rPr>
        <w:tab/>
      </w:r>
      <w:r w:rsidRPr="009E2EE0">
        <w:rPr>
          <w:noProof/>
        </w:rPr>
        <w:fldChar w:fldCharType="begin"/>
      </w:r>
      <w:r w:rsidRPr="009E2EE0">
        <w:rPr>
          <w:noProof/>
        </w:rPr>
        <w:instrText xml:space="preserve"> PAGEREF _Toc519088452 \h </w:instrText>
      </w:r>
      <w:r w:rsidRPr="009E2EE0">
        <w:rPr>
          <w:noProof/>
        </w:rPr>
      </w:r>
      <w:r w:rsidRPr="009E2EE0">
        <w:rPr>
          <w:noProof/>
        </w:rPr>
        <w:fldChar w:fldCharType="separate"/>
      </w:r>
      <w:r w:rsidR="00F21CB8">
        <w:rPr>
          <w:noProof/>
        </w:rPr>
        <w:t>551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9E2EE0">
        <w:rPr>
          <w:noProof/>
        </w:rPr>
        <w:tab/>
      </w:r>
      <w:r w:rsidRPr="009E2EE0">
        <w:rPr>
          <w:noProof/>
        </w:rPr>
        <w:fldChar w:fldCharType="begin"/>
      </w:r>
      <w:r w:rsidRPr="009E2EE0">
        <w:rPr>
          <w:noProof/>
        </w:rPr>
        <w:instrText xml:space="preserve"> PAGEREF _Toc519088453 \h </w:instrText>
      </w:r>
      <w:r w:rsidRPr="009E2EE0">
        <w:rPr>
          <w:noProof/>
        </w:rPr>
      </w:r>
      <w:r w:rsidRPr="009E2EE0">
        <w:rPr>
          <w:noProof/>
        </w:rPr>
        <w:fldChar w:fldCharType="separate"/>
      </w:r>
      <w:r w:rsidR="00F21CB8">
        <w:rPr>
          <w:noProof/>
        </w:rPr>
        <w:t>551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9E2EE0">
        <w:rPr>
          <w:noProof/>
        </w:rPr>
        <w:tab/>
      </w:r>
      <w:r w:rsidRPr="009E2EE0">
        <w:rPr>
          <w:noProof/>
        </w:rPr>
        <w:fldChar w:fldCharType="begin"/>
      </w:r>
      <w:r w:rsidRPr="009E2EE0">
        <w:rPr>
          <w:noProof/>
        </w:rPr>
        <w:instrText xml:space="preserve"> PAGEREF _Toc519088454 \h </w:instrText>
      </w:r>
      <w:r w:rsidRPr="009E2EE0">
        <w:rPr>
          <w:noProof/>
        </w:rPr>
      </w:r>
      <w:r w:rsidRPr="009E2EE0">
        <w:rPr>
          <w:noProof/>
        </w:rPr>
        <w:fldChar w:fldCharType="separate"/>
      </w:r>
      <w:r w:rsidR="00F21CB8">
        <w:rPr>
          <w:noProof/>
        </w:rPr>
        <w:t>551</w:t>
      </w:r>
      <w:r w:rsidRPr="009E2EE0">
        <w:rPr>
          <w:noProof/>
        </w:rPr>
        <w:fldChar w:fldCharType="end"/>
      </w:r>
    </w:p>
    <w:p w:rsidR="009E2EE0" w:rsidRDefault="009E2EE0">
      <w:pPr>
        <w:pStyle w:val="TOC2"/>
        <w:rPr>
          <w:rFonts w:asciiTheme="minorHAnsi" w:eastAsiaTheme="minorEastAsia" w:hAnsiTheme="minorHAnsi" w:cstheme="minorBidi"/>
          <w:b w:val="0"/>
          <w:noProof/>
          <w:kern w:val="0"/>
          <w:sz w:val="22"/>
          <w:szCs w:val="22"/>
        </w:rPr>
      </w:pPr>
      <w:r>
        <w:rPr>
          <w:noProof/>
        </w:rPr>
        <w:t>Part 8C—Civil penalties</w:t>
      </w:r>
      <w:r w:rsidRPr="009E2EE0">
        <w:rPr>
          <w:b w:val="0"/>
          <w:noProof/>
          <w:sz w:val="18"/>
        </w:rPr>
        <w:tab/>
      </w:r>
      <w:r w:rsidRPr="009E2EE0">
        <w:rPr>
          <w:b w:val="0"/>
          <w:noProof/>
          <w:sz w:val="18"/>
        </w:rPr>
        <w:fldChar w:fldCharType="begin"/>
      </w:r>
      <w:r w:rsidRPr="009E2EE0">
        <w:rPr>
          <w:b w:val="0"/>
          <w:noProof/>
          <w:sz w:val="18"/>
        </w:rPr>
        <w:instrText xml:space="preserve"> PAGEREF _Toc519088455 \h </w:instrText>
      </w:r>
      <w:r w:rsidRPr="009E2EE0">
        <w:rPr>
          <w:b w:val="0"/>
          <w:noProof/>
          <w:sz w:val="18"/>
        </w:rPr>
      </w:r>
      <w:r w:rsidRPr="009E2EE0">
        <w:rPr>
          <w:b w:val="0"/>
          <w:noProof/>
          <w:sz w:val="18"/>
        </w:rPr>
        <w:fldChar w:fldCharType="separate"/>
      </w:r>
      <w:r w:rsidR="00F21CB8">
        <w:rPr>
          <w:b w:val="0"/>
          <w:noProof/>
          <w:sz w:val="18"/>
        </w:rPr>
        <w:t>553</w:t>
      </w:r>
      <w:r w:rsidRPr="009E2EE0">
        <w:rPr>
          <w:b w:val="0"/>
          <w:noProof/>
          <w:sz w:val="18"/>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1—Civil penalty orders</w:t>
      </w:r>
      <w:r w:rsidRPr="009E2EE0">
        <w:rPr>
          <w:b w:val="0"/>
          <w:noProof/>
          <w:sz w:val="18"/>
        </w:rPr>
        <w:tab/>
      </w:r>
      <w:r w:rsidRPr="009E2EE0">
        <w:rPr>
          <w:b w:val="0"/>
          <w:noProof/>
          <w:sz w:val="18"/>
        </w:rPr>
        <w:fldChar w:fldCharType="begin"/>
      </w:r>
      <w:r w:rsidRPr="009E2EE0">
        <w:rPr>
          <w:b w:val="0"/>
          <w:noProof/>
          <w:sz w:val="18"/>
        </w:rPr>
        <w:instrText xml:space="preserve"> PAGEREF _Toc519088456 \h </w:instrText>
      </w:r>
      <w:r w:rsidRPr="009E2EE0">
        <w:rPr>
          <w:b w:val="0"/>
          <w:noProof/>
          <w:sz w:val="18"/>
        </w:rPr>
      </w:r>
      <w:r w:rsidRPr="009E2EE0">
        <w:rPr>
          <w:b w:val="0"/>
          <w:noProof/>
          <w:sz w:val="18"/>
        </w:rPr>
        <w:fldChar w:fldCharType="separate"/>
      </w:r>
      <w:r w:rsidR="00F21CB8">
        <w:rPr>
          <w:b w:val="0"/>
          <w:noProof/>
          <w:sz w:val="18"/>
        </w:rPr>
        <w:t>553</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9E2EE0">
        <w:rPr>
          <w:noProof/>
        </w:rPr>
        <w:tab/>
      </w:r>
      <w:r w:rsidRPr="009E2EE0">
        <w:rPr>
          <w:noProof/>
        </w:rPr>
        <w:fldChar w:fldCharType="begin"/>
      </w:r>
      <w:r w:rsidRPr="009E2EE0">
        <w:rPr>
          <w:noProof/>
        </w:rPr>
        <w:instrText xml:space="preserve"> PAGEREF _Toc519088457 \h </w:instrText>
      </w:r>
      <w:r w:rsidRPr="009E2EE0">
        <w:rPr>
          <w:noProof/>
        </w:rPr>
      </w:r>
      <w:r w:rsidRPr="009E2EE0">
        <w:rPr>
          <w:noProof/>
        </w:rPr>
        <w:fldChar w:fldCharType="separate"/>
      </w:r>
      <w:r w:rsidR="00F21CB8">
        <w:rPr>
          <w:noProof/>
        </w:rPr>
        <w:t>553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9E2EE0">
        <w:rPr>
          <w:noProof/>
        </w:rPr>
        <w:tab/>
      </w:r>
      <w:r w:rsidRPr="009E2EE0">
        <w:rPr>
          <w:noProof/>
        </w:rPr>
        <w:fldChar w:fldCharType="begin"/>
      </w:r>
      <w:r w:rsidRPr="009E2EE0">
        <w:rPr>
          <w:noProof/>
        </w:rPr>
        <w:instrText xml:space="preserve"> PAGEREF _Toc519088458 \h </w:instrText>
      </w:r>
      <w:r w:rsidRPr="009E2EE0">
        <w:rPr>
          <w:noProof/>
        </w:rPr>
      </w:r>
      <w:r w:rsidRPr="009E2EE0">
        <w:rPr>
          <w:noProof/>
        </w:rPr>
        <w:fldChar w:fldCharType="separate"/>
      </w:r>
      <w:r w:rsidR="00F21CB8">
        <w:rPr>
          <w:noProof/>
        </w:rPr>
        <w:t>553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9E2EE0">
        <w:rPr>
          <w:noProof/>
        </w:rPr>
        <w:tab/>
      </w:r>
      <w:r w:rsidRPr="009E2EE0">
        <w:rPr>
          <w:noProof/>
        </w:rPr>
        <w:fldChar w:fldCharType="begin"/>
      </w:r>
      <w:r w:rsidRPr="009E2EE0">
        <w:rPr>
          <w:noProof/>
        </w:rPr>
        <w:instrText xml:space="preserve"> PAGEREF _Toc519088459 \h </w:instrText>
      </w:r>
      <w:r w:rsidRPr="009E2EE0">
        <w:rPr>
          <w:noProof/>
        </w:rPr>
      </w:r>
      <w:r w:rsidRPr="009E2EE0">
        <w:rPr>
          <w:noProof/>
        </w:rPr>
        <w:fldChar w:fldCharType="separate"/>
      </w:r>
      <w:r w:rsidR="00F21CB8">
        <w:rPr>
          <w:noProof/>
        </w:rPr>
        <w:t>554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9E2EE0">
        <w:rPr>
          <w:noProof/>
        </w:rPr>
        <w:tab/>
      </w:r>
      <w:r w:rsidRPr="009E2EE0">
        <w:rPr>
          <w:noProof/>
        </w:rPr>
        <w:fldChar w:fldCharType="begin"/>
      </w:r>
      <w:r w:rsidRPr="009E2EE0">
        <w:rPr>
          <w:noProof/>
        </w:rPr>
        <w:instrText xml:space="preserve"> PAGEREF _Toc519088460 \h </w:instrText>
      </w:r>
      <w:r w:rsidRPr="009E2EE0">
        <w:rPr>
          <w:noProof/>
        </w:rPr>
      </w:r>
      <w:r w:rsidRPr="009E2EE0">
        <w:rPr>
          <w:noProof/>
        </w:rPr>
        <w:fldChar w:fldCharType="separate"/>
      </w:r>
      <w:r w:rsidR="00F21CB8">
        <w:rPr>
          <w:noProof/>
        </w:rPr>
        <w:t>555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9E2EE0">
        <w:rPr>
          <w:noProof/>
        </w:rPr>
        <w:tab/>
      </w:r>
      <w:r w:rsidRPr="009E2EE0">
        <w:rPr>
          <w:noProof/>
        </w:rPr>
        <w:fldChar w:fldCharType="begin"/>
      </w:r>
      <w:r w:rsidRPr="009E2EE0">
        <w:rPr>
          <w:noProof/>
        </w:rPr>
        <w:instrText xml:space="preserve"> PAGEREF _Toc519088461 \h </w:instrText>
      </w:r>
      <w:r w:rsidRPr="009E2EE0">
        <w:rPr>
          <w:noProof/>
        </w:rPr>
      </w:r>
      <w:r w:rsidRPr="009E2EE0">
        <w:rPr>
          <w:noProof/>
        </w:rPr>
        <w:fldChar w:fldCharType="separate"/>
      </w:r>
      <w:r w:rsidR="00F21CB8">
        <w:rPr>
          <w:noProof/>
        </w:rPr>
        <w:t>555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9E2EE0">
        <w:rPr>
          <w:noProof/>
        </w:rPr>
        <w:tab/>
      </w:r>
      <w:r w:rsidRPr="009E2EE0">
        <w:rPr>
          <w:noProof/>
        </w:rPr>
        <w:fldChar w:fldCharType="begin"/>
      </w:r>
      <w:r w:rsidRPr="009E2EE0">
        <w:rPr>
          <w:noProof/>
        </w:rPr>
        <w:instrText xml:space="preserve"> PAGEREF _Toc519088462 \h </w:instrText>
      </w:r>
      <w:r w:rsidRPr="009E2EE0">
        <w:rPr>
          <w:noProof/>
        </w:rPr>
      </w:r>
      <w:r w:rsidRPr="009E2EE0">
        <w:rPr>
          <w:noProof/>
        </w:rPr>
        <w:fldChar w:fldCharType="separate"/>
      </w:r>
      <w:r w:rsidR="00F21CB8">
        <w:rPr>
          <w:noProof/>
        </w:rPr>
        <w:t>555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9E2EE0">
        <w:rPr>
          <w:noProof/>
        </w:rPr>
        <w:tab/>
      </w:r>
      <w:r w:rsidRPr="009E2EE0">
        <w:rPr>
          <w:noProof/>
        </w:rPr>
        <w:fldChar w:fldCharType="begin"/>
      </w:r>
      <w:r w:rsidRPr="009E2EE0">
        <w:rPr>
          <w:noProof/>
        </w:rPr>
        <w:instrText xml:space="preserve"> PAGEREF _Toc519088463 \h </w:instrText>
      </w:r>
      <w:r w:rsidRPr="009E2EE0">
        <w:rPr>
          <w:noProof/>
        </w:rPr>
      </w:r>
      <w:r w:rsidRPr="009E2EE0">
        <w:rPr>
          <w:noProof/>
        </w:rPr>
        <w:fldChar w:fldCharType="separate"/>
      </w:r>
      <w:r w:rsidR="00F21CB8">
        <w:rPr>
          <w:noProof/>
        </w:rPr>
        <w:t>555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9E2EE0">
        <w:rPr>
          <w:noProof/>
        </w:rPr>
        <w:tab/>
      </w:r>
      <w:r w:rsidRPr="009E2EE0">
        <w:rPr>
          <w:noProof/>
        </w:rPr>
        <w:fldChar w:fldCharType="begin"/>
      </w:r>
      <w:r w:rsidRPr="009E2EE0">
        <w:rPr>
          <w:noProof/>
        </w:rPr>
        <w:instrText xml:space="preserve"> PAGEREF _Toc519088464 \h </w:instrText>
      </w:r>
      <w:r w:rsidRPr="009E2EE0">
        <w:rPr>
          <w:noProof/>
        </w:rPr>
      </w:r>
      <w:r w:rsidRPr="009E2EE0">
        <w:rPr>
          <w:noProof/>
        </w:rPr>
        <w:fldChar w:fldCharType="separate"/>
      </w:r>
      <w:r w:rsidR="00F21CB8">
        <w:rPr>
          <w:noProof/>
        </w:rPr>
        <w:t>556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9E2EE0">
        <w:rPr>
          <w:noProof/>
        </w:rPr>
        <w:tab/>
      </w:r>
      <w:r w:rsidRPr="009E2EE0">
        <w:rPr>
          <w:noProof/>
        </w:rPr>
        <w:fldChar w:fldCharType="begin"/>
      </w:r>
      <w:r w:rsidRPr="009E2EE0">
        <w:rPr>
          <w:noProof/>
        </w:rPr>
        <w:instrText xml:space="preserve"> PAGEREF _Toc519088465 \h </w:instrText>
      </w:r>
      <w:r w:rsidRPr="009E2EE0">
        <w:rPr>
          <w:noProof/>
        </w:rPr>
      </w:r>
      <w:r w:rsidRPr="009E2EE0">
        <w:rPr>
          <w:noProof/>
        </w:rPr>
        <w:fldChar w:fldCharType="separate"/>
      </w:r>
      <w:r w:rsidR="00F21CB8">
        <w:rPr>
          <w:noProof/>
        </w:rPr>
        <w:t>556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9E2EE0">
        <w:rPr>
          <w:noProof/>
        </w:rPr>
        <w:tab/>
      </w:r>
      <w:r w:rsidRPr="009E2EE0">
        <w:rPr>
          <w:noProof/>
        </w:rPr>
        <w:fldChar w:fldCharType="begin"/>
      </w:r>
      <w:r w:rsidRPr="009E2EE0">
        <w:rPr>
          <w:noProof/>
        </w:rPr>
        <w:instrText xml:space="preserve"> PAGEREF _Toc519088466 \h </w:instrText>
      </w:r>
      <w:r w:rsidRPr="009E2EE0">
        <w:rPr>
          <w:noProof/>
        </w:rPr>
      </w:r>
      <w:r w:rsidRPr="009E2EE0">
        <w:rPr>
          <w:noProof/>
        </w:rPr>
        <w:fldChar w:fldCharType="separate"/>
      </w:r>
      <w:r w:rsidR="00F21CB8">
        <w:rPr>
          <w:noProof/>
        </w:rPr>
        <w:t>556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9E2EE0">
        <w:rPr>
          <w:noProof/>
        </w:rPr>
        <w:tab/>
      </w:r>
      <w:r w:rsidRPr="009E2EE0">
        <w:rPr>
          <w:noProof/>
        </w:rPr>
        <w:fldChar w:fldCharType="begin"/>
      </w:r>
      <w:r w:rsidRPr="009E2EE0">
        <w:rPr>
          <w:noProof/>
        </w:rPr>
        <w:instrText xml:space="preserve"> PAGEREF _Toc519088467 \h </w:instrText>
      </w:r>
      <w:r w:rsidRPr="009E2EE0">
        <w:rPr>
          <w:noProof/>
        </w:rPr>
      </w:r>
      <w:r w:rsidRPr="009E2EE0">
        <w:rPr>
          <w:noProof/>
        </w:rPr>
        <w:fldChar w:fldCharType="separate"/>
      </w:r>
      <w:r w:rsidR="00F21CB8">
        <w:rPr>
          <w:noProof/>
        </w:rPr>
        <w:t>557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9E2EE0">
        <w:rPr>
          <w:noProof/>
        </w:rPr>
        <w:tab/>
      </w:r>
      <w:r w:rsidRPr="009E2EE0">
        <w:rPr>
          <w:noProof/>
        </w:rPr>
        <w:fldChar w:fldCharType="begin"/>
      </w:r>
      <w:r w:rsidRPr="009E2EE0">
        <w:rPr>
          <w:noProof/>
        </w:rPr>
        <w:instrText xml:space="preserve"> PAGEREF _Toc519088468 \h </w:instrText>
      </w:r>
      <w:r w:rsidRPr="009E2EE0">
        <w:rPr>
          <w:noProof/>
        </w:rPr>
      </w:r>
      <w:r w:rsidRPr="009E2EE0">
        <w:rPr>
          <w:noProof/>
        </w:rPr>
        <w:fldChar w:fldCharType="separate"/>
      </w:r>
      <w:r w:rsidR="00F21CB8">
        <w:rPr>
          <w:noProof/>
        </w:rPr>
        <w:t>557</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2—Infringement notices</w:t>
      </w:r>
      <w:r w:rsidRPr="009E2EE0">
        <w:rPr>
          <w:b w:val="0"/>
          <w:noProof/>
          <w:sz w:val="18"/>
        </w:rPr>
        <w:tab/>
      </w:r>
      <w:r w:rsidRPr="009E2EE0">
        <w:rPr>
          <w:b w:val="0"/>
          <w:noProof/>
          <w:sz w:val="18"/>
        </w:rPr>
        <w:fldChar w:fldCharType="begin"/>
      </w:r>
      <w:r w:rsidRPr="009E2EE0">
        <w:rPr>
          <w:b w:val="0"/>
          <w:noProof/>
          <w:sz w:val="18"/>
        </w:rPr>
        <w:instrText xml:space="preserve"> PAGEREF _Toc519088469 \h </w:instrText>
      </w:r>
      <w:r w:rsidRPr="009E2EE0">
        <w:rPr>
          <w:b w:val="0"/>
          <w:noProof/>
          <w:sz w:val="18"/>
        </w:rPr>
      </w:r>
      <w:r w:rsidRPr="009E2EE0">
        <w:rPr>
          <w:b w:val="0"/>
          <w:noProof/>
          <w:sz w:val="18"/>
        </w:rPr>
        <w:fldChar w:fldCharType="separate"/>
      </w:r>
      <w:r w:rsidR="00F21CB8">
        <w:rPr>
          <w:b w:val="0"/>
          <w:noProof/>
          <w:sz w:val="18"/>
        </w:rPr>
        <w:t>559</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219TSH</w:t>
      </w:r>
      <w:r>
        <w:rPr>
          <w:noProof/>
        </w:rPr>
        <w:tab/>
        <w:t>Definitions</w:t>
      </w:r>
      <w:r w:rsidRPr="009E2EE0">
        <w:rPr>
          <w:noProof/>
        </w:rPr>
        <w:tab/>
      </w:r>
      <w:r w:rsidRPr="009E2EE0">
        <w:rPr>
          <w:noProof/>
        </w:rPr>
        <w:fldChar w:fldCharType="begin"/>
      </w:r>
      <w:r w:rsidRPr="009E2EE0">
        <w:rPr>
          <w:noProof/>
        </w:rPr>
        <w:instrText xml:space="preserve"> PAGEREF _Toc519088470 \h </w:instrText>
      </w:r>
      <w:r w:rsidRPr="009E2EE0">
        <w:rPr>
          <w:noProof/>
        </w:rPr>
      </w:r>
      <w:r w:rsidRPr="009E2EE0">
        <w:rPr>
          <w:noProof/>
        </w:rPr>
        <w:fldChar w:fldCharType="separate"/>
      </w:r>
      <w:r w:rsidR="00F21CB8">
        <w:rPr>
          <w:noProof/>
        </w:rPr>
        <w:t>559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9E2EE0">
        <w:rPr>
          <w:noProof/>
        </w:rPr>
        <w:tab/>
      </w:r>
      <w:r w:rsidRPr="009E2EE0">
        <w:rPr>
          <w:noProof/>
        </w:rPr>
        <w:fldChar w:fldCharType="begin"/>
      </w:r>
      <w:r w:rsidRPr="009E2EE0">
        <w:rPr>
          <w:noProof/>
        </w:rPr>
        <w:instrText xml:space="preserve"> PAGEREF _Toc519088471 \h </w:instrText>
      </w:r>
      <w:r w:rsidRPr="009E2EE0">
        <w:rPr>
          <w:noProof/>
        </w:rPr>
      </w:r>
      <w:r w:rsidRPr="009E2EE0">
        <w:rPr>
          <w:noProof/>
        </w:rPr>
        <w:fldChar w:fldCharType="separate"/>
      </w:r>
      <w:r w:rsidR="00F21CB8">
        <w:rPr>
          <w:noProof/>
        </w:rPr>
        <w:t>559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9E2EE0">
        <w:rPr>
          <w:noProof/>
        </w:rPr>
        <w:tab/>
      </w:r>
      <w:r w:rsidRPr="009E2EE0">
        <w:rPr>
          <w:noProof/>
        </w:rPr>
        <w:fldChar w:fldCharType="begin"/>
      </w:r>
      <w:r w:rsidRPr="009E2EE0">
        <w:rPr>
          <w:noProof/>
        </w:rPr>
        <w:instrText xml:space="preserve"> PAGEREF _Toc519088472 \h </w:instrText>
      </w:r>
      <w:r w:rsidRPr="009E2EE0">
        <w:rPr>
          <w:noProof/>
        </w:rPr>
      </w:r>
      <w:r w:rsidRPr="009E2EE0">
        <w:rPr>
          <w:noProof/>
        </w:rPr>
        <w:fldChar w:fldCharType="separate"/>
      </w:r>
      <w:r w:rsidR="00F21CB8">
        <w:rPr>
          <w:noProof/>
        </w:rPr>
        <w:t>559</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9E2EE0">
        <w:rPr>
          <w:noProof/>
        </w:rPr>
        <w:tab/>
      </w:r>
      <w:r w:rsidRPr="009E2EE0">
        <w:rPr>
          <w:noProof/>
        </w:rPr>
        <w:fldChar w:fldCharType="begin"/>
      </w:r>
      <w:r w:rsidRPr="009E2EE0">
        <w:rPr>
          <w:noProof/>
        </w:rPr>
        <w:instrText xml:space="preserve"> PAGEREF _Toc519088473 \h </w:instrText>
      </w:r>
      <w:r w:rsidRPr="009E2EE0">
        <w:rPr>
          <w:noProof/>
        </w:rPr>
      </w:r>
      <w:r w:rsidRPr="009E2EE0">
        <w:rPr>
          <w:noProof/>
        </w:rPr>
        <w:fldChar w:fldCharType="separate"/>
      </w:r>
      <w:r w:rsidR="00F21CB8">
        <w:rPr>
          <w:noProof/>
        </w:rPr>
        <w:t>560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9E2EE0">
        <w:rPr>
          <w:noProof/>
        </w:rPr>
        <w:tab/>
      </w:r>
      <w:r w:rsidRPr="009E2EE0">
        <w:rPr>
          <w:noProof/>
        </w:rPr>
        <w:fldChar w:fldCharType="begin"/>
      </w:r>
      <w:r w:rsidRPr="009E2EE0">
        <w:rPr>
          <w:noProof/>
        </w:rPr>
        <w:instrText xml:space="preserve"> PAGEREF _Toc519088474 \h </w:instrText>
      </w:r>
      <w:r w:rsidRPr="009E2EE0">
        <w:rPr>
          <w:noProof/>
        </w:rPr>
      </w:r>
      <w:r w:rsidRPr="009E2EE0">
        <w:rPr>
          <w:noProof/>
        </w:rPr>
        <w:fldChar w:fldCharType="separate"/>
      </w:r>
      <w:r w:rsidR="00F21CB8">
        <w:rPr>
          <w:noProof/>
        </w:rPr>
        <w:t>563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9E2EE0">
        <w:rPr>
          <w:noProof/>
        </w:rPr>
        <w:tab/>
      </w:r>
      <w:r w:rsidRPr="009E2EE0">
        <w:rPr>
          <w:noProof/>
        </w:rPr>
        <w:fldChar w:fldCharType="begin"/>
      </w:r>
      <w:r w:rsidRPr="009E2EE0">
        <w:rPr>
          <w:noProof/>
        </w:rPr>
        <w:instrText xml:space="preserve"> PAGEREF _Toc519088475 \h </w:instrText>
      </w:r>
      <w:r w:rsidRPr="009E2EE0">
        <w:rPr>
          <w:noProof/>
        </w:rPr>
      </w:r>
      <w:r w:rsidRPr="009E2EE0">
        <w:rPr>
          <w:noProof/>
        </w:rPr>
        <w:fldChar w:fldCharType="separate"/>
      </w:r>
      <w:r w:rsidR="00F21CB8">
        <w:rPr>
          <w:noProof/>
        </w:rPr>
        <w:t>563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9E2EE0">
        <w:rPr>
          <w:noProof/>
        </w:rPr>
        <w:tab/>
      </w:r>
      <w:r w:rsidRPr="009E2EE0">
        <w:rPr>
          <w:noProof/>
        </w:rPr>
        <w:fldChar w:fldCharType="begin"/>
      </w:r>
      <w:r w:rsidRPr="009E2EE0">
        <w:rPr>
          <w:noProof/>
        </w:rPr>
        <w:instrText xml:space="preserve"> PAGEREF _Toc519088476 \h </w:instrText>
      </w:r>
      <w:r w:rsidRPr="009E2EE0">
        <w:rPr>
          <w:noProof/>
        </w:rPr>
      </w:r>
      <w:r w:rsidRPr="009E2EE0">
        <w:rPr>
          <w:noProof/>
        </w:rPr>
        <w:fldChar w:fldCharType="separate"/>
      </w:r>
      <w:r w:rsidR="00F21CB8">
        <w:rPr>
          <w:noProof/>
        </w:rPr>
        <w:t>564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9E2EE0">
        <w:rPr>
          <w:noProof/>
        </w:rPr>
        <w:tab/>
      </w:r>
      <w:r w:rsidRPr="009E2EE0">
        <w:rPr>
          <w:noProof/>
        </w:rPr>
        <w:fldChar w:fldCharType="begin"/>
      </w:r>
      <w:r w:rsidRPr="009E2EE0">
        <w:rPr>
          <w:noProof/>
        </w:rPr>
        <w:instrText xml:space="preserve"> PAGEREF _Toc519088477 \h </w:instrText>
      </w:r>
      <w:r w:rsidRPr="009E2EE0">
        <w:rPr>
          <w:noProof/>
        </w:rPr>
      </w:r>
      <w:r w:rsidRPr="009E2EE0">
        <w:rPr>
          <w:noProof/>
        </w:rPr>
        <w:fldChar w:fldCharType="separate"/>
      </w:r>
      <w:r w:rsidR="00F21CB8">
        <w:rPr>
          <w:noProof/>
        </w:rPr>
        <w:t>564</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219TSP</w:t>
      </w:r>
      <w:r>
        <w:rPr>
          <w:noProof/>
        </w:rPr>
        <w:tab/>
        <w:t>Regulations</w:t>
      </w:r>
      <w:r w:rsidRPr="009E2EE0">
        <w:rPr>
          <w:noProof/>
        </w:rPr>
        <w:tab/>
      </w:r>
      <w:r w:rsidRPr="009E2EE0">
        <w:rPr>
          <w:noProof/>
        </w:rPr>
        <w:fldChar w:fldCharType="begin"/>
      </w:r>
      <w:r w:rsidRPr="009E2EE0">
        <w:rPr>
          <w:noProof/>
        </w:rPr>
        <w:instrText xml:space="preserve"> PAGEREF _Toc519088478 \h </w:instrText>
      </w:r>
      <w:r w:rsidRPr="009E2EE0">
        <w:rPr>
          <w:noProof/>
        </w:rPr>
      </w:r>
      <w:r w:rsidRPr="009E2EE0">
        <w:rPr>
          <w:noProof/>
        </w:rPr>
        <w:fldChar w:fldCharType="separate"/>
      </w:r>
      <w:r w:rsidR="00F21CB8">
        <w:rPr>
          <w:noProof/>
        </w:rPr>
        <w:t>565</w:t>
      </w:r>
      <w:r w:rsidRPr="009E2EE0">
        <w:rPr>
          <w:noProof/>
        </w:rPr>
        <w:fldChar w:fldCharType="end"/>
      </w:r>
    </w:p>
    <w:p w:rsidR="009E2EE0" w:rsidRDefault="009E2EE0">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9E2EE0">
        <w:rPr>
          <w:b w:val="0"/>
          <w:noProof/>
          <w:sz w:val="18"/>
        </w:rPr>
        <w:tab/>
      </w:r>
      <w:r w:rsidRPr="009E2EE0">
        <w:rPr>
          <w:b w:val="0"/>
          <w:noProof/>
          <w:sz w:val="18"/>
        </w:rPr>
        <w:fldChar w:fldCharType="begin"/>
      </w:r>
      <w:r w:rsidRPr="009E2EE0">
        <w:rPr>
          <w:b w:val="0"/>
          <w:noProof/>
          <w:sz w:val="18"/>
        </w:rPr>
        <w:instrText xml:space="preserve"> PAGEREF _Toc519088479 \h </w:instrText>
      </w:r>
      <w:r w:rsidRPr="009E2EE0">
        <w:rPr>
          <w:b w:val="0"/>
          <w:noProof/>
          <w:sz w:val="18"/>
        </w:rPr>
      </w:r>
      <w:r w:rsidRPr="009E2EE0">
        <w:rPr>
          <w:b w:val="0"/>
          <w:noProof/>
          <w:sz w:val="18"/>
        </w:rPr>
        <w:fldChar w:fldCharType="separate"/>
      </w:r>
      <w:r w:rsidR="00F21CB8">
        <w:rPr>
          <w:b w:val="0"/>
          <w:noProof/>
          <w:sz w:val="18"/>
        </w:rPr>
        <w:t>566</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9E2EE0">
        <w:rPr>
          <w:noProof/>
        </w:rPr>
        <w:tab/>
      </w:r>
      <w:r w:rsidRPr="009E2EE0">
        <w:rPr>
          <w:noProof/>
        </w:rPr>
        <w:fldChar w:fldCharType="begin"/>
      </w:r>
      <w:r w:rsidRPr="009E2EE0">
        <w:rPr>
          <w:noProof/>
        </w:rPr>
        <w:instrText xml:space="preserve"> PAGEREF _Toc519088480 \h </w:instrText>
      </w:r>
      <w:r w:rsidRPr="009E2EE0">
        <w:rPr>
          <w:noProof/>
        </w:rPr>
      </w:r>
      <w:r w:rsidRPr="009E2EE0">
        <w:rPr>
          <w:noProof/>
        </w:rPr>
        <w:fldChar w:fldCharType="separate"/>
      </w:r>
      <w:r w:rsidR="00F21CB8">
        <w:rPr>
          <w:noProof/>
        </w:rPr>
        <w:t>566</w:t>
      </w:r>
      <w:r w:rsidRPr="009E2EE0">
        <w:rPr>
          <w:noProof/>
        </w:rPr>
        <w:fldChar w:fldCharType="end"/>
      </w:r>
    </w:p>
    <w:p w:rsidR="009E2EE0" w:rsidRDefault="009E2EE0">
      <w:pPr>
        <w:pStyle w:val="TOC2"/>
        <w:rPr>
          <w:rFonts w:asciiTheme="minorHAnsi" w:eastAsiaTheme="minorEastAsia" w:hAnsiTheme="minorHAnsi" w:cstheme="minorBidi"/>
          <w:b w:val="0"/>
          <w:noProof/>
          <w:kern w:val="0"/>
          <w:sz w:val="22"/>
          <w:szCs w:val="22"/>
        </w:rPr>
      </w:pPr>
      <w:r>
        <w:rPr>
          <w:noProof/>
        </w:rPr>
        <w:t>Part 9—Other matters</w:t>
      </w:r>
      <w:r w:rsidRPr="009E2EE0">
        <w:rPr>
          <w:b w:val="0"/>
          <w:noProof/>
          <w:sz w:val="18"/>
        </w:rPr>
        <w:tab/>
      </w:r>
      <w:r w:rsidRPr="009E2EE0">
        <w:rPr>
          <w:b w:val="0"/>
          <w:noProof/>
          <w:sz w:val="18"/>
        </w:rPr>
        <w:fldChar w:fldCharType="begin"/>
      </w:r>
      <w:r w:rsidRPr="009E2EE0">
        <w:rPr>
          <w:b w:val="0"/>
          <w:noProof/>
          <w:sz w:val="18"/>
        </w:rPr>
        <w:instrText xml:space="preserve"> PAGEREF _Toc519088481 \h </w:instrText>
      </w:r>
      <w:r w:rsidRPr="009E2EE0">
        <w:rPr>
          <w:b w:val="0"/>
          <w:noProof/>
          <w:sz w:val="18"/>
        </w:rPr>
      </w:r>
      <w:r w:rsidRPr="009E2EE0">
        <w:rPr>
          <w:b w:val="0"/>
          <w:noProof/>
          <w:sz w:val="18"/>
        </w:rPr>
        <w:fldChar w:fldCharType="separate"/>
      </w:r>
      <w:r w:rsidR="00F21CB8">
        <w:rPr>
          <w:b w:val="0"/>
          <w:noProof/>
          <w:sz w:val="18"/>
        </w:rPr>
        <w:t>567</w:t>
      </w:r>
      <w:r w:rsidRPr="009E2EE0">
        <w:rPr>
          <w:b w:val="0"/>
          <w:noProof/>
          <w:sz w:val="18"/>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9E2EE0">
        <w:rPr>
          <w:noProof/>
        </w:rPr>
        <w:tab/>
      </w:r>
      <w:r w:rsidRPr="009E2EE0">
        <w:rPr>
          <w:noProof/>
        </w:rPr>
        <w:fldChar w:fldCharType="begin"/>
      </w:r>
      <w:r w:rsidRPr="009E2EE0">
        <w:rPr>
          <w:noProof/>
        </w:rPr>
        <w:instrText xml:space="preserve"> PAGEREF _Toc519088482 \h </w:instrText>
      </w:r>
      <w:r w:rsidRPr="009E2EE0">
        <w:rPr>
          <w:noProof/>
        </w:rPr>
      </w:r>
      <w:r w:rsidRPr="009E2EE0">
        <w:rPr>
          <w:noProof/>
        </w:rPr>
        <w:fldChar w:fldCharType="separate"/>
      </w:r>
      <w:r w:rsidR="00F21CB8">
        <w:rPr>
          <w:noProof/>
        </w:rPr>
        <w:t>567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9E2EE0">
        <w:rPr>
          <w:noProof/>
        </w:rPr>
        <w:tab/>
      </w:r>
      <w:r w:rsidRPr="009E2EE0">
        <w:rPr>
          <w:noProof/>
        </w:rPr>
        <w:fldChar w:fldCharType="begin"/>
      </w:r>
      <w:r w:rsidRPr="009E2EE0">
        <w:rPr>
          <w:noProof/>
        </w:rPr>
        <w:instrText xml:space="preserve"> PAGEREF _Toc519088483 \h </w:instrText>
      </w:r>
      <w:r w:rsidRPr="009E2EE0">
        <w:rPr>
          <w:noProof/>
        </w:rPr>
      </w:r>
      <w:r w:rsidRPr="009E2EE0">
        <w:rPr>
          <w:noProof/>
        </w:rPr>
        <w:fldChar w:fldCharType="separate"/>
      </w:r>
      <w:r w:rsidR="00F21CB8">
        <w:rPr>
          <w:noProof/>
        </w:rPr>
        <w:t>567</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221</w:t>
      </w:r>
      <w:r>
        <w:rPr>
          <w:noProof/>
        </w:rPr>
        <w:tab/>
        <w:t>Delegation</w:t>
      </w:r>
      <w:r w:rsidRPr="009E2EE0">
        <w:rPr>
          <w:noProof/>
        </w:rPr>
        <w:tab/>
      </w:r>
      <w:r w:rsidRPr="009E2EE0">
        <w:rPr>
          <w:noProof/>
        </w:rPr>
        <w:fldChar w:fldCharType="begin"/>
      </w:r>
      <w:r w:rsidRPr="009E2EE0">
        <w:rPr>
          <w:noProof/>
        </w:rPr>
        <w:instrText xml:space="preserve"> PAGEREF _Toc519088484 \h </w:instrText>
      </w:r>
      <w:r w:rsidRPr="009E2EE0">
        <w:rPr>
          <w:noProof/>
        </w:rPr>
      </w:r>
      <w:r w:rsidRPr="009E2EE0">
        <w:rPr>
          <w:noProof/>
        </w:rPr>
        <w:fldChar w:fldCharType="separate"/>
      </w:r>
      <w:r w:rsidR="00F21CB8">
        <w:rPr>
          <w:noProof/>
        </w:rPr>
        <w:t>568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221A</w:t>
      </w:r>
      <w:r>
        <w:rPr>
          <w:noProof/>
        </w:rPr>
        <w:tab/>
        <w:t>Committees</w:t>
      </w:r>
      <w:r w:rsidRPr="009E2EE0">
        <w:rPr>
          <w:noProof/>
        </w:rPr>
        <w:tab/>
      </w:r>
      <w:r w:rsidRPr="009E2EE0">
        <w:rPr>
          <w:noProof/>
        </w:rPr>
        <w:fldChar w:fldCharType="begin"/>
      </w:r>
      <w:r w:rsidRPr="009E2EE0">
        <w:rPr>
          <w:noProof/>
        </w:rPr>
        <w:instrText xml:space="preserve"> PAGEREF _Toc519088485 \h </w:instrText>
      </w:r>
      <w:r w:rsidRPr="009E2EE0">
        <w:rPr>
          <w:noProof/>
        </w:rPr>
      </w:r>
      <w:r w:rsidRPr="009E2EE0">
        <w:rPr>
          <w:noProof/>
        </w:rPr>
        <w:fldChar w:fldCharType="separate"/>
      </w:r>
      <w:r w:rsidR="00F21CB8">
        <w:rPr>
          <w:noProof/>
        </w:rPr>
        <w:t>568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9E2EE0">
        <w:rPr>
          <w:noProof/>
        </w:rPr>
        <w:tab/>
      </w:r>
      <w:r w:rsidRPr="009E2EE0">
        <w:rPr>
          <w:noProof/>
        </w:rPr>
        <w:fldChar w:fldCharType="begin"/>
      </w:r>
      <w:r w:rsidRPr="009E2EE0">
        <w:rPr>
          <w:noProof/>
        </w:rPr>
        <w:instrText xml:space="preserve"> PAGEREF _Toc519088486 \h </w:instrText>
      </w:r>
      <w:r w:rsidRPr="009E2EE0">
        <w:rPr>
          <w:noProof/>
        </w:rPr>
      </w:r>
      <w:r w:rsidRPr="009E2EE0">
        <w:rPr>
          <w:noProof/>
        </w:rPr>
        <w:fldChar w:fldCharType="separate"/>
      </w:r>
      <w:r w:rsidR="00F21CB8">
        <w:rPr>
          <w:noProof/>
        </w:rPr>
        <w:t>570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9E2EE0">
        <w:rPr>
          <w:noProof/>
        </w:rPr>
        <w:tab/>
      </w:r>
      <w:r w:rsidRPr="009E2EE0">
        <w:rPr>
          <w:noProof/>
        </w:rPr>
        <w:fldChar w:fldCharType="begin"/>
      </w:r>
      <w:r w:rsidRPr="009E2EE0">
        <w:rPr>
          <w:noProof/>
        </w:rPr>
        <w:instrText xml:space="preserve"> PAGEREF _Toc519088487 \h </w:instrText>
      </w:r>
      <w:r w:rsidRPr="009E2EE0">
        <w:rPr>
          <w:noProof/>
        </w:rPr>
      </w:r>
      <w:r w:rsidRPr="009E2EE0">
        <w:rPr>
          <w:noProof/>
        </w:rPr>
        <w:fldChar w:fldCharType="separate"/>
      </w:r>
      <w:r w:rsidR="00F21CB8">
        <w:rPr>
          <w:noProof/>
        </w:rPr>
        <w:t>570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9E2EE0">
        <w:rPr>
          <w:noProof/>
        </w:rPr>
        <w:tab/>
      </w:r>
      <w:r w:rsidRPr="009E2EE0">
        <w:rPr>
          <w:noProof/>
        </w:rPr>
        <w:fldChar w:fldCharType="begin"/>
      </w:r>
      <w:r w:rsidRPr="009E2EE0">
        <w:rPr>
          <w:noProof/>
        </w:rPr>
        <w:instrText xml:space="preserve"> PAGEREF _Toc519088488 \h </w:instrText>
      </w:r>
      <w:r w:rsidRPr="009E2EE0">
        <w:rPr>
          <w:noProof/>
        </w:rPr>
      </w:r>
      <w:r w:rsidRPr="009E2EE0">
        <w:rPr>
          <w:noProof/>
        </w:rPr>
        <w:fldChar w:fldCharType="separate"/>
      </w:r>
      <w:r w:rsidR="00F21CB8">
        <w:rPr>
          <w:noProof/>
        </w:rPr>
        <w:t>570</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9E2EE0">
        <w:rPr>
          <w:noProof/>
        </w:rPr>
        <w:tab/>
      </w:r>
      <w:r w:rsidRPr="009E2EE0">
        <w:rPr>
          <w:noProof/>
        </w:rPr>
        <w:fldChar w:fldCharType="begin"/>
      </w:r>
      <w:r w:rsidRPr="009E2EE0">
        <w:rPr>
          <w:noProof/>
        </w:rPr>
        <w:instrText xml:space="preserve"> PAGEREF _Toc519088489 \h </w:instrText>
      </w:r>
      <w:r w:rsidRPr="009E2EE0">
        <w:rPr>
          <w:noProof/>
        </w:rPr>
      </w:r>
      <w:r w:rsidRPr="009E2EE0">
        <w:rPr>
          <w:noProof/>
        </w:rPr>
        <w:fldChar w:fldCharType="separate"/>
      </w:r>
      <w:r w:rsidR="00F21CB8">
        <w:rPr>
          <w:noProof/>
        </w:rPr>
        <w:t>571</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9E2EE0">
        <w:rPr>
          <w:noProof/>
        </w:rPr>
        <w:tab/>
      </w:r>
      <w:r w:rsidRPr="009E2EE0">
        <w:rPr>
          <w:noProof/>
        </w:rPr>
        <w:fldChar w:fldCharType="begin"/>
      </w:r>
      <w:r w:rsidRPr="009E2EE0">
        <w:rPr>
          <w:noProof/>
        </w:rPr>
        <w:instrText xml:space="preserve"> PAGEREF _Toc519088490 \h </w:instrText>
      </w:r>
      <w:r w:rsidRPr="009E2EE0">
        <w:rPr>
          <w:noProof/>
        </w:rPr>
      </w:r>
      <w:r w:rsidRPr="009E2EE0">
        <w:rPr>
          <w:noProof/>
        </w:rPr>
        <w:fldChar w:fldCharType="separate"/>
      </w:r>
      <w:r w:rsidR="00F21CB8">
        <w:rPr>
          <w:noProof/>
        </w:rPr>
        <w:t>572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9E2EE0">
        <w:rPr>
          <w:noProof/>
        </w:rPr>
        <w:tab/>
      </w:r>
      <w:r w:rsidRPr="009E2EE0">
        <w:rPr>
          <w:noProof/>
        </w:rPr>
        <w:fldChar w:fldCharType="begin"/>
      </w:r>
      <w:r w:rsidRPr="009E2EE0">
        <w:rPr>
          <w:noProof/>
        </w:rPr>
        <w:instrText xml:space="preserve"> PAGEREF _Toc519088491 \h </w:instrText>
      </w:r>
      <w:r w:rsidRPr="009E2EE0">
        <w:rPr>
          <w:noProof/>
        </w:rPr>
      </w:r>
      <w:r w:rsidRPr="009E2EE0">
        <w:rPr>
          <w:noProof/>
        </w:rPr>
        <w:fldChar w:fldCharType="separate"/>
      </w:r>
      <w:r w:rsidR="00F21CB8">
        <w:rPr>
          <w:noProof/>
        </w:rPr>
        <w:t>572</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9E2EE0">
        <w:rPr>
          <w:noProof/>
        </w:rPr>
        <w:tab/>
      </w:r>
      <w:r w:rsidRPr="009E2EE0">
        <w:rPr>
          <w:noProof/>
        </w:rPr>
        <w:fldChar w:fldCharType="begin"/>
      </w:r>
      <w:r w:rsidRPr="009E2EE0">
        <w:rPr>
          <w:noProof/>
        </w:rPr>
        <w:instrText xml:space="preserve"> PAGEREF _Toc519088492 \h </w:instrText>
      </w:r>
      <w:r w:rsidRPr="009E2EE0">
        <w:rPr>
          <w:noProof/>
        </w:rPr>
      </w:r>
      <w:r w:rsidRPr="009E2EE0">
        <w:rPr>
          <w:noProof/>
        </w:rPr>
        <w:fldChar w:fldCharType="separate"/>
      </w:r>
      <w:r w:rsidR="00F21CB8">
        <w:rPr>
          <w:noProof/>
        </w:rPr>
        <w:t>573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228</w:t>
      </w:r>
      <w:r>
        <w:rPr>
          <w:noProof/>
        </w:rPr>
        <w:tab/>
        <w:t>Maximum deduction</w:t>
      </w:r>
      <w:r w:rsidRPr="009E2EE0">
        <w:rPr>
          <w:noProof/>
        </w:rPr>
        <w:tab/>
      </w:r>
      <w:r w:rsidRPr="009E2EE0">
        <w:rPr>
          <w:noProof/>
        </w:rPr>
        <w:fldChar w:fldCharType="begin"/>
      </w:r>
      <w:r w:rsidRPr="009E2EE0">
        <w:rPr>
          <w:noProof/>
        </w:rPr>
        <w:instrText xml:space="preserve"> PAGEREF _Toc519088493 \h </w:instrText>
      </w:r>
      <w:r w:rsidRPr="009E2EE0">
        <w:rPr>
          <w:noProof/>
        </w:rPr>
      </w:r>
      <w:r w:rsidRPr="009E2EE0">
        <w:rPr>
          <w:noProof/>
        </w:rPr>
        <w:fldChar w:fldCharType="separate"/>
      </w:r>
      <w:r w:rsidR="00F21CB8">
        <w:rPr>
          <w:noProof/>
        </w:rPr>
        <w:t>573</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228A</w:t>
      </w:r>
      <w:r>
        <w:rPr>
          <w:noProof/>
        </w:rPr>
        <w:tab/>
        <w:t>Payment of other deductions on request</w:t>
      </w:r>
      <w:r w:rsidRPr="009E2EE0">
        <w:rPr>
          <w:noProof/>
        </w:rPr>
        <w:tab/>
      </w:r>
      <w:r w:rsidRPr="009E2EE0">
        <w:rPr>
          <w:noProof/>
        </w:rPr>
        <w:fldChar w:fldCharType="begin"/>
      </w:r>
      <w:r w:rsidRPr="009E2EE0">
        <w:rPr>
          <w:noProof/>
        </w:rPr>
        <w:instrText xml:space="preserve"> PAGEREF _Toc519088494 \h </w:instrText>
      </w:r>
      <w:r w:rsidRPr="009E2EE0">
        <w:rPr>
          <w:noProof/>
        </w:rPr>
      </w:r>
      <w:r w:rsidRPr="009E2EE0">
        <w:rPr>
          <w:noProof/>
        </w:rPr>
        <w:fldChar w:fldCharType="separate"/>
      </w:r>
      <w:r w:rsidR="00F21CB8">
        <w:rPr>
          <w:noProof/>
        </w:rPr>
        <w:t>575</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9E2EE0">
        <w:rPr>
          <w:noProof/>
        </w:rPr>
        <w:tab/>
      </w:r>
      <w:r w:rsidRPr="009E2EE0">
        <w:rPr>
          <w:noProof/>
        </w:rPr>
        <w:fldChar w:fldCharType="begin"/>
      </w:r>
      <w:r w:rsidRPr="009E2EE0">
        <w:rPr>
          <w:noProof/>
        </w:rPr>
        <w:instrText xml:space="preserve"> PAGEREF _Toc519088495 \h </w:instrText>
      </w:r>
      <w:r w:rsidRPr="009E2EE0">
        <w:rPr>
          <w:noProof/>
        </w:rPr>
      </w:r>
      <w:r w:rsidRPr="009E2EE0">
        <w:rPr>
          <w:noProof/>
        </w:rPr>
        <w:fldChar w:fldCharType="separate"/>
      </w:r>
      <w:r w:rsidR="00F21CB8">
        <w:rPr>
          <w:noProof/>
        </w:rPr>
        <w:t>576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9E2EE0">
        <w:rPr>
          <w:noProof/>
        </w:rPr>
        <w:tab/>
      </w:r>
      <w:r w:rsidRPr="009E2EE0">
        <w:rPr>
          <w:noProof/>
        </w:rPr>
        <w:fldChar w:fldCharType="begin"/>
      </w:r>
      <w:r w:rsidRPr="009E2EE0">
        <w:rPr>
          <w:noProof/>
        </w:rPr>
        <w:instrText xml:space="preserve"> PAGEREF _Toc519088496 \h </w:instrText>
      </w:r>
      <w:r w:rsidRPr="009E2EE0">
        <w:rPr>
          <w:noProof/>
        </w:rPr>
      </w:r>
      <w:r w:rsidRPr="009E2EE0">
        <w:rPr>
          <w:noProof/>
        </w:rPr>
        <w:fldChar w:fldCharType="separate"/>
      </w:r>
      <w:r w:rsidR="00F21CB8">
        <w:rPr>
          <w:noProof/>
        </w:rPr>
        <w:t>576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9E2EE0">
        <w:rPr>
          <w:noProof/>
        </w:rPr>
        <w:tab/>
      </w:r>
      <w:r w:rsidRPr="009E2EE0">
        <w:rPr>
          <w:noProof/>
        </w:rPr>
        <w:fldChar w:fldCharType="begin"/>
      </w:r>
      <w:r w:rsidRPr="009E2EE0">
        <w:rPr>
          <w:noProof/>
        </w:rPr>
        <w:instrText xml:space="preserve"> PAGEREF _Toc519088497 \h </w:instrText>
      </w:r>
      <w:r w:rsidRPr="009E2EE0">
        <w:rPr>
          <w:noProof/>
        </w:rPr>
      </w:r>
      <w:r w:rsidRPr="009E2EE0">
        <w:rPr>
          <w:noProof/>
        </w:rPr>
        <w:fldChar w:fldCharType="separate"/>
      </w:r>
      <w:r w:rsidR="00F21CB8">
        <w:rPr>
          <w:noProof/>
        </w:rPr>
        <w:t>576</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232</w:t>
      </w:r>
      <w:r>
        <w:rPr>
          <w:noProof/>
        </w:rPr>
        <w:tab/>
        <w:t>Annual report</w:t>
      </w:r>
      <w:r w:rsidRPr="009E2EE0">
        <w:rPr>
          <w:noProof/>
        </w:rPr>
        <w:tab/>
      </w:r>
      <w:r w:rsidRPr="009E2EE0">
        <w:rPr>
          <w:noProof/>
        </w:rPr>
        <w:fldChar w:fldCharType="begin"/>
      </w:r>
      <w:r w:rsidRPr="009E2EE0">
        <w:rPr>
          <w:noProof/>
        </w:rPr>
        <w:instrText xml:space="preserve"> PAGEREF _Toc519088498 \h </w:instrText>
      </w:r>
      <w:r w:rsidRPr="009E2EE0">
        <w:rPr>
          <w:noProof/>
        </w:rPr>
      </w:r>
      <w:r w:rsidRPr="009E2EE0">
        <w:rPr>
          <w:noProof/>
        </w:rPr>
        <w:fldChar w:fldCharType="separate"/>
      </w:r>
      <w:r w:rsidR="00F21CB8">
        <w:rPr>
          <w:noProof/>
        </w:rPr>
        <w:t>578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233</w:t>
      </w:r>
      <w:r>
        <w:rPr>
          <w:noProof/>
        </w:rPr>
        <w:tab/>
        <w:t>Appropriation</w:t>
      </w:r>
      <w:r w:rsidRPr="009E2EE0">
        <w:rPr>
          <w:noProof/>
        </w:rPr>
        <w:tab/>
      </w:r>
      <w:r w:rsidRPr="009E2EE0">
        <w:rPr>
          <w:noProof/>
        </w:rPr>
        <w:fldChar w:fldCharType="begin"/>
      </w:r>
      <w:r w:rsidRPr="009E2EE0">
        <w:rPr>
          <w:noProof/>
        </w:rPr>
        <w:instrText xml:space="preserve"> PAGEREF _Toc519088499 \h </w:instrText>
      </w:r>
      <w:r w:rsidRPr="009E2EE0">
        <w:rPr>
          <w:noProof/>
        </w:rPr>
      </w:r>
      <w:r w:rsidRPr="009E2EE0">
        <w:rPr>
          <w:noProof/>
        </w:rPr>
        <w:fldChar w:fldCharType="separate"/>
      </w:r>
      <w:r w:rsidR="00F21CB8">
        <w:rPr>
          <w:noProof/>
        </w:rPr>
        <w:t>578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9E2EE0">
        <w:rPr>
          <w:noProof/>
        </w:rPr>
        <w:tab/>
      </w:r>
      <w:r w:rsidRPr="009E2EE0">
        <w:rPr>
          <w:noProof/>
        </w:rPr>
        <w:fldChar w:fldCharType="begin"/>
      </w:r>
      <w:r w:rsidRPr="009E2EE0">
        <w:rPr>
          <w:noProof/>
        </w:rPr>
        <w:instrText xml:space="preserve"> PAGEREF _Toc519088500 \h </w:instrText>
      </w:r>
      <w:r w:rsidRPr="009E2EE0">
        <w:rPr>
          <w:noProof/>
        </w:rPr>
      </w:r>
      <w:r w:rsidRPr="009E2EE0">
        <w:rPr>
          <w:noProof/>
        </w:rPr>
        <w:fldChar w:fldCharType="separate"/>
      </w:r>
      <w:r w:rsidR="00F21CB8">
        <w:rPr>
          <w:noProof/>
        </w:rPr>
        <w:t>578</w:t>
      </w:r>
      <w:r w:rsidRPr="009E2EE0">
        <w:rPr>
          <w:noProof/>
        </w:rPr>
        <w:fldChar w:fldCharType="end"/>
      </w:r>
    </w:p>
    <w:p w:rsidR="009E2EE0" w:rsidRDefault="009E2EE0">
      <w:pPr>
        <w:pStyle w:val="TOC5"/>
        <w:rPr>
          <w:rFonts w:asciiTheme="minorHAnsi" w:eastAsiaTheme="minorEastAsia" w:hAnsiTheme="minorHAnsi" w:cstheme="minorBidi"/>
          <w:noProof/>
          <w:kern w:val="0"/>
          <w:sz w:val="22"/>
          <w:szCs w:val="22"/>
        </w:rPr>
      </w:pPr>
      <w:r>
        <w:rPr>
          <w:noProof/>
        </w:rPr>
        <w:t>235</w:t>
      </w:r>
      <w:r>
        <w:rPr>
          <w:noProof/>
        </w:rPr>
        <w:tab/>
        <w:t>Regulations</w:t>
      </w:r>
      <w:r w:rsidRPr="009E2EE0">
        <w:rPr>
          <w:noProof/>
        </w:rPr>
        <w:tab/>
      </w:r>
      <w:r w:rsidRPr="009E2EE0">
        <w:rPr>
          <w:noProof/>
        </w:rPr>
        <w:fldChar w:fldCharType="begin"/>
      </w:r>
      <w:r w:rsidRPr="009E2EE0">
        <w:rPr>
          <w:noProof/>
        </w:rPr>
        <w:instrText xml:space="preserve"> PAGEREF _Toc519088501 \h </w:instrText>
      </w:r>
      <w:r w:rsidRPr="009E2EE0">
        <w:rPr>
          <w:noProof/>
        </w:rPr>
      </w:r>
      <w:r w:rsidRPr="009E2EE0">
        <w:rPr>
          <w:noProof/>
        </w:rPr>
        <w:fldChar w:fldCharType="separate"/>
      </w:r>
      <w:r w:rsidR="00F21CB8">
        <w:rPr>
          <w:noProof/>
        </w:rPr>
        <w:t>579</w:t>
      </w:r>
      <w:r w:rsidRPr="009E2EE0">
        <w:rPr>
          <w:noProof/>
        </w:rPr>
        <w:fldChar w:fldCharType="end"/>
      </w:r>
    </w:p>
    <w:p w:rsidR="009E2EE0" w:rsidRDefault="009E2EE0" w:rsidP="009E2EE0">
      <w:pPr>
        <w:pStyle w:val="TOC2"/>
        <w:rPr>
          <w:rFonts w:asciiTheme="minorHAnsi" w:eastAsiaTheme="minorEastAsia" w:hAnsiTheme="minorHAnsi" w:cstheme="minorBidi"/>
          <w:b w:val="0"/>
          <w:noProof/>
          <w:kern w:val="0"/>
          <w:sz w:val="22"/>
          <w:szCs w:val="22"/>
        </w:rPr>
      </w:pPr>
      <w:r>
        <w:rPr>
          <w:noProof/>
        </w:rPr>
        <w:t>Endnotes</w:t>
      </w:r>
      <w:r w:rsidRPr="009E2EE0">
        <w:rPr>
          <w:b w:val="0"/>
          <w:noProof/>
          <w:sz w:val="18"/>
        </w:rPr>
        <w:tab/>
      </w:r>
      <w:r w:rsidRPr="009E2EE0">
        <w:rPr>
          <w:b w:val="0"/>
          <w:noProof/>
          <w:sz w:val="18"/>
        </w:rPr>
        <w:fldChar w:fldCharType="begin"/>
      </w:r>
      <w:r w:rsidRPr="009E2EE0">
        <w:rPr>
          <w:b w:val="0"/>
          <w:noProof/>
          <w:sz w:val="18"/>
        </w:rPr>
        <w:instrText xml:space="preserve"> PAGEREF _Toc519088502 \h </w:instrText>
      </w:r>
      <w:r w:rsidRPr="009E2EE0">
        <w:rPr>
          <w:b w:val="0"/>
          <w:noProof/>
          <w:sz w:val="18"/>
        </w:rPr>
      </w:r>
      <w:r w:rsidRPr="009E2EE0">
        <w:rPr>
          <w:b w:val="0"/>
          <w:noProof/>
          <w:sz w:val="18"/>
        </w:rPr>
        <w:fldChar w:fldCharType="separate"/>
      </w:r>
      <w:r w:rsidR="00F21CB8">
        <w:rPr>
          <w:b w:val="0"/>
          <w:noProof/>
          <w:sz w:val="18"/>
        </w:rPr>
        <w:t>581</w:t>
      </w:r>
      <w:r w:rsidRPr="009E2EE0">
        <w:rPr>
          <w:b w:val="0"/>
          <w:noProof/>
          <w:sz w:val="18"/>
        </w:rPr>
        <w:fldChar w:fldCharType="end"/>
      </w:r>
    </w:p>
    <w:p w:rsidR="009E2EE0" w:rsidRDefault="009E2EE0">
      <w:pPr>
        <w:pStyle w:val="TOC3"/>
        <w:rPr>
          <w:rFonts w:asciiTheme="minorHAnsi" w:eastAsiaTheme="minorEastAsia" w:hAnsiTheme="minorHAnsi" w:cstheme="minorBidi"/>
          <w:b w:val="0"/>
          <w:noProof/>
          <w:kern w:val="0"/>
          <w:szCs w:val="22"/>
        </w:rPr>
      </w:pPr>
      <w:r>
        <w:rPr>
          <w:noProof/>
        </w:rPr>
        <w:t>Endnote 1—About the endnotes</w:t>
      </w:r>
      <w:r w:rsidRPr="009E2EE0">
        <w:rPr>
          <w:b w:val="0"/>
          <w:noProof/>
          <w:sz w:val="18"/>
        </w:rPr>
        <w:tab/>
      </w:r>
      <w:r w:rsidRPr="009E2EE0">
        <w:rPr>
          <w:b w:val="0"/>
          <w:noProof/>
          <w:sz w:val="18"/>
        </w:rPr>
        <w:fldChar w:fldCharType="begin"/>
      </w:r>
      <w:r w:rsidRPr="009E2EE0">
        <w:rPr>
          <w:b w:val="0"/>
          <w:noProof/>
          <w:sz w:val="18"/>
        </w:rPr>
        <w:instrText xml:space="preserve"> PAGEREF _Toc519088503 \h </w:instrText>
      </w:r>
      <w:r w:rsidRPr="009E2EE0">
        <w:rPr>
          <w:b w:val="0"/>
          <w:noProof/>
          <w:sz w:val="18"/>
        </w:rPr>
      </w:r>
      <w:r w:rsidRPr="009E2EE0">
        <w:rPr>
          <w:b w:val="0"/>
          <w:noProof/>
          <w:sz w:val="18"/>
        </w:rPr>
        <w:fldChar w:fldCharType="separate"/>
      </w:r>
      <w:r w:rsidR="00F21CB8">
        <w:rPr>
          <w:b w:val="0"/>
          <w:noProof/>
          <w:sz w:val="18"/>
        </w:rPr>
        <w:t>581</w:t>
      </w:r>
      <w:r w:rsidRPr="009E2EE0">
        <w:rPr>
          <w:b w:val="0"/>
          <w:noProof/>
          <w:sz w:val="18"/>
        </w:rPr>
        <w:fldChar w:fldCharType="end"/>
      </w:r>
    </w:p>
    <w:p w:rsidR="009E2EE0" w:rsidRDefault="009E2EE0">
      <w:pPr>
        <w:pStyle w:val="TOC3"/>
        <w:rPr>
          <w:rFonts w:asciiTheme="minorHAnsi" w:eastAsiaTheme="minorEastAsia" w:hAnsiTheme="minorHAnsi" w:cstheme="minorBidi"/>
          <w:b w:val="0"/>
          <w:noProof/>
          <w:kern w:val="0"/>
          <w:szCs w:val="22"/>
        </w:rPr>
      </w:pPr>
      <w:r>
        <w:rPr>
          <w:noProof/>
        </w:rPr>
        <w:t>Endnote 2—Abbreviation key</w:t>
      </w:r>
      <w:r w:rsidRPr="009E2EE0">
        <w:rPr>
          <w:b w:val="0"/>
          <w:noProof/>
          <w:sz w:val="18"/>
        </w:rPr>
        <w:tab/>
      </w:r>
      <w:r w:rsidRPr="009E2EE0">
        <w:rPr>
          <w:b w:val="0"/>
          <w:noProof/>
          <w:sz w:val="18"/>
        </w:rPr>
        <w:fldChar w:fldCharType="begin"/>
      </w:r>
      <w:r w:rsidRPr="009E2EE0">
        <w:rPr>
          <w:b w:val="0"/>
          <w:noProof/>
          <w:sz w:val="18"/>
        </w:rPr>
        <w:instrText xml:space="preserve"> PAGEREF _Toc519088504 \h </w:instrText>
      </w:r>
      <w:r w:rsidRPr="009E2EE0">
        <w:rPr>
          <w:b w:val="0"/>
          <w:noProof/>
          <w:sz w:val="18"/>
        </w:rPr>
      </w:r>
      <w:r w:rsidRPr="009E2EE0">
        <w:rPr>
          <w:b w:val="0"/>
          <w:noProof/>
          <w:sz w:val="18"/>
        </w:rPr>
        <w:fldChar w:fldCharType="separate"/>
      </w:r>
      <w:r w:rsidR="00F21CB8">
        <w:rPr>
          <w:b w:val="0"/>
          <w:noProof/>
          <w:sz w:val="18"/>
        </w:rPr>
        <w:t>583</w:t>
      </w:r>
      <w:r w:rsidRPr="009E2EE0">
        <w:rPr>
          <w:b w:val="0"/>
          <w:noProof/>
          <w:sz w:val="18"/>
        </w:rPr>
        <w:fldChar w:fldCharType="end"/>
      </w:r>
    </w:p>
    <w:p w:rsidR="009E2EE0" w:rsidRDefault="009E2EE0">
      <w:pPr>
        <w:pStyle w:val="TOC3"/>
        <w:rPr>
          <w:rFonts w:asciiTheme="minorHAnsi" w:eastAsiaTheme="minorEastAsia" w:hAnsiTheme="minorHAnsi" w:cstheme="minorBidi"/>
          <w:b w:val="0"/>
          <w:noProof/>
          <w:kern w:val="0"/>
          <w:szCs w:val="22"/>
        </w:rPr>
      </w:pPr>
      <w:r>
        <w:rPr>
          <w:noProof/>
        </w:rPr>
        <w:t>Endnote 3—Legislation history</w:t>
      </w:r>
      <w:r w:rsidRPr="009E2EE0">
        <w:rPr>
          <w:b w:val="0"/>
          <w:noProof/>
          <w:sz w:val="18"/>
        </w:rPr>
        <w:tab/>
      </w:r>
      <w:r w:rsidRPr="009E2EE0">
        <w:rPr>
          <w:b w:val="0"/>
          <w:noProof/>
          <w:sz w:val="18"/>
        </w:rPr>
        <w:fldChar w:fldCharType="begin"/>
      </w:r>
      <w:r w:rsidRPr="009E2EE0">
        <w:rPr>
          <w:b w:val="0"/>
          <w:noProof/>
          <w:sz w:val="18"/>
        </w:rPr>
        <w:instrText xml:space="preserve"> PAGEREF _Toc519088505 \h </w:instrText>
      </w:r>
      <w:r w:rsidRPr="009E2EE0">
        <w:rPr>
          <w:b w:val="0"/>
          <w:noProof/>
          <w:sz w:val="18"/>
        </w:rPr>
      </w:r>
      <w:r w:rsidRPr="009E2EE0">
        <w:rPr>
          <w:b w:val="0"/>
          <w:noProof/>
          <w:sz w:val="18"/>
        </w:rPr>
        <w:fldChar w:fldCharType="separate"/>
      </w:r>
      <w:r w:rsidR="00F21CB8">
        <w:rPr>
          <w:b w:val="0"/>
          <w:noProof/>
          <w:sz w:val="18"/>
        </w:rPr>
        <w:t>584</w:t>
      </w:r>
      <w:r w:rsidRPr="009E2EE0">
        <w:rPr>
          <w:b w:val="0"/>
          <w:noProof/>
          <w:sz w:val="18"/>
        </w:rPr>
        <w:fldChar w:fldCharType="end"/>
      </w:r>
    </w:p>
    <w:p w:rsidR="009E2EE0" w:rsidRDefault="009E2EE0">
      <w:pPr>
        <w:pStyle w:val="TOC3"/>
        <w:rPr>
          <w:rFonts w:asciiTheme="minorHAnsi" w:eastAsiaTheme="minorEastAsia" w:hAnsiTheme="minorHAnsi" w:cstheme="minorBidi"/>
          <w:b w:val="0"/>
          <w:noProof/>
          <w:kern w:val="0"/>
          <w:szCs w:val="22"/>
        </w:rPr>
      </w:pPr>
      <w:r>
        <w:rPr>
          <w:noProof/>
        </w:rPr>
        <w:t>Endnote 4—Amendment history</w:t>
      </w:r>
      <w:r w:rsidRPr="009E2EE0">
        <w:rPr>
          <w:b w:val="0"/>
          <w:noProof/>
          <w:sz w:val="18"/>
        </w:rPr>
        <w:tab/>
      </w:r>
      <w:r w:rsidRPr="009E2EE0">
        <w:rPr>
          <w:b w:val="0"/>
          <w:noProof/>
          <w:sz w:val="18"/>
        </w:rPr>
        <w:fldChar w:fldCharType="begin"/>
      </w:r>
      <w:r w:rsidRPr="009E2EE0">
        <w:rPr>
          <w:b w:val="0"/>
          <w:noProof/>
          <w:sz w:val="18"/>
        </w:rPr>
        <w:instrText xml:space="preserve"> PAGEREF _Toc519088506 \h </w:instrText>
      </w:r>
      <w:r w:rsidRPr="009E2EE0">
        <w:rPr>
          <w:b w:val="0"/>
          <w:noProof/>
          <w:sz w:val="18"/>
        </w:rPr>
      </w:r>
      <w:r w:rsidRPr="009E2EE0">
        <w:rPr>
          <w:b w:val="0"/>
          <w:noProof/>
          <w:sz w:val="18"/>
        </w:rPr>
        <w:fldChar w:fldCharType="separate"/>
      </w:r>
      <w:r w:rsidR="00F21CB8">
        <w:rPr>
          <w:b w:val="0"/>
          <w:noProof/>
          <w:sz w:val="18"/>
        </w:rPr>
        <w:t>606</w:t>
      </w:r>
      <w:r w:rsidRPr="009E2EE0">
        <w:rPr>
          <w:b w:val="0"/>
          <w:noProof/>
          <w:sz w:val="18"/>
        </w:rPr>
        <w:fldChar w:fldCharType="end"/>
      </w:r>
    </w:p>
    <w:p w:rsidR="00A34356" w:rsidRPr="00BE2A32" w:rsidRDefault="00FB74AF" w:rsidP="004342F5">
      <w:pPr>
        <w:sectPr w:rsidR="00A34356" w:rsidRPr="00BE2A32" w:rsidSect="002910BB">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BE2A32">
        <w:fldChar w:fldCharType="end"/>
      </w:r>
    </w:p>
    <w:p w:rsidR="00F01773" w:rsidRPr="00BE2A32" w:rsidRDefault="00F01773" w:rsidP="00F01773">
      <w:pPr>
        <w:pStyle w:val="LongT"/>
      </w:pPr>
      <w:r w:rsidRPr="00BE2A32">
        <w:t>An Act to implement A New Tax System by providing assistance to families, and for related purposes</w:t>
      </w:r>
    </w:p>
    <w:p w:rsidR="00F01773" w:rsidRPr="00BE2A32" w:rsidRDefault="00F01773" w:rsidP="00F01773">
      <w:pPr>
        <w:pStyle w:val="ActHead2"/>
      </w:pPr>
      <w:bookmarkStart w:id="1" w:name="_Toc519087776"/>
      <w:r w:rsidRPr="001D7770">
        <w:rPr>
          <w:rStyle w:val="CharPartNo"/>
        </w:rPr>
        <w:t>Part</w:t>
      </w:r>
      <w:r w:rsidR="00BE2A32" w:rsidRPr="001D7770">
        <w:rPr>
          <w:rStyle w:val="CharPartNo"/>
        </w:rPr>
        <w:t> </w:t>
      </w:r>
      <w:r w:rsidRPr="001D7770">
        <w:rPr>
          <w:rStyle w:val="CharPartNo"/>
        </w:rPr>
        <w:t>1</w:t>
      </w:r>
      <w:r w:rsidRPr="00BE2A32">
        <w:t>—</w:t>
      </w:r>
      <w:r w:rsidRPr="001D7770">
        <w:rPr>
          <w:rStyle w:val="CharPartText"/>
        </w:rPr>
        <w:t>Preliminary</w:t>
      </w:r>
      <w:bookmarkEnd w:id="1"/>
    </w:p>
    <w:p w:rsidR="00F01773" w:rsidRPr="001D7770" w:rsidRDefault="00127CA2" w:rsidP="00F01773">
      <w:pPr>
        <w:pStyle w:val="Header"/>
      </w:pPr>
      <w:r w:rsidRPr="001D7770">
        <w:rPr>
          <w:rStyle w:val="CharDivNo"/>
        </w:rPr>
        <w:t xml:space="preserve"> </w:t>
      </w:r>
      <w:r w:rsidRPr="001D7770">
        <w:rPr>
          <w:rStyle w:val="CharDivText"/>
        </w:rPr>
        <w:t xml:space="preserve"> </w:t>
      </w:r>
    </w:p>
    <w:p w:rsidR="00F01773" w:rsidRPr="00BE2A32" w:rsidRDefault="00F01773" w:rsidP="00F01773">
      <w:pPr>
        <w:pStyle w:val="ActHead5"/>
      </w:pPr>
      <w:bookmarkStart w:id="2" w:name="_Toc519087777"/>
      <w:r w:rsidRPr="001D7770">
        <w:rPr>
          <w:rStyle w:val="CharSectno"/>
        </w:rPr>
        <w:t>1</w:t>
      </w:r>
      <w:r w:rsidRPr="00BE2A32">
        <w:t xml:space="preserve">  Short title</w:t>
      </w:r>
      <w:bookmarkEnd w:id="2"/>
    </w:p>
    <w:p w:rsidR="00F01773" w:rsidRPr="00BE2A32" w:rsidRDefault="00F01773" w:rsidP="00F01773">
      <w:pPr>
        <w:pStyle w:val="subsection"/>
      </w:pPr>
      <w:r w:rsidRPr="00BE2A32">
        <w:tab/>
      </w:r>
      <w:r w:rsidRPr="00BE2A32">
        <w:tab/>
        <w:t xml:space="preserve">This Act may be cited as the </w:t>
      </w:r>
      <w:r w:rsidRPr="00BE2A32">
        <w:rPr>
          <w:i/>
        </w:rPr>
        <w:t>A New Tax System (Family Assistance) (Administration) Act 1999</w:t>
      </w:r>
      <w:r w:rsidRPr="00BE2A32">
        <w:t>.</w:t>
      </w:r>
    </w:p>
    <w:p w:rsidR="00F01773" w:rsidRPr="00BE2A32" w:rsidRDefault="00F01773" w:rsidP="00F01773">
      <w:pPr>
        <w:pStyle w:val="ActHead5"/>
      </w:pPr>
      <w:bookmarkStart w:id="3" w:name="_Toc519087778"/>
      <w:r w:rsidRPr="001D7770">
        <w:rPr>
          <w:rStyle w:val="CharSectno"/>
        </w:rPr>
        <w:t>2</w:t>
      </w:r>
      <w:r w:rsidRPr="00BE2A32">
        <w:t xml:space="preserve">  Commencement</w:t>
      </w:r>
      <w:bookmarkEnd w:id="3"/>
    </w:p>
    <w:p w:rsidR="00F01773" w:rsidRPr="00BE2A32" w:rsidRDefault="00F01773" w:rsidP="00F01773">
      <w:pPr>
        <w:pStyle w:val="subsection"/>
      </w:pPr>
      <w:r w:rsidRPr="00BE2A32">
        <w:tab/>
        <w:t>(1)</w:t>
      </w:r>
      <w:r w:rsidRPr="00BE2A32">
        <w:tab/>
        <w:t>Sections</w:t>
      </w:r>
      <w:r w:rsidR="00BE2A32">
        <w:t> </w:t>
      </w:r>
      <w:r w:rsidRPr="00BE2A32">
        <w:t>1 and 2 and subsection</w:t>
      </w:r>
      <w:r w:rsidR="00BE2A32">
        <w:t> </w:t>
      </w:r>
      <w:r w:rsidRPr="00BE2A32">
        <w:t>235(5) commence on the day on which this Act receives the Royal Assent.</w:t>
      </w:r>
    </w:p>
    <w:p w:rsidR="00F01773" w:rsidRPr="00BE2A32" w:rsidRDefault="00F01773" w:rsidP="00B73E3F">
      <w:pPr>
        <w:pStyle w:val="subsection"/>
        <w:keepNext/>
        <w:rPr>
          <w:i/>
        </w:rPr>
      </w:pPr>
      <w:r w:rsidRPr="00BE2A32">
        <w:tab/>
        <w:t>(2)</w:t>
      </w:r>
      <w:r w:rsidRPr="00BE2A32">
        <w:tab/>
        <w:t xml:space="preserve">The remaining provisions of this Act commence immediately after the commencement of the </w:t>
      </w:r>
      <w:r w:rsidRPr="00BE2A32">
        <w:rPr>
          <w:i/>
        </w:rPr>
        <w:t>A New Tax System (Family Assistance) Act 1999.</w:t>
      </w:r>
    </w:p>
    <w:p w:rsidR="008E2A44" w:rsidRPr="00BE2A32" w:rsidRDefault="008E2A44" w:rsidP="008E2A44">
      <w:pPr>
        <w:pStyle w:val="ActHead5"/>
      </w:pPr>
      <w:bookmarkStart w:id="4" w:name="_Toc519087779"/>
      <w:r w:rsidRPr="001D7770">
        <w:rPr>
          <w:rStyle w:val="CharSectno"/>
        </w:rPr>
        <w:t>2A</w:t>
      </w:r>
      <w:r w:rsidRPr="00BE2A32">
        <w:t xml:space="preserve">  Norfolk Island</w:t>
      </w:r>
      <w:bookmarkEnd w:id="4"/>
    </w:p>
    <w:p w:rsidR="008E2A44" w:rsidRPr="00BE2A32" w:rsidRDefault="008E2A44" w:rsidP="008E2A44">
      <w:pPr>
        <w:pStyle w:val="subsection"/>
      </w:pPr>
      <w:r w:rsidRPr="00BE2A32">
        <w:tab/>
      </w:r>
      <w:r w:rsidRPr="00BE2A32">
        <w:tab/>
        <w:t>This Act extends to Norfolk Island.</w:t>
      </w:r>
    </w:p>
    <w:p w:rsidR="00F01773" w:rsidRPr="00BE2A32" w:rsidRDefault="00F01773" w:rsidP="00753CFA">
      <w:pPr>
        <w:pStyle w:val="ActHead2"/>
        <w:pageBreakBefore/>
      </w:pPr>
      <w:bookmarkStart w:id="5" w:name="_Toc519087780"/>
      <w:r w:rsidRPr="001D7770">
        <w:rPr>
          <w:rStyle w:val="CharPartNo"/>
        </w:rPr>
        <w:t>Part</w:t>
      </w:r>
      <w:r w:rsidR="00BE2A32" w:rsidRPr="001D7770">
        <w:rPr>
          <w:rStyle w:val="CharPartNo"/>
        </w:rPr>
        <w:t> </w:t>
      </w:r>
      <w:r w:rsidRPr="001D7770">
        <w:rPr>
          <w:rStyle w:val="CharPartNo"/>
        </w:rPr>
        <w:t>2</w:t>
      </w:r>
      <w:r w:rsidRPr="00BE2A32">
        <w:t>—</w:t>
      </w:r>
      <w:r w:rsidRPr="001D7770">
        <w:rPr>
          <w:rStyle w:val="CharPartText"/>
        </w:rPr>
        <w:t>Interpretation</w:t>
      </w:r>
      <w:bookmarkEnd w:id="5"/>
    </w:p>
    <w:p w:rsidR="00F01773" w:rsidRPr="001D7770" w:rsidRDefault="00127CA2" w:rsidP="00F01773">
      <w:pPr>
        <w:pStyle w:val="Header"/>
      </w:pPr>
      <w:r w:rsidRPr="001D7770">
        <w:rPr>
          <w:rStyle w:val="CharDivNo"/>
        </w:rPr>
        <w:t xml:space="preserve"> </w:t>
      </w:r>
      <w:r w:rsidRPr="001D7770">
        <w:rPr>
          <w:rStyle w:val="CharDivText"/>
        </w:rPr>
        <w:t xml:space="preserve"> </w:t>
      </w:r>
    </w:p>
    <w:p w:rsidR="00F01773" w:rsidRPr="00BE2A32" w:rsidRDefault="00F01773" w:rsidP="00F01773">
      <w:pPr>
        <w:pStyle w:val="ActHead5"/>
      </w:pPr>
      <w:bookmarkStart w:id="6" w:name="_Toc519087781"/>
      <w:r w:rsidRPr="001D7770">
        <w:rPr>
          <w:rStyle w:val="CharSectno"/>
        </w:rPr>
        <w:t>3</w:t>
      </w:r>
      <w:r w:rsidRPr="00BE2A32">
        <w:t xml:space="preserve">  Definitions</w:t>
      </w:r>
      <w:bookmarkEnd w:id="6"/>
    </w:p>
    <w:p w:rsidR="00F01773" w:rsidRPr="00BE2A32" w:rsidRDefault="00F01773" w:rsidP="00F01773">
      <w:pPr>
        <w:pStyle w:val="subsection"/>
      </w:pPr>
      <w:r w:rsidRPr="00BE2A32">
        <w:tab/>
        <w:t>(1)</w:t>
      </w:r>
      <w:r w:rsidRPr="00BE2A32">
        <w:tab/>
        <w:t>In this Act, unless the contrary intention appears:</w:t>
      </w:r>
    </w:p>
    <w:p w:rsidR="00F01773" w:rsidRPr="00BE2A32" w:rsidRDefault="00F01773" w:rsidP="00F01773">
      <w:pPr>
        <w:pStyle w:val="Definition"/>
      </w:pPr>
      <w:r w:rsidRPr="00BE2A32">
        <w:rPr>
          <w:b/>
          <w:i/>
        </w:rPr>
        <w:t>AAT</w:t>
      </w:r>
      <w:r w:rsidRPr="00BE2A32">
        <w:t xml:space="preserve"> means the Administrative Appeals Tribunal.</w:t>
      </w:r>
    </w:p>
    <w:p w:rsidR="00F01773" w:rsidRPr="00BE2A32" w:rsidRDefault="00F01773" w:rsidP="00F01773">
      <w:pPr>
        <w:pStyle w:val="Definition"/>
      </w:pPr>
      <w:r w:rsidRPr="00BE2A32">
        <w:rPr>
          <w:b/>
          <w:i/>
        </w:rPr>
        <w:t>AAT Act</w:t>
      </w:r>
      <w:r w:rsidRPr="00BE2A32">
        <w:t xml:space="preserve"> means the </w:t>
      </w:r>
      <w:r w:rsidRPr="00BE2A32">
        <w:rPr>
          <w:i/>
        </w:rPr>
        <w:t>Administrative Appeals Tribunal Act 1975</w:t>
      </w:r>
      <w:r w:rsidRPr="00BE2A32">
        <w:t>.</w:t>
      </w:r>
    </w:p>
    <w:p w:rsidR="00062C99" w:rsidRPr="00BE2A32" w:rsidRDefault="00062C99" w:rsidP="00062C99">
      <w:pPr>
        <w:pStyle w:val="Definition"/>
      </w:pPr>
      <w:r w:rsidRPr="00BE2A32">
        <w:rPr>
          <w:b/>
          <w:i/>
        </w:rPr>
        <w:t xml:space="preserve">AAT first review </w:t>
      </w:r>
      <w:r w:rsidRPr="00BE2A32">
        <w:t>has the meaning given by section</w:t>
      </w:r>
      <w:r w:rsidR="00BE2A32">
        <w:t> </w:t>
      </w:r>
      <w:r w:rsidRPr="00BE2A32">
        <w:t>111.</w:t>
      </w:r>
    </w:p>
    <w:p w:rsidR="00062C99" w:rsidRPr="00BE2A32" w:rsidRDefault="00062C99" w:rsidP="00062C99">
      <w:pPr>
        <w:pStyle w:val="Definition"/>
      </w:pPr>
      <w:r w:rsidRPr="00BE2A32">
        <w:rPr>
          <w:b/>
          <w:i/>
        </w:rPr>
        <w:t xml:space="preserve">AAT second review </w:t>
      </w:r>
      <w:r w:rsidRPr="00BE2A32">
        <w:t>has the meaning given by section</w:t>
      </w:r>
      <w:r w:rsidR="00BE2A32">
        <w:t> </w:t>
      </w:r>
      <w:r w:rsidRPr="00BE2A32">
        <w:t>128.</w:t>
      </w:r>
    </w:p>
    <w:p w:rsidR="00062C99" w:rsidRPr="00BE2A32" w:rsidRDefault="00062C99" w:rsidP="00062C99">
      <w:pPr>
        <w:pStyle w:val="Definition"/>
      </w:pPr>
      <w:r w:rsidRPr="00BE2A32">
        <w:rPr>
          <w:b/>
          <w:i/>
        </w:rPr>
        <w:t>AAT single review</w:t>
      </w:r>
      <w:r w:rsidRPr="00BE2A32">
        <w:t xml:space="preserve"> has the meaning given by section</w:t>
      </w:r>
      <w:r w:rsidR="00BE2A32">
        <w:t> </w:t>
      </w:r>
      <w:r w:rsidRPr="00BE2A32">
        <w:t>138.</w:t>
      </w:r>
    </w:p>
    <w:p w:rsidR="00DF525A" w:rsidRPr="00BE2A32" w:rsidRDefault="00DF525A" w:rsidP="00DF525A">
      <w:pPr>
        <w:pStyle w:val="Definition"/>
      </w:pPr>
      <w:r w:rsidRPr="00BE2A32">
        <w:rPr>
          <w:b/>
          <w:i/>
        </w:rPr>
        <w:t>advance assessment day</w:t>
      </w:r>
      <w:r w:rsidRPr="00BE2A32">
        <w:rPr>
          <w:b/>
        </w:rPr>
        <w:t>,</w:t>
      </w:r>
      <w:r w:rsidRPr="00BE2A32">
        <w:t xml:space="preserve"> in relation to a family tax benefit advance, has the meaning given by subsection</w:t>
      </w:r>
      <w:r w:rsidR="00BE2A32">
        <w:t> </w:t>
      </w:r>
      <w:r w:rsidRPr="00BE2A32">
        <w:t>35A(3) and paragraph</w:t>
      </w:r>
      <w:r w:rsidR="00BE2A32">
        <w:t> </w:t>
      </w:r>
      <w:r w:rsidRPr="00BE2A32">
        <w:t>35B(3)(b).</w:t>
      </w:r>
    </w:p>
    <w:p w:rsidR="00F01773" w:rsidRPr="00BE2A32" w:rsidRDefault="0031100A" w:rsidP="00F01773">
      <w:pPr>
        <w:pStyle w:val="Definition"/>
      </w:pPr>
      <w:r w:rsidRPr="00BE2A32">
        <w:rPr>
          <w:b/>
          <w:i/>
        </w:rPr>
        <w:t>a</w:t>
      </w:r>
      <w:r w:rsidR="00F01773" w:rsidRPr="00BE2A32">
        <w:rPr>
          <w:b/>
          <w:i/>
        </w:rPr>
        <w:t xml:space="preserve">gency </w:t>
      </w:r>
      <w:r w:rsidR="00F01773" w:rsidRPr="00BE2A32">
        <w:t>means:</w:t>
      </w:r>
    </w:p>
    <w:p w:rsidR="00F01773" w:rsidRPr="00BE2A32" w:rsidRDefault="00F01773" w:rsidP="00F01773">
      <w:pPr>
        <w:pStyle w:val="paragraph"/>
      </w:pPr>
      <w:r w:rsidRPr="00BE2A32">
        <w:tab/>
        <w:t>(a)</w:t>
      </w:r>
      <w:r w:rsidRPr="00BE2A32">
        <w:tab/>
        <w:t>the Department; or</w:t>
      </w:r>
    </w:p>
    <w:p w:rsidR="003B6EA2" w:rsidRPr="00BE2A32" w:rsidRDefault="003B6EA2" w:rsidP="003B6EA2">
      <w:pPr>
        <w:pStyle w:val="paragraph"/>
      </w:pPr>
      <w:r w:rsidRPr="00BE2A32">
        <w:tab/>
        <w:t>(b)</w:t>
      </w:r>
      <w:r w:rsidRPr="00BE2A32">
        <w:tab/>
        <w:t>the Human Services Department.</w:t>
      </w:r>
    </w:p>
    <w:p w:rsidR="00F01773" w:rsidRPr="00BE2A32" w:rsidRDefault="00F01773" w:rsidP="00F01773">
      <w:pPr>
        <w:pStyle w:val="Definition"/>
      </w:pPr>
      <w:r w:rsidRPr="00BE2A32">
        <w:rPr>
          <w:b/>
          <w:i/>
        </w:rPr>
        <w:t>amount of the entitlement</w:t>
      </w:r>
      <w:r w:rsidRPr="00BE2A32">
        <w:t>, in respect of child care benefit and a person, means:</w:t>
      </w:r>
    </w:p>
    <w:p w:rsidR="00F01773" w:rsidRPr="00BE2A32" w:rsidRDefault="00F01773" w:rsidP="00F01773">
      <w:pPr>
        <w:pStyle w:val="paragraph"/>
      </w:pPr>
      <w:r w:rsidRPr="00BE2A32">
        <w:tab/>
        <w:t>(a)</w:t>
      </w:r>
      <w:r w:rsidRPr="00BE2A32">
        <w:tab/>
        <w:t>in the case of an individual in respect of whom a determination has been made that the individual is entitled to be paid child care benefit by fee reduction in respect of an income year—the amount referred to in section</w:t>
      </w:r>
      <w:r w:rsidR="00BE2A32">
        <w:t> </w:t>
      </w:r>
      <w:r w:rsidRPr="00BE2A32">
        <w:t>51B; and</w:t>
      </w:r>
    </w:p>
    <w:p w:rsidR="00F01773" w:rsidRPr="00BE2A32" w:rsidRDefault="00F01773" w:rsidP="00F01773">
      <w:pPr>
        <w:pStyle w:val="paragraph"/>
      </w:pPr>
      <w:r w:rsidRPr="00BE2A32">
        <w:tab/>
        <w:t>(b)</w:t>
      </w:r>
      <w:r w:rsidRPr="00BE2A32">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BE2A32">
        <w:t> </w:t>
      </w:r>
      <w:r w:rsidRPr="00BE2A32">
        <w:t>52E; and</w:t>
      </w:r>
    </w:p>
    <w:p w:rsidR="00F01773" w:rsidRPr="00BE2A32" w:rsidRDefault="00F01773" w:rsidP="00F01773">
      <w:pPr>
        <w:pStyle w:val="paragraph"/>
      </w:pPr>
      <w:r w:rsidRPr="00BE2A32">
        <w:tab/>
        <w:t>(c)</w:t>
      </w:r>
      <w:r w:rsidRPr="00BE2A32">
        <w:tab/>
        <w:t>in the case of an individual in respect of whom a determination has been made that the individual is entitled to be paid child care benefit for a past period for care provided by a registered carer—the amount referred to in section</w:t>
      </w:r>
      <w:r w:rsidR="00BE2A32">
        <w:t> </w:t>
      </w:r>
      <w:r w:rsidRPr="00BE2A32">
        <w:t>52F; and</w:t>
      </w:r>
    </w:p>
    <w:p w:rsidR="00F01773" w:rsidRPr="00BE2A32" w:rsidRDefault="00F01773" w:rsidP="00F01773">
      <w:pPr>
        <w:pStyle w:val="paragraph"/>
      </w:pPr>
      <w:r w:rsidRPr="00BE2A32">
        <w:tab/>
        <w:t>(d)</w:t>
      </w:r>
      <w:r w:rsidRPr="00BE2A32">
        <w:tab/>
        <w:t>in the case of an individual in respect of whom a determination has been made that the individual is entitled to be paid child care benefit by single payment/in substitution because of the death of another individual—the amount referred to in section</w:t>
      </w:r>
      <w:r w:rsidR="00BE2A32">
        <w:t> </w:t>
      </w:r>
      <w:r w:rsidRPr="00BE2A32">
        <w:t>53D; and</w:t>
      </w:r>
    </w:p>
    <w:p w:rsidR="00F01773" w:rsidRPr="00BE2A32" w:rsidRDefault="00F01773" w:rsidP="00391209">
      <w:pPr>
        <w:pStyle w:val="paragraph"/>
        <w:keepNext/>
        <w:keepLines/>
      </w:pPr>
      <w:r w:rsidRPr="00BE2A32">
        <w:tab/>
        <w:t>(e)</w:t>
      </w:r>
      <w:r w:rsidRPr="00BE2A32">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BE2A32">
        <w:t> </w:t>
      </w:r>
      <w:r w:rsidRPr="00BE2A32">
        <w:t>54B.</w:t>
      </w:r>
    </w:p>
    <w:p w:rsidR="00F01773" w:rsidRPr="00BE2A32" w:rsidRDefault="00F01773" w:rsidP="00F01773">
      <w:pPr>
        <w:pStyle w:val="Definition"/>
      </w:pPr>
      <w:r w:rsidRPr="00BE2A32">
        <w:rPr>
          <w:b/>
          <w:i/>
        </w:rPr>
        <w:t>approved centre based long day care service</w:t>
      </w:r>
      <w:r w:rsidRPr="00BE2A32">
        <w:t xml:space="preserve"> means a centre based long day care service in respect of which an approval as a centre based long day care service is in force under Division</w:t>
      </w:r>
      <w:r w:rsidR="00BE2A32">
        <w:t> </w:t>
      </w:r>
      <w:r w:rsidRPr="00BE2A32">
        <w:t>1 of Part</w:t>
      </w:r>
      <w:r w:rsidR="00BE2A32">
        <w:t> </w:t>
      </w:r>
      <w:r w:rsidRPr="00BE2A32">
        <w:t>8.</w:t>
      </w:r>
    </w:p>
    <w:p w:rsidR="00F01773" w:rsidRPr="00BE2A32" w:rsidRDefault="0031100A" w:rsidP="00F01773">
      <w:pPr>
        <w:pStyle w:val="Definition"/>
      </w:pPr>
      <w:r w:rsidRPr="00BE2A32">
        <w:rPr>
          <w:b/>
          <w:i/>
        </w:rPr>
        <w:t>a</w:t>
      </w:r>
      <w:r w:rsidR="00F01773" w:rsidRPr="00BE2A32">
        <w:rPr>
          <w:b/>
          <w:i/>
        </w:rPr>
        <w:t>pproved child care service</w:t>
      </w:r>
      <w:r w:rsidR="00F01773" w:rsidRPr="00BE2A32">
        <w:t xml:space="preserve"> means:</w:t>
      </w:r>
    </w:p>
    <w:p w:rsidR="00F01773" w:rsidRPr="00BE2A32" w:rsidRDefault="00F01773" w:rsidP="00F01773">
      <w:pPr>
        <w:pStyle w:val="paragraph"/>
      </w:pPr>
      <w:r w:rsidRPr="00BE2A32">
        <w:tab/>
        <w:t>(a)</w:t>
      </w:r>
      <w:r w:rsidRPr="00BE2A32">
        <w:tab/>
        <w:t>an approved centre based long day care service; or</w:t>
      </w:r>
    </w:p>
    <w:p w:rsidR="00F01773" w:rsidRPr="00BE2A32" w:rsidRDefault="00F01773" w:rsidP="00F01773">
      <w:pPr>
        <w:pStyle w:val="paragraph"/>
      </w:pPr>
      <w:r w:rsidRPr="00BE2A32">
        <w:tab/>
        <w:t>(b)</w:t>
      </w:r>
      <w:r w:rsidRPr="00BE2A32">
        <w:tab/>
        <w:t>an approved family day care service; or</w:t>
      </w:r>
    </w:p>
    <w:p w:rsidR="00F01773" w:rsidRPr="00BE2A32" w:rsidRDefault="00F01773" w:rsidP="00F01773">
      <w:pPr>
        <w:pStyle w:val="paragraph"/>
      </w:pPr>
      <w:r w:rsidRPr="00BE2A32">
        <w:tab/>
        <w:t>(ba)</w:t>
      </w:r>
      <w:r w:rsidRPr="00BE2A32">
        <w:tab/>
        <w:t>an approved in</w:t>
      </w:r>
      <w:r w:rsidR="00BE2A32">
        <w:noBreakHyphen/>
      </w:r>
      <w:r w:rsidRPr="00BE2A32">
        <w:t>home care service; or</w:t>
      </w:r>
    </w:p>
    <w:p w:rsidR="00F01773" w:rsidRPr="00BE2A32" w:rsidRDefault="00F01773" w:rsidP="00F01773">
      <w:pPr>
        <w:pStyle w:val="paragraph"/>
      </w:pPr>
      <w:r w:rsidRPr="00BE2A32">
        <w:tab/>
        <w:t>(c)</w:t>
      </w:r>
      <w:r w:rsidRPr="00BE2A32">
        <w:tab/>
        <w:t>an approved occasional care service; or</w:t>
      </w:r>
    </w:p>
    <w:p w:rsidR="00F01773" w:rsidRPr="00BE2A32" w:rsidRDefault="00F01773" w:rsidP="00F01773">
      <w:pPr>
        <w:pStyle w:val="paragraph"/>
      </w:pPr>
      <w:r w:rsidRPr="00BE2A32">
        <w:tab/>
        <w:t>(d)</w:t>
      </w:r>
      <w:r w:rsidRPr="00BE2A32">
        <w:tab/>
        <w:t>an approved outside school hours care service.</w:t>
      </w:r>
    </w:p>
    <w:p w:rsidR="00F01773" w:rsidRPr="00BE2A32" w:rsidRDefault="00F01773" w:rsidP="00F01773">
      <w:pPr>
        <w:pStyle w:val="Definition"/>
      </w:pPr>
      <w:r w:rsidRPr="00BE2A32">
        <w:rPr>
          <w:b/>
          <w:i/>
        </w:rPr>
        <w:t>approved family day care service</w:t>
      </w:r>
      <w:r w:rsidRPr="00BE2A32">
        <w:t xml:space="preserve"> means a family day care service in respect of which an approval as a family day care service is in force under Division</w:t>
      </w:r>
      <w:r w:rsidR="00BE2A32">
        <w:t> </w:t>
      </w:r>
      <w:r w:rsidRPr="00BE2A32">
        <w:t>1 of Part</w:t>
      </w:r>
      <w:r w:rsidR="00BE2A32">
        <w:t> </w:t>
      </w:r>
      <w:r w:rsidRPr="00BE2A32">
        <w:t>8.</w:t>
      </w:r>
    </w:p>
    <w:p w:rsidR="00F01773" w:rsidRPr="00BE2A32" w:rsidRDefault="0031100A" w:rsidP="00F01773">
      <w:pPr>
        <w:pStyle w:val="Definition"/>
      </w:pPr>
      <w:r w:rsidRPr="00BE2A32">
        <w:rPr>
          <w:b/>
          <w:i/>
        </w:rPr>
        <w:t>a</w:t>
      </w:r>
      <w:r w:rsidR="00F01773" w:rsidRPr="00BE2A32">
        <w:rPr>
          <w:b/>
          <w:i/>
        </w:rPr>
        <w:t>pproved in</w:t>
      </w:r>
      <w:r w:rsidR="00BE2A32">
        <w:rPr>
          <w:b/>
          <w:i/>
        </w:rPr>
        <w:noBreakHyphen/>
      </w:r>
      <w:r w:rsidR="00F01773" w:rsidRPr="00BE2A32">
        <w:rPr>
          <w:b/>
          <w:i/>
        </w:rPr>
        <w:t>home care service</w:t>
      </w:r>
      <w:r w:rsidR="00F01773" w:rsidRPr="00BE2A32">
        <w:t xml:space="preserve"> means an in</w:t>
      </w:r>
      <w:r w:rsidR="00BE2A32">
        <w:noBreakHyphen/>
      </w:r>
      <w:r w:rsidR="00F01773" w:rsidRPr="00BE2A32">
        <w:t>home care service in respect of which an approval as an in</w:t>
      </w:r>
      <w:r w:rsidR="00BE2A32">
        <w:noBreakHyphen/>
      </w:r>
      <w:r w:rsidR="00F01773" w:rsidRPr="00BE2A32">
        <w:t>home care service is in force under Division</w:t>
      </w:r>
      <w:r w:rsidR="00BE2A32">
        <w:t> </w:t>
      </w:r>
      <w:r w:rsidR="00F01773" w:rsidRPr="00BE2A32">
        <w:t>1 of Part</w:t>
      </w:r>
      <w:r w:rsidR="00BE2A32">
        <w:t> </w:t>
      </w:r>
      <w:r w:rsidR="00F01773" w:rsidRPr="00BE2A32">
        <w:t>8.</w:t>
      </w:r>
    </w:p>
    <w:p w:rsidR="00F01773" w:rsidRPr="00BE2A32" w:rsidRDefault="0031100A" w:rsidP="00F01773">
      <w:pPr>
        <w:pStyle w:val="Definition"/>
      </w:pPr>
      <w:r w:rsidRPr="00BE2A32">
        <w:rPr>
          <w:b/>
          <w:i/>
        </w:rPr>
        <w:t>a</w:t>
      </w:r>
      <w:r w:rsidR="00F01773" w:rsidRPr="00BE2A32">
        <w:rPr>
          <w:b/>
          <w:i/>
        </w:rPr>
        <w:t>pproved occasional care service</w:t>
      </w:r>
      <w:r w:rsidR="00F01773" w:rsidRPr="00BE2A32">
        <w:t xml:space="preserve"> means an occasional care service in respect of which an approval as an occasional care service is in force under Division</w:t>
      </w:r>
      <w:r w:rsidR="00BE2A32">
        <w:t> </w:t>
      </w:r>
      <w:r w:rsidR="00F01773" w:rsidRPr="00BE2A32">
        <w:t>1 of Part</w:t>
      </w:r>
      <w:r w:rsidR="00BE2A32">
        <w:t> </w:t>
      </w:r>
      <w:r w:rsidR="00F01773" w:rsidRPr="00BE2A32">
        <w:t>8.</w:t>
      </w:r>
    </w:p>
    <w:p w:rsidR="00F01773" w:rsidRPr="00BE2A32" w:rsidRDefault="0031100A" w:rsidP="00F01773">
      <w:pPr>
        <w:pStyle w:val="Definition"/>
      </w:pPr>
      <w:r w:rsidRPr="00BE2A32">
        <w:rPr>
          <w:b/>
          <w:i/>
        </w:rPr>
        <w:t>a</w:t>
      </w:r>
      <w:r w:rsidR="00F01773" w:rsidRPr="00BE2A32">
        <w:rPr>
          <w:b/>
          <w:i/>
        </w:rPr>
        <w:t>pproved outside school hours care service</w:t>
      </w:r>
      <w:r w:rsidR="00F01773" w:rsidRPr="00BE2A32">
        <w:t xml:space="preserve"> means an outside school hours care service in respect of which an approval as an outside school hours care service is in force under Division</w:t>
      </w:r>
      <w:r w:rsidR="00BE2A32">
        <w:t> </w:t>
      </w:r>
      <w:r w:rsidR="00F01773" w:rsidRPr="00BE2A32">
        <w:t>1 of Part</w:t>
      </w:r>
      <w:r w:rsidR="00BE2A32">
        <w:t> </w:t>
      </w:r>
      <w:r w:rsidR="00F01773" w:rsidRPr="00BE2A32">
        <w:t>8.</w:t>
      </w:r>
    </w:p>
    <w:p w:rsidR="00CA7D23" w:rsidRPr="00BE2A32" w:rsidRDefault="00CA7D23" w:rsidP="00CA7D23">
      <w:pPr>
        <w:pStyle w:val="Definition"/>
      </w:pPr>
      <w:r w:rsidRPr="00BE2A32">
        <w:rPr>
          <w:b/>
          <w:i/>
        </w:rPr>
        <w:t>audit team</w:t>
      </w:r>
      <w:r w:rsidRPr="00BE2A32">
        <w:t>, in relation to an audit of an operator of an approved child care service, means the expert engaged to carry out the audit of the operator and any person (other than an authorised officer) assisting the expert.</w:t>
      </w:r>
    </w:p>
    <w:p w:rsidR="00F01773" w:rsidRPr="00BE2A32" w:rsidRDefault="00F01773" w:rsidP="00F01773">
      <w:pPr>
        <w:pStyle w:val="Definition"/>
      </w:pPr>
      <w:r w:rsidRPr="00BE2A32">
        <w:rPr>
          <w:b/>
          <w:i/>
        </w:rPr>
        <w:t>Bank</w:t>
      </w:r>
      <w:r w:rsidRPr="00BE2A32">
        <w:t xml:space="preserve"> includes, but is not limited to, a body corporate that is an ADI (authorised deposit</w:t>
      </w:r>
      <w:r w:rsidR="00BE2A32">
        <w:noBreakHyphen/>
      </w:r>
      <w:r w:rsidRPr="00BE2A32">
        <w:t xml:space="preserve">taking institution) for the purposes of the meaning of the </w:t>
      </w:r>
      <w:r w:rsidRPr="00BE2A32">
        <w:rPr>
          <w:i/>
        </w:rPr>
        <w:t>Banking Act 1959</w:t>
      </w:r>
      <w:r w:rsidRPr="00BE2A32">
        <w:t>.</w:t>
      </w:r>
    </w:p>
    <w:p w:rsidR="00160793" w:rsidRPr="00BE2A32" w:rsidRDefault="00160793" w:rsidP="00160793">
      <w:pPr>
        <w:pStyle w:val="Definition"/>
      </w:pPr>
      <w:r w:rsidRPr="00BE2A32">
        <w:rPr>
          <w:b/>
          <w:i/>
        </w:rPr>
        <w:t>care percentage decision</w:t>
      </w:r>
      <w:r w:rsidRPr="00BE2A32">
        <w:t xml:space="preserve"> means a decision to the extent that the decision involves (wholly or partly):</w:t>
      </w:r>
    </w:p>
    <w:p w:rsidR="00160793" w:rsidRPr="00BE2A32" w:rsidRDefault="00160793" w:rsidP="00160793">
      <w:pPr>
        <w:pStyle w:val="paragraph"/>
      </w:pPr>
      <w:r w:rsidRPr="00BE2A32">
        <w:tab/>
        <w:t>(a)</w:t>
      </w:r>
      <w:r w:rsidRPr="00BE2A32">
        <w:tab/>
        <w:t xml:space="preserve">a determination of an individual’s percentage of care for a child that was made, under a provision of </w:t>
      </w:r>
      <w:r w:rsidR="00127CA2" w:rsidRPr="00BE2A32">
        <w:t>Subdivision</w:t>
      </w:r>
      <w:r w:rsidR="00753CFA" w:rsidRPr="00BE2A32">
        <w:t xml:space="preserve"> </w:t>
      </w:r>
      <w:r w:rsidRPr="00BE2A32">
        <w:t>D of Division</w:t>
      </w:r>
      <w:r w:rsidR="00BE2A32">
        <w:t> </w:t>
      </w:r>
      <w:r w:rsidRPr="00BE2A32">
        <w:t>1 of Part</w:t>
      </w:r>
      <w:r w:rsidR="00BE2A32">
        <w:t> </w:t>
      </w:r>
      <w:r w:rsidRPr="00BE2A32">
        <w:t>3 of the Family Assistance Act, in relation to a claim for payment of family tax benefit; or</w:t>
      </w:r>
    </w:p>
    <w:p w:rsidR="00160793" w:rsidRPr="00BE2A32" w:rsidRDefault="00160793" w:rsidP="00160793">
      <w:pPr>
        <w:pStyle w:val="paragraph"/>
      </w:pPr>
      <w:r w:rsidRPr="00BE2A32">
        <w:tab/>
        <w:t>(b)</w:t>
      </w:r>
      <w:r w:rsidRPr="00BE2A32">
        <w:tab/>
        <w:t>a determination relating to an individual that has effect, under section</w:t>
      </w:r>
      <w:r w:rsidR="00BE2A32">
        <w:t> </w:t>
      </w:r>
      <w:r w:rsidRPr="00BE2A32">
        <w:t>35T of that Act, as if it were a determination made under such a provision.</w:t>
      </w:r>
    </w:p>
    <w:p w:rsidR="0052152D" w:rsidRPr="00BE2A32" w:rsidRDefault="0052152D" w:rsidP="0052152D">
      <w:pPr>
        <w:pStyle w:val="Definition"/>
      </w:pPr>
      <w:r w:rsidRPr="00BE2A32">
        <w:rPr>
          <w:b/>
          <w:i/>
        </w:rPr>
        <w:t>CCB %</w:t>
      </w:r>
      <w:r w:rsidRPr="00BE2A32">
        <w:t>, in respect of an individual, means:</w:t>
      </w:r>
    </w:p>
    <w:p w:rsidR="0052152D" w:rsidRPr="00BE2A32" w:rsidRDefault="0052152D" w:rsidP="0052152D">
      <w:pPr>
        <w:pStyle w:val="paragraph"/>
      </w:pPr>
      <w:r w:rsidRPr="00BE2A32">
        <w:tab/>
        <w:t>(a)</w:t>
      </w:r>
      <w:r w:rsidRPr="00BE2A32">
        <w:tab/>
        <w:t>the CCB % determined (including as a result of a variation) in respect of the individual under Division</w:t>
      </w:r>
      <w:r w:rsidR="00BE2A32">
        <w:t> </w:t>
      </w:r>
      <w:r w:rsidRPr="00BE2A32">
        <w:t>4 of Part</w:t>
      </w:r>
      <w:r w:rsidR="00BE2A32">
        <w:t> </w:t>
      </w:r>
      <w:r w:rsidRPr="00BE2A32">
        <w:t>3; or</w:t>
      </w:r>
    </w:p>
    <w:p w:rsidR="0052152D" w:rsidRPr="00BE2A32" w:rsidRDefault="0052152D" w:rsidP="0052152D">
      <w:pPr>
        <w:pStyle w:val="paragraph"/>
      </w:pPr>
      <w:r w:rsidRPr="00BE2A32">
        <w:tab/>
        <w:t>(b)</w:t>
      </w:r>
      <w:r w:rsidRPr="00BE2A32">
        <w:tab/>
        <w:t>the CCB % otherwise applicable to the individual under Division</w:t>
      </w:r>
      <w:r w:rsidR="00BE2A32">
        <w:t> </w:t>
      </w:r>
      <w:r w:rsidRPr="00BE2A32">
        <w:t>4 of Part</w:t>
      </w:r>
      <w:r w:rsidR="00BE2A32">
        <w:t> </w:t>
      </w:r>
      <w:r w:rsidRPr="00BE2A32">
        <w:t>3; or</w:t>
      </w:r>
    </w:p>
    <w:p w:rsidR="0052152D" w:rsidRPr="00BE2A32" w:rsidRDefault="0052152D" w:rsidP="0052152D">
      <w:pPr>
        <w:pStyle w:val="paragraph"/>
      </w:pPr>
      <w:r w:rsidRPr="00BE2A32">
        <w:tab/>
        <w:t>(c)</w:t>
      </w:r>
      <w:r w:rsidRPr="00BE2A32">
        <w:tab/>
        <w:t xml:space="preserve">if neither </w:t>
      </w:r>
      <w:r w:rsidR="00BE2A32">
        <w:t>paragraph (</w:t>
      </w:r>
      <w:r w:rsidRPr="00BE2A32">
        <w:t>a) nor (b) applies to the individual—the CCB % calculated in respect of the individual under subclause</w:t>
      </w:r>
      <w:r w:rsidR="00BE2A32">
        <w:t> </w:t>
      </w:r>
      <w:r w:rsidRPr="00BE2A32">
        <w:t>2(2) of Schedule</w:t>
      </w:r>
      <w:r w:rsidR="00BE2A32">
        <w:t> </w:t>
      </w:r>
      <w:r w:rsidRPr="00BE2A32">
        <w:t>2 to the Family Assistance Act.</w:t>
      </w:r>
    </w:p>
    <w:p w:rsidR="00567C87" w:rsidRPr="00BE2A32" w:rsidRDefault="00567C87" w:rsidP="00567C87">
      <w:pPr>
        <w:pStyle w:val="Definition"/>
      </w:pPr>
      <w:r w:rsidRPr="00BE2A32">
        <w:rPr>
          <w:b/>
          <w:i/>
        </w:rPr>
        <w:t xml:space="preserve">ceases </w:t>
      </w:r>
      <w:r w:rsidRPr="00BE2A32">
        <w:t>to be enrolled, in relation to a child to whom an approved child care service provides care, has the meaning given by section</w:t>
      </w:r>
      <w:r w:rsidR="00BE2A32">
        <w:t> </w:t>
      </w:r>
      <w:r w:rsidRPr="00BE2A32">
        <w:t>219AD.</w:t>
      </w:r>
    </w:p>
    <w:p w:rsidR="003B6EA2" w:rsidRPr="00BE2A32" w:rsidRDefault="003B6EA2" w:rsidP="003B6EA2">
      <w:pPr>
        <w:pStyle w:val="Definition"/>
      </w:pPr>
      <w:r w:rsidRPr="00BE2A32">
        <w:rPr>
          <w:b/>
          <w:i/>
        </w:rPr>
        <w:t>centrelink program</w:t>
      </w:r>
      <w:r w:rsidRPr="00BE2A32">
        <w:t xml:space="preserve"> has the same meaning as in the </w:t>
      </w:r>
      <w:r w:rsidRPr="00BE2A32">
        <w:rPr>
          <w:i/>
        </w:rPr>
        <w:t>Human Services (Centrelink) Act 1997</w:t>
      </w:r>
      <w:r w:rsidRPr="00BE2A32">
        <w:t>.</w:t>
      </w:r>
    </w:p>
    <w:p w:rsidR="003B6EA2" w:rsidRPr="00BE2A32" w:rsidRDefault="003B6EA2" w:rsidP="003B6EA2">
      <w:pPr>
        <w:pStyle w:val="Definition"/>
      </w:pPr>
      <w:r w:rsidRPr="00BE2A32">
        <w:rPr>
          <w:b/>
          <w:i/>
        </w:rPr>
        <w:t>Chief Executive Centrelink</w:t>
      </w:r>
      <w:r w:rsidRPr="00BE2A32">
        <w:t xml:space="preserve"> has the same meaning as in the </w:t>
      </w:r>
      <w:r w:rsidRPr="00BE2A32">
        <w:rPr>
          <w:i/>
        </w:rPr>
        <w:t>Human Services (Centrelink) Act 1997</w:t>
      </w:r>
      <w:r w:rsidRPr="00BE2A32">
        <w:t>.</w:t>
      </w:r>
    </w:p>
    <w:p w:rsidR="003B6EA2" w:rsidRPr="00BE2A32" w:rsidRDefault="003B6EA2" w:rsidP="003B6EA2">
      <w:pPr>
        <w:pStyle w:val="Definition"/>
      </w:pPr>
      <w:r w:rsidRPr="00BE2A32">
        <w:rPr>
          <w:b/>
          <w:i/>
        </w:rPr>
        <w:t>Chief Executive Medicare</w:t>
      </w:r>
      <w:r w:rsidRPr="00BE2A32">
        <w:t xml:space="preserve"> has the same meaning as in the </w:t>
      </w:r>
      <w:r w:rsidRPr="00BE2A32">
        <w:rPr>
          <w:i/>
        </w:rPr>
        <w:t>Human Services (Medicare) Act 1973</w:t>
      </w:r>
      <w:r w:rsidRPr="00BE2A32">
        <w:t>.</w:t>
      </w:r>
    </w:p>
    <w:p w:rsidR="0057447C" w:rsidRPr="00BE2A32" w:rsidRDefault="0057447C" w:rsidP="0057447C">
      <w:pPr>
        <w:pStyle w:val="Definition"/>
      </w:pPr>
      <w:r w:rsidRPr="00BE2A32">
        <w:rPr>
          <w:b/>
          <w:i/>
        </w:rPr>
        <w:t xml:space="preserve">child care service payment </w:t>
      </w:r>
      <w:r w:rsidRPr="00BE2A32">
        <w:t>means:</w:t>
      </w:r>
    </w:p>
    <w:p w:rsidR="0057447C" w:rsidRPr="00BE2A32" w:rsidRDefault="0057447C" w:rsidP="0057447C">
      <w:pPr>
        <w:pStyle w:val="paragraph"/>
      </w:pPr>
      <w:r w:rsidRPr="00BE2A32">
        <w:tab/>
        <w:t>(a)</w:t>
      </w:r>
      <w:r w:rsidRPr="00BE2A32">
        <w:tab/>
        <w:t>a payment under section</w:t>
      </w:r>
      <w:r w:rsidR="00BE2A32">
        <w:t> </w:t>
      </w:r>
      <w:r w:rsidRPr="00BE2A32">
        <w:t>219Q or subsection</w:t>
      </w:r>
      <w:r w:rsidR="00BE2A32">
        <w:t> </w:t>
      </w:r>
      <w:r w:rsidRPr="00BE2A32">
        <w:t>219Q</w:t>
      </w:r>
      <w:r w:rsidR="00753CFA" w:rsidRPr="00BE2A32">
        <w:t>A(</w:t>
      </w:r>
      <w:r w:rsidRPr="00BE2A32">
        <w:t>2) in respect of fee reduction; or</w:t>
      </w:r>
    </w:p>
    <w:p w:rsidR="009D486A" w:rsidRPr="00BE2A32" w:rsidRDefault="009D486A" w:rsidP="009D486A">
      <w:pPr>
        <w:pStyle w:val="paragraph"/>
      </w:pPr>
      <w:r w:rsidRPr="00BE2A32">
        <w:tab/>
        <w:t>(aa)</w:t>
      </w:r>
      <w:r w:rsidRPr="00BE2A32">
        <w:tab/>
        <w:t>a payment under section</w:t>
      </w:r>
      <w:r w:rsidR="00BE2A32">
        <w:t> </w:t>
      </w:r>
      <w:r w:rsidRPr="00BE2A32">
        <w:t>219QC or subsection</w:t>
      </w:r>
      <w:r w:rsidR="00BE2A32">
        <w:t> </w:t>
      </w:r>
      <w:r w:rsidRPr="00BE2A32">
        <w:t>219Q</w:t>
      </w:r>
      <w:r w:rsidR="003576EB" w:rsidRPr="00BE2A32">
        <w:t>D</w:t>
      </w:r>
      <w:r w:rsidR="00753CFA" w:rsidRPr="00BE2A32">
        <w:t>(</w:t>
      </w:r>
      <w:r w:rsidRPr="00BE2A32">
        <w:t>2) in respect of child care rebate; or</w:t>
      </w:r>
    </w:p>
    <w:p w:rsidR="0057447C" w:rsidRPr="00BE2A32" w:rsidRDefault="0057447C" w:rsidP="0057447C">
      <w:pPr>
        <w:pStyle w:val="paragraph"/>
      </w:pPr>
      <w:r w:rsidRPr="00BE2A32">
        <w:tab/>
        <w:t>(b)</w:t>
      </w:r>
      <w:r w:rsidRPr="00BE2A32">
        <w:tab/>
        <w:t>an enrolment advance under section</w:t>
      </w:r>
      <w:r w:rsidR="00BE2A32">
        <w:t> </w:t>
      </w:r>
      <w:r w:rsidRPr="00BE2A32">
        <w:t>219RA; or</w:t>
      </w:r>
    </w:p>
    <w:p w:rsidR="0057447C" w:rsidRPr="00BE2A32" w:rsidRDefault="0057447C" w:rsidP="0057447C">
      <w:pPr>
        <w:pStyle w:val="paragraph"/>
      </w:pPr>
      <w:r w:rsidRPr="00BE2A32">
        <w:tab/>
        <w:t>(c)</w:t>
      </w:r>
      <w:r w:rsidRPr="00BE2A32">
        <w:tab/>
        <w:t>a payment under:</w:t>
      </w:r>
    </w:p>
    <w:p w:rsidR="0057447C" w:rsidRPr="00BE2A32" w:rsidRDefault="0057447C" w:rsidP="0057447C">
      <w:pPr>
        <w:pStyle w:val="paragraphsub"/>
      </w:pPr>
      <w:r w:rsidRPr="00BE2A32">
        <w:tab/>
        <w:t>(i)</w:t>
      </w:r>
      <w:r w:rsidRPr="00BE2A32">
        <w:tab/>
        <w:t>subitem</w:t>
      </w:r>
      <w:r w:rsidR="00BE2A32">
        <w:t> </w:t>
      </w:r>
      <w:r w:rsidRPr="00BE2A32">
        <w:t>97(5) of Schedule</w:t>
      </w:r>
      <w:r w:rsidR="00BE2A32">
        <w:t> </w:t>
      </w:r>
      <w:r w:rsidRPr="00BE2A32">
        <w:t xml:space="preserve">1 to the </w:t>
      </w:r>
      <w:r w:rsidRPr="00BE2A32">
        <w:rPr>
          <w:i/>
        </w:rPr>
        <w:t>Family Assistance Legislation Amendment (Child Care Management System and Other Measures) Act 2007</w:t>
      </w:r>
      <w:r w:rsidRPr="00BE2A32">
        <w:t>; or</w:t>
      </w:r>
    </w:p>
    <w:p w:rsidR="0057447C" w:rsidRPr="00BE2A32" w:rsidRDefault="0057447C" w:rsidP="0057447C">
      <w:pPr>
        <w:pStyle w:val="paragraphsub"/>
      </w:pPr>
      <w:r w:rsidRPr="00BE2A32">
        <w:tab/>
        <w:t>(ii)</w:t>
      </w:r>
      <w:r w:rsidRPr="00BE2A32">
        <w:tab/>
        <w:t>subitem</w:t>
      </w:r>
      <w:r w:rsidR="00BE2A32">
        <w:t> </w:t>
      </w:r>
      <w:r w:rsidRPr="00BE2A32">
        <w:t xml:space="preserve">97A(5) of that </w:t>
      </w:r>
      <w:r w:rsidR="00127CA2" w:rsidRPr="00BE2A32">
        <w:t>Schedule</w:t>
      </w:r>
      <w:r w:rsidR="00753CFA" w:rsidRPr="00BE2A32">
        <w:t xml:space="preserve"> </w:t>
      </w:r>
      <w:r w:rsidRPr="00BE2A32">
        <w:t xml:space="preserve">(as modified by the </w:t>
      </w:r>
      <w:r w:rsidRPr="00BE2A32">
        <w:rPr>
          <w:i/>
        </w:rPr>
        <w:t>Family Assistance Legislation Amendment (Child Care Management System and Other Measures) Regulations</w:t>
      </w:r>
      <w:r w:rsidR="00BE2A32">
        <w:rPr>
          <w:i/>
        </w:rPr>
        <w:t> </w:t>
      </w:r>
      <w:r w:rsidRPr="00BE2A32">
        <w:rPr>
          <w:i/>
        </w:rPr>
        <w:t>2009</w:t>
      </w:r>
      <w:r w:rsidRPr="00BE2A32">
        <w:t>); or</w:t>
      </w:r>
    </w:p>
    <w:p w:rsidR="0057447C" w:rsidRPr="00BE2A32" w:rsidRDefault="0057447C" w:rsidP="0057447C">
      <w:pPr>
        <w:pStyle w:val="paragraph"/>
      </w:pPr>
      <w:r w:rsidRPr="00BE2A32">
        <w:tab/>
        <w:t>(d)</w:t>
      </w:r>
      <w:r w:rsidRPr="00BE2A32">
        <w:tab/>
        <w:t>the payment known as Jobs Education and Training (JET) Child Care fee assistance that is paid by the Commonwealth; or</w:t>
      </w:r>
    </w:p>
    <w:p w:rsidR="0057447C" w:rsidRPr="00BE2A32" w:rsidRDefault="0057447C" w:rsidP="0057447C">
      <w:pPr>
        <w:pStyle w:val="paragraph"/>
      </w:pPr>
      <w:r w:rsidRPr="00BE2A32">
        <w:tab/>
        <w:t>(e)</w:t>
      </w:r>
      <w:r w:rsidRPr="00BE2A32">
        <w:tab/>
        <w:t xml:space="preserve">a payment specified in an instrument under </w:t>
      </w:r>
      <w:r w:rsidR="00BE2A32">
        <w:t>subsection (</w:t>
      </w:r>
      <w:r w:rsidRPr="00BE2A32">
        <w:t>4A).</w:t>
      </w:r>
    </w:p>
    <w:p w:rsidR="00873584" w:rsidRPr="00BE2A32" w:rsidRDefault="00873584" w:rsidP="00873584">
      <w:pPr>
        <w:pStyle w:val="Definition"/>
      </w:pPr>
      <w:r w:rsidRPr="00BE2A32">
        <w:rPr>
          <w:b/>
          <w:i/>
        </w:rPr>
        <w:t>civil penalty order</w:t>
      </w:r>
      <w:r w:rsidRPr="00BE2A32">
        <w:t xml:space="preserve"> has the meaning given by section</w:t>
      </w:r>
      <w:r w:rsidR="00BE2A32">
        <w:t> </w:t>
      </w:r>
      <w:r w:rsidRPr="00BE2A32">
        <w:t>219TSC.</w:t>
      </w:r>
    </w:p>
    <w:p w:rsidR="00B700FA" w:rsidRPr="00BE2A32" w:rsidRDefault="00B700FA" w:rsidP="00B700FA">
      <w:pPr>
        <w:pStyle w:val="Definition"/>
      </w:pPr>
      <w:r w:rsidRPr="00BE2A32">
        <w:rPr>
          <w:b/>
          <w:i/>
        </w:rPr>
        <w:t>civil penalty provision</w:t>
      </w:r>
      <w:r w:rsidRPr="00BE2A32">
        <w:t xml:space="preserve"> means any of the following:</w:t>
      </w:r>
    </w:p>
    <w:p w:rsidR="00B700FA" w:rsidRPr="00BE2A32" w:rsidRDefault="00B700FA" w:rsidP="00B700FA">
      <w:pPr>
        <w:pStyle w:val="paragraph"/>
      </w:pPr>
      <w:r w:rsidRPr="00BE2A32">
        <w:tab/>
        <w:t>(a)</w:t>
      </w:r>
      <w:r w:rsidRPr="00BE2A32">
        <w:tab/>
        <w:t>subsection</w:t>
      </w:r>
      <w:r w:rsidR="00BE2A32">
        <w:t> </w:t>
      </w:r>
      <w:r w:rsidRPr="00BE2A32">
        <w:t>204(1);</w:t>
      </w:r>
    </w:p>
    <w:p w:rsidR="00B700FA" w:rsidRPr="00BE2A32" w:rsidRDefault="00B700FA" w:rsidP="00B700FA">
      <w:pPr>
        <w:pStyle w:val="paragraph"/>
      </w:pPr>
      <w:r w:rsidRPr="00BE2A32">
        <w:tab/>
        <w:t>(b)</w:t>
      </w:r>
      <w:r w:rsidRPr="00BE2A32">
        <w:tab/>
        <w:t>subsection</w:t>
      </w:r>
      <w:r w:rsidR="00BE2A32">
        <w:t> </w:t>
      </w:r>
      <w:r w:rsidRPr="00BE2A32">
        <w:t>219A</w:t>
      </w:r>
      <w:r w:rsidR="003576EB" w:rsidRPr="00BE2A32">
        <w:t>C</w:t>
      </w:r>
      <w:r w:rsidR="00753CFA" w:rsidRPr="00BE2A32">
        <w:t>(</w:t>
      </w:r>
      <w:r w:rsidRPr="00BE2A32">
        <w:t>1A) or (1B);</w:t>
      </w:r>
    </w:p>
    <w:p w:rsidR="00B700FA" w:rsidRPr="00BE2A32" w:rsidRDefault="00B700FA" w:rsidP="00B700FA">
      <w:pPr>
        <w:pStyle w:val="paragraph"/>
      </w:pPr>
      <w:r w:rsidRPr="00BE2A32">
        <w:tab/>
        <w:t>(c)</w:t>
      </w:r>
      <w:r w:rsidRPr="00BE2A32">
        <w:tab/>
        <w:t>subsection</w:t>
      </w:r>
      <w:r w:rsidR="00BE2A32">
        <w:t> </w:t>
      </w:r>
      <w:r w:rsidRPr="00BE2A32">
        <w:t>219A</w:t>
      </w:r>
      <w:r w:rsidR="00753CFA" w:rsidRPr="00BE2A32">
        <w:t>G(</w:t>
      </w:r>
      <w:r w:rsidRPr="00BE2A32">
        <w:t>1A);</w:t>
      </w:r>
    </w:p>
    <w:p w:rsidR="00B700FA" w:rsidRPr="00BE2A32" w:rsidRDefault="00B700FA" w:rsidP="00B700FA">
      <w:pPr>
        <w:pStyle w:val="paragraph"/>
      </w:pPr>
      <w:r w:rsidRPr="00BE2A32">
        <w:tab/>
        <w:t>(d)</w:t>
      </w:r>
      <w:r w:rsidRPr="00BE2A32">
        <w:tab/>
        <w:t>subsection</w:t>
      </w:r>
      <w:r w:rsidR="00BE2A32">
        <w:t> </w:t>
      </w:r>
      <w:r w:rsidRPr="00BE2A32">
        <w:t>219B(2);</w:t>
      </w:r>
    </w:p>
    <w:p w:rsidR="00B700FA" w:rsidRPr="00BE2A32" w:rsidRDefault="00B700FA" w:rsidP="00B700FA">
      <w:pPr>
        <w:pStyle w:val="paragraph"/>
      </w:pPr>
      <w:r w:rsidRPr="00BE2A32">
        <w:tab/>
        <w:t>(e)</w:t>
      </w:r>
      <w:r w:rsidRPr="00BE2A32">
        <w:tab/>
        <w:t>subsection</w:t>
      </w:r>
      <w:r w:rsidR="00BE2A32">
        <w:t> </w:t>
      </w:r>
      <w:r w:rsidRPr="00BE2A32">
        <w:t>219B</w:t>
      </w:r>
      <w:r w:rsidR="00753CFA" w:rsidRPr="00BE2A32">
        <w:t>B(</w:t>
      </w:r>
      <w:r w:rsidRPr="00BE2A32">
        <w:t>1);</w:t>
      </w:r>
    </w:p>
    <w:p w:rsidR="00B700FA" w:rsidRPr="00BE2A32" w:rsidRDefault="00B700FA" w:rsidP="00B700FA">
      <w:pPr>
        <w:pStyle w:val="paragraph"/>
      </w:pPr>
      <w:r w:rsidRPr="00BE2A32">
        <w:tab/>
        <w:t>(f)</w:t>
      </w:r>
      <w:r w:rsidRPr="00BE2A32">
        <w:tab/>
        <w:t>subsection</w:t>
      </w:r>
      <w:r w:rsidR="00BE2A32">
        <w:t> </w:t>
      </w:r>
      <w:r w:rsidRPr="00BE2A32">
        <w:t>219B</w:t>
      </w:r>
      <w:r w:rsidR="003576EB" w:rsidRPr="00BE2A32">
        <w:t>C</w:t>
      </w:r>
      <w:r w:rsidR="00753CFA" w:rsidRPr="00BE2A32">
        <w:t>(</w:t>
      </w:r>
      <w:r w:rsidRPr="00BE2A32">
        <w:t>1);</w:t>
      </w:r>
    </w:p>
    <w:p w:rsidR="00B700FA" w:rsidRPr="00BE2A32" w:rsidRDefault="00B700FA" w:rsidP="00B700FA">
      <w:pPr>
        <w:pStyle w:val="paragraph"/>
      </w:pPr>
      <w:r w:rsidRPr="00BE2A32">
        <w:tab/>
        <w:t>(g)</w:t>
      </w:r>
      <w:r w:rsidRPr="00BE2A32">
        <w:tab/>
        <w:t>subsection</w:t>
      </w:r>
      <w:r w:rsidR="00BE2A32">
        <w:t> </w:t>
      </w:r>
      <w:r w:rsidRPr="00BE2A32">
        <w:t>219B</w:t>
      </w:r>
      <w:r w:rsidR="00753CFA" w:rsidRPr="00BE2A32">
        <w:t>D(</w:t>
      </w:r>
      <w:r w:rsidRPr="00BE2A32">
        <w:t>1);</w:t>
      </w:r>
    </w:p>
    <w:p w:rsidR="00B700FA" w:rsidRPr="00BE2A32" w:rsidRDefault="00B700FA" w:rsidP="00B700FA">
      <w:pPr>
        <w:pStyle w:val="paragraph"/>
      </w:pPr>
      <w:r w:rsidRPr="00BE2A32">
        <w:tab/>
        <w:t>(h)</w:t>
      </w:r>
      <w:r w:rsidRPr="00BE2A32">
        <w:tab/>
        <w:t>subsection</w:t>
      </w:r>
      <w:r w:rsidR="00BE2A32">
        <w:t> </w:t>
      </w:r>
      <w:r w:rsidRPr="00BE2A32">
        <w:t>219E(1)</w:t>
      </w:r>
      <w:r w:rsidR="00D57B40" w:rsidRPr="00BE2A32">
        <w:t xml:space="preserve"> or (7)</w:t>
      </w:r>
      <w:r w:rsidRPr="00BE2A32">
        <w:t>;</w:t>
      </w:r>
    </w:p>
    <w:p w:rsidR="00847BE0" w:rsidRPr="00BE2A32" w:rsidRDefault="00847BE0" w:rsidP="00847BE0">
      <w:pPr>
        <w:pStyle w:val="paragraph"/>
      </w:pPr>
      <w:r w:rsidRPr="00BE2A32">
        <w:tab/>
        <w:t>(ha)</w:t>
      </w:r>
      <w:r w:rsidRPr="00BE2A32">
        <w:tab/>
        <w:t>subsection</w:t>
      </w:r>
      <w:r w:rsidR="00BE2A32">
        <w:t> </w:t>
      </w:r>
      <w:r w:rsidRPr="00BE2A32">
        <w:t>219E</w:t>
      </w:r>
      <w:r w:rsidR="00753CFA" w:rsidRPr="00BE2A32">
        <w:t>A(</w:t>
      </w:r>
      <w:r w:rsidRPr="00BE2A32">
        <w:t>2);</w:t>
      </w:r>
    </w:p>
    <w:p w:rsidR="00847BE0" w:rsidRPr="00BE2A32" w:rsidRDefault="00847BE0" w:rsidP="00847BE0">
      <w:pPr>
        <w:pStyle w:val="paragraph"/>
      </w:pPr>
      <w:r w:rsidRPr="00BE2A32">
        <w:tab/>
        <w:t>(hb)</w:t>
      </w:r>
      <w:r w:rsidRPr="00BE2A32">
        <w:tab/>
        <w:t>subsection</w:t>
      </w:r>
      <w:r w:rsidR="00BE2A32">
        <w:t> </w:t>
      </w:r>
      <w:r w:rsidRPr="00BE2A32">
        <w:t>219E</w:t>
      </w:r>
      <w:r w:rsidR="00753CFA" w:rsidRPr="00BE2A32">
        <w:t>B(</w:t>
      </w:r>
      <w:r w:rsidRPr="00BE2A32">
        <w:t>1) or (5);</w:t>
      </w:r>
    </w:p>
    <w:p w:rsidR="00B700FA" w:rsidRPr="00BE2A32" w:rsidRDefault="00B700FA" w:rsidP="00B700FA">
      <w:pPr>
        <w:pStyle w:val="paragraph"/>
      </w:pPr>
      <w:r w:rsidRPr="00BE2A32">
        <w:tab/>
        <w:t>(j)</w:t>
      </w:r>
      <w:r w:rsidRPr="00BE2A32">
        <w:tab/>
        <w:t>subsection</w:t>
      </w:r>
      <w:r w:rsidR="00BE2A32">
        <w:t> </w:t>
      </w:r>
      <w:r w:rsidRPr="00BE2A32">
        <w:t>219F(1) or (2);</w:t>
      </w:r>
    </w:p>
    <w:p w:rsidR="00B700FA" w:rsidRPr="00BE2A32" w:rsidRDefault="00B700FA" w:rsidP="00B700FA">
      <w:pPr>
        <w:pStyle w:val="paragraph"/>
      </w:pPr>
      <w:r w:rsidRPr="00BE2A32">
        <w:tab/>
        <w:t>(k)</w:t>
      </w:r>
      <w:r w:rsidRPr="00BE2A32">
        <w:tab/>
        <w:t>subsection</w:t>
      </w:r>
      <w:r w:rsidR="00BE2A32">
        <w:t> </w:t>
      </w:r>
      <w:r w:rsidRPr="00BE2A32">
        <w:t>219G(1), (3) or (4);</w:t>
      </w:r>
    </w:p>
    <w:p w:rsidR="00CA7D23" w:rsidRPr="00BE2A32" w:rsidRDefault="00CA7D23" w:rsidP="00B700FA">
      <w:pPr>
        <w:pStyle w:val="paragraph"/>
      </w:pPr>
      <w:r w:rsidRPr="00BE2A32">
        <w:tab/>
        <w:t>(ka)</w:t>
      </w:r>
      <w:r w:rsidRPr="00BE2A32">
        <w:tab/>
        <w:t>subsection</w:t>
      </w:r>
      <w:r w:rsidR="00BE2A32">
        <w:t> </w:t>
      </w:r>
      <w:r w:rsidRPr="00BE2A32">
        <w:t>219G</w:t>
      </w:r>
      <w:r w:rsidR="003576EB" w:rsidRPr="00BE2A32">
        <w:t>A</w:t>
      </w:r>
      <w:r w:rsidR="00753CFA" w:rsidRPr="00BE2A32">
        <w:t>(</w:t>
      </w:r>
      <w:r w:rsidRPr="00BE2A32">
        <w:t>6);</w:t>
      </w:r>
    </w:p>
    <w:p w:rsidR="00B700FA" w:rsidRPr="00BE2A32" w:rsidRDefault="00B700FA" w:rsidP="00B700FA">
      <w:pPr>
        <w:pStyle w:val="paragraph"/>
      </w:pPr>
      <w:r w:rsidRPr="00BE2A32">
        <w:tab/>
        <w:t>(l)</w:t>
      </w:r>
      <w:r w:rsidRPr="00BE2A32">
        <w:tab/>
        <w:t>subsection</w:t>
      </w:r>
      <w:r w:rsidR="00BE2A32">
        <w:t> </w:t>
      </w:r>
      <w:r w:rsidRPr="00BE2A32">
        <w:t>219L(1), (2) or (3);</w:t>
      </w:r>
    </w:p>
    <w:p w:rsidR="002833AD" w:rsidRPr="00BE2A32" w:rsidRDefault="002833AD" w:rsidP="00B700FA">
      <w:pPr>
        <w:pStyle w:val="paragraph"/>
      </w:pPr>
      <w:r w:rsidRPr="00BE2A32">
        <w:tab/>
        <w:t>(la)</w:t>
      </w:r>
      <w:r w:rsidRPr="00BE2A32">
        <w:tab/>
        <w:t>subsection</w:t>
      </w:r>
      <w:r w:rsidR="00BE2A32">
        <w:t> </w:t>
      </w:r>
      <w:r w:rsidRPr="00BE2A32">
        <w:t>219L</w:t>
      </w:r>
      <w:r w:rsidR="003576EB" w:rsidRPr="00BE2A32">
        <w:t>A</w:t>
      </w:r>
      <w:r w:rsidR="00753CFA" w:rsidRPr="00BE2A32">
        <w:t>(</w:t>
      </w:r>
      <w:r w:rsidRPr="00BE2A32">
        <w:t>2) or (5);</w:t>
      </w:r>
    </w:p>
    <w:p w:rsidR="00B700FA" w:rsidRPr="00BE2A32" w:rsidRDefault="00B700FA" w:rsidP="00B700FA">
      <w:pPr>
        <w:pStyle w:val="paragraph"/>
      </w:pPr>
      <w:r w:rsidRPr="00BE2A32">
        <w:tab/>
        <w:t>(m)</w:t>
      </w:r>
      <w:r w:rsidRPr="00BE2A32">
        <w:tab/>
        <w:t>subsection</w:t>
      </w:r>
      <w:r w:rsidR="00BE2A32">
        <w:t> </w:t>
      </w:r>
      <w:r w:rsidRPr="00BE2A32">
        <w:t>219M(1)</w:t>
      </w:r>
      <w:r w:rsidR="000B794C" w:rsidRPr="00BE2A32">
        <w:t xml:space="preserve"> or (4)</w:t>
      </w:r>
      <w:r w:rsidRPr="00BE2A32">
        <w:t>;</w:t>
      </w:r>
    </w:p>
    <w:p w:rsidR="00B700FA" w:rsidRPr="00BE2A32" w:rsidRDefault="00B700FA" w:rsidP="00B700FA">
      <w:pPr>
        <w:pStyle w:val="paragraph"/>
      </w:pPr>
      <w:r w:rsidRPr="00BE2A32">
        <w:tab/>
        <w:t>(n)</w:t>
      </w:r>
      <w:r w:rsidRPr="00BE2A32">
        <w:tab/>
        <w:t>subsection</w:t>
      </w:r>
      <w:r w:rsidR="00BE2A32">
        <w:t> </w:t>
      </w:r>
      <w:r w:rsidRPr="00BE2A32">
        <w:t>219N(5A);</w:t>
      </w:r>
    </w:p>
    <w:p w:rsidR="00B700FA" w:rsidRPr="00BE2A32" w:rsidRDefault="00B700FA" w:rsidP="00B700FA">
      <w:pPr>
        <w:pStyle w:val="paragraph"/>
      </w:pPr>
      <w:r w:rsidRPr="00BE2A32">
        <w:tab/>
        <w:t>(o)</w:t>
      </w:r>
      <w:r w:rsidRPr="00BE2A32">
        <w:tab/>
        <w:t>subsection</w:t>
      </w:r>
      <w:r w:rsidR="00BE2A32">
        <w:t> </w:t>
      </w:r>
      <w:r w:rsidRPr="00BE2A32">
        <w:t>219N</w:t>
      </w:r>
      <w:r w:rsidR="00753CFA" w:rsidRPr="00BE2A32">
        <w:t>A(</w:t>
      </w:r>
      <w:r w:rsidRPr="00BE2A32">
        <w:t>4);</w:t>
      </w:r>
    </w:p>
    <w:p w:rsidR="00B700FA" w:rsidRPr="00BE2A32" w:rsidRDefault="00B700FA" w:rsidP="00B700FA">
      <w:pPr>
        <w:pStyle w:val="paragraph"/>
      </w:pPr>
      <w:r w:rsidRPr="00BE2A32">
        <w:tab/>
        <w:t>(p)</w:t>
      </w:r>
      <w:r w:rsidRPr="00BE2A32">
        <w:tab/>
        <w:t>subsection</w:t>
      </w:r>
      <w:r w:rsidR="00BE2A32">
        <w:t> </w:t>
      </w:r>
      <w:r w:rsidRPr="00BE2A32">
        <w:t>219N</w:t>
      </w:r>
      <w:r w:rsidR="00753CFA" w:rsidRPr="00BE2A32">
        <w:t>B(</w:t>
      </w:r>
      <w:r w:rsidRPr="00BE2A32">
        <w:t>1);</w:t>
      </w:r>
    </w:p>
    <w:p w:rsidR="00B700FA" w:rsidRPr="00BE2A32" w:rsidRDefault="00B700FA" w:rsidP="00B700FA">
      <w:pPr>
        <w:pStyle w:val="paragraph"/>
      </w:pPr>
      <w:r w:rsidRPr="00BE2A32">
        <w:tab/>
        <w:t>(q)</w:t>
      </w:r>
      <w:r w:rsidRPr="00BE2A32">
        <w:tab/>
        <w:t>subsection</w:t>
      </w:r>
      <w:r w:rsidR="00BE2A32">
        <w:t> </w:t>
      </w:r>
      <w:r w:rsidRPr="00BE2A32">
        <w:t>219P(1);</w:t>
      </w:r>
    </w:p>
    <w:p w:rsidR="00B700FA" w:rsidRPr="00BE2A32" w:rsidRDefault="00B700FA" w:rsidP="00B700FA">
      <w:pPr>
        <w:pStyle w:val="paragraph"/>
      </w:pPr>
      <w:r w:rsidRPr="00BE2A32">
        <w:tab/>
        <w:t>(r)</w:t>
      </w:r>
      <w:r w:rsidRPr="00BE2A32">
        <w:tab/>
        <w:t>subsection</w:t>
      </w:r>
      <w:r w:rsidR="00BE2A32">
        <w:t> </w:t>
      </w:r>
      <w:r w:rsidRPr="00BE2A32">
        <w:t>219Q</w:t>
      </w:r>
      <w:r w:rsidR="00753CFA" w:rsidRPr="00BE2A32">
        <w:t>B(</w:t>
      </w:r>
      <w:r w:rsidRPr="00BE2A32">
        <w:t>1);</w:t>
      </w:r>
    </w:p>
    <w:p w:rsidR="00847BE0" w:rsidRPr="00BE2A32" w:rsidRDefault="00847BE0" w:rsidP="00847BE0">
      <w:pPr>
        <w:pStyle w:val="paragraph"/>
      </w:pPr>
      <w:r w:rsidRPr="00BE2A32">
        <w:tab/>
        <w:t>(sa)</w:t>
      </w:r>
      <w:r w:rsidRPr="00BE2A32">
        <w:tab/>
        <w:t>subsection</w:t>
      </w:r>
      <w:r w:rsidR="00BE2A32">
        <w:t> </w:t>
      </w:r>
      <w:r w:rsidRPr="00BE2A32">
        <w:t>219Q</w:t>
      </w:r>
      <w:r w:rsidR="003C38C4" w:rsidRPr="00BE2A32">
        <w:t>E</w:t>
      </w:r>
      <w:r w:rsidR="00753CFA" w:rsidRPr="00BE2A32">
        <w:t>(</w:t>
      </w:r>
      <w:r w:rsidRPr="00BE2A32">
        <w:t>1);</w:t>
      </w:r>
    </w:p>
    <w:p w:rsidR="00B700FA" w:rsidRPr="00BE2A32" w:rsidRDefault="00B700FA" w:rsidP="00B700FA">
      <w:pPr>
        <w:pStyle w:val="paragraph"/>
      </w:pPr>
      <w:r w:rsidRPr="00BE2A32">
        <w:tab/>
        <w:t>(s)</w:t>
      </w:r>
      <w:r w:rsidRPr="00BE2A32">
        <w:tab/>
        <w:t>section</w:t>
      </w:r>
      <w:r w:rsidR="00BE2A32">
        <w:t> </w:t>
      </w:r>
      <w:r w:rsidRPr="00BE2A32">
        <w:t>219TSB</w:t>
      </w:r>
      <w:r w:rsidR="00E0087E" w:rsidRPr="00BE2A32">
        <w:t>;</w:t>
      </w:r>
    </w:p>
    <w:p w:rsidR="00E0087E" w:rsidRPr="00BE2A32" w:rsidRDefault="00E0087E" w:rsidP="00E0087E">
      <w:pPr>
        <w:pStyle w:val="paragraph"/>
      </w:pPr>
      <w:r w:rsidRPr="00BE2A32">
        <w:tab/>
        <w:t>(t)</w:t>
      </w:r>
      <w:r w:rsidRPr="00BE2A32">
        <w:tab/>
        <w:t>a provision (if any) of the regulations that is declared to be a civil penalty provision in accordance with paragraph</w:t>
      </w:r>
      <w:r w:rsidR="00BE2A32">
        <w:t> </w:t>
      </w:r>
      <w:r w:rsidRPr="00BE2A32">
        <w:t>235(1A)(b).</w:t>
      </w:r>
    </w:p>
    <w:p w:rsidR="00F01773" w:rsidRPr="00BE2A32" w:rsidRDefault="00F01773" w:rsidP="00F01773">
      <w:pPr>
        <w:pStyle w:val="Definition"/>
      </w:pPr>
      <w:r w:rsidRPr="00BE2A32">
        <w:rPr>
          <w:b/>
          <w:i/>
        </w:rPr>
        <w:t>decision</w:t>
      </w:r>
      <w:r w:rsidRPr="00BE2A32">
        <w:t xml:space="preserve"> has the same meaning as in the </w:t>
      </w:r>
      <w:r w:rsidRPr="00BE2A32">
        <w:rPr>
          <w:i/>
        </w:rPr>
        <w:t>Administrative Appeals Tribunal Act 1975</w:t>
      </w:r>
      <w:r w:rsidRPr="00BE2A32">
        <w:t>.</w:t>
      </w:r>
    </w:p>
    <w:p w:rsidR="00831FB8" w:rsidRPr="00BE2A32" w:rsidRDefault="00831FB8" w:rsidP="00831FB8">
      <w:pPr>
        <w:pStyle w:val="Definition"/>
      </w:pPr>
      <w:r w:rsidRPr="00BE2A32">
        <w:rPr>
          <w:b/>
          <w:i/>
        </w:rPr>
        <w:t xml:space="preserve">departure authorisation certificate </w:t>
      </w:r>
      <w:r w:rsidRPr="00BE2A32">
        <w:t>means a certificate under Subdivision D of Division</w:t>
      </w:r>
      <w:r w:rsidR="00BE2A32">
        <w:t> </w:t>
      </w:r>
      <w:r w:rsidRPr="00BE2A32">
        <w:t>5 of Part</w:t>
      </w:r>
      <w:r w:rsidR="00BE2A32">
        <w:t> </w:t>
      </w:r>
      <w:r w:rsidRPr="00BE2A32">
        <w:t>4.</w:t>
      </w:r>
    </w:p>
    <w:p w:rsidR="00831FB8" w:rsidRPr="00BE2A32" w:rsidRDefault="00831FB8" w:rsidP="00831FB8">
      <w:pPr>
        <w:pStyle w:val="Definition"/>
      </w:pPr>
      <w:r w:rsidRPr="00BE2A32">
        <w:rPr>
          <w:b/>
          <w:i/>
        </w:rPr>
        <w:t xml:space="preserve">departure prohibition order </w:t>
      </w:r>
      <w:r w:rsidRPr="00BE2A32">
        <w:t>means an order under Subdivision A of Division</w:t>
      </w:r>
      <w:r w:rsidR="00BE2A32">
        <w:t> </w:t>
      </w:r>
      <w:r w:rsidRPr="00BE2A32">
        <w:t>5 of Part</w:t>
      </w:r>
      <w:r w:rsidR="00BE2A32">
        <w:t> </w:t>
      </w:r>
      <w:r w:rsidRPr="00BE2A32">
        <w:t>4 (including such an order varied under Subdivision C of that Division).</w:t>
      </w:r>
    </w:p>
    <w:p w:rsidR="00B10313" w:rsidRPr="00BE2A32" w:rsidRDefault="00B10313" w:rsidP="00B10313">
      <w:pPr>
        <w:pStyle w:val="Definition"/>
      </w:pPr>
      <w:r w:rsidRPr="00BE2A32">
        <w:rPr>
          <w:b/>
          <w:i/>
        </w:rPr>
        <w:t>early claim day</w:t>
      </w:r>
      <w:r w:rsidRPr="00BE2A32">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BE2A32" w:rsidRDefault="0089109C" w:rsidP="00F01773">
      <w:pPr>
        <w:pStyle w:val="Definition"/>
      </w:pPr>
      <w:r w:rsidRPr="00BE2A32">
        <w:rPr>
          <w:b/>
          <w:i/>
        </w:rPr>
        <w:t>e</w:t>
      </w:r>
      <w:r w:rsidR="00F01773" w:rsidRPr="00BE2A32">
        <w:rPr>
          <w:b/>
          <w:i/>
        </w:rPr>
        <w:t>ligibility rules</w:t>
      </w:r>
      <w:r w:rsidR="00F01773" w:rsidRPr="00BE2A32">
        <w:t xml:space="preserve"> means rules made under subsection</w:t>
      </w:r>
      <w:r w:rsidR="00BE2A32">
        <w:t> </w:t>
      </w:r>
      <w:r w:rsidR="00F01773" w:rsidRPr="00BE2A32">
        <w:t>205(1).</w:t>
      </w:r>
    </w:p>
    <w:p w:rsidR="00567C87" w:rsidRPr="00BE2A32" w:rsidRDefault="00567C87" w:rsidP="00567C87">
      <w:pPr>
        <w:pStyle w:val="Definition"/>
      </w:pPr>
      <w:r w:rsidRPr="00BE2A32">
        <w:rPr>
          <w:b/>
          <w:i/>
        </w:rPr>
        <w:t xml:space="preserve">enrolled </w:t>
      </w:r>
      <w:r w:rsidRPr="00BE2A32">
        <w:t>in relation to a child to whom an approved child care service provides care, has the meaning given by subsections</w:t>
      </w:r>
      <w:r w:rsidR="00BE2A32">
        <w:t> </w:t>
      </w:r>
      <w:r w:rsidRPr="00BE2A32">
        <w:t>219A(2) and 219A</w:t>
      </w:r>
      <w:r w:rsidR="00753CFA" w:rsidRPr="00BE2A32">
        <w:t>A(</w:t>
      </w:r>
      <w:r w:rsidRPr="00BE2A32">
        <w:t>2).</w:t>
      </w:r>
    </w:p>
    <w:p w:rsidR="00F01773" w:rsidRPr="00BE2A32" w:rsidRDefault="0089109C" w:rsidP="00F01773">
      <w:pPr>
        <w:pStyle w:val="Definition"/>
      </w:pPr>
      <w:r w:rsidRPr="00BE2A32">
        <w:rPr>
          <w:b/>
          <w:i/>
        </w:rPr>
        <w:t>e</w:t>
      </w:r>
      <w:r w:rsidR="00F01773" w:rsidRPr="00BE2A32">
        <w:rPr>
          <w:b/>
          <w:i/>
        </w:rPr>
        <w:t>ntitled to be paid family tax benefit by instalment</w:t>
      </w:r>
      <w:r w:rsidR="00F01773" w:rsidRPr="00BE2A32">
        <w:t>: a person is so entitled at a particular time if a determination under section</w:t>
      </w:r>
      <w:r w:rsidR="00BE2A32">
        <w:t> </w:t>
      </w:r>
      <w:r w:rsidR="00F01773" w:rsidRPr="00BE2A32">
        <w:t>16 in relation to the person is in force at that time under which the person is entitled to be paid family tax benefit at or after that time.</w:t>
      </w:r>
    </w:p>
    <w:p w:rsidR="0021124C" w:rsidRPr="00BE2A32" w:rsidRDefault="0021124C" w:rsidP="0021124C">
      <w:pPr>
        <w:pStyle w:val="Definition"/>
      </w:pPr>
      <w:r w:rsidRPr="00BE2A32">
        <w:rPr>
          <w:b/>
          <w:i/>
        </w:rPr>
        <w:t>estimated income basis</w:t>
      </w:r>
      <w:r w:rsidRPr="00BE2A32">
        <w:t>:</w:t>
      </w:r>
      <w:r w:rsidRPr="00BE2A32">
        <w:rPr>
          <w:b/>
        </w:rPr>
        <w:t xml:space="preserve"> </w:t>
      </w:r>
      <w:r w:rsidRPr="00BE2A32">
        <w:t xml:space="preserve">family tax benefit is worked out on an </w:t>
      </w:r>
      <w:r w:rsidRPr="00BE2A32">
        <w:rPr>
          <w:b/>
          <w:i/>
        </w:rPr>
        <w:t>estimated income basis</w:t>
      </w:r>
      <w:r w:rsidRPr="00BE2A32">
        <w:rPr>
          <w:b/>
        </w:rPr>
        <w:t xml:space="preserve"> </w:t>
      </w:r>
      <w:r w:rsidRPr="00BE2A32">
        <w:t>if it is worked out on the basis referred to in subsection</w:t>
      </w:r>
      <w:r w:rsidR="00BE2A32">
        <w:t> </w:t>
      </w:r>
      <w:r w:rsidRPr="00BE2A32">
        <w:t>20(1), (2A) or (3).</w:t>
      </w:r>
    </w:p>
    <w:p w:rsidR="00FD2B89" w:rsidRPr="00BE2A32" w:rsidRDefault="00FD2B89" w:rsidP="00FD2B89">
      <w:pPr>
        <w:pStyle w:val="Definition"/>
      </w:pPr>
      <w:r w:rsidRPr="00BE2A32">
        <w:rPr>
          <w:b/>
          <w:i/>
        </w:rPr>
        <w:t>executive officer</w:t>
      </w:r>
      <w:r w:rsidRPr="00BE2A32">
        <w:t>, in relation to an operator of an approved centre based long day care service, means a person, by whatever name called and whether or not a director of the operator, who is concerned in, or takes part in, the management of the operator.</w:t>
      </w:r>
    </w:p>
    <w:p w:rsidR="00F01773" w:rsidRPr="00BE2A32" w:rsidRDefault="00F01773" w:rsidP="00F01773">
      <w:pPr>
        <w:pStyle w:val="Definition"/>
        <w:shd w:val="clear" w:color="auto" w:fill="FFFFFF"/>
      </w:pPr>
      <w:r w:rsidRPr="00BE2A32">
        <w:rPr>
          <w:b/>
          <w:i/>
        </w:rPr>
        <w:t xml:space="preserve">Family Assistance Act </w:t>
      </w:r>
      <w:r w:rsidRPr="00BE2A32">
        <w:t xml:space="preserve">means the </w:t>
      </w:r>
      <w:r w:rsidRPr="00BE2A32">
        <w:rPr>
          <w:i/>
        </w:rPr>
        <w:t>A New Tax System (Family Assistance) Act 1999</w:t>
      </w:r>
      <w:r w:rsidRPr="00BE2A32">
        <w:t>.</w:t>
      </w:r>
    </w:p>
    <w:p w:rsidR="00F01773" w:rsidRPr="00BE2A32" w:rsidRDefault="00F01773" w:rsidP="00F01773">
      <w:pPr>
        <w:pStyle w:val="Definition"/>
      </w:pPr>
      <w:r w:rsidRPr="00BE2A32">
        <w:rPr>
          <w:b/>
          <w:i/>
        </w:rPr>
        <w:t>Family Assistance Administration Act</w:t>
      </w:r>
      <w:r w:rsidRPr="00BE2A32">
        <w:t xml:space="preserve"> means the </w:t>
      </w:r>
      <w:r w:rsidRPr="00BE2A32">
        <w:rPr>
          <w:i/>
        </w:rPr>
        <w:t>A New Tax System (Family Assistance) (Administration) Act 1999</w:t>
      </w:r>
      <w:r w:rsidRPr="00BE2A32">
        <w:t>.</w:t>
      </w:r>
    </w:p>
    <w:p w:rsidR="00F01773" w:rsidRPr="00BE2A32" w:rsidRDefault="0089109C" w:rsidP="00F01773">
      <w:pPr>
        <w:pStyle w:val="Definition"/>
      </w:pPr>
      <w:r w:rsidRPr="00BE2A32">
        <w:rPr>
          <w:b/>
          <w:i/>
        </w:rPr>
        <w:t>f</w:t>
      </w:r>
      <w:r w:rsidR="00F01773" w:rsidRPr="00BE2A32">
        <w:rPr>
          <w:b/>
          <w:i/>
        </w:rPr>
        <w:t xml:space="preserve">amily assistance law </w:t>
      </w:r>
      <w:r w:rsidR="00F01773" w:rsidRPr="00BE2A32">
        <w:t>means any one or more of the following:</w:t>
      </w:r>
    </w:p>
    <w:p w:rsidR="00F01773" w:rsidRPr="00BE2A32" w:rsidRDefault="00F01773" w:rsidP="00F01773">
      <w:pPr>
        <w:pStyle w:val="paragraph"/>
      </w:pPr>
      <w:r w:rsidRPr="00BE2A32">
        <w:tab/>
        <w:t>(a)</w:t>
      </w:r>
      <w:r w:rsidRPr="00BE2A32">
        <w:tab/>
        <w:t>this Act;</w:t>
      </w:r>
    </w:p>
    <w:p w:rsidR="00F01773" w:rsidRPr="00BE2A32" w:rsidRDefault="00F01773" w:rsidP="00F01773">
      <w:pPr>
        <w:pStyle w:val="paragraph"/>
      </w:pPr>
      <w:r w:rsidRPr="00BE2A32">
        <w:tab/>
        <w:t>(b)</w:t>
      </w:r>
      <w:r w:rsidRPr="00BE2A32">
        <w:tab/>
        <w:t>the Family Assistance Act;</w:t>
      </w:r>
    </w:p>
    <w:p w:rsidR="00D33004" w:rsidRPr="00BE2A32" w:rsidRDefault="00D33004" w:rsidP="00D33004">
      <w:pPr>
        <w:pStyle w:val="paragraph"/>
      </w:pPr>
      <w:r w:rsidRPr="00BE2A32">
        <w:tab/>
        <w:t>(c)</w:t>
      </w:r>
      <w:r w:rsidRPr="00BE2A32">
        <w:tab/>
        <w:t>any instrument (including regulations) made under this Act or the Family Assistance Act;</w:t>
      </w:r>
    </w:p>
    <w:p w:rsidR="00F01773" w:rsidRPr="00BE2A32" w:rsidRDefault="00F01773" w:rsidP="00F01773">
      <w:pPr>
        <w:pStyle w:val="paragraph"/>
      </w:pPr>
      <w:r w:rsidRPr="00BE2A32">
        <w:tab/>
        <w:t>(d)</w:t>
      </w:r>
      <w:r w:rsidRPr="00BE2A32">
        <w:tab/>
        <w:t>Schedules</w:t>
      </w:r>
      <w:r w:rsidR="00BE2A32">
        <w:t> </w:t>
      </w:r>
      <w:r w:rsidRPr="00BE2A32">
        <w:t xml:space="preserve">5 and 6 to the </w:t>
      </w:r>
      <w:r w:rsidRPr="00BE2A32">
        <w:rPr>
          <w:i/>
        </w:rPr>
        <w:t>A New Tax System (Family Assistance and Related Measures) Act 2000</w:t>
      </w:r>
      <w:r w:rsidRPr="00BE2A32">
        <w:t>.</w:t>
      </w:r>
    </w:p>
    <w:p w:rsidR="00F01773" w:rsidRPr="00BE2A32" w:rsidRDefault="00F259AF" w:rsidP="00F01773">
      <w:pPr>
        <w:pStyle w:val="Definition"/>
      </w:pPr>
      <w:r w:rsidRPr="00BE2A32">
        <w:rPr>
          <w:b/>
          <w:i/>
        </w:rPr>
        <w:t>f</w:t>
      </w:r>
      <w:r w:rsidR="00F01773" w:rsidRPr="00BE2A32">
        <w:rPr>
          <w:b/>
          <w:i/>
        </w:rPr>
        <w:t xml:space="preserve">amily tax benefit advance </w:t>
      </w:r>
      <w:r w:rsidR="00F01773" w:rsidRPr="00BE2A32">
        <w:t>means the advance mentioned in Division</w:t>
      </w:r>
      <w:r w:rsidR="00BE2A32">
        <w:t> </w:t>
      </w:r>
      <w:r w:rsidR="00F01773" w:rsidRPr="00BE2A32">
        <w:t>2 of Part</w:t>
      </w:r>
      <w:r w:rsidR="00BE2A32">
        <w:t> </w:t>
      </w:r>
      <w:r w:rsidR="00F01773" w:rsidRPr="00BE2A32">
        <w:t>3.</w:t>
      </w:r>
    </w:p>
    <w:p w:rsidR="00F01773" w:rsidRPr="00BE2A32" w:rsidRDefault="00F259AF" w:rsidP="00F01773">
      <w:pPr>
        <w:pStyle w:val="Definition"/>
      </w:pPr>
      <w:r w:rsidRPr="00BE2A32">
        <w:rPr>
          <w:b/>
          <w:i/>
        </w:rPr>
        <w:t>f</w:t>
      </w:r>
      <w:r w:rsidR="00F01773" w:rsidRPr="00BE2A32">
        <w:rPr>
          <w:b/>
          <w:i/>
        </w:rPr>
        <w:t>inancial institution</w:t>
      </w:r>
      <w:r w:rsidR="00F01773" w:rsidRPr="00BE2A32">
        <w:t xml:space="preserve"> means a corporation that is an ADI for the purposes of the </w:t>
      </w:r>
      <w:r w:rsidR="00F01773" w:rsidRPr="00BE2A32">
        <w:rPr>
          <w:i/>
        </w:rPr>
        <w:t>Banking Act 1959</w:t>
      </w:r>
      <w:r w:rsidR="00F01773" w:rsidRPr="00BE2A32">
        <w:t>.</w:t>
      </w:r>
    </w:p>
    <w:p w:rsidR="00DF525A" w:rsidRPr="00BE2A32" w:rsidRDefault="00DF525A" w:rsidP="00DF525A">
      <w:pPr>
        <w:pStyle w:val="Definition"/>
      </w:pPr>
      <w:r w:rsidRPr="00BE2A32">
        <w:rPr>
          <w:b/>
          <w:i/>
        </w:rPr>
        <w:t>FTB advance debt</w:t>
      </w:r>
      <w:r w:rsidRPr="00BE2A32">
        <w:t xml:space="preserve"> has the meaning given by section</w:t>
      </w:r>
      <w:r w:rsidR="00BE2A32">
        <w:t> </w:t>
      </w:r>
      <w:r w:rsidRPr="00BE2A32">
        <w:t>71A.</w:t>
      </w:r>
    </w:p>
    <w:p w:rsidR="00F01773" w:rsidRPr="00BE2A32" w:rsidRDefault="00F259AF" w:rsidP="00F01773">
      <w:pPr>
        <w:pStyle w:val="Definition"/>
      </w:pPr>
      <w:r w:rsidRPr="00BE2A32">
        <w:rPr>
          <w:b/>
          <w:i/>
        </w:rPr>
        <w:t>h</w:t>
      </w:r>
      <w:r w:rsidR="00F01773" w:rsidRPr="00BE2A32">
        <w:rPr>
          <w:b/>
          <w:i/>
        </w:rPr>
        <w:t>ead</w:t>
      </w:r>
      <w:r w:rsidR="00F01773" w:rsidRPr="00BE2A32">
        <w:t xml:space="preserve"> of an agency means:</w:t>
      </w:r>
    </w:p>
    <w:p w:rsidR="00F01773" w:rsidRPr="00BE2A32" w:rsidRDefault="00F01773" w:rsidP="00F01773">
      <w:pPr>
        <w:pStyle w:val="paragraph"/>
      </w:pPr>
      <w:r w:rsidRPr="00BE2A32">
        <w:tab/>
        <w:t>(a)</w:t>
      </w:r>
      <w:r w:rsidRPr="00BE2A32">
        <w:tab/>
        <w:t>in the case of the Department—the Secretary; or</w:t>
      </w:r>
    </w:p>
    <w:p w:rsidR="001D6B5A" w:rsidRPr="00BE2A32" w:rsidRDefault="001D6B5A" w:rsidP="001D6B5A">
      <w:pPr>
        <w:pStyle w:val="paragraph"/>
      </w:pPr>
      <w:r w:rsidRPr="00BE2A32">
        <w:tab/>
        <w:t>(b)</w:t>
      </w:r>
      <w:r w:rsidRPr="00BE2A32">
        <w:tab/>
        <w:t>in the case of the Human Services Department—the Secretary of the Human Services Department.</w:t>
      </w:r>
    </w:p>
    <w:p w:rsidR="001D6B5A" w:rsidRPr="00BE2A32" w:rsidRDefault="001D6B5A" w:rsidP="001D6B5A">
      <w:pPr>
        <w:pStyle w:val="Definition"/>
      </w:pPr>
      <w:r w:rsidRPr="00BE2A32">
        <w:rPr>
          <w:b/>
          <w:i/>
        </w:rPr>
        <w:t>Human Services Department</w:t>
      </w:r>
      <w:r w:rsidRPr="00BE2A32">
        <w:t xml:space="preserve"> means the Department administered by the Human Services Minister.</w:t>
      </w:r>
    </w:p>
    <w:p w:rsidR="0015420F" w:rsidRPr="00BE2A32" w:rsidRDefault="0015420F" w:rsidP="0015420F">
      <w:pPr>
        <w:pStyle w:val="Definition"/>
      </w:pPr>
      <w:r w:rsidRPr="00BE2A32">
        <w:rPr>
          <w:b/>
          <w:i/>
        </w:rPr>
        <w:t>Human Services Minister</w:t>
      </w:r>
      <w:r w:rsidRPr="00BE2A32">
        <w:t xml:space="preserve"> means the Minister administering the </w:t>
      </w:r>
      <w:r w:rsidRPr="00BE2A32">
        <w:rPr>
          <w:i/>
        </w:rPr>
        <w:t>Human Services (Centrelink) Act 1997</w:t>
      </w:r>
      <w:r w:rsidRPr="00BE2A32">
        <w:t>.</w:t>
      </w:r>
    </w:p>
    <w:p w:rsidR="00BD4496" w:rsidRPr="00BE2A32" w:rsidRDefault="00BD4496" w:rsidP="00BD4496">
      <w:pPr>
        <w:pStyle w:val="Definition"/>
      </w:pPr>
      <w:r w:rsidRPr="00BE2A32">
        <w:rPr>
          <w:b/>
          <w:i/>
        </w:rPr>
        <w:t xml:space="preserve">income tax refund </w:t>
      </w:r>
      <w:r w:rsidRPr="00BE2A32">
        <w:t>means an amount payable to a person:</w:t>
      </w:r>
    </w:p>
    <w:p w:rsidR="00BD4496" w:rsidRPr="00BE2A32" w:rsidRDefault="00BD4496" w:rsidP="00BD4496">
      <w:pPr>
        <w:pStyle w:val="paragraph"/>
      </w:pPr>
      <w:r w:rsidRPr="00BE2A32">
        <w:tab/>
        <w:t>(a)</w:t>
      </w:r>
      <w:r w:rsidRPr="00BE2A32">
        <w:tab/>
        <w:t xml:space="preserve">in respect of an overpayment of income tax imposed by the </w:t>
      </w:r>
      <w:r w:rsidRPr="00BE2A32">
        <w:rPr>
          <w:i/>
        </w:rPr>
        <w:t>Income Tax Act 1986</w:t>
      </w:r>
      <w:r w:rsidRPr="00BE2A32">
        <w:t>; or</w:t>
      </w:r>
    </w:p>
    <w:p w:rsidR="00BD4496" w:rsidRPr="00BE2A32" w:rsidRDefault="00BD4496" w:rsidP="00BD4496">
      <w:pPr>
        <w:pStyle w:val="paragraph"/>
      </w:pPr>
      <w:r w:rsidRPr="00BE2A32">
        <w:tab/>
        <w:t>(b)</w:t>
      </w:r>
      <w:r w:rsidRPr="00BE2A32">
        <w:tab/>
        <w:t>in respect of an overpayment of Medicare levy payable in accordance with Part</w:t>
      </w:r>
      <w:r w:rsidR="00753CFA" w:rsidRPr="00BE2A32">
        <w:t> </w:t>
      </w:r>
      <w:r w:rsidRPr="00BE2A32">
        <w:t xml:space="preserve">VIIB of the </w:t>
      </w:r>
      <w:r w:rsidRPr="00BE2A32">
        <w:rPr>
          <w:i/>
        </w:rPr>
        <w:t>Income Tax Assessment Act 1936</w:t>
      </w:r>
      <w:r w:rsidRPr="00BE2A32">
        <w:t>; or</w:t>
      </w:r>
    </w:p>
    <w:p w:rsidR="00BD4496" w:rsidRPr="00BE2A32" w:rsidRDefault="00BD4496" w:rsidP="00BD4496">
      <w:pPr>
        <w:pStyle w:val="paragraph"/>
      </w:pPr>
      <w:r w:rsidRPr="00BE2A32">
        <w:tab/>
        <w:t>(c)</w:t>
      </w:r>
      <w:r w:rsidRPr="00BE2A32">
        <w:tab/>
        <w:t>in respect of an overpayment of an amount payable by the person by an assessment made under Part</w:t>
      </w:r>
      <w:r w:rsidR="00753CFA" w:rsidRPr="00BE2A32">
        <w:t> </w:t>
      </w:r>
      <w:r w:rsidRPr="00BE2A32">
        <w:t>IV of the</w:t>
      </w:r>
      <w:r w:rsidRPr="00BE2A32">
        <w:rPr>
          <w:i/>
        </w:rPr>
        <w:t xml:space="preserve"> Income Tax Assessment Act 1936</w:t>
      </w:r>
      <w:r w:rsidRPr="00BE2A32">
        <w:t xml:space="preserve"> because of:</w:t>
      </w:r>
    </w:p>
    <w:p w:rsidR="00BD4496" w:rsidRPr="00BE2A32" w:rsidRDefault="00BD4496" w:rsidP="00BD4496">
      <w:pPr>
        <w:pStyle w:val="paragraphsub"/>
      </w:pPr>
      <w:r w:rsidRPr="00BE2A32">
        <w:tab/>
        <w:t>(i)</w:t>
      </w:r>
      <w:r w:rsidRPr="00BE2A32">
        <w:tab/>
        <w:t>subsection</w:t>
      </w:r>
      <w:r w:rsidR="00BE2A32">
        <w:t> </w:t>
      </w:r>
      <w:r w:rsidRPr="00BE2A32">
        <w:t xml:space="preserve">106U(1) of the </w:t>
      </w:r>
      <w:r w:rsidRPr="00BE2A32">
        <w:rPr>
          <w:i/>
        </w:rPr>
        <w:t>Higher Education Funding Act 1988</w:t>
      </w:r>
      <w:r w:rsidRPr="00BE2A32">
        <w:t>; or</w:t>
      </w:r>
    </w:p>
    <w:p w:rsidR="00BD4496" w:rsidRPr="00BE2A32" w:rsidRDefault="00BD4496" w:rsidP="00BD4496">
      <w:pPr>
        <w:pStyle w:val="paragraphsub"/>
      </w:pPr>
      <w:r w:rsidRPr="00BE2A32">
        <w:tab/>
        <w:t>(ii)</w:t>
      </w:r>
      <w:r w:rsidRPr="00BE2A32">
        <w:tab/>
        <w:t>section</w:t>
      </w:r>
      <w:r w:rsidR="00BE2A32">
        <w:t> </w:t>
      </w:r>
      <w:r w:rsidRPr="00BE2A32">
        <w:t>154</w:t>
      </w:r>
      <w:r w:rsidR="00BE2A32">
        <w:noBreakHyphen/>
      </w:r>
      <w:r w:rsidRPr="00BE2A32">
        <w:t xml:space="preserve">60 of the </w:t>
      </w:r>
      <w:r w:rsidRPr="00BE2A32">
        <w:rPr>
          <w:i/>
        </w:rPr>
        <w:t>Higher Education Support Act 2003</w:t>
      </w:r>
      <w:r w:rsidRPr="00BE2A32">
        <w:t>; or</w:t>
      </w:r>
    </w:p>
    <w:p w:rsidR="00BD4496" w:rsidRPr="00BE2A32" w:rsidRDefault="00BD4496" w:rsidP="00BD4496">
      <w:pPr>
        <w:pStyle w:val="paragraphsub"/>
      </w:pPr>
      <w:r w:rsidRPr="00BE2A32">
        <w:tab/>
        <w:t>(iii)</w:t>
      </w:r>
      <w:r w:rsidRPr="00BE2A32">
        <w:tab/>
      </w:r>
      <w:r w:rsidR="00146403" w:rsidRPr="00BE2A32">
        <w:t>section</w:t>
      </w:r>
      <w:r w:rsidR="00BE2A32">
        <w:t> </w:t>
      </w:r>
      <w:r w:rsidR="00146403" w:rsidRPr="00BE2A32">
        <w:t>12ZN</w:t>
      </w:r>
      <w:r w:rsidRPr="00BE2A32">
        <w:t xml:space="preserve"> of the </w:t>
      </w:r>
      <w:r w:rsidRPr="00BE2A32">
        <w:rPr>
          <w:i/>
        </w:rPr>
        <w:t>Student Assistance Act 1973</w:t>
      </w:r>
      <w:r w:rsidRPr="00BE2A32">
        <w:t>; or</w:t>
      </w:r>
    </w:p>
    <w:p w:rsidR="00BD4496" w:rsidRPr="00BE2A32" w:rsidRDefault="00BD4496" w:rsidP="00BD4496">
      <w:pPr>
        <w:pStyle w:val="paragraph"/>
        <w:rPr>
          <w:b/>
          <w:i/>
        </w:rPr>
      </w:pPr>
      <w:r w:rsidRPr="00BE2A32">
        <w:tab/>
        <w:t>(d)</w:t>
      </w:r>
      <w:r w:rsidRPr="00BE2A32">
        <w:tab/>
        <w:t xml:space="preserve">as a refund of a tax offset that is subject to the refundable tax offset rules </w:t>
      </w:r>
      <w:r w:rsidR="00146403" w:rsidRPr="00BE2A32">
        <w:t>(see Division</w:t>
      </w:r>
      <w:r w:rsidR="00BE2A32">
        <w:t> </w:t>
      </w:r>
      <w:r w:rsidR="00146403" w:rsidRPr="00BE2A32">
        <w:t>67 of the Income Tax Assessment Act)</w:t>
      </w:r>
      <w:r w:rsidRPr="00BE2A32">
        <w:t>.</w:t>
      </w:r>
    </w:p>
    <w:p w:rsidR="00F01773" w:rsidRPr="00BE2A32" w:rsidRDefault="0031100A" w:rsidP="00F01773">
      <w:pPr>
        <w:pStyle w:val="Definition"/>
      </w:pPr>
      <w:r w:rsidRPr="00BE2A32">
        <w:rPr>
          <w:b/>
          <w:i/>
        </w:rPr>
        <w:t>i</w:t>
      </w:r>
      <w:r w:rsidR="00F01773" w:rsidRPr="00BE2A32">
        <w:rPr>
          <w:b/>
          <w:i/>
        </w:rPr>
        <w:t>ncome tax return</w:t>
      </w:r>
      <w:r w:rsidR="00F01773" w:rsidRPr="00BE2A32">
        <w:t xml:space="preserve"> has the same meaning as in the </w:t>
      </w:r>
      <w:r w:rsidR="00F01773" w:rsidRPr="00BE2A32">
        <w:rPr>
          <w:i/>
        </w:rPr>
        <w:t>Income Tax Assessment Act 1997</w:t>
      </w:r>
      <w:r w:rsidR="00F01773" w:rsidRPr="00BE2A32">
        <w:t>.</w:t>
      </w:r>
    </w:p>
    <w:p w:rsidR="007E6356" w:rsidRPr="00BE2A32" w:rsidRDefault="007E6356" w:rsidP="007E6356">
      <w:pPr>
        <w:pStyle w:val="Definition"/>
      </w:pPr>
      <w:r w:rsidRPr="00BE2A32">
        <w:rPr>
          <w:b/>
          <w:i/>
        </w:rPr>
        <w:t>indexed actual income</w:t>
      </w:r>
      <w:r w:rsidRPr="00BE2A32">
        <w:t>:</w:t>
      </w:r>
    </w:p>
    <w:p w:rsidR="007E6356" w:rsidRPr="00BE2A32" w:rsidRDefault="007E6356" w:rsidP="007E6356">
      <w:pPr>
        <w:pStyle w:val="paragraph"/>
      </w:pPr>
      <w:r w:rsidRPr="00BE2A32">
        <w:tab/>
        <w:t>(a)</w:t>
      </w:r>
      <w:r w:rsidRPr="00BE2A32">
        <w:tab/>
        <w:t>for an individual in relation to family tax benefit—means the amount stated for the individual in a notice under subsection</w:t>
      </w:r>
      <w:r w:rsidR="00BE2A32">
        <w:t> </w:t>
      </w:r>
      <w:r w:rsidRPr="00BE2A32">
        <w:t>20B(2); and</w:t>
      </w:r>
    </w:p>
    <w:p w:rsidR="007E6356" w:rsidRPr="00BE2A32" w:rsidRDefault="007E6356" w:rsidP="007E6356">
      <w:pPr>
        <w:pStyle w:val="paragraph"/>
      </w:pPr>
      <w:r w:rsidRPr="00BE2A32">
        <w:tab/>
        <w:t>(b)</w:t>
      </w:r>
      <w:r w:rsidRPr="00BE2A32">
        <w:tab/>
        <w:t>for an individual in relation to child care benefit—means the amount stated for the individual in a notice under subsection</w:t>
      </w:r>
      <w:r w:rsidR="00BE2A32">
        <w:t> </w:t>
      </w:r>
      <w:r w:rsidRPr="00BE2A32">
        <w:t>55AB(2).</w:t>
      </w:r>
    </w:p>
    <w:p w:rsidR="00F645E6" w:rsidRPr="00BE2A32" w:rsidRDefault="00F645E6" w:rsidP="00F800DB">
      <w:pPr>
        <w:pStyle w:val="Definition"/>
      </w:pPr>
      <w:r w:rsidRPr="00BE2A32">
        <w:rPr>
          <w:b/>
          <w:i/>
        </w:rPr>
        <w:t>indexed estimate</w:t>
      </w:r>
      <w:r w:rsidRPr="00BE2A32">
        <w:t>:</w:t>
      </w:r>
    </w:p>
    <w:p w:rsidR="00F645E6" w:rsidRPr="00BE2A32" w:rsidRDefault="00F645E6" w:rsidP="00F645E6">
      <w:pPr>
        <w:pStyle w:val="paragraph"/>
      </w:pPr>
      <w:r w:rsidRPr="00BE2A32">
        <w:tab/>
        <w:t>(a)</w:t>
      </w:r>
      <w:r w:rsidRPr="00BE2A32">
        <w:tab/>
        <w:t>for an individual in relation to family tax benefit—means the amount stated for the individual in a notice under subsection</w:t>
      </w:r>
      <w:r w:rsidR="00BE2A32">
        <w:t> </w:t>
      </w:r>
      <w:r w:rsidRPr="00BE2A32">
        <w:t>20A(2); and</w:t>
      </w:r>
    </w:p>
    <w:p w:rsidR="00F645E6" w:rsidRPr="00BE2A32" w:rsidRDefault="00F645E6" w:rsidP="00F645E6">
      <w:pPr>
        <w:pStyle w:val="paragraph"/>
      </w:pPr>
      <w:r w:rsidRPr="00BE2A32">
        <w:tab/>
        <w:t>(b)</w:t>
      </w:r>
      <w:r w:rsidRPr="00BE2A32">
        <w:tab/>
        <w:t>for an individual in relation to child care benefit—means the amount stated for the individual in a notice under subsection</w:t>
      </w:r>
      <w:r w:rsidR="00BE2A32">
        <w:t> </w:t>
      </w:r>
      <w:r w:rsidRPr="00BE2A32">
        <w:t>55AA(2).</w:t>
      </w:r>
    </w:p>
    <w:p w:rsidR="00F01773" w:rsidRPr="00BE2A32" w:rsidRDefault="0031100A" w:rsidP="00F01773">
      <w:pPr>
        <w:pStyle w:val="Definition"/>
      </w:pPr>
      <w:r w:rsidRPr="00BE2A32">
        <w:rPr>
          <w:b/>
          <w:i/>
        </w:rPr>
        <w:t>i</w:t>
      </w:r>
      <w:r w:rsidR="00F01773" w:rsidRPr="00BE2A32">
        <w:rPr>
          <w:b/>
          <w:i/>
        </w:rPr>
        <w:t>nstalment amount</w:t>
      </w:r>
      <w:r w:rsidR="00F01773" w:rsidRPr="00BE2A32">
        <w:t>, in relation to family tax benefit,</w:t>
      </w:r>
      <w:r w:rsidR="00F01773" w:rsidRPr="00BE2A32">
        <w:rPr>
          <w:b/>
          <w:i/>
        </w:rPr>
        <w:t xml:space="preserve"> </w:t>
      </w:r>
      <w:r w:rsidR="00F01773" w:rsidRPr="00BE2A32">
        <w:t>has the meaning given by subsection</w:t>
      </w:r>
      <w:r w:rsidR="00BE2A32">
        <w:t> </w:t>
      </w:r>
      <w:r w:rsidR="00F01773" w:rsidRPr="00BE2A32">
        <w:t>23(2).</w:t>
      </w:r>
    </w:p>
    <w:p w:rsidR="00F01773" w:rsidRPr="00BE2A32" w:rsidRDefault="00641784" w:rsidP="00F01773">
      <w:pPr>
        <w:pStyle w:val="Definition"/>
      </w:pPr>
      <w:r w:rsidRPr="00BE2A32">
        <w:rPr>
          <w:b/>
          <w:i/>
        </w:rPr>
        <w:t>i</w:t>
      </w:r>
      <w:r w:rsidR="00F01773" w:rsidRPr="00BE2A32">
        <w:rPr>
          <w:b/>
          <w:i/>
        </w:rPr>
        <w:t>nstalment period</w:t>
      </w:r>
      <w:r w:rsidR="00F01773" w:rsidRPr="00BE2A32">
        <w:t>, in relation to family tax benefit, has the meaning given by subsections</w:t>
      </w:r>
      <w:r w:rsidR="00BE2A32">
        <w:t> </w:t>
      </w:r>
      <w:r w:rsidR="00F01773" w:rsidRPr="00BE2A32">
        <w:t>23(2) and (3).</w:t>
      </w:r>
    </w:p>
    <w:p w:rsidR="00A55187" w:rsidRPr="00BE2A32" w:rsidRDefault="00A55187" w:rsidP="00A55187">
      <w:pPr>
        <w:pStyle w:val="Definition"/>
      </w:pPr>
      <w:r w:rsidRPr="00BE2A32">
        <w:rPr>
          <w:b/>
          <w:i/>
        </w:rPr>
        <w:t>large long day care centre operator</w:t>
      </w:r>
      <w:r w:rsidRPr="00BE2A32">
        <w:t>, in relation to a financial year, means:</w:t>
      </w:r>
    </w:p>
    <w:p w:rsidR="00A55187" w:rsidRPr="00BE2A32" w:rsidRDefault="00A55187" w:rsidP="00A55187">
      <w:pPr>
        <w:pStyle w:val="paragraph"/>
      </w:pPr>
      <w:r w:rsidRPr="00BE2A32">
        <w:tab/>
        <w:t>(a)</w:t>
      </w:r>
      <w:r w:rsidRPr="00BE2A32">
        <w:tab/>
        <w:t>a person who operates, or proposes to operate, 25 or more approved centre based long day care services at any time during the financial year; or</w:t>
      </w:r>
    </w:p>
    <w:p w:rsidR="00A55187" w:rsidRPr="00BE2A32" w:rsidRDefault="00A55187" w:rsidP="00A55187">
      <w:pPr>
        <w:pStyle w:val="paragraph"/>
      </w:pPr>
      <w:r w:rsidRPr="00BE2A32">
        <w:tab/>
        <w:t>(b)</w:t>
      </w:r>
      <w:r w:rsidRPr="00BE2A32">
        <w:tab/>
        <w:t>2 or more persons who, between them, operate, or propose to operate, 25 or more approved centre based long day care services during the financial year, so long as any of the following apply:</w:t>
      </w:r>
    </w:p>
    <w:p w:rsidR="00A55187" w:rsidRPr="00BE2A32" w:rsidRDefault="00A55187" w:rsidP="00A55187">
      <w:pPr>
        <w:pStyle w:val="paragraphsub"/>
      </w:pPr>
      <w:r w:rsidRPr="00BE2A32">
        <w:tab/>
        <w:t>(i)</w:t>
      </w:r>
      <w:r w:rsidRPr="00BE2A32">
        <w:tab/>
        <w:t>one person has, at any time during the financial year, 25% or more of their executive officers in common with another person;</w:t>
      </w:r>
    </w:p>
    <w:p w:rsidR="00A55187" w:rsidRPr="00BE2A32" w:rsidRDefault="00A55187" w:rsidP="00A55187">
      <w:pPr>
        <w:pStyle w:val="paragraphsub"/>
      </w:pPr>
      <w:r w:rsidRPr="00BE2A32">
        <w:tab/>
        <w:t>(ii)</w:t>
      </w:r>
      <w:r w:rsidRPr="00BE2A32">
        <w:tab/>
        <w:t>one person owns, at any time during the financial year, 15% or more of another person;</w:t>
      </w:r>
    </w:p>
    <w:p w:rsidR="00A55187" w:rsidRPr="00BE2A32" w:rsidRDefault="00A55187" w:rsidP="00A55187">
      <w:pPr>
        <w:pStyle w:val="paragraphsub"/>
      </w:pPr>
      <w:r w:rsidRPr="00BE2A32">
        <w:tab/>
        <w:t>(iii)</w:t>
      </w:r>
      <w:r w:rsidRPr="00BE2A32">
        <w:tab/>
        <w:t>one person is entitled to receive, at any time during the financial year, 15% or more of the dividends paid by another person.</w:t>
      </w:r>
    </w:p>
    <w:p w:rsidR="00A55187" w:rsidRPr="00BE2A32" w:rsidRDefault="00A55187" w:rsidP="00A55187">
      <w:pPr>
        <w:pStyle w:val="notetext"/>
      </w:pPr>
      <w:r w:rsidRPr="00BE2A32">
        <w:t>Note:</w:t>
      </w:r>
      <w:r w:rsidRPr="00BE2A32">
        <w:tab/>
        <w:t xml:space="preserve">See also </w:t>
      </w:r>
      <w:r w:rsidR="00BE2A32">
        <w:t>subsection (</w:t>
      </w:r>
      <w:r w:rsidRPr="00BE2A32">
        <w:t>4B).</w:t>
      </w:r>
    </w:p>
    <w:p w:rsidR="00DF525A" w:rsidRPr="00BE2A32" w:rsidRDefault="00DF525A" w:rsidP="00DF525A">
      <w:pPr>
        <w:pStyle w:val="Definition"/>
      </w:pPr>
      <w:r w:rsidRPr="00BE2A32">
        <w:rPr>
          <w:b/>
          <w:i/>
        </w:rPr>
        <w:t>maximum amount</w:t>
      </w:r>
      <w:r w:rsidRPr="00BE2A32">
        <w:t>, in relation to a family tax benefit advance, has the meaning given by section</w:t>
      </w:r>
      <w:r w:rsidR="00BE2A32">
        <w:t> </w:t>
      </w:r>
      <w:r w:rsidRPr="00BE2A32">
        <w:t>35D.</w:t>
      </w:r>
    </w:p>
    <w:p w:rsidR="0015420F" w:rsidRPr="00BE2A32" w:rsidRDefault="0015420F" w:rsidP="0015420F">
      <w:pPr>
        <w:pStyle w:val="Definition"/>
      </w:pPr>
      <w:r w:rsidRPr="00BE2A32">
        <w:rPr>
          <w:b/>
          <w:i/>
        </w:rPr>
        <w:t>medicare program</w:t>
      </w:r>
      <w:r w:rsidRPr="00BE2A32">
        <w:t xml:space="preserve"> has the same meaning as in the </w:t>
      </w:r>
      <w:r w:rsidRPr="00BE2A32">
        <w:rPr>
          <w:i/>
        </w:rPr>
        <w:t>Human Services (Medicare) Act 1973</w:t>
      </w:r>
      <w:r w:rsidRPr="00BE2A32">
        <w:t>.</w:t>
      </w:r>
    </w:p>
    <w:p w:rsidR="00DF525A" w:rsidRPr="00BE2A32" w:rsidRDefault="00DF525A" w:rsidP="00DF525A">
      <w:pPr>
        <w:pStyle w:val="Definition"/>
      </w:pPr>
      <w:r w:rsidRPr="00BE2A32">
        <w:rPr>
          <w:b/>
          <w:i/>
        </w:rPr>
        <w:t>minimum amount</w:t>
      </w:r>
      <w:r w:rsidRPr="00BE2A32">
        <w:t>, in relation to a family tax benefit advance that is paid to an individual, means:</w:t>
      </w:r>
    </w:p>
    <w:p w:rsidR="00DF525A" w:rsidRPr="00BE2A32" w:rsidRDefault="00DF525A" w:rsidP="00DF525A">
      <w:pPr>
        <w:pStyle w:val="paragraph"/>
      </w:pPr>
      <w:r w:rsidRPr="00BE2A32">
        <w:tab/>
        <w:t>(a)</w:t>
      </w:r>
      <w:r w:rsidRPr="00BE2A32">
        <w:tab/>
        <w:t>3.75% of the FTB child rate for one FTB child who is under 13 years of age worked out under clause</w:t>
      </w:r>
      <w:r w:rsidR="00BE2A32">
        <w:t> </w:t>
      </w:r>
      <w:r w:rsidRPr="00BE2A32">
        <w:t>7 of Schedule</w:t>
      </w:r>
      <w:r w:rsidR="00BE2A32">
        <w:t> </w:t>
      </w:r>
      <w:r w:rsidRPr="00BE2A32">
        <w:t>1 to the Family Assistance Act (disregarding clauses</w:t>
      </w:r>
      <w:r w:rsidR="00BE2A32">
        <w:t> </w:t>
      </w:r>
      <w:r w:rsidRPr="00BE2A32">
        <w:t>8 to 11 of that Schedule); or</w:t>
      </w:r>
    </w:p>
    <w:p w:rsidR="00DF525A" w:rsidRPr="00BE2A32" w:rsidRDefault="00DF525A" w:rsidP="00DF525A">
      <w:pPr>
        <w:pStyle w:val="paragraph"/>
      </w:pPr>
      <w:r w:rsidRPr="00BE2A32">
        <w:tab/>
        <w:t>(b)</w:t>
      </w:r>
      <w:r w:rsidRPr="00BE2A32">
        <w:tab/>
        <w:t>if a determination under section</w:t>
      </w:r>
      <w:r w:rsidR="00BE2A32">
        <w:t> </w:t>
      </w:r>
      <w:r w:rsidRPr="00BE2A32">
        <w:t xml:space="preserve">28 of that Act that the individual is eligible for a percentage (the </w:t>
      </w:r>
      <w:r w:rsidRPr="00BE2A32">
        <w:rPr>
          <w:b/>
          <w:i/>
        </w:rPr>
        <w:t>section</w:t>
      </w:r>
      <w:r w:rsidR="00BE2A32">
        <w:rPr>
          <w:b/>
          <w:i/>
        </w:rPr>
        <w:t> </w:t>
      </w:r>
      <w:r w:rsidRPr="00BE2A32">
        <w:rPr>
          <w:b/>
          <w:i/>
        </w:rPr>
        <w:t>28 percentage</w:t>
      </w:r>
      <w:r w:rsidRPr="00BE2A32">
        <w:t>) of the family tax benefit for FTB children of the individual is in force—the section</w:t>
      </w:r>
      <w:r w:rsidR="00BE2A32">
        <w:t> </w:t>
      </w:r>
      <w:r w:rsidRPr="00BE2A32">
        <w:t xml:space="preserve">28 percentage of the </w:t>
      </w:r>
      <w:r w:rsidR="00BE2A32">
        <w:t>paragraph (</w:t>
      </w:r>
      <w:r w:rsidRPr="00BE2A32">
        <w:t>a) amount; or</w:t>
      </w:r>
    </w:p>
    <w:p w:rsidR="00DF525A" w:rsidRPr="00BE2A32" w:rsidRDefault="00DF525A" w:rsidP="00DF525A">
      <w:pPr>
        <w:pStyle w:val="paragraph"/>
      </w:pPr>
      <w:r w:rsidRPr="00BE2A32">
        <w:tab/>
        <w:t>(c)</w:t>
      </w:r>
      <w:r w:rsidRPr="00BE2A32">
        <w:tab/>
        <w:t xml:space="preserve">if the amount that would be the minimum amount under </w:t>
      </w:r>
      <w:r w:rsidR="00BE2A32">
        <w:t>paragraph (</w:t>
      </w:r>
      <w:r w:rsidRPr="00BE2A32">
        <w:t>a) or (b) is not a number of whole cents—the amount rounded down to the nearest cent.</w:t>
      </w:r>
    </w:p>
    <w:p w:rsidR="00F01773" w:rsidRPr="00BE2A32" w:rsidRDefault="00F01773" w:rsidP="003F2C6A">
      <w:pPr>
        <w:pStyle w:val="Definition"/>
        <w:keepNext/>
        <w:keepLines/>
      </w:pPr>
      <w:r w:rsidRPr="00BE2A32">
        <w:rPr>
          <w:b/>
          <w:i/>
        </w:rPr>
        <w:t>officer</w:t>
      </w:r>
      <w:r w:rsidRPr="00BE2A32">
        <w:t xml:space="preserve"> means an officer of an agency and includes:</w:t>
      </w:r>
    </w:p>
    <w:p w:rsidR="00F01773" w:rsidRPr="00BE2A32" w:rsidRDefault="00F01773" w:rsidP="00F01773">
      <w:pPr>
        <w:pStyle w:val="paragraph"/>
      </w:pPr>
      <w:r w:rsidRPr="00BE2A32">
        <w:tab/>
        <w:t>(a)</w:t>
      </w:r>
      <w:r w:rsidRPr="00BE2A32">
        <w:tab/>
        <w:t>the head of the agency; and</w:t>
      </w:r>
    </w:p>
    <w:p w:rsidR="0075471D" w:rsidRPr="00BE2A32" w:rsidRDefault="0075471D" w:rsidP="0075471D">
      <w:pPr>
        <w:pStyle w:val="paragraph"/>
      </w:pPr>
      <w:r w:rsidRPr="00BE2A32">
        <w:tab/>
        <w:t>(aa)</w:t>
      </w:r>
      <w:r w:rsidRPr="00BE2A32">
        <w:tab/>
        <w:t>if the agency is the Human Services Department:</w:t>
      </w:r>
    </w:p>
    <w:p w:rsidR="0075471D" w:rsidRPr="00BE2A32" w:rsidRDefault="0075471D" w:rsidP="0075471D">
      <w:pPr>
        <w:pStyle w:val="paragraphsub"/>
      </w:pPr>
      <w:r w:rsidRPr="00BE2A32">
        <w:tab/>
        <w:t>(i)</w:t>
      </w:r>
      <w:r w:rsidRPr="00BE2A32">
        <w:tab/>
        <w:t>the Chief Executive Centrelink; and</w:t>
      </w:r>
    </w:p>
    <w:p w:rsidR="0075471D" w:rsidRPr="00BE2A32" w:rsidRDefault="0075471D" w:rsidP="0075471D">
      <w:pPr>
        <w:pStyle w:val="paragraphsub"/>
      </w:pPr>
      <w:r w:rsidRPr="00BE2A32">
        <w:tab/>
        <w:t>(ii)</w:t>
      </w:r>
      <w:r w:rsidRPr="00BE2A32">
        <w:tab/>
        <w:t>the Chief Executive Medicare; and</w:t>
      </w:r>
    </w:p>
    <w:p w:rsidR="00F01773" w:rsidRPr="00BE2A32" w:rsidRDefault="00F01773" w:rsidP="00F01773">
      <w:pPr>
        <w:pStyle w:val="paragraph"/>
      </w:pPr>
      <w:r w:rsidRPr="00BE2A32">
        <w:tab/>
        <w:t>(b)</w:t>
      </w:r>
      <w:r w:rsidRPr="00BE2A32">
        <w:tab/>
        <w:t>an employee of the agency; and</w:t>
      </w:r>
    </w:p>
    <w:p w:rsidR="00F01773" w:rsidRPr="00BE2A32" w:rsidRDefault="00F01773" w:rsidP="00F01773">
      <w:pPr>
        <w:pStyle w:val="paragraph"/>
      </w:pPr>
      <w:r w:rsidRPr="00BE2A32">
        <w:tab/>
        <w:t>(c)</w:t>
      </w:r>
      <w:r w:rsidRPr="00BE2A32">
        <w:tab/>
        <w:t>any other person engaged by the agency, under contract or otherwise, to exercise powers, or perform duties or functions, of the agency.</w:t>
      </w:r>
    </w:p>
    <w:p w:rsidR="00BF31D8" w:rsidRPr="00BE2A32" w:rsidRDefault="00BF31D8" w:rsidP="00BF31D8">
      <w:pPr>
        <w:pStyle w:val="Definition"/>
      </w:pPr>
      <w:r w:rsidRPr="00BE2A32">
        <w:rPr>
          <w:b/>
          <w:i/>
        </w:rPr>
        <w:t>parental leave pay</w:t>
      </w:r>
      <w:r w:rsidRPr="00BE2A32">
        <w:t xml:space="preserve"> has the same meaning as in the </w:t>
      </w:r>
      <w:r w:rsidRPr="00BE2A32">
        <w:rPr>
          <w:i/>
        </w:rPr>
        <w:t>Paid Parental Leave Act 2010</w:t>
      </w:r>
      <w:r w:rsidRPr="00BE2A32">
        <w:t>.</w:t>
      </w:r>
    </w:p>
    <w:p w:rsidR="001A1FF9" w:rsidRPr="00BE2A32" w:rsidRDefault="001A1FF9" w:rsidP="001A1FF9">
      <w:pPr>
        <w:pStyle w:val="Definition"/>
      </w:pPr>
      <w:r w:rsidRPr="00BE2A32">
        <w:rPr>
          <w:b/>
          <w:i/>
        </w:rPr>
        <w:t>personal information</w:t>
      </w:r>
      <w:r w:rsidRPr="00BE2A32">
        <w:t xml:space="preserve"> has the same meaning as in the </w:t>
      </w:r>
      <w:r w:rsidRPr="00BE2A32">
        <w:rPr>
          <w:i/>
        </w:rPr>
        <w:t>Privacy Act 1988</w:t>
      </w:r>
      <w:r w:rsidRPr="00BE2A32">
        <w:t>.</w:t>
      </w:r>
    </w:p>
    <w:p w:rsidR="00F01773" w:rsidRPr="00BE2A32" w:rsidRDefault="00F01773" w:rsidP="00F01773">
      <w:pPr>
        <w:pStyle w:val="Definition"/>
      </w:pPr>
      <w:r w:rsidRPr="00BE2A32">
        <w:rPr>
          <w:b/>
          <w:i/>
        </w:rPr>
        <w:t xml:space="preserve">primary tax </w:t>
      </w:r>
      <w:r w:rsidRPr="00BE2A32">
        <w:t>means any amount due to the Commonwealth directly under a taxation law (within the meaning of the</w:t>
      </w:r>
      <w:r w:rsidRPr="00BE2A32">
        <w:rPr>
          <w:i/>
        </w:rPr>
        <w:t xml:space="preserve"> Taxation Administration Act 1953</w:t>
      </w:r>
      <w:r w:rsidRPr="00BE2A32">
        <w:t>), including any such amount that is not yet payable.</w:t>
      </w:r>
    </w:p>
    <w:p w:rsidR="00F01773" w:rsidRPr="00BE2A32" w:rsidRDefault="00F01773" w:rsidP="00F01773">
      <w:pPr>
        <w:pStyle w:val="Definition"/>
        <w:keepNext/>
        <w:keepLines/>
      </w:pPr>
      <w:r w:rsidRPr="00BE2A32">
        <w:rPr>
          <w:b/>
          <w:i/>
        </w:rPr>
        <w:t>protected information</w:t>
      </w:r>
      <w:r w:rsidRPr="00BE2A32">
        <w:rPr>
          <w:b/>
        </w:rPr>
        <w:t xml:space="preserve"> </w:t>
      </w:r>
      <w:r w:rsidRPr="00BE2A32">
        <w:t>means:</w:t>
      </w:r>
    </w:p>
    <w:p w:rsidR="00CF435D" w:rsidRPr="00BE2A32" w:rsidRDefault="00CF435D" w:rsidP="00CF435D">
      <w:pPr>
        <w:pStyle w:val="paragraph"/>
      </w:pPr>
      <w:r w:rsidRPr="00BE2A32">
        <w:tab/>
        <w:t>(a)</w:t>
      </w:r>
      <w:r w:rsidRPr="00BE2A32">
        <w:tab/>
        <w:t>information about a person that:</w:t>
      </w:r>
    </w:p>
    <w:p w:rsidR="00CF435D" w:rsidRPr="00BE2A32" w:rsidRDefault="00CF435D" w:rsidP="00CF435D">
      <w:pPr>
        <w:pStyle w:val="paragraphsub"/>
      </w:pPr>
      <w:r w:rsidRPr="00BE2A32">
        <w:tab/>
        <w:t>(i)</w:t>
      </w:r>
      <w:r w:rsidRPr="00BE2A32">
        <w:tab/>
        <w:t>was obtained by an officer under the family assistance law; and</w:t>
      </w:r>
    </w:p>
    <w:p w:rsidR="00CF435D" w:rsidRPr="00BE2A32" w:rsidRDefault="00CF435D" w:rsidP="00CF435D">
      <w:pPr>
        <w:pStyle w:val="paragraphsub"/>
      </w:pPr>
      <w:r w:rsidRPr="00BE2A32">
        <w:tab/>
        <w:t>(ii)</w:t>
      </w:r>
      <w:r w:rsidRPr="00BE2A32">
        <w:tab/>
        <w:t>is or was held in the records of the Department or the Human Services Department; or</w:t>
      </w:r>
    </w:p>
    <w:p w:rsidR="00CF435D" w:rsidRPr="00BE2A32" w:rsidRDefault="00CF435D" w:rsidP="00CF435D">
      <w:pPr>
        <w:pStyle w:val="paragraph"/>
      </w:pPr>
      <w:r w:rsidRPr="00BE2A32">
        <w:tab/>
        <w:t>(aa)</w:t>
      </w:r>
      <w:r w:rsidRPr="00BE2A32">
        <w:tab/>
        <w:t xml:space="preserve">information about a person that was held in the records of the Commonwealth Services Delivery Agency (within the meaning of the </w:t>
      </w:r>
      <w:r w:rsidRPr="00BE2A32">
        <w:rPr>
          <w:i/>
        </w:rPr>
        <w:t>Commonwealth Services Delivery Agency Act 1997</w:t>
      </w:r>
      <w:r w:rsidRPr="00BE2A32">
        <w:t xml:space="preserve"> as in force before 1</w:t>
      </w:r>
      <w:r w:rsidR="00BE2A32">
        <w:t> </w:t>
      </w:r>
      <w:r w:rsidRPr="00BE2A32">
        <w:t>July 2011); or</w:t>
      </w:r>
    </w:p>
    <w:p w:rsidR="00CF435D" w:rsidRPr="00BE2A32" w:rsidRDefault="00CF435D" w:rsidP="00CF435D">
      <w:pPr>
        <w:pStyle w:val="paragraph"/>
      </w:pPr>
      <w:r w:rsidRPr="00BE2A32">
        <w:tab/>
        <w:t>(b)</w:t>
      </w:r>
      <w:r w:rsidRPr="00BE2A32">
        <w:tab/>
        <w:t>information about a person that:</w:t>
      </w:r>
    </w:p>
    <w:p w:rsidR="00CF435D" w:rsidRPr="00BE2A32" w:rsidRDefault="00CF435D" w:rsidP="00CF435D">
      <w:pPr>
        <w:pStyle w:val="paragraphsub"/>
      </w:pPr>
      <w:r w:rsidRPr="00BE2A32">
        <w:tab/>
        <w:t>(i)</w:t>
      </w:r>
      <w:r w:rsidRPr="00BE2A32">
        <w:tab/>
        <w:t>was obtained by an officer under the family assistance law; and</w:t>
      </w:r>
    </w:p>
    <w:p w:rsidR="00CF435D" w:rsidRPr="00BE2A32" w:rsidRDefault="00CF435D" w:rsidP="00CF435D">
      <w:pPr>
        <w:pStyle w:val="paragraphsub"/>
      </w:pPr>
      <w:r w:rsidRPr="00BE2A32">
        <w:tab/>
        <w:t>(ii)</w:t>
      </w:r>
      <w:r w:rsidRPr="00BE2A32">
        <w:tab/>
        <w:t xml:space="preserve">was held in the records of Medicare Australia (within the meaning of the </w:t>
      </w:r>
      <w:r w:rsidRPr="00BE2A32">
        <w:rPr>
          <w:i/>
        </w:rPr>
        <w:t>Medicare Australia Act 1973</w:t>
      </w:r>
      <w:r w:rsidRPr="00BE2A32">
        <w:t xml:space="preserve"> as in force before 1</w:t>
      </w:r>
      <w:r w:rsidR="00BE2A32">
        <w:t> </w:t>
      </w:r>
      <w:r w:rsidRPr="00BE2A32">
        <w:t>July 2011); or</w:t>
      </w:r>
    </w:p>
    <w:p w:rsidR="00F01773" w:rsidRPr="00BE2A32" w:rsidRDefault="00F01773" w:rsidP="00F01773">
      <w:pPr>
        <w:pStyle w:val="paragraph"/>
      </w:pPr>
      <w:r w:rsidRPr="00BE2A32">
        <w:tab/>
        <w:t>(ba)</w:t>
      </w:r>
      <w:r w:rsidRPr="00BE2A32">
        <w:tab/>
        <w:t>information about a person obtained by an officer under the family assistance law that was held in the records of the Health Insurance Commission; or</w:t>
      </w:r>
    </w:p>
    <w:p w:rsidR="00F01773" w:rsidRPr="00BE2A32" w:rsidRDefault="00F01773" w:rsidP="00F01773">
      <w:pPr>
        <w:pStyle w:val="paragraph"/>
      </w:pPr>
      <w:r w:rsidRPr="00BE2A32">
        <w:tab/>
        <w:t>(c)</w:t>
      </w:r>
      <w:r w:rsidRPr="00BE2A32">
        <w:tab/>
        <w:t>information to the effect that there is no information about a person held in the records of an agency.</w:t>
      </w:r>
    </w:p>
    <w:p w:rsidR="00F01773" w:rsidRPr="00BE2A32" w:rsidRDefault="00F01773" w:rsidP="00F01773">
      <w:pPr>
        <w:pStyle w:val="Definition"/>
      </w:pPr>
      <w:r w:rsidRPr="00BE2A32">
        <w:rPr>
          <w:b/>
          <w:i/>
        </w:rPr>
        <w:t>registered carer</w:t>
      </w:r>
      <w:r w:rsidRPr="00BE2A32">
        <w:t xml:space="preserve"> means an individual approved as a registered carer under Division</w:t>
      </w:r>
      <w:r w:rsidR="00BE2A32">
        <w:t> </w:t>
      </w:r>
      <w:r w:rsidRPr="00BE2A32">
        <w:t>2 of Part</w:t>
      </w:r>
      <w:r w:rsidR="00BE2A32">
        <w:t> </w:t>
      </w:r>
      <w:r w:rsidRPr="00BE2A32">
        <w:t>8.</w:t>
      </w:r>
    </w:p>
    <w:p w:rsidR="00F01773" w:rsidRPr="00BE2A32" w:rsidRDefault="00641784" w:rsidP="00F01773">
      <w:pPr>
        <w:pStyle w:val="Definition"/>
      </w:pPr>
      <w:r w:rsidRPr="00BE2A32">
        <w:rPr>
          <w:b/>
          <w:i/>
        </w:rPr>
        <w:t>r</w:t>
      </w:r>
      <w:r w:rsidR="00F01773" w:rsidRPr="00BE2A32">
        <w:rPr>
          <w:b/>
          <w:i/>
        </w:rPr>
        <w:t>eporting period</w:t>
      </w:r>
      <w:r w:rsidR="00F01773" w:rsidRPr="00BE2A32">
        <w:t>, in respect of an approved child care service, means:</w:t>
      </w:r>
    </w:p>
    <w:p w:rsidR="00F01773" w:rsidRPr="00BE2A32" w:rsidRDefault="00F01773" w:rsidP="00F01773">
      <w:pPr>
        <w:pStyle w:val="paragraph"/>
      </w:pPr>
      <w:r w:rsidRPr="00BE2A32">
        <w:tab/>
        <w:t>(a)</w:t>
      </w:r>
      <w:r w:rsidRPr="00BE2A32">
        <w:tab/>
        <w:t xml:space="preserve">if </w:t>
      </w:r>
      <w:r w:rsidR="00BE2A32">
        <w:t>paragraph (</w:t>
      </w:r>
      <w:r w:rsidRPr="00BE2A32">
        <w:t>b) does not apply—a quarter beginning on any 1</w:t>
      </w:r>
      <w:r w:rsidR="00BE2A32">
        <w:t> </w:t>
      </w:r>
      <w:r w:rsidRPr="00BE2A32">
        <w:t>January, 1</w:t>
      </w:r>
      <w:r w:rsidR="00BE2A32">
        <w:t> </w:t>
      </w:r>
      <w:r w:rsidRPr="00BE2A32">
        <w:t>April, 1</w:t>
      </w:r>
      <w:r w:rsidR="00BE2A32">
        <w:t> </w:t>
      </w:r>
      <w:r w:rsidRPr="00BE2A32">
        <w:t>July or 1</w:t>
      </w:r>
      <w:r w:rsidR="00BE2A32">
        <w:t> </w:t>
      </w:r>
      <w:r w:rsidRPr="00BE2A32">
        <w:t>October; or</w:t>
      </w:r>
    </w:p>
    <w:p w:rsidR="00F01773" w:rsidRPr="00BE2A32" w:rsidRDefault="00F01773" w:rsidP="00F01773">
      <w:pPr>
        <w:pStyle w:val="paragraph"/>
      </w:pPr>
      <w:r w:rsidRPr="00BE2A32">
        <w:tab/>
        <w:t>(b)</w:t>
      </w:r>
      <w:r w:rsidRPr="00BE2A32">
        <w:tab/>
        <w:t xml:space="preserve">if the service is covered by a determination made under </w:t>
      </w:r>
      <w:r w:rsidR="00BE2A32">
        <w:t>subsection (</w:t>
      </w:r>
      <w:r w:rsidRPr="00BE2A32">
        <w:t>5)—the period specified in the determination.</w:t>
      </w:r>
    </w:p>
    <w:p w:rsidR="00F01773" w:rsidRPr="00BE2A32" w:rsidRDefault="00F01773" w:rsidP="00F01773">
      <w:pPr>
        <w:pStyle w:val="Definition"/>
      </w:pPr>
      <w:r w:rsidRPr="00BE2A32">
        <w:rPr>
          <w:b/>
          <w:i/>
        </w:rPr>
        <w:t>schooling %</w:t>
      </w:r>
      <w:r w:rsidRPr="00BE2A32">
        <w:t>, in respect of an individual, means the schooling % calculated in respect of the individual under subclause</w:t>
      </w:r>
      <w:r w:rsidR="00BE2A32">
        <w:t> </w:t>
      </w:r>
      <w:r w:rsidRPr="00BE2A32">
        <w:t>2(2) of Schedule</w:t>
      </w:r>
      <w:r w:rsidR="00BE2A32">
        <w:t> </w:t>
      </w:r>
      <w:r w:rsidRPr="00BE2A32">
        <w:t>2 to the Family Assistance Act.</w:t>
      </w:r>
    </w:p>
    <w:p w:rsidR="00F01773" w:rsidRPr="00BE2A32" w:rsidRDefault="00F01773" w:rsidP="00F01773">
      <w:pPr>
        <w:pStyle w:val="Definition"/>
      </w:pPr>
      <w:r w:rsidRPr="00BE2A32">
        <w:rPr>
          <w:b/>
          <w:i/>
        </w:rPr>
        <w:t>Secretary</w:t>
      </w:r>
      <w:r w:rsidRPr="00BE2A32">
        <w:t xml:space="preserve"> means the </w:t>
      </w:r>
      <w:r w:rsidR="00411662" w:rsidRPr="00BE2A32">
        <w:t>Secretary of</w:t>
      </w:r>
      <w:r w:rsidRPr="00BE2A32">
        <w:t xml:space="preserve"> the Department.</w:t>
      </w:r>
    </w:p>
    <w:p w:rsidR="00945BC2" w:rsidRPr="00BE2A32" w:rsidRDefault="00945BC2" w:rsidP="00945BC2">
      <w:pPr>
        <w:pStyle w:val="Definition"/>
      </w:pPr>
      <w:r w:rsidRPr="00BE2A32">
        <w:rPr>
          <w:b/>
          <w:i/>
        </w:rPr>
        <w:t>social security law</w:t>
      </w:r>
      <w:r w:rsidRPr="00BE2A32">
        <w:t xml:space="preserve"> has the same meaning as in the </w:t>
      </w:r>
      <w:r w:rsidRPr="00BE2A32">
        <w:rPr>
          <w:i/>
        </w:rPr>
        <w:t>Social Security Act 1991</w:t>
      </w:r>
      <w:r w:rsidRPr="00BE2A32">
        <w:t>.</w:t>
      </w:r>
    </w:p>
    <w:p w:rsidR="00F01773" w:rsidRPr="00BE2A32" w:rsidRDefault="00F01773" w:rsidP="00F01773">
      <w:pPr>
        <w:pStyle w:val="Definition"/>
      </w:pPr>
      <w:r w:rsidRPr="00BE2A32">
        <w:rPr>
          <w:b/>
          <w:i/>
        </w:rPr>
        <w:t>taxable income %</w:t>
      </w:r>
      <w:r w:rsidRPr="00BE2A32">
        <w:t>, in respect of an individual, means the taxable income % calculated in respect of the individual under Part</w:t>
      </w:r>
      <w:r w:rsidR="00BE2A32">
        <w:t> </w:t>
      </w:r>
      <w:r w:rsidRPr="00BE2A32">
        <w:t>4 of Schedule</w:t>
      </w:r>
      <w:r w:rsidR="00BE2A32">
        <w:t> </w:t>
      </w:r>
      <w:r w:rsidRPr="00BE2A32">
        <w:t>2 to the Family Assistance Act.</w:t>
      </w:r>
    </w:p>
    <w:p w:rsidR="00F01773" w:rsidRPr="00BE2A32" w:rsidRDefault="00F01773" w:rsidP="00F01773">
      <w:pPr>
        <w:pStyle w:val="Definition"/>
      </w:pPr>
      <w:r w:rsidRPr="00BE2A32">
        <w:rPr>
          <w:b/>
          <w:i/>
        </w:rPr>
        <w:t>tax file number</w:t>
      </w:r>
      <w:r w:rsidRPr="00BE2A32">
        <w:t xml:space="preserve"> has the same meaning as in Part</w:t>
      </w:r>
      <w:r w:rsidR="00753CFA" w:rsidRPr="00BE2A32">
        <w:t> </w:t>
      </w:r>
      <w:r w:rsidRPr="00BE2A32">
        <w:t xml:space="preserve">VA of the </w:t>
      </w:r>
      <w:r w:rsidRPr="00BE2A32">
        <w:rPr>
          <w:i/>
        </w:rPr>
        <w:t>Income Tax Assessment Act 1936</w:t>
      </w:r>
      <w:r w:rsidRPr="00BE2A32">
        <w:t>.</w:t>
      </w:r>
    </w:p>
    <w:p w:rsidR="00F01773" w:rsidRPr="00BE2A32" w:rsidRDefault="00F01773" w:rsidP="00F01773">
      <w:pPr>
        <w:pStyle w:val="Definition"/>
        <w:rPr>
          <w:snapToGrid w:val="0"/>
          <w:lang w:eastAsia="en-US"/>
        </w:rPr>
      </w:pPr>
      <w:r w:rsidRPr="00BE2A32">
        <w:rPr>
          <w:b/>
          <w:i/>
          <w:snapToGrid w:val="0"/>
          <w:lang w:eastAsia="en-US"/>
        </w:rPr>
        <w:t>TFN claim person</w:t>
      </w:r>
      <w:r w:rsidRPr="00BE2A32">
        <w:rPr>
          <w:snapToGrid w:val="0"/>
          <w:lang w:eastAsia="en-US"/>
        </w:rPr>
        <w:t>:</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in relation to a claim for family tax benefit under </w:t>
      </w:r>
      <w:r w:rsidR="00127CA2" w:rsidRPr="00BE2A32">
        <w:rPr>
          <w:snapToGrid w:val="0"/>
          <w:lang w:eastAsia="en-US"/>
        </w:rPr>
        <w:t>Subdivision</w:t>
      </w:r>
      <w:r w:rsidR="00753CFA" w:rsidRPr="00BE2A32">
        <w:rPr>
          <w:snapToGrid w:val="0"/>
          <w:lang w:eastAsia="en-US"/>
        </w:rPr>
        <w:t xml:space="preserve"> </w:t>
      </w:r>
      <w:r w:rsidRPr="00BE2A32">
        <w:rPr>
          <w:snapToGrid w:val="0"/>
          <w:lang w:eastAsia="en-US"/>
        </w:rPr>
        <w:t>A of Division</w:t>
      </w:r>
      <w:r w:rsidR="00BE2A32">
        <w:rPr>
          <w:snapToGrid w:val="0"/>
          <w:lang w:eastAsia="en-US"/>
        </w:rPr>
        <w:t> </w:t>
      </w:r>
      <w:r w:rsidRPr="00BE2A32">
        <w:rPr>
          <w:snapToGrid w:val="0"/>
          <w:lang w:eastAsia="en-US"/>
        </w:rPr>
        <w:t>1 of Part</w:t>
      </w:r>
      <w:r w:rsidR="00BE2A32">
        <w:rPr>
          <w:snapToGrid w:val="0"/>
          <w:lang w:eastAsia="en-US"/>
        </w:rPr>
        <w:t> </w:t>
      </w:r>
      <w:r w:rsidRPr="00BE2A32">
        <w:rPr>
          <w:snapToGrid w:val="0"/>
          <w:lang w:eastAsia="en-US"/>
        </w:rPr>
        <w:t>3, means:</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the claimant; and</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if the claim is for payment of family tax benefit by instalment—the claimant’s partner (if any) at the time of the claim; and</w:t>
      </w:r>
    </w:p>
    <w:p w:rsidR="00F01773" w:rsidRPr="00BE2A32" w:rsidRDefault="00F01773" w:rsidP="00F01773">
      <w:pPr>
        <w:pStyle w:val="paragraphsub"/>
        <w:rPr>
          <w:snapToGrid w:val="0"/>
          <w:lang w:eastAsia="en-US"/>
        </w:rPr>
      </w:pPr>
      <w:r w:rsidRPr="00BE2A32">
        <w:rPr>
          <w:snapToGrid w:val="0"/>
          <w:lang w:eastAsia="en-US"/>
        </w:rPr>
        <w:tab/>
        <w:t>(iii)</w:t>
      </w:r>
      <w:r w:rsidRPr="00BE2A32">
        <w:rPr>
          <w:snapToGrid w:val="0"/>
          <w:lang w:eastAsia="en-US"/>
        </w:rPr>
        <w:tab/>
        <w:t>if the claim is for payment of family tax benefit for a past period—any partner of the claimant during the past period; or</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 xml:space="preserve">in relation to a claim by a claimant who is </w:t>
      </w:r>
      <w:r w:rsidRPr="00BE2A32">
        <w:t xml:space="preserve">an individual </w:t>
      </w:r>
      <w:r w:rsidRPr="00BE2A32">
        <w:rPr>
          <w:snapToGrid w:val="0"/>
          <w:lang w:eastAsia="en-US"/>
        </w:rPr>
        <w:t xml:space="preserve">for child care benefit under </w:t>
      </w:r>
      <w:r w:rsidR="00127CA2" w:rsidRPr="00BE2A32">
        <w:rPr>
          <w:snapToGrid w:val="0"/>
          <w:lang w:eastAsia="en-US"/>
        </w:rPr>
        <w:t>Subdivision</w:t>
      </w:r>
      <w:r w:rsidR="00753CFA" w:rsidRPr="00BE2A32">
        <w:rPr>
          <w:snapToGrid w:val="0"/>
          <w:lang w:eastAsia="en-US"/>
        </w:rPr>
        <w:t xml:space="preserve"> </w:t>
      </w:r>
      <w:r w:rsidRPr="00BE2A32">
        <w:rPr>
          <w:snapToGrid w:val="0"/>
          <w:lang w:eastAsia="en-US"/>
        </w:rPr>
        <w:t>A of Division</w:t>
      </w:r>
      <w:r w:rsidR="00BE2A32">
        <w:rPr>
          <w:snapToGrid w:val="0"/>
          <w:lang w:eastAsia="en-US"/>
        </w:rPr>
        <w:t> </w:t>
      </w:r>
      <w:r w:rsidRPr="00BE2A32">
        <w:rPr>
          <w:snapToGrid w:val="0"/>
          <w:lang w:eastAsia="en-US"/>
        </w:rPr>
        <w:t>4 of Part</w:t>
      </w:r>
      <w:r w:rsidR="00BE2A32">
        <w:rPr>
          <w:snapToGrid w:val="0"/>
          <w:lang w:eastAsia="en-US"/>
        </w:rPr>
        <w:t> </w:t>
      </w:r>
      <w:r w:rsidRPr="00BE2A32">
        <w:rPr>
          <w:snapToGrid w:val="0"/>
          <w:lang w:eastAsia="en-US"/>
        </w:rPr>
        <w:t>3, means:</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the claimant; and</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if the claim is for payment of child care benefit by fee reduction—the claimant’s partner (if any) at the time of the claim; and</w:t>
      </w:r>
    </w:p>
    <w:p w:rsidR="00F01773" w:rsidRPr="00BE2A32" w:rsidRDefault="00F01773" w:rsidP="00F01773">
      <w:pPr>
        <w:pStyle w:val="paragraphsub"/>
        <w:rPr>
          <w:snapToGrid w:val="0"/>
          <w:lang w:eastAsia="en-US"/>
        </w:rPr>
      </w:pPr>
      <w:r w:rsidRPr="00BE2A32">
        <w:rPr>
          <w:snapToGrid w:val="0"/>
          <w:lang w:eastAsia="en-US"/>
        </w:rPr>
        <w:tab/>
        <w:t>(iii)</w:t>
      </w:r>
      <w:r w:rsidRPr="00BE2A32">
        <w:rPr>
          <w:snapToGrid w:val="0"/>
          <w:lang w:eastAsia="en-US"/>
        </w:rPr>
        <w:tab/>
        <w:t>if the claim is for payment of child care benefit for a past period for care provided by an approved child care service—any partner of the claimant during the past period</w:t>
      </w:r>
      <w:r w:rsidRPr="00BE2A32">
        <w:t>; or</w:t>
      </w:r>
    </w:p>
    <w:p w:rsidR="00F01773" w:rsidRPr="00BE2A32" w:rsidRDefault="00F01773" w:rsidP="00F01773">
      <w:pPr>
        <w:pStyle w:val="paragraph"/>
      </w:pPr>
      <w:r w:rsidRPr="00BE2A32">
        <w:tab/>
        <w:t>(c)</w:t>
      </w:r>
      <w:r w:rsidRPr="00BE2A32">
        <w:tab/>
        <w:t xml:space="preserve">in relation to a claim for </w:t>
      </w:r>
      <w:r w:rsidR="00B10313" w:rsidRPr="00BE2A32">
        <w:t>a stillborn baby payment</w:t>
      </w:r>
      <w:r w:rsidR="00B721EF" w:rsidRPr="00BE2A32">
        <w:t xml:space="preserve"> </w:t>
      </w:r>
      <w:r w:rsidRPr="00BE2A32">
        <w:t>in normal circumstances under Division</w:t>
      </w:r>
      <w:r w:rsidR="00BE2A32">
        <w:t> </w:t>
      </w:r>
      <w:r w:rsidRPr="00BE2A32">
        <w:t>3 of Part</w:t>
      </w:r>
      <w:r w:rsidR="00BE2A32">
        <w:t> </w:t>
      </w:r>
      <w:r w:rsidRPr="00BE2A32">
        <w:t>3, means:</w:t>
      </w:r>
    </w:p>
    <w:p w:rsidR="00F01773" w:rsidRPr="00BE2A32" w:rsidRDefault="00F01773" w:rsidP="00F01773">
      <w:pPr>
        <w:pStyle w:val="paragraphsub"/>
      </w:pPr>
      <w:r w:rsidRPr="00BE2A32">
        <w:tab/>
        <w:t>(i)</w:t>
      </w:r>
      <w:r w:rsidRPr="00BE2A32">
        <w:tab/>
        <w:t>the claimant; and</w:t>
      </w:r>
    </w:p>
    <w:p w:rsidR="00785009" w:rsidRPr="00BE2A32" w:rsidRDefault="00F01773" w:rsidP="00785009">
      <w:pPr>
        <w:pStyle w:val="paragraphsub"/>
      </w:pPr>
      <w:r w:rsidRPr="00BE2A32">
        <w:tab/>
        <w:t>(ii)</w:t>
      </w:r>
      <w:r w:rsidRPr="00BE2A32">
        <w:tab/>
        <w:t>the claimant’s partner (if any) at the time of the claim</w:t>
      </w:r>
      <w:r w:rsidR="00785009" w:rsidRPr="00BE2A32">
        <w:t>; or</w:t>
      </w:r>
    </w:p>
    <w:p w:rsidR="00785009" w:rsidRPr="00BE2A32" w:rsidRDefault="00785009" w:rsidP="00785009">
      <w:pPr>
        <w:pStyle w:val="paragraph"/>
        <w:rPr>
          <w:snapToGrid w:val="0"/>
        </w:rPr>
      </w:pPr>
      <w:r w:rsidRPr="00BE2A32">
        <w:tab/>
      </w:r>
      <w:r w:rsidRPr="00BE2A32">
        <w:rPr>
          <w:snapToGrid w:val="0"/>
        </w:rPr>
        <w:t>(d)</w:t>
      </w:r>
      <w:r w:rsidRPr="00BE2A32">
        <w:rPr>
          <w:snapToGrid w:val="0"/>
        </w:rPr>
        <w:tab/>
        <w:t xml:space="preserve">in relation to a claim for </w:t>
      </w:r>
      <w:r w:rsidRPr="00BE2A32">
        <w:t>single income family supplement</w:t>
      </w:r>
      <w:r w:rsidRPr="00BE2A32">
        <w:rPr>
          <w:snapToGrid w:val="0"/>
        </w:rPr>
        <w:t xml:space="preserve"> under Division</w:t>
      </w:r>
      <w:r w:rsidR="00BE2A32">
        <w:rPr>
          <w:snapToGrid w:val="0"/>
        </w:rPr>
        <w:t> </w:t>
      </w:r>
      <w:r w:rsidRPr="00BE2A32">
        <w:rPr>
          <w:snapToGrid w:val="0"/>
        </w:rPr>
        <w:t>4E of Part</w:t>
      </w:r>
      <w:r w:rsidR="00BE2A32">
        <w:rPr>
          <w:snapToGrid w:val="0"/>
        </w:rPr>
        <w:t> </w:t>
      </w:r>
      <w:r w:rsidRPr="00BE2A32">
        <w:rPr>
          <w:snapToGrid w:val="0"/>
        </w:rPr>
        <w:t>3, means:</w:t>
      </w:r>
    </w:p>
    <w:p w:rsidR="00785009" w:rsidRPr="00BE2A32" w:rsidRDefault="00785009" w:rsidP="00785009">
      <w:pPr>
        <w:pStyle w:val="paragraphsub"/>
        <w:rPr>
          <w:snapToGrid w:val="0"/>
          <w:lang w:eastAsia="en-US"/>
        </w:rPr>
      </w:pPr>
      <w:r w:rsidRPr="00BE2A32">
        <w:rPr>
          <w:snapToGrid w:val="0"/>
          <w:lang w:eastAsia="en-US"/>
        </w:rPr>
        <w:tab/>
        <w:t>(i)</w:t>
      </w:r>
      <w:r w:rsidRPr="00BE2A32">
        <w:rPr>
          <w:snapToGrid w:val="0"/>
          <w:lang w:eastAsia="en-US"/>
        </w:rPr>
        <w:tab/>
        <w:t>the claimant; and</w:t>
      </w:r>
    </w:p>
    <w:p w:rsidR="00F01773" w:rsidRPr="00BE2A32" w:rsidRDefault="00785009" w:rsidP="00F01773">
      <w:pPr>
        <w:pStyle w:val="paragraphsub"/>
        <w:rPr>
          <w:snapToGrid w:val="0"/>
          <w:lang w:eastAsia="en-US"/>
        </w:rPr>
      </w:pPr>
      <w:r w:rsidRPr="00BE2A32">
        <w:rPr>
          <w:snapToGrid w:val="0"/>
          <w:lang w:eastAsia="en-US"/>
        </w:rPr>
        <w:tab/>
        <w:t>(ii)</w:t>
      </w:r>
      <w:r w:rsidRPr="00BE2A32">
        <w:rPr>
          <w:snapToGrid w:val="0"/>
          <w:lang w:eastAsia="en-US"/>
        </w:rPr>
        <w:tab/>
        <w:t xml:space="preserve">if the claim is for payment of </w:t>
      </w:r>
      <w:r w:rsidRPr="00BE2A32">
        <w:t>single income family supplement</w:t>
      </w:r>
      <w:r w:rsidRPr="00BE2A32">
        <w:rPr>
          <w:snapToGrid w:val="0"/>
          <w:lang w:eastAsia="en-US"/>
        </w:rPr>
        <w:t xml:space="preserve"> for a past period—any partner of the claimant during the past period.</w:t>
      </w:r>
    </w:p>
    <w:p w:rsidR="00F01773" w:rsidRPr="00BE2A32" w:rsidRDefault="00F01773" w:rsidP="00F01773">
      <w:pPr>
        <w:pStyle w:val="Definition"/>
        <w:rPr>
          <w:snapToGrid w:val="0"/>
          <w:lang w:eastAsia="en-US"/>
        </w:rPr>
      </w:pPr>
      <w:r w:rsidRPr="00BE2A32">
        <w:rPr>
          <w:b/>
          <w:i/>
          <w:snapToGrid w:val="0"/>
          <w:lang w:eastAsia="en-US"/>
        </w:rPr>
        <w:t>TFN determination person</w:t>
      </w:r>
      <w:r w:rsidRPr="00BE2A32">
        <w:rPr>
          <w:snapToGrid w:val="0"/>
          <w:lang w:eastAsia="en-US"/>
        </w:rPr>
        <w:t xml:space="preserve"> means:</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in relation to family tax benefit and:</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a determination under which the claimant is entitled to be paid family tax benefit for a past period—the claimant or any partner of the claimant during the past period; or</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in relation to child care benefit and:</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 xml:space="preserve">a determination under which the claimant who is </w:t>
      </w:r>
      <w:r w:rsidRPr="00BE2A32">
        <w:t xml:space="preserve">an individual </w:t>
      </w:r>
      <w:r w:rsidRPr="00BE2A32">
        <w:rPr>
          <w:snapToGrid w:val="0"/>
          <w:lang w:eastAsia="en-US"/>
        </w:rPr>
        <w:t>is conditionally eligible for child care benefit by fee reduction—the claimant or any partner of the claimant at any time since the determination was made; or</w:t>
      </w:r>
    </w:p>
    <w:p w:rsidR="002E5CE0" w:rsidRPr="00BE2A32" w:rsidRDefault="00F01773" w:rsidP="002E5CE0">
      <w:pPr>
        <w:pStyle w:val="paragraphsub"/>
        <w:rPr>
          <w:snapToGrid w:val="0"/>
          <w:lang w:eastAsia="en-US"/>
        </w:rPr>
      </w:pPr>
      <w:r w:rsidRPr="00BE2A32">
        <w:rPr>
          <w:snapToGrid w:val="0"/>
          <w:lang w:eastAsia="en-US"/>
        </w:rPr>
        <w:tab/>
        <w:t>(ii)</w:t>
      </w:r>
      <w:r w:rsidRPr="00BE2A32">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BE2A32">
        <w:t>; or</w:t>
      </w:r>
    </w:p>
    <w:p w:rsidR="00F01773" w:rsidRPr="00BE2A32" w:rsidRDefault="002E5CE0" w:rsidP="002E5CE0">
      <w:pPr>
        <w:pStyle w:val="paragraph"/>
        <w:rPr>
          <w:snapToGrid w:val="0"/>
          <w:lang w:eastAsia="en-US"/>
        </w:rPr>
      </w:pPr>
      <w:r w:rsidRPr="00BE2A32">
        <w:tab/>
        <w:t>(c)</w:t>
      </w:r>
      <w:r w:rsidRPr="00BE2A32">
        <w:tab/>
      </w:r>
      <w:r w:rsidRPr="00BE2A32">
        <w:rPr>
          <w:snapToGrid w:val="0"/>
          <w:lang w:eastAsia="en-US"/>
        </w:rPr>
        <w:t xml:space="preserve">in relation to </w:t>
      </w:r>
      <w:r w:rsidRPr="00BE2A32">
        <w:t>single income family supplement</w:t>
      </w:r>
      <w:r w:rsidRPr="00BE2A32">
        <w:rPr>
          <w:snapToGrid w:val="0"/>
          <w:lang w:eastAsia="en-US"/>
        </w:rPr>
        <w:t xml:space="preserve"> and a determination under which the claimant is entitled to be paid </w:t>
      </w:r>
      <w:r w:rsidRPr="00BE2A32">
        <w:t>single income family supplement</w:t>
      </w:r>
      <w:r w:rsidRPr="00BE2A32">
        <w:rPr>
          <w:snapToGrid w:val="0"/>
          <w:lang w:eastAsia="en-US"/>
        </w:rPr>
        <w:t xml:space="preserve"> for a past period—the claimant or any partner of the claimant during the past period.</w:t>
      </w:r>
    </w:p>
    <w:p w:rsidR="00F01773" w:rsidRPr="00BE2A32" w:rsidRDefault="00F01773" w:rsidP="00F01773">
      <w:pPr>
        <w:pStyle w:val="Definition"/>
        <w:keepNext/>
      </w:pPr>
      <w:r w:rsidRPr="00BE2A32">
        <w:rPr>
          <w:b/>
          <w:i/>
        </w:rPr>
        <w:t>TFN substitution person</w:t>
      </w:r>
      <w:r w:rsidRPr="00BE2A32">
        <w:t>, in relation to a claim:</w:t>
      </w:r>
    </w:p>
    <w:p w:rsidR="00F01773" w:rsidRPr="00BE2A32" w:rsidRDefault="00F01773" w:rsidP="00F01773">
      <w:pPr>
        <w:pStyle w:val="paragraph"/>
      </w:pPr>
      <w:r w:rsidRPr="00BE2A32">
        <w:tab/>
        <w:t>(a)</w:t>
      </w:r>
      <w:r w:rsidRPr="00BE2A32">
        <w:tab/>
        <w:t>by an individual for payment of family tax benefit by single payment/in substitution because of the death of another individual based on eligibility for an amount of family tax benefit under section</w:t>
      </w:r>
      <w:r w:rsidR="00BE2A32">
        <w:t> </w:t>
      </w:r>
      <w:r w:rsidRPr="00BE2A32">
        <w:t>33 of the Family Assistance Act; or</w:t>
      </w:r>
    </w:p>
    <w:p w:rsidR="00F01773" w:rsidRPr="00BE2A32" w:rsidRDefault="00F01773" w:rsidP="00F01773">
      <w:pPr>
        <w:pStyle w:val="paragraph"/>
      </w:pPr>
      <w:r w:rsidRPr="00BE2A32">
        <w:tab/>
        <w:t>(b)</w:t>
      </w:r>
      <w:r w:rsidRPr="00BE2A32">
        <w:tab/>
        <w:t>by an individual for payment of child care benefit by single payment/in substitution because of the death of another individual for care provided by an approved child care service based on eligibility for an amount of child care benefit under section</w:t>
      </w:r>
      <w:r w:rsidR="00BE2A32">
        <w:t> </w:t>
      </w:r>
      <w:r w:rsidRPr="00BE2A32">
        <w:t>46 of the Family Assistance Act; or</w:t>
      </w:r>
    </w:p>
    <w:p w:rsidR="00F01773" w:rsidRPr="00BE2A32" w:rsidRDefault="00F01773" w:rsidP="00F01773">
      <w:pPr>
        <w:pStyle w:val="paragraph"/>
      </w:pPr>
      <w:r w:rsidRPr="00BE2A32">
        <w:tab/>
        <w:t>(c)</w:t>
      </w:r>
      <w:r w:rsidRPr="00BE2A32">
        <w:tab/>
        <w:t xml:space="preserve">by an individual for payment of </w:t>
      </w:r>
      <w:r w:rsidR="00B10313" w:rsidRPr="00BE2A32">
        <w:t>a stillborn baby payment</w:t>
      </w:r>
      <w:r w:rsidR="00B721EF" w:rsidRPr="00BE2A32">
        <w:t xml:space="preserve"> </w:t>
      </w:r>
      <w:r w:rsidRPr="00BE2A32">
        <w:t>in substitution because of the death of another individual;</w:t>
      </w:r>
      <w:r w:rsidR="00C4734E" w:rsidRPr="00BE2A32">
        <w:t xml:space="preserve"> or</w:t>
      </w:r>
    </w:p>
    <w:p w:rsidR="00C4734E" w:rsidRPr="00BE2A32" w:rsidRDefault="00C4734E" w:rsidP="00C4734E">
      <w:pPr>
        <w:pStyle w:val="paragraph"/>
      </w:pPr>
      <w:r w:rsidRPr="00BE2A32">
        <w:tab/>
        <w:t>(d)</w:t>
      </w:r>
      <w:r w:rsidRPr="00BE2A32">
        <w:tab/>
        <w:t>by an individual for payment of single income family supplement by single payment/in substitution because of the death of another individual based on eligibility for an amount of single income family supplement under section</w:t>
      </w:r>
      <w:r w:rsidR="00BE2A32">
        <w:t> </w:t>
      </w:r>
      <w:r w:rsidRPr="00BE2A32">
        <w:t>57GG of the Family Assistance Act;</w:t>
      </w:r>
    </w:p>
    <w:p w:rsidR="00F01773" w:rsidRPr="00BE2A32" w:rsidRDefault="00F01773" w:rsidP="00F01773">
      <w:pPr>
        <w:pStyle w:val="subsection2"/>
      </w:pPr>
      <w:r w:rsidRPr="00BE2A32">
        <w:t>means the deceased individual and any partner of the deceased individual during the period in respect of which the payment is claimed.</w:t>
      </w:r>
    </w:p>
    <w:p w:rsidR="00F01773" w:rsidRPr="00BE2A32" w:rsidRDefault="00F01773" w:rsidP="00F01773">
      <w:pPr>
        <w:pStyle w:val="subsection"/>
      </w:pPr>
      <w:r w:rsidRPr="00BE2A32">
        <w:tab/>
        <w:t>(2)</w:t>
      </w:r>
      <w:r w:rsidRPr="00BE2A32">
        <w:tab/>
        <w:t>Expressions used in this Act that are defined in the Family Assistance Act have the same meaning as in that Act.</w:t>
      </w:r>
    </w:p>
    <w:p w:rsidR="00F01773" w:rsidRPr="00BE2A32" w:rsidRDefault="00F01773" w:rsidP="00F01773">
      <w:pPr>
        <w:pStyle w:val="subsection"/>
      </w:pPr>
      <w:r w:rsidRPr="00BE2A32">
        <w:tab/>
        <w:t>(4)</w:t>
      </w:r>
      <w:r w:rsidRPr="00BE2A32">
        <w:tab/>
        <w:t xml:space="preserve">A reference to a </w:t>
      </w:r>
      <w:r w:rsidRPr="00BE2A32">
        <w:rPr>
          <w:b/>
          <w:i/>
        </w:rPr>
        <w:t>determination</w:t>
      </w:r>
      <w:r w:rsidRPr="00BE2A32">
        <w:t xml:space="preserve"> is a reference to a determination as originally made or, if the determination has been varied, as varied.</w:t>
      </w:r>
    </w:p>
    <w:p w:rsidR="00C123FF" w:rsidRPr="00BE2A32" w:rsidRDefault="00C123FF" w:rsidP="00C123FF">
      <w:pPr>
        <w:pStyle w:val="subsection"/>
      </w:pPr>
      <w:r w:rsidRPr="00BE2A32">
        <w:tab/>
        <w:t>(4A)</w:t>
      </w:r>
      <w:r w:rsidRPr="00BE2A32">
        <w:tab/>
        <w:t xml:space="preserve">The Minister may, by legislative instrument, specify a payment for the purposes of </w:t>
      </w:r>
      <w:r w:rsidR="00BE2A32">
        <w:t>paragraph (</w:t>
      </w:r>
      <w:r w:rsidRPr="00BE2A32">
        <w:t xml:space="preserve">e) of the definition of </w:t>
      </w:r>
      <w:r w:rsidRPr="00BE2A32">
        <w:rPr>
          <w:b/>
          <w:i/>
        </w:rPr>
        <w:t xml:space="preserve">child care service payment </w:t>
      </w:r>
      <w:r w:rsidRPr="00BE2A32">
        <w:t xml:space="preserve">in </w:t>
      </w:r>
      <w:r w:rsidR="00BE2A32">
        <w:t>subsection (</w:t>
      </w:r>
      <w:r w:rsidRPr="00BE2A32">
        <w:t>1). The payment must be one made to child care services under a scheme or program (however described) administered by the Department.</w:t>
      </w:r>
    </w:p>
    <w:p w:rsidR="00680067" w:rsidRPr="00BE2A32" w:rsidRDefault="00680067" w:rsidP="00C123FF">
      <w:pPr>
        <w:pStyle w:val="subsection"/>
      </w:pPr>
      <w:r w:rsidRPr="00BE2A32">
        <w:tab/>
        <w:t>(4B)</w:t>
      </w:r>
      <w:r w:rsidRPr="00BE2A32">
        <w:tab/>
        <w:t xml:space="preserve">For the purposes of the definition of </w:t>
      </w:r>
      <w:r w:rsidRPr="00BE2A32">
        <w:rPr>
          <w:b/>
          <w:i/>
        </w:rPr>
        <w:t>large long day care centre operator</w:t>
      </w:r>
      <w:r w:rsidRPr="00BE2A32">
        <w:t xml:space="preserve">, the Minister may, by legislative instrument, vary the number of approved centre based long day care services specified in </w:t>
      </w:r>
      <w:r w:rsidR="00BE2A32">
        <w:t>paragraph (</w:t>
      </w:r>
      <w:r w:rsidRPr="00BE2A32">
        <w:t>a) or (b) of the definition.</w:t>
      </w:r>
    </w:p>
    <w:p w:rsidR="00F01773" w:rsidRPr="00BE2A32" w:rsidRDefault="00F01773" w:rsidP="00391209">
      <w:pPr>
        <w:pStyle w:val="subsection"/>
        <w:keepNext/>
      </w:pPr>
      <w:r w:rsidRPr="00BE2A32">
        <w:tab/>
        <w:t>(5)</w:t>
      </w:r>
      <w:r w:rsidRPr="00BE2A32">
        <w:tab/>
        <w:t xml:space="preserve">For the purposes of </w:t>
      </w:r>
      <w:r w:rsidR="00BE2A32">
        <w:t>paragraph (</w:t>
      </w:r>
      <w:r w:rsidRPr="00BE2A32">
        <w:t xml:space="preserve">b) of the definition of </w:t>
      </w:r>
      <w:r w:rsidRPr="00BE2A32">
        <w:rPr>
          <w:b/>
          <w:i/>
        </w:rPr>
        <w:t>reporting period</w:t>
      </w:r>
      <w:r w:rsidRPr="00BE2A32">
        <w:t>, the Secretary may determine that a specified period that is not a quarter is the reporting period for:</w:t>
      </w:r>
    </w:p>
    <w:p w:rsidR="00F01773" w:rsidRPr="00BE2A32" w:rsidRDefault="00F01773" w:rsidP="00F01773">
      <w:pPr>
        <w:pStyle w:val="paragraph"/>
      </w:pPr>
      <w:r w:rsidRPr="00BE2A32">
        <w:tab/>
        <w:t>(a)</w:t>
      </w:r>
      <w:r w:rsidRPr="00BE2A32">
        <w:tab/>
        <w:t>one approved child care service; or</w:t>
      </w:r>
    </w:p>
    <w:p w:rsidR="00F01773" w:rsidRPr="00BE2A32" w:rsidRDefault="00F01773" w:rsidP="00F01773">
      <w:pPr>
        <w:pStyle w:val="paragraph"/>
      </w:pPr>
      <w:r w:rsidRPr="00BE2A32">
        <w:tab/>
        <w:t>(b)</w:t>
      </w:r>
      <w:r w:rsidRPr="00BE2A32">
        <w:tab/>
        <w:t>a class of approved child care services.</w:t>
      </w:r>
    </w:p>
    <w:p w:rsidR="00F01773" w:rsidRPr="00BE2A32" w:rsidRDefault="00F01773" w:rsidP="00F01773">
      <w:pPr>
        <w:pStyle w:val="subsection"/>
      </w:pPr>
      <w:r w:rsidRPr="00BE2A32">
        <w:tab/>
        <w:t>(6)</w:t>
      </w:r>
      <w:r w:rsidRPr="00BE2A32">
        <w:tab/>
        <w:t xml:space="preserve">If the Secretary makes a determination under </w:t>
      </w:r>
      <w:r w:rsidR="00BE2A32">
        <w:t>subsection (</w:t>
      </w:r>
      <w:r w:rsidRPr="00BE2A32">
        <w:t>5), the Secretary must give the service, or services concerned, notice of the reporting period determined in respect of the service.</w:t>
      </w:r>
    </w:p>
    <w:p w:rsidR="00F01773" w:rsidRPr="00BE2A32" w:rsidRDefault="00F01773" w:rsidP="00F01773">
      <w:pPr>
        <w:pStyle w:val="ActHead5"/>
      </w:pPr>
      <w:bookmarkStart w:id="7" w:name="_Toc519087782"/>
      <w:r w:rsidRPr="001D7770">
        <w:rPr>
          <w:rStyle w:val="CharSectno"/>
        </w:rPr>
        <w:t>3A</w:t>
      </w:r>
      <w:r w:rsidRPr="00BE2A32">
        <w:t xml:space="preserve">  Application of the </w:t>
      </w:r>
      <w:r w:rsidRPr="00BE2A32">
        <w:rPr>
          <w:i/>
        </w:rPr>
        <w:t>Criminal Code</w:t>
      </w:r>
      <w:bookmarkEnd w:id="7"/>
    </w:p>
    <w:p w:rsidR="00F01773" w:rsidRPr="00BE2A32" w:rsidRDefault="00F01773" w:rsidP="00F01773">
      <w:pPr>
        <w:pStyle w:val="subsection"/>
      </w:pPr>
      <w:r w:rsidRPr="00BE2A32">
        <w:tab/>
      </w:r>
      <w:r w:rsidRPr="00BE2A32">
        <w:tab/>
        <w:t>Chapter</w:t>
      </w:r>
      <w:r w:rsidR="00BE2A32">
        <w:t> </w:t>
      </w:r>
      <w:r w:rsidRPr="00BE2A32">
        <w:t xml:space="preserve">2 of the </w:t>
      </w:r>
      <w:r w:rsidRPr="00BE2A32">
        <w:rPr>
          <w:i/>
        </w:rPr>
        <w:t>Criminal Code</w:t>
      </w:r>
      <w:r w:rsidRPr="00BE2A32">
        <w:t xml:space="preserve"> applies to all offences against this Act.</w:t>
      </w:r>
    </w:p>
    <w:p w:rsidR="00F01773" w:rsidRPr="00BE2A32" w:rsidRDefault="00F01773" w:rsidP="00F01773">
      <w:pPr>
        <w:pStyle w:val="ActHead5"/>
      </w:pPr>
      <w:bookmarkStart w:id="8" w:name="_Toc519087783"/>
      <w:r w:rsidRPr="001D7770">
        <w:rPr>
          <w:rStyle w:val="CharSectno"/>
        </w:rPr>
        <w:t>4</w:t>
      </w:r>
      <w:r w:rsidRPr="00BE2A32">
        <w:t xml:space="preserve">  Approval of use of electronic equipment etc. to do things for the purposes of the family assistance law</w:t>
      </w:r>
      <w:bookmarkEnd w:id="8"/>
    </w:p>
    <w:p w:rsidR="00F01773" w:rsidRPr="00BE2A32" w:rsidRDefault="00F01773" w:rsidP="00F01773">
      <w:pPr>
        <w:pStyle w:val="subsection"/>
      </w:pPr>
      <w:r w:rsidRPr="00BE2A32">
        <w:tab/>
      </w:r>
      <w:r w:rsidR="00567C87" w:rsidRPr="00BE2A32">
        <w:t>(1)</w:t>
      </w:r>
      <w:r w:rsidRPr="00BE2A32">
        <w:tab/>
        <w:t>If, under a provision of the family assistance law, the Secretary or another officer may approve the form, manner or way of:</w:t>
      </w:r>
    </w:p>
    <w:p w:rsidR="00F01773" w:rsidRPr="00BE2A32" w:rsidRDefault="00F01773" w:rsidP="00F01773">
      <w:pPr>
        <w:pStyle w:val="paragraph"/>
      </w:pPr>
      <w:r w:rsidRPr="00BE2A32">
        <w:tab/>
        <w:t>(a)</w:t>
      </w:r>
      <w:r w:rsidRPr="00BE2A32">
        <w:tab/>
        <w:t>making or withdrawing any application or claim; or</w:t>
      </w:r>
    </w:p>
    <w:p w:rsidR="00F01773" w:rsidRPr="00BE2A32" w:rsidRDefault="00F01773" w:rsidP="00F01773">
      <w:pPr>
        <w:pStyle w:val="paragraph"/>
      </w:pPr>
      <w:r w:rsidRPr="00BE2A32">
        <w:tab/>
        <w:t>(b)</w:t>
      </w:r>
      <w:r w:rsidRPr="00BE2A32">
        <w:tab/>
        <w:t>doing any other thing that is required or permitted to be done for the purposes of that law;</w:t>
      </w:r>
    </w:p>
    <w:p w:rsidR="00AE7A77" w:rsidRPr="00BE2A32" w:rsidRDefault="00F01773" w:rsidP="007D6905">
      <w:pPr>
        <w:pStyle w:val="subsection2"/>
        <w:rPr>
          <w:rFonts w:ascii="Tahoma" w:hAnsi="Tahoma" w:cs="Tahoma"/>
          <w:sz w:val="20"/>
        </w:rPr>
      </w:pPr>
      <w:r w:rsidRPr="00BE2A32">
        <w:t xml:space="preserve">then, without limiting that provision, the Secretary or other officer may approve the making or withdrawing of the application or claim, </w:t>
      </w:r>
      <w:r w:rsidR="00AE7A77" w:rsidRPr="00BE2A32">
        <w:t>or the doing of the other thing:</w:t>
      </w:r>
    </w:p>
    <w:p w:rsidR="00AE7A77" w:rsidRPr="00BE2A32" w:rsidRDefault="00AE7A77" w:rsidP="00AE7A77">
      <w:pPr>
        <w:pStyle w:val="paragraph"/>
      </w:pPr>
      <w:r w:rsidRPr="00BE2A32">
        <w:tab/>
        <w:t>(c)</w:t>
      </w:r>
      <w:r w:rsidRPr="00BE2A32">
        <w:tab/>
        <w:t>by the use of a telecommunications system or other electronic equipment; or</w:t>
      </w:r>
    </w:p>
    <w:p w:rsidR="00F01773" w:rsidRPr="00BE2A32" w:rsidRDefault="00AE7A77" w:rsidP="00FD5409">
      <w:pPr>
        <w:pStyle w:val="paragraph"/>
      </w:pPr>
      <w:r w:rsidRPr="00BE2A32">
        <w:tab/>
        <w:t>(d)</w:t>
      </w:r>
      <w:r w:rsidRPr="00BE2A32">
        <w:tab/>
        <w:t>by the use of software registered with the Secretary</w:t>
      </w:r>
      <w:r w:rsidR="00F01773" w:rsidRPr="00BE2A32">
        <w:t>.</w:t>
      </w:r>
    </w:p>
    <w:p w:rsidR="00A4240D" w:rsidRPr="00BE2A32" w:rsidRDefault="00A4240D" w:rsidP="00A4240D">
      <w:pPr>
        <w:pStyle w:val="subsection"/>
        <w:rPr>
          <w:rFonts w:ascii="Tahoma" w:hAnsi="Tahoma" w:cs="Tahoma"/>
          <w:sz w:val="20"/>
        </w:rPr>
      </w:pPr>
      <w:r w:rsidRPr="00BE2A32">
        <w:tab/>
        <w:t>(2)</w:t>
      </w:r>
      <w:r w:rsidRPr="00BE2A32">
        <w:tab/>
        <w:t>A person may apply to have software registered by the Secretary for the purposes of a particular application, claim or other thing, or a class of applications, claims or other things.</w:t>
      </w:r>
    </w:p>
    <w:p w:rsidR="00A4240D" w:rsidRPr="00BE2A32" w:rsidRDefault="00A4240D" w:rsidP="00A4240D">
      <w:pPr>
        <w:pStyle w:val="subsection"/>
        <w:rPr>
          <w:rFonts w:ascii="Tahoma" w:hAnsi="Tahoma" w:cs="Tahoma"/>
          <w:sz w:val="20"/>
        </w:rPr>
      </w:pPr>
      <w:r w:rsidRPr="00BE2A32">
        <w:tab/>
        <w:t>(3)</w:t>
      </w:r>
      <w:r w:rsidRPr="00BE2A32">
        <w:tab/>
        <w:t>The Secretary may, at his or her discretion, register the software for the purposes of that application, claim or other thing, or class of applications, claims or other things.</w:t>
      </w:r>
    </w:p>
    <w:p w:rsidR="00814C9B" w:rsidRPr="00BE2A32" w:rsidRDefault="00814C9B" w:rsidP="00391209">
      <w:pPr>
        <w:pStyle w:val="ActHead5"/>
      </w:pPr>
      <w:bookmarkStart w:id="9" w:name="_Toc519087784"/>
      <w:r w:rsidRPr="001D7770">
        <w:rPr>
          <w:rStyle w:val="CharSectno"/>
        </w:rPr>
        <w:t>4A</w:t>
      </w:r>
      <w:r w:rsidRPr="00BE2A32">
        <w:t xml:space="preserve">  Rate and amount of CCB by fee reduction may be zero</w:t>
      </w:r>
      <w:bookmarkEnd w:id="9"/>
    </w:p>
    <w:p w:rsidR="00814C9B" w:rsidRPr="00BE2A32" w:rsidRDefault="00814C9B" w:rsidP="00391209">
      <w:pPr>
        <w:pStyle w:val="subsection"/>
        <w:keepNext/>
      </w:pPr>
      <w:r w:rsidRPr="00BE2A32">
        <w:tab/>
      </w:r>
      <w:r w:rsidRPr="00BE2A32">
        <w:tab/>
        <w:t>For the purposes of this Act and the Family Assistance Act:</w:t>
      </w:r>
    </w:p>
    <w:p w:rsidR="00814C9B" w:rsidRPr="00BE2A32" w:rsidRDefault="00814C9B" w:rsidP="00814C9B">
      <w:pPr>
        <w:pStyle w:val="paragraph"/>
      </w:pPr>
      <w:r w:rsidRPr="00BE2A32">
        <w:tab/>
        <w:t>(a)</w:t>
      </w:r>
      <w:r w:rsidRPr="00BE2A32">
        <w:tab/>
        <w:t>a rate calculated under subsection</w:t>
      </w:r>
      <w:r w:rsidR="00BE2A32">
        <w:t> </w:t>
      </w:r>
      <w:r w:rsidRPr="00BE2A32">
        <w:t>50Z(1), or recalculated under subsection</w:t>
      </w:r>
      <w:r w:rsidR="00BE2A32">
        <w:t> </w:t>
      </w:r>
      <w:r w:rsidRPr="00BE2A32">
        <w:t>50ZA(1), may be a zero rate; and</w:t>
      </w:r>
    </w:p>
    <w:p w:rsidR="00814C9B" w:rsidRPr="00BE2A32" w:rsidRDefault="00814C9B" w:rsidP="00814C9B">
      <w:pPr>
        <w:pStyle w:val="paragraph"/>
      </w:pPr>
      <w:r w:rsidRPr="00BE2A32">
        <w:tab/>
        <w:t>(b)</w:t>
      </w:r>
      <w:r w:rsidRPr="00BE2A32">
        <w:tab/>
        <w:t>an amount calculated under subsection</w:t>
      </w:r>
      <w:r w:rsidR="00BE2A32">
        <w:t> </w:t>
      </w:r>
      <w:r w:rsidRPr="00BE2A32">
        <w:t>50Z(1), or recalculated under subsection</w:t>
      </w:r>
      <w:r w:rsidR="00BE2A32">
        <w:t> </w:t>
      </w:r>
      <w:r w:rsidRPr="00BE2A32">
        <w:t>50ZA(1), may be a nil amount.</w:t>
      </w:r>
    </w:p>
    <w:p w:rsidR="00F01773" w:rsidRPr="00BE2A32" w:rsidRDefault="00F01773" w:rsidP="00753CFA">
      <w:pPr>
        <w:pStyle w:val="ActHead2"/>
        <w:pageBreakBefore/>
      </w:pPr>
      <w:bookmarkStart w:id="10" w:name="_Toc519087785"/>
      <w:r w:rsidRPr="001D7770">
        <w:rPr>
          <w:rStyle w:val="CharPartNo"/>
        </w:rPr>
        <w:t>Part</w:t>
      </w:r>
      <w:r w:rsidR="00BE2A32" w:rsidRPr="001D7770">
        <w:rPr>
          <w:rStyle w:val="CharPartNo"/>
        </w:rPr>
        <w:t> </w:t>
      </w:r>
      <w:r w:rsidRPr="001D7770">
        <w:rPr>
          <w:rStyle w:val="CharPartNo"/>
        </w:rPr>
        <w:t>3</w:t>
      </w:r>
      <w:r w:rsidRPr="00BE2A32">
        <w:t>—</w:t>
      </w:r>
      <w:r w:rsidRPr="001D7770">
        <w:rPr>
          <w:rStyle w:val="CharPartText"/>
        </w:rPr>
        <w:t>Payment of family assistance</w:t>
      </w:r>
      <w:bookmarkEnd w:id="10"/>
    </w:p>
    <w:p w:rsidR="00F01773" w:rsidRPr="00BE2A32" w:rsidRDefault="00F01773" w:rsidP="00F01773">
      <w:pPr>
        <w:pStyle w:val="ActHead3"/>
      </w:pPr>
      <w:bookmarkStart w:id="11" w:name="_Toc519087786"/>
      <w:r w:rsidRPr="001D7770">
        <w:rPr>
          <w:rStyle w:val="CharDivNo"/>
        </w:rPr>
        <w:t>Division</w:t>
      </w:r>
      <w:r w:rsidR="00BE2A32" w:rsidRPr="001D7770">
        <w:rPr>
          <w:rStyle w:val="CharDivNo"/>
        </w:rPr>
        <w:t> </w:t>
      </w:r>
      <w:r w:rsidRPr="001D7770">
        <w:rPr>
          <w:rStyle w:val="CharDivNo"/>
        </w:rPr>
        <w:t>1</w:t>
      </w:r>
      <w:r w:rsidRPr="00BE2A32">
        <w:t>—</w:t>
      </w:r>
      <w:r w:rsidRPr="001D7770">
        <w:rPr>
          <w:rStyle w:val="CharDivText"/>
        </w:rPr>
        <w:t>Family tax benefit</w:t>
      </w:r>
      <w:bookmarkEnd w:id="11"/>
    </w:p>
    <w:p w:rsidR="00F01773" w:rsidRPr="00BE2A32" w:rsidRDefault="00127CA2" w:rsidP="00F01773">
      <w:pPr>
        <w:pStyle w:val="ActHead4"/>
      </w:pPr>
      <w:bookmarkStart w:id="12" w:name="_Toc519087787"/>
      <w:r w:rsidRPr="001D7770">
        <w:rPr>
          <w:rStyle w:val="CharSubdNo"/>
        </w:rPr>
        <w:t>Subdivision</w:t>
      </w:r>
      <w:r w:rsidR="00753CFA" w:rsidRPr="001D7770">
        <w:rPr>
          <w:rStyle w:val="CharSubdNo"/>
        </w:rPr>
        <w:t xml:space="preserve"> </w:t>
      </w:r>
      <w:r w:rsidR="00F01773" w:rsidRPr="001D7770">
        <w:rPr>
          <w:rStyle w:val="CharSubdNo"/>
        </w:rPr>
        <w:t>A</w:t>
      </w:r>
      <w:r w:rsidR="00F01773" w:rsidRPr="00BE2A32">
        <w:t>—</w:t>
      </w:r>
      <w:r w:rsidR="00F01773" w:rsidRPr="001D7770">
        <w:rPr>
          <w:rStyle w:val="CharSubdText"/>
        </w:rPr>
        <w:t>Making claims</w:t>
      </w:r>
      <w:bookmarkEnd w:id="12"/>
    </w:p>
    <w:p w:rsidR="00F01773" w:rsidRPr="00BE2A32" w:rsidRDefault="00F01773" w:rsidP="00F01773">
      <w:pPr>
        <w:pStyle w:val="ActHead5"/>
      </w:pPr>
      <w:bookmarkStart w:id="13" w:name="_Toc519087788"/>
      <w:r w:rsidRPr="001D7770">
        <w:rPr>
          <w:rStyle w:val="CharSectno"/>
        </w:rPr>
        <w:t>5</w:t>
      </w:r>
      <w:r w:rsidRPr="00BE2A32">
        <w:t xml:space="preserve">  Need for a claim</w:t>
      </w:r>
      <w:bookmarkEnd w:id="13"/>
    </w:p>
    <w:p w:rsidR="00F01773" w:rsidRPr="00BE2A32" w:rsidRDefault="00F01773" w:rsidP="00F01773">
      <w:pPr>
        <w:pStyle w:val="subsection"/>
      </w:pPr>
      <w:r w:rsidRPr="00BE2A32">
        <w:tab/>
      </w:r>
      <w:r w:rsidR="00B10313" w:rsidRPr="00BE2A32">
        <w:t>(1)</w:t>
      </w:r>
      <w:r w:rsidRPr="00BE2A32">
        <w:tab/>
        <w:t>The only way that a person can become entitled to be paid family tax benefit is to make a claim in accordance with this Subdivision.</w:t>
      </w:r>
    </w:p>
    <w:p w:rsidR="00B10313" w:rsidRPr="00BE2A32" w:rsidRDefault="00B10313" w:rsidP="00B10313">
      <w:pPr>
        <w:pStyle w:val="subsection"/>
      </w:pPr>
      <w:r w:rsidRPr="00BE2A32">
        <w:tab/>
        <w:t>(2)</w:t>
      </w:r>
      <w:r w:rsidRPr="00BE2A32">
        <w:tab/>
        <w:t>A claim is not required for an amount of family tax benefit under section</w:t>
      </w:r>
      <w:r w:rsidR="00BE2A32">
        <w:t> </w:t>
      </w:r>
      <w:r w:rsidRPr="00BE2A32">
        <w:t>58AA of the Family Assistance Act.</w:t>
      </w:r>
    </w:p>
    <w:p w:rsidR="00F01773" w:rsidRPr="00BE2A32" w:rsidRDefault="00F01773" w:rsidP="00F01773">
      <w:pPr>
        <w:pStyle w:val="ActHead5"/>
      </w:pPr>
      <w:bookmarkStart w:id="14" w:name="_Toc519087789"/>
      <w:r w:rsidRPr="001D7770">
        <w:rPr>
          <w:rStyle w:val="CharSectno"/>
        </w:rPr>
        <w:t>6</w:t>
      </w:r>
      <w:r w:rsidRPr="00BE2A32">
        <w:t xml:space="preserve">  Who can claim</w:t>
      </w:r>
      <w:bookmarkEnd w:id="14"/>
    </w:p>
    <w:p w:rsidR="00F01773" w:rsidRPr="00BE2A32" w:rsidRDefault="00F01773" w:rsidP="00F01773">
      <w:pPr>
        <w:pStyle w:val="subsection"/>
        <w:rPr>
          <w:i/>
        </w:rPr>
      </w:pPr>
      <w:r w:rsidRPr="00BE2A32">
        <w:tab/>
      </w:r>
      <w:r w:rsidRPr="00BE2A32">
        <w:tab/>
        <w:t xml:space="preserve">The only persons who can make a claim in accordance with this </w:t>
      </w:r>
      <w:r w:rsidR="00127CA2" w:rsidRPr="00BE2A32">
        <w:t>Subdivision</w:t>
      </w:r>
      <w:r w:rsidR="00753CFA" w:rsidRPr="00BE2A32">
        <w:t xml:space="preserve"> </w:t>
      </w:r>
      <w:r w:rsidRPr="00BE2A32">
        <w:t>are individuals or approved care organisations.</w:t>
      </w:r>
    </w:p>
    <w:p w:rsidR="00F01773" w:rsidRPr="00BE2A32" w:rsidRDefault="00F01773" w:rsidP="00F01773">
      <w:pPr>
        <w:pStyle w:val="ActHead5"/>
      </w:pPr>
      <w:bookmarkStart w:id="15" w:name="_Toc519087790"/>
      <w:r w:rsidRPr="001D7770">
        <w:rPr>
          <w:rStyle w:val="CharSectno"/>
        </w:rPr>
        <w:t>7</w:t>
      </w:r>
      <w:r w:rsidRPr="00BE2A32">
        <w:t xml:space="preserve">  How to claim</w:t>
      </w:r>
      <w:bookmarkEnd w:id="15"/>
    </w:p>
    <w:p w:rsidR="00F01773" w:rsidRPr="00BE2A32" w:rsidRDefault="00F01773" w:rsidP="00F01773">
      <w:pPr>
        <w:pStyle w:val="subsection"/>
      </w:pPr>
      <w:r w:rsidRPr="00BE2A32">
        <w:tab/>
        <w:t>(1)</w:t>
      </w:r>
      <w:r w:rsidRPr="00BE2A32">
        <w:tab/>
        <w:t xml:space="preserve">An individual or approved care organisation (a </w:t>
      </w:r>
      <w:r w:rsidRPr="00BE2A32">
        <w:rPr>
          <w:b/>
          <w:i/>
        </w:rPr>
        <w:t>claimant</w:t>
      </w:r>
      <w:r w:rsidRPr="00BE2A32">
        <w:t>) may make a claim:</w:t>
      </w:r>
    </w:p>
    <w:p w:rsidR="00F01773" w:rsidRPr="00BE2A32" w:rsidRDefault="00F01773" w:rsidP="00F01773">
      <w:pPr>
        <w:pStyle w:val="paragraph"/>
      </w:pPr>
      <w:r w:rsidRPr="00BE2A32">
        <w:tab/>
        <w:t>(a)</w:t>
      </w:r>
      <w:r w:rsidRPr="00BE2A32">
        <w:tab/>
        <w:t>for payment of family tax benefit by instalment; or</w:t>
      </w:r>
    </w:p>
    <w:p w:rsidR="00F01773" w:rsidRPr="00BE2A32" w:rsidRDefault="00F01773" w:rsidP="00F01773">
      <w:pPr>
        <w:pStyle w:val="paragraph"/>
      </w:pPr>
      <w:r w:rsidRPr="00BE2A32">
        <w:tab/>
        <w:t>(b)</w:t>
      </w:r>
      <w:r w:rsidRPr="00BE2A32">
        <w:tab/>
        <w:t>for payment of family tax benefit for a past period; or</w:t>
      </w:r>
    </w:p>
    <w:p w:rsidR="00F01773" w:rsidRPr="00BE2A32" w:rsidRDefault="00F01773" w:rsidP="00F01773">
      <w:pPr>
        <w:pStyle w:val="paragraph"/>
      </w:pPr>
      <w:r w:rsidRPr="00BE2A32">
        <w:tab/>
        <w:t>(c)</w:t>
      </w:r>
      <w:r w:rsidRPr="00BE2A32">
        <w:tab/>
        <w:t>in the case only of a claimant who is an individual—for payment of family tax benefit by single payment/in substitution because of the death of another individual.</w:t>
      </w:r>
    </w:p>
    <w:p w:rsidR="00F01773" w:rsidRPr="00BE2A32" w:rsidRDefault="00F01773" w:rsidP="00F01773">
      <w:pPr>
        <w:pStyle w:val="SubsectionHead"/>
      </w:pPr>
      <w:r w:rsidRPr="00BE2A32">
        <w:t>Form etc. of claim</w:t>
      </w:r>
    </w:p>
    <w:p w:rsidR="00F01773" w:rsidRPr="00BE2A32" w:rsidRDefault="00F01773" w:rsidP="00F01773">
      <w:pPr>
        <w:pStyle w:val="subsection"/>
      </w:pPr>
      <w:r w:rsidRPr="00BE2A32">
        <w:tab/>
        <w:t>(2)</w:t>
      </w:r>
      <w:r w:rsidRPr="00BE2A32">
        <w:tab/>
        <w:t>To be effective:</w:t>
      </w:r>
    </w:p>
    <w:p w:rsidR="00F01773" w:rsidRPr="00BE2A32" w:rsidRDefault="00F01773" w:rsidP="00F01773">
      <w:pPr>
        <w:pStyle w:val="paragraph"/>
      </w:pPr>
      <w:r w:rsidRPr="00BE2A32">
        <w:tab/>
        <w:t>(a)</w:t>
      </w:r>
      <w:r w:rsidRPr="00BE2A32">
        <w:tab/>
        <w:t>a claim must:</w:t>
      </w:r>
    </w:p>
    <w:p w:rsidR="00F01773" w:rsidRPr="00BE2A32" w:rsidRDefault="00F01773" w:rsidP="00F01773">
      <w:pPr>
        <w:pStyle w:val="paragraphsub"/>
      </w:pPr>
      <w:r w:rsidRPr="00BE2A32">
        <w:tab/>
        <w:t>(i)</w:t>
      </w:r>
      <w:r w:rsidRPr="00BE2A32">
        <w:tab/>
        <w:t>be made in a form and manner; and</w:t>
      </w:r>
    </w:p>
    <w:p w:rsidR="00F01773" w:rsidRPr="00BE2A32" w:rsidRDefault="00F01773" w:rsidP="00F01773">
      <w:pPr>
        <w:pStyle w:val="paragraphsub"/>
      </w:pPr>
      <w:r w:rsidRPr="00BE2A32">
        <w:tab/>
        <w:t>(ii)</w:t>
      </w:r>
      <w:r w:rsidRPr="00BE2A32">
        <w:tab/>
        <w:t>contain any information; and</w:t>
      </w:r>
    </w:p>
    <w:p w:rsidR="00F01773" w:rsidRPr="00BE2A32" w:rsidRDefault="00F01773" w:rsidP="00F01773">
      <w:pPr>
        <w:pStyle w:val="paragraphsub"/>
      </w:pPr>
      <w:r w:rsidRPr="00BE2A32">
        <w:tab/>
        <w:t>(iii)</w:t>
      </w:r>
      <w:r w:rsidRPr="00BE2A32">
        <w:tab/>
        <w:t>be accompanied by any documents;</w:t>
      </w:r>
    </w:p>
    <w:p w:rsidR="00F01773" w:rsidRPr="00BE2A32" w:rsidRDefault="00F01773" w:rsidP="00F01773">
      <w:pPr>
        <w:pStyle w:val="paragraph"/>
      </w:pPr>
      <w:r w:rsidRPr="00BE2A32">
        <w:tab/>
      </w:r>
      <w:r w:rsidRPr="00BE2A32">
        <w:tab/>
        <w:t>required by the Secretary; and</w:t>
      </w:r>
    </w:p>
    <w:p w:rsidR="00F01773" w:rsidRPr="00BE2A32" w:rsidRDefault="00F01773" w:rsidP="00F01773">
      <w:pPr>
        <w:pStyle w:val="paragraph"/>
      </w:pPr>
      <w:r w:rsidRPr="00BE2A32">
        <w:tab/>
        <w:t>(aa)</w:t>
      </w:r>
      <w:r w:rsidRPr="00BE2A32">
        <w:tab/>
        <w:t>in the case of a claim for family tax benefit by instalment—the bank account requirement set out in section</w:t>
      </w:r>
      <w:r w:rsidR="00BE2A32">
        <w:t> </w:t>
      </w:r>
      <w:r w:rsidRPr="00BE2A32">
        <w:t>7A must be satisfied in relation to the claim; and</w:t>
      </w:r>
    </w:p>
    <w:p w:rsidR="00F01773" w:rsidRPr="00BE2A32" w:rsidRDefault="00F01773" w:rsidP="00391209">
      <w:pPr>
        <w:pStyle w:val="paragraph"/>
        <w:keepNext/>
        <w:keepLines/>
      </w:pPr>
      <w:r w:rsidRPr="00BE2A32">
        <w:tab/>
        <w:t>(b)</w:t>
      </w:r>
      <w:r w:rsidRPr="00BE2A32">
        <w:tab/>
        <w:t>in the case of a claim by an individual for payment of family tax benefit by instalment or for a past period—the tax file number requirement in section</w:t>
      </w:r>
      <w:r w:rsidR="00BE2A32">
        <w:t> </w:t>
      </w:r>
      <w:r w:rsidRPr="00BE2A32">
        <w:t>8 must be satisfied in relation to the claim; and</w:t>
      </w:r>
    </w:p>
    <w:p w:rsidR="00F01773" w:rsidRPr="00BE2A32" w:rsidRDefault="00F01773" w:rsidP="00F01773">
      <w:pPr>
        <w:pStyle w:val="paragraph"/>
        <w:rPr>
          <w:snapToGrid w:val="0"/>
          <w:lang w:eastAsia="en-US"/>
        </w:rPr>
      </w:pPr>
      <w:r w:rsidRPr="00BE2A32">
        <w:tab/>
        <w:t>(c)</w:t>
      </w:r>
      <w:r w:rsidRPr="00BE2A32">
        <w:tab/>
      </w:r>
      <w:r w:rsidRPr="00BE2A32">
        <w:rPr>
          <w:snapToGrid w:val="0"/>
          <w:lang w:eastAsia="en-US"/>
        </w:rPr>
        <w:t>in the case of a claim by an individual for payment of family tax benefit in substitution because of the death of another individual—the tax file number requirement in section</w:t>
      </w:r>
      <w:r w:rsidR="00BE2A32">
        <w:rPr>
          <w:snapToGrid w:val="0"/>
          <w:lang w:eastAsia="en-US"/>
        </w:rPr>
        <w:t> </w:t>
      </w:r>
      <w:r w:rsidRPr="00BE2A32">
        <w:rPr>
          <w:snapToGrid w:val="0"/>
          <w:lang w:eastAsia="en-US"/>
        </w:rPr>
        <w:t>8A must be satisfied in relation to the claim.</w:t>
      </w:r>
    </w:p>
    <w:p w:rsidR="00BF31D8" w:rsidRPr="00BE2A32" w:rsidRDefault="00BF31D8" w:rsidP="00BF31D8">
      <w:pPr>
        <w:pStyle w:val="subsection"/>
      </w:pPr>
      <w:r w:rsidRPr="00BE2A32">
        <w:tab/>
        <w:t>(3)</w:t>
      </w:r>
      <w:r w:rsidRPr="00BE2A32">
        <w:tab/>
        <w:t>A claim is not effective if it is made before the early claim day.</w:t>
      </w:r>
    </w:p>
    <w:p w:rsidR="00F01773" w:rsidRPr="00BE2A32" w:rsidRDefault="00F01773" w:rsidP="00F01773">
      <w:pPr>
        <w:pStyle w:val="ActHead5"/>
      </w:pPr>
      <w:bookmarkStart w:id="16" w:name="_Toc519087791"/>
      <w:r w:rsidRPr="001D7770">
        <w:rPr>
          <w:rStyle w:val="CharSectno"/>
        </w:rPr>
        <w:t>7A</w:t>
      </w:r>
      <w:r w:rsidRPr="00BE2A32">
        <w:t xml:space="preserve">  Bank account details or statement to be provided for claims for family tax benefit by instalment to be effective</w:t>
      </w:r>
      <w:bookmarkEnd w:id="16"/>
    </w:p>
    <w:p w:rsidR="00F01773" w:rsidRPr="00BE2A32" w:rsidRDefault="00F01773" w:rsidP="00F01773">
      <w:pPr>
        <w:pStyle w:val="subsection"/>
      </w:pPr>
      <w:r w:rsidRPr="00BE2A32">
        <w:tab/>
        <w:t>(1)</w:t>
      </w:r>
      <w:r w:rsidRPr="00BE2A32">
        <w:tab/>
        <w:t>This section sets out the bank account requirement that must be satisfied in relation to a claim for the purposes of paragraph</w:t>
      </w:r>
      <w:r w:rsidR="00BE2A32">
        <w:t> </w:t>
      </w:r>
      <w:r w:rsidRPr="00BE2A32">
        <w:t>7(2)(aa) (which states what is required for certain claims to be effective).</w:t>
      </w:r>
    </w:p>
    <w:p w:rsidR="00F01773" w:rsidRPr="00BE2A32" w:rsidRDefault="00F01773" w:rsidP="00F01773">
      <w:pPr>
        <w:pStyle w:val="SubsectionHead"/>
      </w:pPr>
      <w:r w:rsidRPr="00BE2A32">
        <w:t>Requirement concerning bank account details</w:t>
      </w:r>
    </w:p>
    <w:p w:rsidR="00F01773" w:rsidRPr="00BE2A32" w:rsidRDefault="00F01773" w:rsidP="00F01773">
      <w:pPr>
        <w:pStyle w:val="subsection"/>
      </w:pPr>
      <w:r w:rsidRPr="00BE2A32">
        <w:tab/>
        <w:t>(2)</w:t>
      </w:r>
      <w:r w:rsidRPr="00BE2A32">
        <w:tab/>
        <w:t>The requirement is that the claimant provide:</w:t>
      </w:r>
    </w:p>
    <w:p w:rsidR="00F01773" w:rsidRPr="00BE2A32" w:rsidRDefault="00F01773" w:rsidP="00F01773">
      <w:pPr>
        <w:pStyle w:val="paragraph"/>
      </w:pPr>
      <w:r w:rsidRPr="00BE2A32">
        <w:tab/>
        <w:t>(a)</w:t>
      </w:r>
      <w:r w:rsidRPr="00BE2A32">
        <w:tab/>
        <w:t>details of a bank account maintained by the person alone or jointly or in common with someone else into which instalments of family tax benefit are to be paid; or</w:t>
      </w:r>
    </w:p>
    <w:p w:rsidR="00F01773" w:rsidRPr="00BE2A32" w:rsidRDefault="00F01773" w:rsidP="00F01773">
      <w:pPr>
        <w:pStyle w:val="paragraph"/>
      </w:pPr>
      <w:r w:rsidRPr="00BE2A32">
        <w:tab/>
        <w:t>(b)</w:t>
      </w:r>
      <w:r w:rsidRPr="00BE2A32">
        <w:tab/>
        <w:t>a statement that the claimant will nominate, and provide details of, such a bank account within 28 days after the claim is made.</w:t>
      </w:r>
    </w:p>
    <w:p w:rsidR="00F01773" w:rsidRPr="00BE2A32" w:rsidRDefault="00F01773" w:rsidP="00F01773">
      <w:pPr>
        <w:pStyle w:val="SubsectionHead"/>
      </w:pPr>
      <w:r w:rsidRPr="00BE2A32">
        <w:t>How details or statement to be given</w:t>
      </w:r>
    </w:p>
    <w:p w:rsidR="00F01773" w:rsidRPr="00BE2A32" w:rsidRDefault="00F01773" w:rsidP="00F01773">
      <w:pPr>
        <w:pStyle w:val="subsection"/>
      </w:pPr>
      <w:r w:rsidRPr="00BE2A32">
        <w:tab/>
        <w:t>(3)</w:t>
      </w:r>
      <w:r w:rsidRPr="00BE2A32">
        <w:tab/>
        <w:t>The bank account details or statement must be provided in the claim.</w:t>
      </w:r>
    </w:p>
    <w:p w:rsidR="00F01773" w:rsidRPr="00BE2A32" w:rsidRDefault="00F01773" w:rsidP="00F01773">
      <w:pPr>
        <w:pStyle w:val="SubsectionHead"/>
      </w:pPr>
      <w:r w:rsidRPr="00BE2A32">
        <w:t>Exemption from bank account requirement</w:t>
      </w:r>
    </w:p>
    <w:p w:rsidR="00F01773" w:rsidRPr="00BE2A32" w:rsidRDefault="00F01773" w:rsidP="00F01773">
      <w:pPr>
        <w:pStyle w:val="subsection"/>
      </w:pPr>
      <w:r w:rsidRPr="00BE2A32">
        <w:tab/>
        <w:t>(4)</w:t>
      </w:r>
      <w:r w:rsidRPr="00BE2A32">
        <w:tab/>
        <w:t xml:space="preserve">The Secretary may determine that the requirement in </w:t>
      </w:r>
      <w:r w:rsidR="00BE2A32">
        <w:t>subsection (</w:t>
      </w:r>
      <w:r w:rsidRPr="00BE2A32">
        <w:t>2) does not apply to a claimant if the Secretary considers that it is appropriate to exempt the claimant from the requirement.</w:t>
      </w:r>
    </w:p>
    <w:p w:rsidR="00F01773" w:rsidRPr="00BE2A32" w:rsidRDefault="00F01773" w:rsidP="00F01773">
      <w:pPr>
        <w:pStyle w:val="ActHead5"/>
      </w:pPr>
      <w:bookmarkStart w:id="17" w:name="_Toc519087792"/>
      <w:r w:rsidRPr="001D7770">
        <w:rPr>
          <w:rStyle w:val="CharSectno"/>
        </w:rPr>
        <w:t>8</w:t>
      </w:r>
      <w:r w:rsidRPr="00BE2A32">
        <w:t xml:space="preserve">  Tax file number requirement to be satisfied for </w:t>
      </w:r>
      <w:r w:rsidRPr="00BE2A32">
        <w:rPr>
          <w:snapToGrid w:val="0"/>
          <w:lang w:eastAsia="en-US"/>
        </w:rPr>
        <w:t>claims for family tax benefit by instalment or for a past period</w:t>
      </w:r>
      <w:r w:rsidRPr="00BE2A32">
        <w:t xml:space="preserve"> to be effective</w:t>
      </w:r>
      <w:bookmarkEnd w:id="17"/>
    </w:p>
    <w:p w:rsidR="00F01773" w:rsidRPr="00BE2A32" w:rsidRDefault="00F01773" w:rsidP="00F01773">
      <w:pPr>
        <w:pStyle w:val="subsection"/>
      </w:pPr>
      <w:r w:rsidRPr="00BE2A32">
        <w:tab/>
        <w:t>(1)</w:t>
      </w:r>
      <w:r w:rsidRPr="00BE2A32">
        <w:tab/>
        <w:t>This section sets out the tax file number requirement that must be satisfied in relation to a claim for the purposes of paragraph</w:t>
      </w:r>
      <w:r w:rsidR="00BE2A32">
        <w:t> </w:t>
      </w:r>
      <w:r w:rsidRPr="00BE2A32">
        <w:t>7(2)(b) (which states what is required for certain claims to be effective).</w:t>
      </w:r>
    </w:p>
    <w:p w:rsidR="00F01773" w:rsidRPr="00BE2A32" w:rsidRDefault="00F01773" w:rsidP="00F01773">
      <w:pPr>
        <w:pStyle w:val="subsection"/>
      </w:pPr>
      <w:r w:rsidRPr="00BE2A32">
        <w:tab/>
        <w:t>(2)</w:t>
      </w:r>
      <w:r w:rsidRPr="00BE2A32">
        <w:tab/>
        <w:t xml:space="preserve">The requirement is that a statement of one of the kinds set out in </w:t>
      </w:r>
      <w:r w:rsidR="00BE2A32">
        <w:t>subsection (</w:t>
      </w:r>
      <w:r w:rsidRPr="00BE2A32">
        <w:t xml:space="preserve">3), (4) or (5) must be made in relation to each TFN claim person. However, the requirement does not apply in relation to a TFN claim person if a determination is in force under </w:t>
      </w:r>
      <w:r w:rsidR="00BE2A32">
        <w:t>subsection (</w:t>
      </w:r>
      <w:r w:rsidRPr="00BE2A32">
        <w:t>7) in relation to the person.</w:t>
      </w:r>
    </w:p>
    <w:p w:rsidR="00F01773" w:rsidRPr="00BE2A32" w:rsidRDefault="00F01773" w:rsidP="00F01773">
      <w:pPr>
        <w:pStyle w:val="SubsectionHead"/>
      </w:pPr>
      <w:r w:rsidRPr="00BE2A32">
        <w:t>Statement of tax file number</w:t>
      </w:r>
    </w:p>
    <w:p w:rsidR="00F01773" w:rsidRPr="00BE2A32" w:rsidRDefault="00F01773" w:rsidP="00F01773">
      <w:pPr>
        <w:pStyle w:val="subsection"/>
      </w:pPr>
      <w:r w:rsidRPr="00BE2A32">
        <w:tab/>
        <w:t>(3)</w:t>
      </w:r>
      <w:r w:rsidRPr="00BE2A32">
        <w:tab/>
        <w:t>The first kind of statement that can be made is a statement of the TFN claim person’s tax file number. Regardless of who the TFN claim person is, this kind of statement can be made by the claimant only.</w:t>
      </w:r>
    </w:p>
    <w:p w:rsidR="00F01773" w:rsidRPr="00BE2A32" w:rsidRDefault="00F01773" w:rsidP="00F01773">
      <w:pPr>
        <w:pStyle w:val="SubsectionHead"/>
      </w:pPr>
      <w:r w:rsidRPr="00BE2A32">
        <w:t>Statement that TFN claim person does not know what his or her tax file number is etc.</w:t>
      </w:r>
    </w:p>
    <w:p w:rsidR="00F01773" w:rsidRPr="00BE2A32" w:rsidRDefault="00F01773" w:rsidP="00F01773">
      <w:pPr>
        <w:pStyle w:val="subsection"/>
      </w:pPr>
      <w:r w:rsidRPr="00BE2A32">
        <w:tab/>
        <w:t>(4)</w:t>
      </w:r>
      <w:r w:rsidRPr="00BE2A32">
        <w:tab/>
        <w:t>The second kind of statement that can be made is a statement by the TFN claim person that the person:</w:t>
      </w:r>
    </w:p>
    <w:p w:rsidR="00F01773" w:rsidRPr="00BE2A32" w:rsidRDefault="00F01773" w:rsidP="00F01773">
      <w:pPr>
        <w:pStyle w:val="paragraph"/>
      </w:pPr>
      <w:r w:rsidRPr="00BE2A32">
        <w:tab/>
        <w:t>(a)</w:t>
      </w:r>
      <w:r w:rsidRPr="00BE2A32">
        <w:tab/>
        <w:t>has a tax file number but does not know what it is; and</w:t>
      </w:r>
    </w:p>
    <w:p w:rsidR="00F01773" w:rsidRPr="00BE2A32" w:rsidRDefault="00F01773" w:rsidP="00F01773">
      <w:pPr>
        <w:pStyle w:val="paragraph"/>
      </w:pPr>
      <w:r w:rsidRPr="00BE2A32">
        <w:tab/>
        <w:t>(b)</w:t>
      </w:r>
      <w:r w:rsidRPr="00BE2A32">
        <w:tab/>
        <w:t>has asked the Commissioner of Taxation to inform the person of his or her tax file number; and</w:t>
      </w:r>
    </w:p>
    <w:p w:rsidR="00F01773" w:rsidRPr="00BE2A32" w:rsidRDefault="00F01773" w:rsidP="00F01773">
      <w:pPr>
        <w:pStyle w:val="paragraph"/>
      </w:pPr>
      <w:r w:rsidRPr="00BE2A32">
        <w:tab/>
        <w:t>(c)</w:t>
      </w:r>
      <w:r w:rsidRPr="00BE2A32">
        <w:tab/>
        <w:t>authorises the Commissioner of Taxation to tell the Secretary:</w:t>
      </w:r>
    </w:p>
    <w:p w:rsidR="00F01773" w:rsidRPr="00BE2A32" w:rsidRDefault="00F01773" w:rsidP="00F01773">
      <w:pPr>
        <w:pStyle w:val="paragraphsub"/>
      </w:pPr>
      <w:r w:rsidRPr="00BE2A32">
        <w:tab/>
        <w:t>(i)</w:t>
      </w:r>
      <w:r w:rsidRPr="00BE2A32">
        <w:tab/>
        <w:t>whether the person has a tax file number; and</w:t>
      </w:r>
    </w:p>
    <w:p w:rsidR="00F01773" w:rsidRPr="00BE2A32" w:rsidRDefault="00F01773" w:rsidP="00F01773">
      <w:pPr>
        <w:pStyle w:val="paragraphsub"/>
      </w:pPr>
      <w:r w:rsidRPr="00BE2A32">
        <w:tab/>
        <w:t>(ii)</w:t>
      </w:r>
      <w:r w:rsidRPr="00BE2A32">
        <w:tab/>
        <w:t>if the person has a tax file number—that number.</w:t>
      </w:r>
    </w:p>
    <w:p w:rsidR="00F01773" w:rsidRPr="00BE2A32" w:rsidRDefault="00F01773" w:rsidP="00F01773">
      <w:pPr>
        <w:pStyle w:val="SubsectionHead"/>
      </w:pPr>
      <w:r w:rsidRPr="00BE2A32">
        <w:t>Statement that an application for a tax file number is pending</w:t>
      </w:r>
    </w:p>
    <w:p w:rsidR="00F01773" w:rsidRPr="00BE2A32" w:rsidRDefault="00F01773" w:rsidP="00F01773">
      <w:pPr>
        <w:pStyle w:val="subsection"/>
      </w:pPr>
      <w:r w:rsidRPr="00BE2A32">
        <w:tab/>
        <w:t>(5)</w:t>
      </w:r>
      <w:r w:rsidRPr="00BE2A32">
        <w:tab/>
        <w:t>The third kind of statement that can be made is a statement by the TFN claim person that the person:</w:t>
      </w:r>
    </w:p>
    <w:p w:rsidR="00F01773" w:rsidRPr="00BE2A32" w:rsidRDefault="00F01773" w:rsidP="00F01773">
      <w:pPr>
        <w:pStyle w:val="paragraph"/>
      </w:pPr>
      <w:r w:rsidRPr="00BE2A32">
        <w:tab/>
        <w:t>(a)</w:t>
      </w:r>
      <w:r w:rsidRPr="00BE2A32">
        <w:tab/>
        <w:t>has an application for a tax file number pending; and</w:t>
      </w:r>
    </w:p>
    <w:p w:rsidR="00F01773" w:rsidRPr="00BE2A32" w:rsidRDefault="00F01773" w:rsidP="00F01773">
      <w:pPr>
        <w:pStyle w:val="paragraph"/>
      </w:pPr>
      <w:r w:rsidRPr="00BE2A32">
        <w:tab/>
        <w:t>(b)</w:t>
      </w:r>
      <w:r w:rsidRPr="00BE2A32">
        <w:tab/>
        <w:t>authorises the Commissioner of Taxation to tell the Secretary:</w:t>
      </w:r>
    </w:p>
    <w:p w:rsidR="00F01773" w:rsidRPr="00BE2A32" w:rsidRDefault="00F01773" w:rsidP="00DB367A">
      <w:pPr>
        <w:pStyle w:val="paragraphsub"/>
      </w:pPr>
      <w:r w:rsidRPr="00BE2A32">
        <w:tab/>
        <w:t>(i)</w:t>
      </w:r>
      <w:r w:rsidRPr="00BE2A32">
        <w:tab/>
        <w:t>if a tax file number is issued to the person—that number; or</w:t>
      </w:r>
    </w:p>
    <w:p w:rsidR="00F01773" w:rsidRPr="00BE2A32" w:rsidRDefault="00F01773" w:rsidP="00F01773">
      <w:pPr>
        <w:pStyle w:val="paragraphsub"/>
      </w:pPr>
      <w:r w:rsidRPr="00BE2A32">
        <w:tab/>
        <w:t>(ii)</w:t>
      </w:r>
      <w:r w:rsidRPr="00BE2A32">
        <w:tab/>
        <w:t>if the application is refused—that the application has been refused; or</w:t>
      </w:r>
    </w:p>
    <w:p w:rsidR="00F01773" w:rsidRPr="00BE2A32" w:rsidRDefault="00F01773" w:rsidP="00F01773">
      <w:pPr>
        <w:pStyle w:val="paragraphsub"/>
      </w:pPr>
      <w:r w:rsidRPr="00BE2A32">
        <w:tab/>
        <w:t>(iii)</w:t>
      </w:r>
      <w:r w:rsidRPr="00BE2A32">
        <w:tab/>
        <w:t>if the application is withdrawn—that the application has been withdrawn.</w:t>
      </w:r>
    </w:p>
    <w:p w:rsidR="00F01773" w:rsidRPr="00BE2A32" w:rsidRDefault="00F01773" w:rsidP="00F01773">
      <w:pPr>
        <w:pStyle w:val="SubsectionHead"/>
      </w:pPr>
      <w:r w:rsidRPr="00BE2A32">
        <w:t>How statement to be given</w:t>
      </w:r>
    </w:p>
    <w:p w:rsidR="00F01773" w:rsidRPr="00BE2A32" w:rsidRDefault="00F01773" w:rsidP="00F01773">
      <w:pPr>
        <w:pStyle w:val="subsection"/>
      </w:pPr>
      <w:r w:rsidRPr="00BE2A32">
        <w:tab/>
        <w:t>(6)</w:t>
      </w:r>
      <w:r w:rsidRPr="00BE2A32">
        <w:tab/>
        <w:t>A statement made by the claimant must be in the claim. A statement made by any other TFN claim person must be in a document, in a form approved by the Secretary, that the claimant gives the Secretary together with the claim.</w:t>
      </w:r>
    </w:p>
    <w:p w:rsidR="00F01773" w:rsidRPr="00BE2A32" w:rsidRDefault="00F01773" w:rsidP="00F01773">
      <w:pPr>
        <w:pStyle w:val="SubsectionHead"/>
      </w:pPr>
      <w:r w:rsidRPr="00BE2A32">
        <w:t>Exemption from tax file number requirement</w:t>
      </w:r>
    </w:p>
    <w:p w:rsidR="00F01773" w:rsidRPr="00BE2A32" w:rsidRDefault="00F01773" w:rsidP="00F01773">
      <w:pPr>
        <w:pStyle w:val="subsection"/>
      </w:pPr>
      <w:r w:rsidRPr="00BE2A32">
        <w:tab/>
        <w:t>(7)</w:t>
      </w:r>
      <w:r w:rsidRPr="00BE2A32">
        <w:tab/>
        <w:t xml:space="preserve">The Secretary may determine that the requirement in </w:t>
      </w:r>
      <w:r w:rsidR="00BE2A32">
        <w:t>subsection (</w:t>
      </w:r>
      <w:r w:rsidRPr="00BE2A32">
        <w:t>2) does not apply to a TFN claim person if:</w:t>
      </w:r>
    </w:p>
    <w:p w:rsidR="00F01773" w:rsidRPr="00BE2A32" w:rsidRDefault="00F01773" w:rsidP="00F01773">
      <w:pPr>
        <w:pStyle w:val="paragraph"/>
      </w:pPr>
      <w:r w:rsidRPr="00BE2A32">
        <w:tab/>
        <w:t>(a)</w:t>
      </w:r>
      <w:r w:rsidRPr="00BE2A32">
        <w:tab/>
        <w:t>the person is, or was, the claimant’s partner; and</w:t>
      </w:r>
    </w:p>
    <w:p w:rsidR="00F01773" w:rsidRPr="00BE2A32" w:rsidRDefault="00F01773" w:rsidP="00F01773">
      <w:pPr>
        <w:pStyle w:val="paragraph"/>
      </w:pPr>
      <w:r w:rsidRPr="00BE2A32">
        <w:tab/>
        <w:t>(b)</w:t>
      </w:r>
      <w:r w:rsidRPr="00BE2A32">
        <w:tab/>
        <w:t>the claimant cannot obtain from the person:</w:t>
      </w:r>
    </w:p>
    <w:p w:rsidR="00F01773" w:rsidRPr="00BE2A32" w:rsidRDefault="00F01773" w:rsidP="00F01773">
      <w:pPr>
        <w:pStyle w:val="paragraphsub"/>
      </w:pPr>
      <w:r w:rsidRPr="00BE2A32">
        <w:tab/>
        <w:t>(i)</w:t>
      </w:r>
      <w:r w:rsidRPr="00BE2A32">
        <w:tab/>
        <w:t>the person’s tax file number; or</w:t>
      </w:r>
    </w:p>
    <w:p w:rsidR="00F01773" w:rsidRPr="00BE2A32" w:rsidRDefault="00F01773" w:rsidP="00F01773">
      <w:pPr>
        <w:pStyle w:val="paragraphsub"/>
      </w:pPr>
      <w:r w:rsidRPr="00BE2A32">
        <w:tab/>
        <w:t>(ii)</w:t>
      </w:r>
      <w:r w:rsidRPr="00BE2A32">
        <w:tab/>
        <w:t xml:space="preserve">a statement by the person under </w:t>
      </w:r>
      <w:r w:rsidR="00BE2A32">
        <w:t>subsection (</w:t>
      </w:r>
      <w:r w:rsidRPr="00BE2A32">
        <w:t>4) or (5).</w:t>
      </w:r>
    </w:p>
    <w:p w:rsidR="00F01773" w:rsidRPr="00BE2A32" w:rsidRDefault="00F01773" w:rsidP="00F01773">
      <w:pPr>
        <w:pStyle w:val="ActHead5"/>
        <w:rPr>
          <w:snapToGrid w:val="0"/>
          <w:lang w:eastAsia="en-US"/>
        </w:rPr>
      </w:pPr>
      <w:bookmarkStart w:id="18" w:name="_Toc519087793"/>
      <w:r w:rsidRPr="001D7770">
        <w:rPr>
          <w:rStyle w:val="CharSectno"/>
        </w:rPr>
        <w:t>8A</w:t>
      </w:r>
      <w:r w:rsidRPr="00BE2A32">
        <w:rPr>
          <w:snapToGrid w:val="0"/>
          <w:lang w:eastAsia="en-US"/>
        </w:rPr>
        <w:t xml:space="preserve">  Tax file number requirement to be satisfied for claim in substitution because of the death of another individual to be effective</w:t>
      </w:r>
      <w:bookmarkEnd w:id="18"/>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This section sets out the tax file number requirement that must be satisfied in relation to a claim for the purposes of paragraph</w:t>
      </w:r>
      <w:r w:rsidR="00BE2A32">
        <w:rPr>
          <w:snapToGrid w:val="0"/>
          <w:lang w:eastAsia="en-US"/>
        </w:rPr>
        <w:t> </w:t>
      </w:r>
      <w:r w:rsidRPr="00BE2A32">
        <w:rPr>
          <w:snapToGrid w:val="0"/>
          <w:lang w:eastAsia="en-US"/>
        </w:rPr>
        <w:t>7(2)(c) (which states what is required for claims in substitution because of the death of another individual to be effective).</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 xml:space="preserve">The requirement is that a statement of one of the kinds set out in </w:t>
      </w:r>
      <w:r w:rsidR="00BE2A32">
        <w:rPr>
          <w:snapToGrid w:val="0"/>
          <w:lang w:eastAsia="en-US"/>
        </w:rPr>
        <w:t>subsection (</w:t>
      </w:r>
      <w:r w:rsidRPr="00BE2A32">
        <w:rPr>
          <w:snapToGrid w:val="0"/>
          <w:lang w:eastAsia="en-US"/>
        </w:rPr>
        <w:t>3), (4) or (5) must be made in relation to each TFN substitution person.</w:t>
      </w:r>
    </w:p>
    <w:p w:rsidR="00F01773" w:rsidRPr="00BE2A32" w:rsidRDefault="00F01773" w:rsidP="00F01773">
      <w:pPr>
        <w:pStyle w:val="SubsectionHead"/>
        <w:rPr>
          <w:snapToGrid w:val="0"/>
          <w:lang w:eastAsia="en-US"/>
        </w:rPr>
      </w:pPr>
      <w:r w:rsidRPr="00BE2A32">
        <w:rPr>
          <w:snapToGrid w:val="0"/>
          <w:lang w:eastAsia="en-US"/>
        </w:rPr>
        <w:t>Statement of tax file number</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BE2A32" w:rsidRDefault="00F01773" w:rsidP="00F01773">
      <w:pPr>
        <w:pStyle w:val="SubsectionHead"/>
        <w:rPr>
          <w:snapToGrid w:val="0"/>
          <w:lang w:eastAsia="en-US"/>
        </w:rPr>
      </w:pPr>
      <w:r w:rsidRPr="00BE2A32">
        <w:rPr>
          <w:snapToGrid w:val="0"/>
          <w:lang w:eastAsia="en-US"/>
        </w:rPr>
        <w:t>Statement that TFN substitution person does not know what his or her tax file number is</w:t>
      </w:r>
    </w:p>
    <w:p w:rsidR="00F01773" w:rsidRPr="00BE2A32" w:rsidRDefault="00F01773" w:rsidP="00F01773">
      <w:pPr>
        <w:pStyle w:val="subsection"/>
        <w:rPr>
          <w:snapToGrid w:val="0"/>
          <w:lang w:eastAsia="en-US"/>
        </w:rPr>
      </w:pPr>
      <w:r w:rsidRPr="00BE2A32">
        <w:rPr>
          <w:snapToGrid w:val="0"/>
          <w:lang w:eastAsia="en-US"/>
        </w:rPr>
        <w:tab/>
        <w:t>(4)</w:t>
      </w:r>
      <w:r w:rsidRPr="00BE2A32">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has a tax file number but does not know what it is;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has asked the Commissioner of Taxation to inform the person of his or her tax file number;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authorises the Commissioner of Taxation to tell the Secretary:</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whether the person has a tax file number; and</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if the person has a tax file number—that number.</w:t>
      </w:r>
    </w:p>
    <w:p w:rsidR="00F01773" w:rsidRPr="00BE2A32" w:rsidRDefault="00F01773" w:rsidP="00F01773">
      <w:pPr>
        <w:pStyle w:val="SubsectionHead"/>
        <w:rPr>
          <w:snapToGrid w:val="0"/>
          <w:lang w:eastAsia="en-US"/>
        </w:rPr>
      </w:pPr>
      <w:r w:rsidRPr="00BE2A32">
        <w:rPr>
          <w:snapToGrid w:val="0"/>
          <w:lang w:eastAsia="en-US"/>
        </w:rPr>
        <w:t>Statement that an application for a tax file number is pending</w:t>
      </w:r>
    </w:p>
    <w:p w:rsidR="00F01773" w:rsidRPr="00BE2A32" w:rsidRDefault="00F01773" w:rsidP="00F01773">
      <w:pPr>
        <w:pStyle w:val="subsection"/>
        <w:rPr>
          <w:snapToGrid w:val="0"/>
          <w:lang w:eastAsia="en-US"/>
        </w:rPr>
      </w:pPr>
      <w:r w:rsidRPr="00BE2A32">
        <w:rPr>
          <w:snapToGrid w:val="0"/>
          <w:lang w:eastAsia="en-US"/>
        </w:rPr>
        <w:tab/>
        <w:t>(5)</w:t>
      </w:r>
      <w:r w:rsidRPr="00BE2A32">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has an application for a tax file number pending;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authorises the Commissioner of Taxation to tell the Secretary:</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if a tax file number is issued to the person—that number;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if the application is refused—that the application has been refused; or</w:t>
      </w:r>
    </w:p>
    <w:p w:rsidR="00F01773" w:rsidRPr="00BE2A32" w:rsidRDefault="00F01773" w:rsidP="00F01773">
      <w:pPr>
        <w:pStyle w:val="paragraphsub"/>
        <w:rPr>
          <w:snapToGrid w:val="0"/>
          <w:lang w:eastAsia="en-US"/>
        </w:rPr>
      </w:pPr>
      <w:r w:rsidRPr="00BE2A32">
        <w:rPr>
          <w:snapToGrid w:val="0"/>
          <w:lang w:eastAsia="en-US"/>
        </w:rPr>
        <w:tab/>
        <w:t>(iii)</w:t>
      </w:r>
      <w:r w:rsidRPr="00BE2A32">
        <w:rPr>
          <w:snapToGrid w:val="0"/>
          <w:lang w:eastAsia="en-US"/>
        </w:rPr>
        <w:tab/>
        <w:t>if the application is withdrawn—that the application has been withdrawn.</w:t>
      </w:r>
    </w:p>
    <w:p w:rsidR="00F01773" w:rsidRPr="00BE2A32" w:rsidRDefault="00F01773" w:rsidP="00F01773">
      <w:pPr>
        <w:pStyle w:val="SubsectionHead"/>
        <w:rPr>
          <w:snapToGrid w:val="0"/>
          <w:lang w:eastAsia="en-US"/>
        </w:rPr>
      </w:pPr>
      <w:r w:rsidRPr="00BE2A32">
        <w:rPr>
          <w:snapToGrid w:val="0"/>
          <w:lang w:eastAsia="en-US"/>
        </w:rPr>
        <w:t>How statement to be given</w:t>
      </w:r>
    </w:p>
    <w:p w:rsidR="00F01773" w:rsidRPr="00BE2A32" w:rsidRDefault="00F01773" w:rsidP="00F01773">
      <w:pPr>
        <w:pStyle w:val="subsection"/>
        <w:rPr>
          <w:snapToGrid w:val="0"/>
          <w:lang w:eastAsia="en-US"/>
        </w:rPr>
      </w:pPr>
      <w:r w:rsidRPr="00BE2A32">
        <w:rPr>
          <w:snapToGrid w:val="0"/>
          <w:lang w:eastAsia="en-US"/>
        </w:rPr>
        <w:tab/>
        <w:t>(6)</w:t>
      </w:r>
      <w:r w:rsidRPr="00BE2A32">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BE2A32" w:rsidRDefault="00F01773" w:rsidP="00F01773">
      <w:pPr>
        <w:pStyle w:val="SubsectionHead"/>
        <w:rPr>
          <w:snapToGrid w:val="0"/>
          <w:lang w:eastAsia="en-US"/>
        </w:rPr>
      </w:pPr>
      <w:r w:rsidRPr="00BE2A32">
        <w:rPr>
          <w:snapToGrid w:val="0"/>
          <w:lang w:eastAsia="en-US"/>
        </w:rPr>
        <w:t>Exemption from tax file number requirement</w:t>
      </w:r>
    </w:p>
    <w:p w:rsidR="00F01773" w:rsidRPr="00BE2A32" w:rsidRDefault="00F01773" w:rsidP="00F01773">
      <w:pPr>
        <w:pStyle w:val="subsection"/>
        <w:rPr>
          <w:snapToGrid w:val="0"/>
          <w:lang w:eastAsia="en-US"/>
        </w:rPr>
      </w:pPr>
      <w:r w:rsidRPr="00BE2A32">
        <w:rPr>
          <w:snapToGrid w:val="0"/>
          <w:lang w:eastAsia="en-US"/>
        </w:rPr>
        <w:tab/>
        <w:t>(7)</w:t>
      </w:r>
      <w:r w:rsidRPr="00BE2A32">
        <w:rPr>
          <w:snapToGrid w:val="0"/>
          <w:lang w:eastAsia="en-US"/>
        </w:rPr>
        <w:tab/>
        <w:t xml:space="preserve">The Secretary may determine that the requirement in </w:t>
      </w:r>
      <w:r w:rsidR="00BE2A32">
        <w:rPr>
          <w:snapToGrid w:val="0"/>
          <w:lang w:eastAsia="en-US"/>
        </w:rPr>
        <w:t>subsection (</w:t>
      </w:r>
      <w:r w:rsidRPr="00BE2A32">
        <w:rPr>
          <w:snapToGrid w:val="0"/>
          <w:lang w:eastAsia="en-US"/>
        </w:rPr>
        <w:t>2) does not apply in relation to a TFN substitution person if the claimant does not know the person’s TFN.</w:t>
      </w:r>
    </w:p>
    <w:p w:rsidR="00F01773" w:rsidRPr="00BE2A32" w:rsidRDefault="00F01773" w:rsidP="00F01773">
      <w:pPr>
        <w:pStyle w:val="subsection"/>
        <w:rPr>
          <w:snapToGrid w:val="0"/>
          <w:lang w:eastAsia="en-US"/>
        </w:rPr>
      </w:pPr>
      <w:r w:rsidRPr="00BE2A32">
        <w:rPr>
          <w:snapToGrid w:val="0"/>
          <w:lang w:eastAsia="en-US"/>
        </w:rPr>
        <w:tab/>
        <w:t>(8)</w:t>
      </w:r>
      <w:r w:rsidRPr="00BE2A32">
        <w:rPr>
          <w:snapToGrid w:val="0"/>
          <w:lang w:eastAsia="en-US"/>
        </w:rPr>
        <w:tab/>
        <w:t xml:space="preserve">The Secretary may determine that the requirement in </w:t>
      </w:r>
      <w:r w:rsidR="00BE2A32">
        <w:rPr>
          <w:snapToGrid w:val="0"/>
          <w:lang w:eastAsia="en-US"/>
        </w:rPr>
        <w:t>subsection (</w:t>
      </w:r>
      <w:r w:rsidRPr="00BE2A32">
        <w:rPr>
          <w:snapToGrid w:val="0"/>
          <w:lang w:eastAsia="en-US"/>
        </w:rPr>
        <w:t xml:space="preserve">2) does not apply in relation to a TFN substitution person if the claimant cannot obtain a statement referred to in </w:t>
      </w:r>
      <w:r w:rsidR="00BE2A32">
        <w:rPr>
          <w:snapToGrid w:val="0"/>
          <w:lang w:eastAsia="en-US"/>
        </w:rPr>
        <w:t>subsection (</w:t>
      </w:r>
      <w:r w:rsidRPr="00BE2A32">
        <w:rPr>
          <w:snapToGrid w:val="0"/>
          <w:lang w:eastAsia="en-US"/>
        </w:rPr>
        <w:t>4) or (5) in respect of the person.</w:t>
      </w:r>
    </w:p>
    <w:p w:rsidR="00F01773" w:rsidRPr="00BE2A32" w:rsidRDefault="00F01773" w:rsidP="00F01773">
      <w:pPr>
        <w:pStyle w:val="ActHead5"/>
      </w:pPr>
      <w:bookmarkStart w:id="19" w:name="_Toc519087794"/>
      <w:r w:rsidRPr="001D7770">
        <w:rPr>
          <w:rStyle w:val="CharSectno"/>
        </w:rPr>
        <w:t>9</w:t>
      </w:r>
      <w:r w:rsidRPr="00BE2A32">
        <w:t xml:space="preserve">  Restrictions on claims for payment of family tax benefit by instalment</w:t>
      </w:r>
      <w:bookmarkEnd w:id="19"/>
    </w:p>
    <w:p w:rsidR="00F01773" w:rsidRPr="00BE2A32" w:rsidRDefault="00F01773" w:rsidP="00F01773">
      <w:pPr>
        <w:pStyle w:val="subsection"/>
      </w:pPr>
      <w:r w:rsidRPr="00BE2A32">
        <w:tab/>
      </w:r>
      <w:r w:rsidRPr="00BE2A32">
        <w:tab/>
        <w:t xml:space="preserve">A claim for payment of family tax benefit by instalment is not effective if, at the time (the </w:t>
      </w:r>
      <w:r w:rsidRPr="00BE2A32">
        <w:rPr>
          <w:b/>
          <w:i/>
        </w:rPr>
        <w:t>determination time</w:t>
      </w:r>
      <w:r w:rsidRPr="00BE2A32">
        <w:t>) when the claim would be determined:</w:t>
      </w:r>
    </w:p>
    <w:p w:rsidR="00F01773" w:rsidRPr="00BE2A32" w:rsidRDefault="00F01773" w:rsidP="00F01773">
      <w:pPr>
        <w:pStyle w:val="paragraph"/>
      </w:pPr>
      <w:r w:rsidRPr="00BE2A32">
        <w:tab/>
        <w:t>(a)</w:t>
      </w:r>
      <w:r w:rsidRPr="00BE2A32">
        <w:tab/>
        <w:t>the claimant has previously made a claim for payment of family tax benefit by instalment and that claim has not yet been determined; or</w:t>
      </w:r>
    </w:p>
    <w:p w:rsidR="00F01773" w:rsidRPr="00BE2A32" w:rsidRDefault="00F01773" w:rsidP="00F01773">
      <w:pPr>
        <w:pStyle w:val="paragraph"/>
      </w:pPr>
      <w:r w:rsidRPr="00BE2A32">
        <w:tab/>
        <w:t>(b)</w:t>
      </w:r>
      <w:r w:rsidRPr="00BE2A32">
        <w:tab/>
        <w:t>the claimant is already entitled to be paid family tax benefit by instalment; or</w:t>
      </w:r>
    </w:p>
    <w:p w:rsidR="00F01773" w:rsidRPr="00BE2A32" w:rsidRDefault="00F01773" w:rsidP="00F01773">
      <w:pPr>
        <w:pStyle w:val="paragraph"/>
      </w:pPr>
      <w:r w:rsidRPr="00BE2A32">
        <w:tab/>
        <w:t>(c)</w:t>
      </w:r>
      <w:r w:rsidRPr="00BE2A32">
        <w:tab/>
        <w:t>the following apply:</w:t>
      </w:r>
    </w:p>
    <w:p w:rsidR="00F01773" w:rsidRPr="00BE2A32" w:rsidRDefault="00F01773" w:rsidP="00F01773">
      <w:pPr>
        <w:pStyle w:val="paragraphsub"/>
      </w:pPr>
      <w:r w:rsidRPr="00BE2A32">
        <w:tab/>
        <w:t>(i)</w:t>
      </w:r>
      <w:r w:rsidRPr="00BE2A32">
        <w:tab/>
        <w:t>a determination under section</w:t>
      </w:r>
      <w:r w:rsidR="00BE2A32">
        <w:t> </w:t>
      </w:r>
      <w:r w:rsidRPr="00BE2A32">
        <w:t>16 is in force under which the claimant is not, because of a variation of the determination under subsection</w:t>
      </w:r>
      <w:r w:rsidR="00BE2A32">
        <w:t> </w:t>
      </w:r>
      <w:r w:rsidRPr="00BE2A32">
        <w:t>27(5), 27A(3), 28A(2), 28B(2), 28B(3), 29(2), 30(2), 30A(2) or 30B(2), entitled to be paid family tax benefit at the determination time or at any later time;</w:t>
      </w:r>
    </w:p>
    <w:p w:rsidR="00F01773" w:rsidRPr="00BE2A32" w:rsidRDefault="00F01773" w:rsidP="00F01773">
      <w:pPr>
        <w:pStyle w:val="paragraphsub"/>
      </w:pPr>
      <w:r w:rsidRPr="00BE2A32">
        <w:tab/>
        <w:t>(ii)</w:t>
      </w:r>
      <w:r w:rsidRPr="00BE2A32">
        <w:tab/>
        <w:t>the determination time is before the end of the income year following the one in which the variation mentioned in that subsection took effect.</w:t>
      </w:r>
    </w:p>
    <w:p w:rsidR="00F01773" w:rsidRPr="00BE2A32" w:rsidRDefault="00F01773" w:rsidP="00F01773">
      <w:pPr>
        <w:pStyle w:val="ActHead5"/>
      </w:pPr>
      <w:bookmarkStart w:id="20" w:name="_Toc519087795"/>
      <w:r w:rsidRPr="001D7770">
        <w:rPr>
          <w:rStyle w:val="CharSectno"/>
        </w:rPr>
        <w:t>10</w:t>
      </w:r>
      <w:r w:rsidRPr="00BE2A32">
        <w:t xml:space="preserve">  Restrictions on claims for payment of family tax benefit for a past period</w:t>
      </w:r>
      <w:bookmarkEnd w:id="20"/>
    </w:p>
    <w:p w:rsidR="00F01773" w:rsidRPr="00BE2A32" w:rsidRDefault="00F01773" w:rsidP="00F01773">
      <w:pPr>
        <w:pStyle w:val="SubsectionHead"/>
      </w:pPr>
      <w:r w:rsidRPr="00BE2A32">
        <w:t>Restriction where previous claim or instalment determination</w:t>
      </w:r>
    </w:p>
    <w:p w:rsidR="00F01773" w:rsidRPr="00BE2A32" w:rsidRDefault="00F01773" w:rsidP="00F01773">
      <w:pPr>
        <w:pStyle w:val="subsection"/>
      </w:pPr>
      <w:r w:rsidRPr="00BE2A32">
        <w:tab/>
        <w:t>(1)</w:t>
      </w:r>
      <w:r w:rsidRPr="00BE2A32">
        <w:tab/>
        <w:t>A claim for payment of family tax benefit for a past period is not effective if:</w:t>
      </w:r>
    </w:p>
    <w:p w:rsidR="00F01773" w:rsidRPr="00BE2A32" w:rsidRDefault="00F01773" w:rsidP="00F01773">
      <w:pPr>
        <w:pStyle w:val="paragraph"/>
      </w:pPr>
      <w:r w:rsidRPr="00BE2A32">
        <w:tab/>
        <w:t>(a)</w:t>
      </w:r>
      <w:r w:rsidRPr="00BE2A32">
        <w:tab/>
        <w:t>the claimant has previously made a claim for payment of family tax benefit for any of the past period (whether or not the claim has yet been determined); or</w:t>
      </w:r>
    </w:p>
    <w:p w:rsidR="00F01773" w:rsidRPr="00BE2A32" w:rsidRDefault="00F01773" w:rsidP="00F01773">
      <w:pPr>
        <w:pStyle w:val="paragraph"/>
      </w:pPr>
      <w:r w:rsidRPr="00BE2A32">
        <w:tab/>
        <w:t>(b)</w:t>
      </w:r>
      <w:r w:rsidRPr="00BE2A32">
        <w:tab/>
        <w:t>the claimant was entitled to be paid family tax benefit by instalment at any time in the past period; or</w:t>
      </w:r>
    </w:p>
    <w:p w:rsidR="00F01773" w:rsidRPr="00BE2A32" w:rsidRDefault="00F01773" w:rsidP="00F01773">
      <w:pPr>
        <w:pStyle w:val="paragraph"/>
      </w:pPr>
      <w:r w:rsidRPr="00BE2A32">
        <w:tab/>
        <w:t>(c)</w:t>
      </w:r>
      <w:r w:rsidRPr="00BE2A32">
        <w:tab/>
        <w:t>the following apply:</w:t>
      </w:r>
    </w:p>
    <w:p w:rsidR="00F01773" w:rsidRPr="00BE2A32" w:rsidRDefault="00F01773" w:rsidP="00F01773">
      <w:pPr>
        <w:pStyle w:val="paragraphsub"/>
      </w:pPr>
      <w:r w:rsidRPr="00BE2A32">
        <w:tab/>
        <w:t>(i)</w:t>
      </w:r>
      <w:r w:rsidRPr="00BE2A32">
        <w:tab/>
        <w:t>a determination under section</w:t>
      </w:r>
      <w:r w:rsidR="00BE2A32">
        <w:t> </w:t>
      </w:r>
      <w:r w:rsidRPr="00BE2A32">
        <w:t>16 was in force at any time in the past period under which the claimant was not, because of a variation of the determination under subsection</w:t>
      </w:r>
      <w:r w:rsidR="00BE2A32">
        <w:t> </w:t>
      </w:r>
      <w:r w:rsidRPr="00BE2A32">
        <w:t>27(5), 27A(3), 28A(2), 28B(2), 28B(3), 29(2), 30(2), 30A(2) or 30B(2), entitled to be paid family tax benefit;</w:t>
      </w:r>
    </w:p>
    <w:p w:rsidR="00F01773" w:rsidRPr="00BE2A32" w:rsidRDefault="00F01773" w:rsidP="00F01773">
      <w:pPr>
        <w:pStyle w:val="paragraphsub"/>
      </w:pPr>
      <w:r w:rsidRPr="00BE2A32">
        <w:tab/>
        <w:t>(ii)</w:t>
      </w:r>
      <w:r w:rsidRPr="00BE2A32">
        <w:tab/>
        <w:t>the claim is made before the end of the income year following the one in which the variation mentioned in that subsection took effect.</w:t>
      </w:r>
    </w:p>
    <w:p w:rsidR="005B59A6" w:rsidRPr="00BE2A32" w:rsidRDefault="005B59A6" w:rsidP="005B59A6">
      <w:pPr>
        <w:pStyle w:val="SubsectionHead"/>
      </w:pPr>
      <w:r w:rsidRPr="00BE2A32">
        <w:t>Claim must relate to one income year and be made within a certain period</w:t>
      </w:r>
    </w:p>
    <w:p w:rsidR="00F01773" w:rsidRPr="00BE2A32" w:rsidRDefault="00F01773" w:rsidP="00F01773">
      <w:pPr>
        <w:pStyle w:val="subsection"/>
      </w:pPr>
      <w:r w:rsidRPr="00BE2A32">
        <w:tab/>
        <w:t>(2)</w:t>
      </w:r>
      <w:r w:rsidRPr="00BE2A32">
        <w:tab/>
        <w:t>A claim for payment of family tax benefit for a past period is not effective if:</w:t>
      </w:r>
    </w:p>
    <w:p w:rsidR="00F01773" w:rsidRPr="00BE2A32" w:rsidRDefault="00F01773" w:rsidP="00F01773">
      <w:pPr>
        <w:pStyle w:val="paragraph"/>
      </w:pPr>
      <w:r w:rsidRPr="00BE2A32">
        <w:tab/>
        <w:t>(a)</w:t>
      </w:r>
      <w:r w:rsidRPr="00BE2A32">
        <w:tab/>
        <w:t>the period does not fall wholly within one income year; or</w:t>
      </w:r>
    </w:p>
    <w:p w:rsidR="00FB0ECB" w:rsidRPr="00BE2A32" w:rsidRDefault="00FB0ECB" w:rsidP="00FB0ECB">
      <w:pPr>
        <w:pStyle w:val="paragraph"/>
      </w:pPr>
      <w:r w:rsidRPr="00BE2A32">
        <w:tab/>
        <w:t>(b)</w:t>
      </w:r>
      <w:r w:rsidRPr="00BE2A32">
        <w:tab/>
        <w:t xml:space="preserve">the period does fall wholly within one income year (the </w:t>
      </w:r>
      <w:r w:rsidRPr="00BE2A32">
        <w:rPr>
          <w:b/>
          <w:i/>
        </w:rPr>
        <w:t>relevant income year</w:t>
      </w:r>
      <w:r w:rsidRPr="00BE2A32">
        <w:t>) but the claim is made after the end of:</w:t>
      </w:r>
    </w:p>
    <w:p w:rsidR="00FB0ECB" w:rsidRPr="00BE2A32" w:rsidRDefault="00FB0ECB" w:rsidP="00FB0ECB">
      <w:pPr>
        <w:pStyle w:val="paragraphsub"/>
      </w:pPr>
      <w:r w:rsidRPr="00BE2A32">
        <w:tab/>
        <w:t>(i)</w:t>
      </w:r>
      <w:r w:rsidRPr="00BE2A32">
        <w:tab/>
        <w:t>the first income year after the relevant income year; or</w:t>
      </w:r>
    </w:p>
    <w:p w:rsidR="00FB0ECB" w:rsidRPr="00BE2A32" w:rsidRDefault="00FB0ECB" w:rsidP="00FB0ECB">
      <w:pPr>
        <w:pStyle w:val="paragraphsub"/>
      </w:pPr>
      <w:r w:rsidRPr="00BE2A32">
        <w:tab/>
        <w:t>(ii)</w:t>
      </w:r>
      <w:r w:rsidRPr="00BE2A32">
        <w:tab/>
        <w:t>such further period (if any) as the Secretary allows, if the Secretary is satisfied that there are special circumstances that prevented the claimant from making the claim before the end of that first income year.</w:t>
      </w:r>
    </w:p>
    <w:p w:rsidR="00231DF9" w:rsidRPr="00BE2A32" w:rsidRDefault="00231DF9" w:rsidP="00231DF9">
      <w:pPr>
        <w:pStyle w:val="subsection"/>
      </w:pPr>
      <w:r w:rsidRPr="00BE2A32">
        <w:tab/>
        <w:t>(2A)</w:t>
      </w:r>
      <w:r w:rsidRPr="00BE2A32">
        <w:tab/>
        <w:t xml:space="preserve">The further period referred to in </w:t>
      </w:r>
      <w:r w:rsidR="00BE2A32">
        <w:t>subparagraph (</w:t>
      </w:r>
      <w:r w:rsidRPr="00BE2A32">
        <w:t>2)(b)(ii) must end no later than the end of the second income year after the relevant income year.</w:t>
      </w:r>
    </w:p>
    <w:p w:rsidR="00F01773" w:rsidRPr="00BE2A32" w:rsidRDefault="00F01773" w:rsidP="00F01773">
      <w:pPr>
        <w:pStyle w:val="SubsectionHead"/>
      </w:pPr>
      <w:r w:rsidRPr="00BE2A32">
        <w:t>Claim must be accompanied by instalment claim in some circumstances</w:t>
      </w:r>
    </w:p>
    <w:p w:rsidR="00F01773" w:rsidRPr="00BE2A32" w:rsidRDefault="00F01773" w:rsidP="00F01773">
      <w:pPr>
        <w:pStyle w:val="subsection"/>
      </w:pPr>
      <w:r w:rsidRPr="00BE2A32">
        <w:tab/>
        <w:t>(3)</w:t>
      </w:r>
      <w:r w:rsidRPr="00BE2A32">
        <w:tab/>
        <w:t>A claim for payment of family tax benefit for a past period is not effective if:</w:t>
      </w:r>
    </w:p>
    <w:p w:rsidR="00F01773" w:rsidRPr="00BE2A32" w:rsidRDefault="00F01773" w:rsidP="00F01773">
      <w:pPr>
        <w:pStyle w:val="paragraph"/>
      </w:pPr>
      <w:r w:rsidRPr="00BE2A32">
        <w:tab/>
        <w:t>(a)</w:t>
      </w:r>
      <w:r w:rsidRPr="00BE2A32">
        <w:tab/>
        <w:t>the period occurs in the income year in which the claim is made; and</w:t>
      </w:r>
    </w:p>
    <w:p w:rsidR="00F01773" w:rsidRPr="00BE2A32" w:rsidRDefault="00F01773" w:rsidP="00F01773">
      <w:pPr>
        <w:pStyle w:val="paragraph"/>
      </w:pPr>
      <w:r w:rsidRPr="00BE2A32">
        <w:tab/>
        <w:t>(b)</w:t>
      </w:r>
      <w:r w:rsidRPr="00BE2A32">
        <w:tab/>
        <w:t>at the time the claim is made, the claimant is eligible for family tax benefit; and</w:t>
      </w:r>
    </w:p>
    <w:p w:rsidR="00F01773" w:rsidRPr="00BE2A32" w:rsidRDefault="00F01773" w:rsidP="00F01773">
      <w:pPr>
        <w:pStyle w:val="paragraph"/>
      </w:pPr>
      <w:r w:rsidRPr="00BE2A32">
        <w:tab/>
        <w:t>(c)</w:t>
      </w:r>
      <w:r w:rsidRPr="00BE2A32">
        <w:tab/>
        <w:t>at the time the claim is made, the claimant is not prevented by section</w:t>
      </w:r>
      <w:r w:rsidR="00BE2A32">
        <w:t> </w:t>
      </w:r>
      <w:r w:rsidRPr="00BE2A32">
        <w:t>9 from making an effective claim for payment of family tax benefit by instalment; and</w:t>
      </w:r>
    </w:p>
    <w:p w:rsidR="00F01773" w:rsidRPr="00BE2A32" w:rsidRDefault="00F01773" w:rsidP="00F01773">
      <w:pPr>
        <w:pStyle w:val="paragraph"/>
      </w:pPr>
      <w:r w:rsidRPr="00BE2A32">
        <w:tab/>
        <w:t>(d)</w:t>
      </w:r>
      <w:r w:rsidRPr="00BE2A32">
        <w:tab/>
        <w:t>the claim is not accompanied by a claim for payment of family tax benefit by instalment.</w:t>
      </w:r>
    </w:p>
    <w:p w:rsidR="00F01773" w:rsidRPr="00BE2A32" w:rsidRDefault="00F01773" w:rsidP="00F01773">
      <w:pPr>
        <w:pStyle w:val="subsection"/>
      </w:pPr>
      <w:r w:rsidRPr="00BE2A32">
        <w:tab/>
        <w:t>(4)</w:t>
      </w:r>
      <w:r w:rsidRPr="00BE2A32">
        <w:tab/>
        <w:t>A claim for payment of family tax benefit for a past period is not effective if:</w:t>
      </w:r>
    </w:p>
    <w:p w:rsidR="00F01773" w:rsidRPr="00BE2A32" w:rsidRDefault="00F01773" w:rsidP="00F01773">
      <w:pPr>
        <w:pStyle w:val="paragraph"/>
      </w:pPr>
      <w:r w:rsidRPr="00BE2A32">
        <w:tab/>
        <w:t>(a)</w:t>
      </w:r>
      <w:r w:rsidRPr="00BE2A32">
        <w:tab/>
        <w:t xml:space="preserve">the period occurs in </w:t>
      </w:r>
      <w:r w:rsidR="00FD7685" w:rsidRPr="00BE2A32">
        <w:t>either of the 2 income years</w:t>
      </w:r>
      <w:r w:rsidRPr="00BE2A32">
        <w:t xml:space="preserve"> before the one in which the claim is made; and</w:t>
      </w:r>
    </w:p>
    <w:p w:rsidR="00F01773" w:rsidRPr="00BE2A32" w:rsidRDefault="00F01773" w:rsidP="00F01773">
      <w:pPr>
        <w:pStyle w:val="paragraph"/>
      </w:pPr>
      <w:r w:rsidRPr="00BE2A32">
        <w:tab/>
        <w:t>(b)</w:t>
      </w:r>
      <w:r w:rsidRPr="00BE2A32">
        <w:tab/>
        <w:t>if the claimant is an individual—at any time during the past period, the claimant, or the claimant’s partner, received a social security benefit, social security pension</w:t>
      </w:r>
      <w:r w:rsidR="00DA0B8C" w:rsidRPr="00BE2A32">
        <w:t>, service pension</w:t>
      </w:r>
      <w:r w:rsidR="00D90048" w:rsidRPr="00BE2A32">
        <w:t>, income support supplement or veteran payment</w:t>
      </w:r>
      <w:r w:rsidRPr="00BE2A32">
        <w:t>; and</w:t>
      </w:r>
    </w:p>
    <w:p w:rsidR="00F01773" w:rsidRPr="00BE2A32" w:rsidRDefault="00F01773" w:rsidP="00F01773">
      <w:pPr>
        <w:pStyle w:val="paragraph"/>
      </w:pPr>
      <w:r w:rsidRPr="00BE2A32">
        <w:tab/>
        <w:t>(c)</w:t>
      </w:r>
      <w:r w:rsidRPr="00BE2A32">
        <w:tab/>
        <w:t>at the time the claim is made, the claimant is eligible for family tax benefit; and</w:t>
      </w:r>
    </w:p>
    <w:p w:rsidR="00F01773" w:rsidRPr="00BE2A32" w:rsidRDefault="00F01773" w:rsidP="00F01773">
      <w:pPr>
        <w:pStyle w:val="paragraph"/>
      </w:pPr>
      <w:r w:rsidRPr="00BE2A32">
        <w:tab/>
        <w:t>(d)</w:t>
      </w:r>
      <w:r w:rsidRPr="00BE2A32">
        <w:tab/>
        <w:t>if the claimant is an individual—at the time the claim is made, the claimant, or the claimant’s partner, is receiving a social security benefit, social security pension</w:t>
      </w:r>
      <w:r w:rsidR="00957593" w:rsidRPr="00BE2A32">
        <w:t>, service pension</w:t>
      </w:r>
      <w:r w:rsidR="00AF4B6D" w:rsidRPr="00BE2A32">
        <w:t>, income support supplement or veteran payment</w:t>
      </w:r>
      <w:r w:rsidRPr="00BE2A32">
        <w:t>; and</w:t>
      </w:r>
    </w:p>
    <w:p w:rsidR="00F01773" w:rsidRPr="00BE2A32" w:rsidRDefault="00F01773" w:rsidP="00F01773">
      <w:pPr>
        <w:pStyle w:val="paragraph"/>
      </w:pPr>
      <w:r w:rsidRPr="00BE2A32">
        <w:tab/>
        <w:t>(e)</w:t>
      </w:r>
      <w:r w:rsidRPr="00BE2A32">
        <w:tab/>
        <w:t>at the time the claim is made, the claimant is not prevented by section</w:t>
      </w:r>
      <w:r w:rsidR="00BE2A32">
        <w:t> </w:t>
      </w:r>
      <w:r w:rsidRPr="00BE2A32">
        <w:t>9 from making an effective claim for payment of family tax benefit by instalment; and</w:t>
      </w:r>
    </w:p>
    <w:p w:rsidR="00F01773" w:rsidRPr="00BE2A32" w:rsidRDefault="00F01773" w:rsidP="00F01773">
      <w:pPr>
        <w:pStyle w:val="paragraph"/>
      </w:pPr>
      <w:r w:rsidRPr="00BE2A32">
        <w:tab/>
        <w:t>(f)</w:t>
      </w:r>
      <w:r w:rsidRPr="00BE2A32">
        <w:tab/>
        <w:t>the claim is not accompanied by a claim for payment of family tax benefit by instalment.</w:t>
      </w:r>
    </w:p>
    <w:p w:rsidR="002D7526" w:rsidRPr="00BE2A32" w:rsidRDefault="002D7526" w:rsidP="002D7526">
      <w:pPr>
        <w:pStyle w:val="subsection"/>
      </w:pPr>
      <w:r w:rsidRPr="00BE2A32">
        <w:tab/>
        <w:t>(5)</w:t>
      </w:r>
      <w:r w:rsidRPr="00BE2A32">
        <w:tab/>
      </w:r>
      <w:r w:rsidR="00BE2A32">
        <w:t>Paragraph (</w:t>
      </w:r>
      <w:r w:rsidRPr="00BE2A32">
        <w:t xml:space="preserve">4)(f) does not apply if, at the time the claim for payment of family tax benefit for a past period is made, </w:t>
      </w:r>
      <w:r w:rsidR="007D6F49" w:rsidRPr="00BE2A32">
        <w:t>subsection</w:t>
      </w:r>
      <w:r w:rsidR="00BE2A32">
        <w:t> </w:t>
      </w:r>
      <w:r w:rsidR="007D6F49" w:rsidRPr="00BE2A32">
        <w:t>32AE(2) applies in respect of the claimant or subsection</w:t>
      </w:r>
      <w:r w:rsidR="00BE2A32">
        <w:t> </w:t>
      </w:r>
      <w:r w:rsidR="007D6F49" w:rsidRPr="00BE2A32">
        <w:t>32AE(5) applies in respect of the claimant’s partner</w:t>
      </w:r>
      <w:r w:rsidRPr="00BE2A32">
        <w:t>.</w:t>
      </w:r>
    </w:p>
    <w:p w:rsidR="00F01773" w:rsidRPr="00BE2A32" w:rsidRDefault="00F01773" w:rsidP="00F01773">
      <w:pPr>
        <w:pStyle w:val="ActHead5"/>
      </w:pPr>
      <w:bookmarkStart w:id="21" w:name="_Toc519087796"/>
      <w:r w:rsidRPr="001D7770">
        <w:rPr>
          <w:rStyle w:val="CharSectno"/>
        </w:rPr>
        <w:t>11</w:t>
      </w:r>
      <w:r w:rsidRPr="00BE2A32">
        <w:t xml:space="preserve">  Restrictions on bereavement claims</w:t>
      </w:r>
      <w:bookmarkEnd w:id="21"/>
    </w:p>
    <w:p w:rsidR="00F01773" w:rsidRPr="00BE2A32" w:rsidRDefault="00F01773" w:rsidP="00F01773">
      <w:pPr>
        <w:pStyle w:val="SubsectionHead"/>
      </w:pPr>
      <w:r w:rsidRPr="00BE2A32">
        <w:t>Entitlement must not already have been determined, or be awaiting determination, on a previous claim</w:t>
      </w:r>
    </w:p>
    <w:p w:rsidR="00F01773" w:rsidRPr="00BE2A32" w:rsidRDefault="00F01773" w:rsidP="00F01773">
      <w:pPr>
        <w:pStyle w:val="subsection"/>
      </w:pPr>
      <w:r w:rsidRPr="00BE2A32">
        <w:tab/>
        <w:t>(1)</w:t>
      </w:r>
      <w:r w:rsidRPr="00BE2A32">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BE2A32" w:rsidRDefault="00F01773" w:rsidP="00F01773">
      <w:pPr>
        <w:pStyle w:val="SubsectionHead"/>
      </w:pPr>
      <w:r w:rsidRPr="00BE2A32">
        <w:t>Single payment/substitution claims must relate to current or previous income year</w:t>
      </w:r>
    </w:p>
    <w:p w:rsidR="00F01773" w:rsidRPr="00BE2A32" w:rsidRDefault="00F01773" w:rsidP="00F01773">
      <w:pPr>
        <w:pStyle w:val="subsection"/>
      </w:pPr>
      <w:r w:rsidRPr="00BE2A32">
        <w:tab/>
        <w:t>(2)</w:t>
      </w:r>
      <w:r w:rsidRPr="00BE2A32">
        <w:tab/>
        <w:t>If a claim for payment of family tax benefit by single payment/in substitution because of the death of another individual is based on eligibility for an amount of family tax benefit under subsection</w:t>
      </w:r>
      <w:r w:rsidR="00BE2A32">
        <w:t> </w:t>
      </w:r>
      <w:r w:rsidRPr="00BE2A32">
        <w:t>32(2) or section</w:t>
      </w:r>
      <w:r w:rsidR="00BE2A32">
        <w:t> </w:t>
      </w:r>
      <w:r w:rsidRPr="00BE2A32">
        <w:t>33 of the Family Assistance Act, the claim is not effective if it is made after the end of the income year following the one in which the death mentioned in that provision occurred.</w:t>
      </w:r>
    </w:p>
    <w:p w:rsidR="00F01773" w:rsidRPr="00BE2A32" w:rsidRDefault="00F01773" w:rsidP="00F01773">
      <w:pPr>
        <w:pStyle w:val="ActHead5"/>
      </w:pPr>
      <w:bookmarkStart w:id="22" w:name="_Toc519087797"/>
      <w:r w:rsidRPr="001D7770">
        <w:rPr>
          <w:rStyle w:val="CharSectno"/>
        </w:rPr>
        <w:t>12</w:t>
      </w:r>
      <w:r w:rsidRPr="00BE2A32">
        <w:t xml:space="preserve">  Claim may be withdrawn or varied</w:t>
      </w:r>
      <w:bookmarkEnd w:id="22"/>
    </w:p>
    <w:p w:rsidR="00F01773" w:rsidRPr="00BE2A32" w:rsidRDefault="00F01773" w:rsidP="00F01773">
      <w:pPr>
        <w:pStyle w:val="subsection"/>
      </w:pPr>
      <w:r w:rsidRPr="00BE2A32">
        <w:tab/>
        <w:t>(1)</w:t>
      </w:r>
      <w:r w:rsidRPr="00BE2A32">
        <w:tab/>
        <w:t>A claimant may withdraw or vary a claim before the claim is determined.</w:t>
      </w:r>
    </w:p>
    <w:p w:rsidR="00F01773" w:rsidRPr="00BE2A32" w:rsidRDefault="00F01773" w:rsidP="00F01773">
      <w:pPr>
        <w:pStyle w:val="subsection"/>
      </w:pPr>
      <w:r w:rsidRPr="00BE2A32">
        <w:tab/>
        <w:t>(2)</w:t>
      </w:r>
      <w:r w:rsidRPr="00BE2A32">
        <w:tab/>
        <w:t>The claimant may only do so in a manner determined by the Secretary.</w:t>
      </w:r>
    </w:p>
    <w:p w:rsidR="00F01773" w:rsidRPr="00BE2A32" w:rsidRDefault="00F01773" w:rsidP="00F01773">
      <w:pPr>
        <w:pStyle w:val="subsection"/>
      </w:pPr>
      <w:r w:rsidRPr="00BE2A32">
        <w:tab/>
        <w:t>(3)</w:t>
      </w:r>
      <w:r w:rsidRPr="00BE2A32">
        <w:tab/>
        <w:t>If a claim is withdrawn, it is taken never to have been made.</w:t>
      </w:r>
    </w:p>
    <w:p w:rsidR="00F01773" w:rsidRPr="00BE2A32" w:rsidRDefault="00127CA2" w:rsidP="00F01773">
      <w:pPr>
        <w:pStyle w:val="ActHead4"/>
      </w:pPr>
      <w:bookmarkStart w:id="23" w:name="_Toc519087798"/>
      <w:r w:rsidRPr="001D7770">
        <w:rPr>
          <w:rStyle w:val="CharSubdNo"/>
        </w:rPr>
        <w:t>Subdivision</w:t>
      </w:r>
      <w:r w:rsidR="00753CFA" w:rsidRPr="001D7770">
        <w:rPr>
          <w:rStyle w:val="CharSubdNo"/>
        </w:rPr>
        <w:t xml:space="preserve"> </w:t>
      </w:r>
      <w:r w:rsidR="00F01773" w:rsidRPr="001D7770">
        <w:rPr>
          <w:rStyle w:val="CharSubdNo"/>
        </w:rPr>
        <w:t>B</w:t>
      </w:r>
      <w:r w:rsidR="00F01773" w:rsidRPr="00BE2A32">
        <w:t>—</w:t>
      </w:r>
      <w:r w:rsidR="00F01773" w:rsidRPr="001D7770">
        <w:rPr>
          <w:rStyle w:val="CharSubdText"/>
        </w:rPr>
        <w:t>Determination of claims etc.</w:t>
      </w:r>
      <w:bookmarkEnd w:id="23"/>
    </w:p>
    <w:p w:rsidR="00F01773" w:rsidRPr="00BE2A32" w:rsidRDefault="00F01773" w:rsidP="00F01773">
      <w:pPr>
        <w:pStyle w:val="ActHead5"/>
      </w:pPr>
      <w:bookmarkStart w:id="24" w:name="_Toc519087799"/>
      <w:r w:rsidRPr="001D7770">
        <w:rPr>
          <w:rStyle w:val="CharSectno"/>
        </w:rPr>
        <w:t>13</w:t>
      </w:r>
      <w:r w:rsidRPr="00BE2A32">
        <w:t xml:space="preserve">  Secretary must determine claim</w:t>
      </w:r>
      <w:bookmarkEnd w:id="24"/>
    </w:p>
    <w:p w:rsidR="00F01773" w:rsidRPr="00BE2A32" w:rsidRDefault="00F01773" w:rsidP="00F01773">
      <w:pPr>
        <w:pStyle w:val="subsection"/>
      </w:pPr>
      <w:r w:rsidRPr="00BE2A32">
        <w:tab/>
        <w:t>(1)</w:t>
      </w:r>
      <w:r w:rsidRPr="00BE2A32">
        <w:tab/>
        <w:t>If an effective claim is made, the Secretary must determine the claim in accordance with this Subdivision. If a claim is not effective, it is taken not to have been made.</w:t>
      </w:r>
    </w:p>
    <w:p w:rsidR="00F01773" w:rsidRPr="00BE2A32" w:rsidRDefault="00F01773" w:rsidP="00F01773">
      <w:pPr>
        <w:pStyle w:val="ActHead5"/>
      </w:pPr>
      <w:bookmarkStart w:id="25" w:name="_Toc519087800"/>
      <w:r w:rsidRPr="001D7770">
        <w:rPr>
          <w:rStyle w:val="CharSectno"/>
        </w:rPr>
        <w:t>14</w:t>
      </w:r>
      <w:r w:rsidRPr="00BE2A32">
        <w:t xml:space="preserve">  Restriction on determining claim where income tax assessment not made</w:t>
      </w:r>
      <w:bookmarkEnd w:id="25"/>
    </w:p>
    <w:p w:rsidR="00F01773" w:rsidRPr="00BE2A32" w:rsidRDefault="00F01773" w:rsidP="00F01773">
      <w:pPr>
        <w:pStyle w:val="subsection"/>
      </w:pPr>
      <w:r w:rsidRPr="00BE2A32">
        <w:tab/>
      </w:r>
      <w:r w:rsidR="00567003" w:rsidRPr="00BE2A32">
        <w:t>(1)</w:t>
      </w:r>
      <w:r w:rsidRPr="00BE2A32">
        <w:tab/>
        <w:t>If, in relation to a claim for payment of family tax benefit made by an individual:</w:t>
      </w:r>
    </w:p>
    <w:p w:rsidR="00F01773" w:rsidRPr="00BE2A32" w:rsidRDefault="00F01773" w:rsidP="00F01773">
      <w:pPr>
        <w:pStyle w:val="paragraph"/>
      </w:pPr>
      <w:r w:rsidRPr="00BE2A32">
        <w:tab/>
        <w:t>(a)</w:t>
      </w:r>
      <w:r w:rsidRPr="00BE2A32">
        <w:tab/>
        <w:t>the claim is for payment of that benefit for a past period; and</w:t>
      </w:r>
    </w:p>
    <w:p w:rsidR="00F01773" w:rsidRPr="00BE2A32" w:rsidRDefault="00F01773" w:rsidP="00F01773">
      <w:pPr>
        <w:pStyle w:val="paragraph"/>
      </w:pPr>
      <w:r w:rsidRPr="00BE2A32">
        <w:tab/>
        <w:t>(b)</w:t>
      </w:r>
      <w:r w:rsidRPr="00BE2A32">
        <w:tab/>
        <w:t xml:space="preserve">the past period falls in </w:t>
      </w:r>
      <w:r w:rsidR="00567003" w:rsidRPr="00BE2A32">
        <w:t xml:space="preserve">an income year (the </w:t>
      </w:r>
      <w:r w:rsidR="00567003" w:rsidRPr="00BE2A32">
        <w:rPr>
          <w:b/>
          <w:i/>
        </w:rPr>
        <w:t>past period income year</w:t>
      </w:r>
      <w:r w:rsidR="00567003" w:rsidRPr="00BE2A32">
        <w:t>) that is one of the 2 income years</w:t>
      </w:r>
      <w:r w:rsidRPr="00BE2A32">
        <w:t xml:space="preserve"> before the one in which the claim is made; and</w:t>
      </w:r>
    </w:p>
    <w:p w:rsidR="00567003" w:rsidRPr="00BE2A32" w:rsidRDefault="00567003" w:rsidP="00567003">
      <w:pPr>
        <w:pStyle w:val="paragraph"/>
      </w:pPr>
      <w:r w:rsidRPr="00BE2A32">
        <w:tab/>
        <w:t>(c)</w:t>
      </w:r>
      <w:r w:rsidRPr="00BE2A32">
        <w:tab/>
        <w:t xml:space="preserve">either or both of </w:t>
      </w:r>
      <w:r w:rsidR="00BE2A32">
        <w:t>subsections (</w:t>
      </w:r>
      <w:r w:rsidRPr="00BE2A32">
        <w:t>2) and (3) apply;</w:t>
      </w:r>
    </w:p>
    <w:p w:rsidR="00F01773" w:rsidRPr="00BE2A32" w:rsidRDefault="00F01773" w:rsidP="00F01773">
      <w:pPr>
        <w:pStyle w:val="subsection2"/>
      </w:pPr>
      <w:r w:rsidRPr="00BE2A32">
        <w:t xml:space="preserve">the Secretary can only determine the claim if </w:t>
      </w:r>
      <w:r w:rsidR="00567003" w:rsidRPr="00BE2A32">
        <w:t>each assessment concerned</w:t>
      </w:r>
      <w:r w:rsidRPr="00BE2A32">
        <w:t xml:space="preserve"> has been made.</w:t>
      </w:r>
    </w:p>
    <w:p w:rsidR="00567003" w:rsidRPr="00BE2A32" w:rsidRDefault="00567003" w:rsidP="00567003">
      <w:pPr>
        <w:pStyle w:val="subsection"/>
      </w:pPr>
      <w:r w:rsidRPr="00BE2A32">
        <w:tab/>
        <w:t>(2)</w:t>
      </w:r>
      <w:r w:rsidRPr="00BE2A32">
        <w:tab/>
        <w:t>This subsection applies if:</w:t>
      </w:r>
    </w:p>
    <w:p w:rsidR="00567003" w:rsidRPr="00BE2A32" w:rsidRDefault="00567003" w:rsidP="00567003">
      <w:pPr>
        <w:pStyle w:val="paragraph"/>
      </w:pPr>
      <w:r w:rsidRPr="00BE2A32">
        <w:tab/>
        <w:t>(a)</w:t>
      </w:r>
      <w:r w:rsidRPr="00BE2A32">
        <w:tab/>
        <w:t>the claimant is required to lodge an income tax return for the past period income year; and</w:t>
      </w:r>
    </w:p>
    <w:p w:rsidR="00567003" w:rsidRPr="00BE2A32" w:rsidRDefault="00567003" w:rsidP="00567003">
      <w:pPr>
        <w:pStyle w:val="paragraph"/>
      </w:pPr>
      <w:r w:rsidRPr="00BE2A32">
        <w:tab/>
        <w:t>(b)</w:t>
      </w:r>
      <w:r w:rsidRPr="00BE2A32">
        <w:tab/>
        <w:t xml:space="preserve">at the time the claim is made, an assessment has not been made under the </w:t>
      </w:r>
      <w:r w:rsidRPr="00BE2A32">
        <w:rPr>
          <w:i/>
        </w:rPr>
        <w:t xml:space="preserve">Income Tax Assessment Act 1936 </w:t>
      </w:r>
      <w:r w:rsidRPr="00BE2A32">
        <w:t>of the tax payable on the claimant’s taxable income for the past period income year.</w:t>
      </w:r>
    </w:p>
    <w:p w:rsidR="00567003" w:rsidRPr="00BE2A32" w:rsidRDefault="00567003" w:rsidP="00567003">
      <w:pPr>
        <w:pStyle w:val="subsection"/>
      </w:pPr>
      <w:r w:rsidRPr="00BE2A32">
        <w:tab/>
        <w:t>(3)</w:t>
      </w:r>
      <w:r w:rsidRPr="00BE2A32">
        <w:tab/>
        <w:t>This subsection applies if:</w:t>
      </w:r>
    </w:p>
    <w:p w:rsidR="00567003" w:rsidRPr="00BE2A32" w:rsidRDefault="00567003" w:rsidP="00567003">
      <w:pPr>
        <w:pStyle w:val="paragraph"/>
      </w:pPr>
      <w:r w:rsidRPr="00BE2A32">
        <w:tab/>
        <w:t>(a)</w:t>
      </w:r>
      <w:r w:rsidRPr="00BE2A32">
        <w:tab/>
        <w:t>at the time the claim is made, a person is the claimant’s partner and that person was the claimant’s partner at any time during the past period; and</w:t>
      </w:r>
    </w:p>
    <w:p w:rsidR="00567003" w:rsidRPr="00BE2A32" w:rsidRDefault="00567003" w:rsidP="00567003">
      <w:pPr>
        <w:pStyle w:val="paragraph"/>
      </w:pPr>
      <w:r w:rsidRPr="00BE2A32">
        <w:tab/>
        <w:t>(b)</w:t>
      </w:r>
      <w:r w:rsidRPr="00BE2A32">
        <w:tab/>
        <w:t>that person is required to lodge an income tax return for the past period income year; and</w:t>
      </w:r>
    </w:p>
    <w:p w:rsidR="00567003" w:rsidRPr="00BE2A32" w:rsidRDefault="00567003" w:rsidP="00567003">
      <w:pPr>
        <w:pStyle w:val="paragraph"/>
      </w:pPr>
      <w:r w:rsidRPr="00BE2A32">
        <w:tab/>
        <w:t>(c)</w:t>
      </w:r>
      <w:r w:rsidRPr="00BE2A32">
        <w:tab/>
        <w:t xml:space="preserve">at the time the claim is made, an assessment has not been made under the </w:t>
      </w:r>
      <w:r w:rsidRPr="00BE2A32">
        <w:rPr>
          <w:i/>
        </w:rPr>
        <w:t xml:space="preserve">Income Tax Assessment Act 1936 </w:t>
      </w:r>
      <w:r w:rsidRPr="00BE2A32">
        <w:t>of the tax payable on that person’s taxable income for the past period income year.</w:t>
      </w:r>
    </w:p>
    <w:p w:rsidR="001E2BBC" w:rsidRPr="00BE2A32" w:rsidRDefault="001E2BBC" w:rsidP="001E2BBC">
      <w:pPr>
        <w:pStyle w:val="ActHead5"/>
      </w:pPr>
      <w:bookmarkStart w:id="26" w:name="_Toc519087801"/>
      <w:r w:rsidRPr="001D7770">
        <w:rPr>
          <w:rStyle w:val="CharSectno"/>
        </w:rPr>
        <w:t>14A</w:t>
      </w:r>
      <w:r w:rsidRPr="00BE2A32">
        <w:t xml:space="preserve">  Restriction on determining claim where income tax return not lodged</w:t>
      </w:r>
      <w:bookmarkEnd w:id="26"/>
    </w:p>
    <w:p w:rsidR="001E2BBC" w:rsidRPr="00BE2A32" w:rsidRDefault="001E2BBC" w:rsidP="001E2BBC">
      <w:pPr>
        <w:pStyle w:val="subsection"/>
      </w:pPr>
      <w:r w:rsidRPr="00BE2A32">
        <w:tab/>
        <w:t>(1)</w:t>
      </w:r>
      <w:r w:rsidRPr="00BE2A32">
        <w:tab/>
        <w:t>If, in relation to a claim for payment of family tax benefit made by an individual:</w:t>
      </w:r>
    </w:p>
    <w:p w:rsidR="001E2BBC" w:rsidRPr="00BE2A32" w:rsidRDefault="001E2BBC" w:rsidP="001E2BBC">
      <w:pPr>
        <w:pStyle w:val="paragraph"/>
      </w:pPr>
      <w:r w:rsidRPr="00BE2A32">
        <w:tab/>
        <w:t>(a)</w:t>
      </w:r>
      <w:r w:rsidRPr="00BE2A32">
        <w:tab/>
        <w:t>the claim is for payment of that benefit for a past period; and</w:t>
      </w:r>
    </w:p>
    <w:p w:rsidR="001E2BBC" w:rsidRPr="00BE2A32" w:rsidRDefault="001E2BBC" w:rsidP="001E2BBC">
      <w:pPr>
        <w:pStyle w:val="paragraph"/>
      </w:pPr>
      <w:r w:rsidRPr="00BE2A32">
        <w:tab/>
        <w:t>(b)</w:t>
      </w:r>
      <w:r w:rsidRPr="00BE2A32">
        <w:tab/>
        <w:t xml:space="preserve">the past period falls in an income year (the </w:t>
      </w:r>
      <w:r w:rsidRPr="00BE2A32">
        <w:rPr>
          <w:b/>
          <w:i/>
        </w:rPr>
        <w:t>past period income year</w:t>
      </w:r>
      <w:r w:rsidRPr="00BE2A32">
        <w:t>) that is one of the 2 income years before the one in which the claim is made; and</w:t>
      </w:r>
    </w:p>
    <w:p w:rsidR="003D4736" w:rsidRPr="00BE2A32" w:rsidRDefault="003D4736" w:rsidP="003D4736">
      <w:pPr>
        <w:pStyle w:val="paragraph"/>
      </w:pPr>
      <w:r w:rsidRPr="00BE2A32">
        <w:tab/>
        <w:t>(c)</w:t>
      </w:r>
      <w:r w:rsidRPr="00BE2A32">
        <w:tab/>
        <w:t xml:space="preserve">one or more of </w:t>
      </w:r>
      <w:r w:rsidR="00BE2A32">
        <w:t>subsections (</w:t>
      </w:r>
      <w:r w:rsidRPr="00BE2A32">
        <w:t>2) to (3A) apply;</w:t>
      </w:r>
    </w:p>
    <w:p w:rsidR="001E2BBC" w:rsidRPr="00BE2A32" w:rsidRDefault="001E2BBC" w:rsidP="001E2BBC">
      <w:pPr>
        <w:pStyle w:val="subsection2"/>
      </w:pPr>
      <w:r w:rsidRPr="00BE2A32">
        <w:t>then the claim is taken never to have been made.</w:t>
      </w:r>
    </w:p>
    <w:p w:rsidR="001E2BBC" w:rsidRPr="00BE2A32" w:rsidRDefault="001E2BBC" w:rsidP="001E2BBC">
      <w:pPr>
        <w:pStyle w:val="subsection"/>
      </w:pPr>
      <w:r w:rsidRPr="00BE2A32">
        <w:tab/>
        <w:t>(2)</w:t>
      </w:r>
      <w:r w:rsidRPr="00BE2A32">
        <w:tab/>
        <w:t>This subsection applies if:</w:t>
      </w:r>
    </w:p>
    <w:p w:rsidR="001E2BBC" w:rsidRPr="00BE2A32" w:rsidRDefault="001E2BBC" w:rsidP="001E2BBC">
      <w:pPr>
        <w:pStyle w:val="paragraph"/>
      </w:pPr>
      <w:r w:rsidRPr="00BE2A32">
        <w:tab/>
        <w:t>(a)</w:t>
      </w:r>
      <w:r w:rsidRPr="00BE2A32">
        <w:tab/>
        <w:t>the claimant is required to lodge an income tax return for the past period income year; and</w:t>
      </w:r>
    </w:p>
    <w:p w:rsidR="001E2BBC" w:rsidRPr="00BE2A32" w:rsidRDefault="001E2BBC" w:rsidP="001E2BBC">
      <w:pPr>
        <w:pStyle w:val="paragraph"/>
      </w:pPr>
      <w:r w:rsidRPr="00BE2A32">
        <w:tab/>
        <w:t>(b)</w:t>
      </w:r>
      <w:r w:rsidRPr="00BE2A32">
        <w:tab/>
        <w:t>the claimant has not lodged the return before the end of:</w:t>
      </w:r>
    </w:p>
    <w:p w:rsidR="001E2BBC" w:rsidRPr="00BE2A32" w:rsidRDefault="001E2BBC" w:rsidP="001E2BBC">
      <w:pPr>
        <w:pStyle w:val="paragraphsub"/>
      </w:pPr>
      <w:r w:rsidRPr="00BE2A32">
        <w:tab/>
        <w:t>(i)</w:t>
      </w:r>
      <w:r w:rsidRPr="00BE2A32">
        <w:tab/>
        <w:t>the first income year after the past period income year; or</w:t>
      </w:r>
    </w:p>
    <w:p w:rsidR="001E2BBC" w:rsidRPr="00BE2A32" w:rsidRDefault="001E2BBC" w:rsidP="001E2BBC">
      <w:pPr>
        <w:pStyle w:val="paragraphsub"/>
      </w:pPr>
      <w:r w:rsidRPr="00BE2A32">
        <w:tab/>
        <w:t>(ii)</w:t>
      </w:r>
      <w:r w:rsidRPr="00BE2A32">
        <w:tab/>
        <w:t>such further period (if any) as the Secretary allows, if the Secretary is satisfied that there are special circumstances that prevented the claimant from lodging the return before the end of that first income year.</w:t>
      </w:r>
    </w:p>
    <w:p w:rsidR="001E2BBC" w:rsidRPr="00BE2A32" w:rsidRDefault="001E2BBC" w:rsidP="001E2BBC">
      <w:pPr>
        <w:pStyle w:val="subsection"/>
      </w:pPr>
      <w:r w:rsidRPr="00BE2A32">
        <w:tab/>
        <w:t>(3)</w:t>
      </w:r>
      <w:r w:rsidRPr="00BE2A32">
        <w:tab/>
        <w:t>This subsection applies if:</w:t>
      </w:r>
    </w:p>
    <w:p w:rsidR="001E2BBC" w:rsidRPr="00BE2A32" w:rsidRDefault="001E2BBC" w:rsidP="001E2BBC">
      <w:pPr>
        <w:pStyle w:val="paragraph"/>
      </w:pPr>
      <w:r w:rsidRPr="00BE2A32">
        <w:tab/>
        <w:t>(a)</w:t>
      </w:r>
      <w:r w:rsidRPr="00BE2A32">
        <w:tab/>
        <w:t>at the time the claim is made, a person is the claimant’s partner, and that person was the claimant’s partner at any time during the past period; and</w:t>
      </w:r>
    </w:p>
    <w:p w:rsidR="001E2BBC" w:rsidRPr="00BE2A32" w:rsidRDefault="001E2BBC" w:rsidP="001E2BBC">
      <w:pPr>
        <w:pStyle w:val="paragraph"/>
      </w:pPr>
      <w:r w:rsidRPr="00BE2A32">
        <w:tab/>
        <w:t>(b)</w:t>
      </w:r>
      <w:r w:rsidRPr="00BE2A32">
        <w:tab/>
        <w:t>that person is required to lodge an income tax return for the past period income year; and</w:t>
      </w:r>
    </w:p>
    <w:p w:rsidR="001E2BBC" w:rsidRPr="00BE2A32" w:rsidRDefault="001E2BBC" w:rsidP="001E2BBC">
      <w:pPr>
        <w:pStyle w:val="paragraph"/>
      </w:pPr>
      <w:r w:rsidRPr="00BE2A32">
        <w:tab/>
        <w:t>(c)</w:t>
      </w:r>
      <w:r w:rsidRPr="00BE2A32">
        <w:tab/>
        <w:t>that person has not lodged the return before the end of:</w:t>
      </w:r>
    </w:p>
    <w:p w:rsidR="001E2BBC" w:rsidRPr="00BE2A32" w:rsidRDefault="001E2BBC" w:rsidP="001E2BBC">
      <w:pPr>
        <w:pStyle w:val="paragraphsub"/>
      </w:pPr>
      <w:r w:rsidRPr="00BE2A32">
        <w:tab/>
        <w:t>(i)</w:t>
      </w:r>
      <w:r w:rsidRPr="00BE2A32">
        <w:tab/>
        <w:t>the first income year after the past period income year; or</w:t>
      </w:r>
    </w:p>
    <w:p w:rsidR="001E2BBC" w:rsidRPr="00BE2A32" w:rsidRDefault="001E2BBC" w:rsidP="001E2BBC">
      <w:pPr>
        <w:pStyle w:val="paragraphsub"/>
      </w:pPr>
      <w:r w:rsidRPr="00BE2A32">
        <w:tab/>
        <w:t>(ii)</w:t>
      </w:r>
      <w:r w:rsidRPr="00BE2A32">
        <w:tab/>
        <w:t>such further period (if any) as the Secretary allows, if the Secretary is satisfied that there are special circumstances that prevented the person from lodging the income tax return before the end of that first income year.</w:t>
      </w:r>
    </w:p>
    <w:p w:rsidR="003D4736" w:rsidRPr="00BE2A32" w:rsidRDefault="003D4736" w:rsidP="003D4736">
      <w:pPr>
        <w:pStyle w:val="subsection"/>
      </w:pPr>
      <w:r w:rsidRPr="00BE2A32">
        <w:tab/>
        <w:t>(3A)</w:t>
      </w:r>
      <w:r w:rsidRPr="00BE2A32">
        <w:tab/>
        <w:t>This subsection applies if:</w:t>
      </w:r>
    </w:p>
    <w:p w:rsidR="003D4736" w:rsidRPr="00BE2A32" w:rsidRDefault="003D4736" w:rsidP="003D4736">
      <w:pPr>
        <w:pStyle w:val="paragraph"/>
      </w:pPr>
      <w:r w:rsidRPr="00BE2A32">
        <w:tab/>
        <w:t>(a)</w:t>
      </w:r>
      <w:r w:rsidRPr="00BE2A32">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BE2A32" w:rsidRDefault="003D4736" w:rsidP="003D4736">
      <w:pPr>
        <w:pStyle w:val="paragraph"/>
      </w:pPr>
      <w:r w:rsidRPr="00BE2A32">
        <w:tab/>
        <w:t>(b)</w:t>
      </w:r>
      <w:r w:rsidRPr="00BE2A32">
        <w:tab/>
        <w:t>the claimant does not notify the Secretary of the amount of the claimant’s adjusted taxable income for the past period income year before the end of:</w:t>
      </w:r>
    </w:p>
    <w:p w:rsidR="003D4736" w:rsidRPr="00BE2A32" w:rsidRDefault="003D4736" w:rsidP="003D4736">
      <w:pPr>
        <w:pStyle w:val="paragraphsub"/>
      </w:pPr>
      <w:r w:rsidRPr="00BE2A32">
        <w:tab/>
        <w:t>(i)</w:t>
      </w:r>
      <w:r w:rsidRPr="00BE2A32">
        <w:tab/>
        <w:t>the first income year after the past period income year; or</w:t>
      </w:r>
    </w:p>
    <w:p w:rsidR="003D4736" w:rsidRPr="00BE2A32" w:rsidRDefault="003D4736" w:rsidP="003D4736">
      <w:pPr>
        <w:pStyle w:val="paragraphsub"/>
      </w:pPr>
      <w:r w:rsidRPr="00BE2A32">
        <w:tab/>
        <w:t>(ii)</w:t>
      </w:r>
      <w:r w:rsidRPr="00BE2A32">
        <w:tab/>
        <w:t>such further period (if any) as the Secretary allows, if the Secretary is satisfied that there are special circumstances that prevented the claimant from making that notification before the end of that first income year.</w:t>
      </w:r>
    </w:p>
    <w:p w:rsidR="001E2BBC" w:rsidRPr="00BE2A32" w:rsidRDefault="001E2BBC" w:rsidP="001E2BBC">
      <w:pPr>
        <w:pStyle w:val="subsection"/>
      </w:pPr>
      <w:r w:rsidRPr="00BE2A32">
        <w:tab/>
        <w:t>(4)</w:t>
      </w:r>
      <w:r w:rsidRPr="00BE2A32">
        <w:tab/>
        <w:t xml:space="preserve">The further period referred to in </w:t>
      </w:r>
      <w:r w:rsidR="00BE2A32">
        <w:t>subparagraph (</w:t>
      </w:r>
      <w:r w:rsidRPr="00BE2A32">
        <w:t>2)(b)(ii)</w:t>
      </w:r>
      <w:r w:rsidR="003D4736" w:rsidRPr="00BE2A32">
        <w:t>, (3)(c)(ii) or (3A)(b)(ii)</w:t>
      </w:r>
      <w:r w:rsidRPr="00BE2A32">
        <w:t xml:space="preserve"> must end no later than the end of the second income year after the past period income year.</w:t>
      </w:r>
    </w:p>
    <w:p w:rsidR="00F01773" w:rsidRPr="00BE2A32" w:rsidRDefault="00F01773" w:rsidP="00F01773">
      <w:pPr>
        <w:pStyle w:val="ActHead5"/>
      </w:pPr>
      <w:bookmarkStart w:id="27" w:name="_Toc519087802"/>
      <w:r w:rsidRPr="001D7770">
        <w:rPr>
          <w:rStyle w:val="CharSectno"/>
        </w:rPr>
        <w:t>15</w:t>
      </w:r>
      <w:r w:rsidRPr="00BE2A32">
        <w:t xml:space="preserve">  Restriction on determining claim where tax file number not provided etc.</w:t>
      </w:r>
      <w:bookmarkEnd w:id="27"/>
    </w:p>
    <w:p w:rsidR="00F01773" w:rsidRPr="00BE2A32" w:rsidRDefault="00F01773" w:rsidP="00F01773">
      <w:pPr>
        <w:pStyle w:val="SubsectionHead"/>
      </w:pPr>
      <w:r w:rsidRPr="00BE2A32">
        <w:t>Statement that TFN claim person or TFN substitution person does not know what his or her tax file number is etc.</w:t>
      </w:r>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TFN claim person makes a statement of the kind set out in subsection</w:t>
      </w:r>
      <w:r w:rsidR="00BE2A32">
        <w:t> </w:t>
      </w:r>
      <w:r w:rsidRPr="00BE2A32">
        <w:t>8(4); or</w:t>
      </w:r>
    </w:p>
    <w:p w:rsidR="00F01773" w:rsidRPr="00BE2A32" w:rsidRDefault="00F01773" w:rsidP="00F01773">
      <w:pPr>
        <w:pStyle w:val="paragraph"/>
      </w:pPr>
      <w:r w:rsidRPr="00BE2A32">
        <w:tab/>
        <w:t>(b)</w:t>
      </w:r>
      <w:r w:rsidRPr="00BE2A32">
        <w:tab/>
        <w:t>a TFN substitution person makes a statement of the kind set out in subsection</w:t>
      </w:r>
      <w:r w:rsidR="00BE2A32">
        <w:t> </w:t>
      </w:r>
      <w:r w:rsidRPr="00BE2A32">
        <w:t>8A(4);</w:t>
      </w:r>
    </w:p>
    <w:p w:rsidR="00F01773" w:rsidRPr="00BE2A32" w:rsidRDefault="00F01773" w:rsidP="00F01773">
      <w:pPr>
        <w:pStyle w:val="subsection2"/>
      </w:pPr>
      <w:r w:rsidRPr="00BE2A32">
        <w:t>the Secretary can only determine the claim concerned if:</w:t>
      </w:r>
    </w:p>
    <w:p w:rsidR="00F01773" w:rsidRPr="00BE2A32" w:rsidRDefault="00F01773" w:rsidP="00F01773">
      <w:pPr>
        <w:pStyle w:val="paragraph"/>
      </w:pPr>
      <w:r w:rsidRPr="00BE2A32">
        <w:tab/>
        <w:t>(c)</w:t>
      </w:r>
      <w:r w:rsidRPr="00BE2A32">
        <w:tab/>
        <w:t>within 28 days after the claim is made, the Commissioner of Taxation tells the Secretary the person’s tax file number; or</w:t>
      </w:r>
    </w:p>
    <w:p w:rsidR="00F01773" w:rsidRPr="00BE2A32" w:rsidRDefault="00F01773" w:rsidP="00F01773">
      <w:pPr>
        <w:pStyle w:val="paragraph"/>
      </w:pPr>
      <w:r w:rsidRPr="00BE2A32">
        <w:tab/>
        <w:t>(d)</w:t>
      </w:r>
      <w:r w:rsidRPr="00BE2A32">
        <w:tab/>
        <w:t>28 days pass after the claim is made without the Commissioner of Taxation telling the Secretary that the person has no tax file number.</w:t>
      </w:r>
    </w:p>
    <w:p w:rsidR="00F01773" w:rsidRPr="00BE2A32" w:rsidRDefault="00F01773" w:rsidP="00F01773">
      <w:pPr>
        <w:pStyle w:val="SubsectionHead"/>
      </w:pPr>
      <w:r w:rsidRPr="00BE2A32">
        <w:t>Statement that an application for a tax file number is pending</w:t>
      </w:r>
    </w:p>
    <w:p w:rsidR="00F01773" w:rsidRPr="00BE2A32" w:rsidRDefault="00F01773" w:rsidP="00F01773">
      <w:pPr>
        <w:pStyle w:val="subsection"/>
      </w:pPr>
      <w:r w:rsidRPr="00BE2A32">
        <w:tab/>
        <w:t>(2)</w:t>
      </w:r>
      <w:r w:rsidRPr="00BE2A32">
        <w:tab/>
        <w:t>If:</w:t>
      </w:r>
    </w:p>
    <w:p w:rsidR="00F01773" w:rsidRPr="00BE2A32" w:rsidRDefault="00F01773" w:rsidP="00F01773">
      <w:pPr>
        <w:pStyle w:val="paragraph"/>
      </w:pPr>
      <w:r w:rsidRPr="00BE2A32">
        <w:tab/>
        <w:t>(a)</w:t>
      </w:r>
      <w:r w:rsidRPr="00BE2A32">
        <w:tab/>
        <w:t>a TFN claim person makes a statement of the kind set out in subsection</w:t>
      </w:r>
      <w:r w:rsidR="00BE2A32">
        <w:t> </w:t>
      </w:r>
      <w:r w:rsidRPr="00BE2A32">
        <w:t>8(5); or</w:t>
      </w:r>
    </w:p>
    <w:p w:rsidR="00F01773" w:rsidRPr="00BE2A32" w:rsidRDefault="00F01773" w:rsidP="00F01773">
      <w:pPr>
        <w:pStyle w:val="paragraph"/>
      </w:pPr>
      <w:r w:rsidRPr="00BE2A32">
        <w:tab/>
        <w:t>(b)</w:t>
      </w:r>
      <w:r w:rsidRPr="00BE2A32">
        <w:tab/>
        <w:t>a TFN substitution person makes a statement of the kind set out in subsection</w:t>
      </w:r>
      <w:r w:rsidR="00BE2A32">
        <w:t> </w:t>
      </w:r>
      <w:r w:rsidRPr="00BE2A32">
        <w:t>8A(5);</w:t>
      </w:r>
    </w:p>
    <w:p w:rsidR="00F01773" w:rsidRPr="00BE2A32" w:rsidRDefault="00F01773" w:rsidP="00F01773">
      <w:pPr>
        <w:pStyle w:val="subsection2"/>
      </w:pPr>
      <w:r w:rsidRPr="00BE2A32">
        <w:t>the Secretary can only determine the claim concerned if:</w:t>
      </w:r>
    </w:p>
    <w:p w:rsidR="00F01773" w:rsidRPr="00BE2A32" w:rsidRDefault="00F01773" w:rsidP="00F01773">
      <w:pPr>
        <w:pStyle w:val="paragraph"/>
      </w:pPr>
      <w:r w:rsidRPr="00BE2A32">
        <w:tab/>
        <w:t>(c)</w:t>
      </w:r>
      <w:r w:rsidRPr="00BE2A32">
        <w:tab/>
        <w:t>within 28 days after the claim is made, the Commissioner of Taxation tells the Secretary the person’s tax file number; or</w:t>
      </w:r>
    </w:p>
    <w:p w:rsidR="00F01773" w:rsidRPr="00BE2A32" w:rsidRDefault="00F01773" w:rsidP="00F01773">
      <w:pPr>
        <w:pStyle w:val="paragraph"/>
      </w:pPr>
      <w:r w:rsidRPr="00BE2A32">
        <w:tab/>
        <w:t>(d)</w:t>
      </w:r>
      <w:r w:rsidRPr="00BE2A32">
        <w:tab/>
        <w:t>28 days pass after the claim is made without the Commissioner of Taxation telling the Secretary that:</w:t>
      </w:r>
    </w:p>
    <w:p w:rsidR="00F01773" w:rsidRPr="00BE2A32" w:rsidRDefault="00F01773" w:rsidP="00F01773">
      <w:pPr>
        <w:pStyle w:val="paragraphsub"/>
      </w:pPr>
      <w:r w:rsidRPr="00BE2A32">
        <w:tab/>
        <w:t>(i)</w:t>
      </w:r>
      <w:r w:rsidRPr="00BE2A32">
        <w:tab/>
        <w:t>the person has not applied for a tax file number; or</w:t>
      </w:r>
    </w:p>
    <w:p w:rsidR="00F01773" w:rsidRPr="00BE2A32" w:rsidRDefault="00F01773" w:rsidP="00F01773">
      <w:pPr>
        <w:pStyle w:val="paragraphsub"/>
      </w:pPr>
      <w:r w:rsidRPr="00BE2A32">
        <w:tab/>
        <w:t>(ii)</w:t>
      </w:r>
      <w:r w:rsidRPr="00BE2A32">
        <w:tab/>
        <w:t>an application by the person for a tax file number has been refused; or</w:t>
      </w:r>
    </w:p>
    <w:p w:rsidR="00F01773" w:rsidRPr="00BE2A32" w:rsidRDefault="00F01773" w:rsidP="00F01773">
      <w:pPr>
        <w:pStyle w:val="paragraphsub"/>
      </w:pPr>
      <w:r w:rsidRPr="00BE2A32">
        <w:tab/>
        <w:t>(iii)</w:t>
      </w:r>
      <w:r w:rsidRPr="00BE2A32">
        <w:tab/>
        <w:t>the person has withdrawn an application for a tax file number.</w:t>
      </w:r>
    </w:p>
    <w:p w:rsidR="00F01773" w:rsidRPr="00BE2A32" w:rsidRDefault="00F01773" w:rsidP="00F01773">
      <w:pPr>
        <w:pStyle w:val="subsection"/>
      </w:pPr>
      <w:r w:rsidRPr="00BE2A32">
        <w:tab/>
        <w:t>(3)</w:t>
      </w:r>
      <w:r w:rsidRPr="00BE2A32">
        <w:tab/>
        <w:t xml:space="preserve">If, after the 28 days mentioned in </w:t>
      </w:r>
      <w:r w:rsidR="00BE2A32">
        <w:t>subsection (</w:t>
      </w:r>
      <w:r w:rsidRPr="00BE2A32">
        <w:t>1) or (2) have passed, the Secretary cannot, because of that subsection, determine the claim, the claim is taken never to have been made.</w:t>
      </w:r>
    </w:p>
    <w:p w:rsidR="00F01773" w:rsidRPr="00BE2A32" w:rsidRDefault="00F01773" w:rsidP="00F01773">
      <w:pPr>
        <w:pStyle w:val="ActHead5"/>
      </w:pPr>
      <w:bookmarkStart w:id="28" w:name="_Toc519087803"/>
      <w:r w:rsidRPr="001D7770">
        <w:rPr>
          <w:rStyle w:val="CharSectno"/>
        </w:rPr>
        <w:t>15A</w:t>
      </w:r>
      <w:r w:rsidRPr="00BE2A32">
        <w:t xml:space="preserve">  Restriction on determining claim where bank account details not provided</w:t>
      </w:r>
      <w:bookmarkEnd w:id="28"/>
    </w:p>
    <w:p w:rsidR="00F01773" w:rsidRPr="00BE2A32" w:rsidRDefault="00F01773" w:rsidP="00F01773">
      <w:pPr>
        <w:pStyle w:val="subsection"/>
      </w:pPr>
      <w:r w:rsidRPr="00BE2A32">
        <w:tab/>
        <w:t>(1)</w:t>
      </w:r>
      <w:r w:rsidRPr="00BE2A32">
        <w:tab/>
        <w:t>If a person makes a statement of the kind set out in paragraph</w:t>
      </w:r>
      <w:r w:rsidR="00BE2A32">
        <w:t> </w:t>
      </w:r>
      <w:r w:rsidRPr="00BE2A32">
        <w:t>7A(2)(b), the Secretary can only determine the claim concerned if, within 28 days after the claim is made, the person nominates, and provides details of, a bank account of a kind referred to in paragraph</w:t>
      </w:r>
      <w:r w:rsidR="00BE2A32">
        <w:t> </w:t>
      </w:r>
      <w:r w:rsidRPr="00BE2A32">
        <w:t>7A(2)(a) into which instalments of family tax benefit are to be paid.</w:t>
      </w:r>
    </w:p>
    <w:p w:rsidR="00F01773" w:rsidRPr="00BE2A32" w:rsidRDefault="00F01773" w:rsidP="00F01773">
      <w:pPr>
        <w:pStyle w:val="subsection"/>
        <w:rPr>
          <w:snapToGrid w:val="0"/>
          <w:lang w:eastAsia="en-US"/>
        </w:rPr>
      </w:pPr>
      <w:r w:rsidRPr="00BE2A32">
        <w:tab/>
      </w:r>
      <w:r w:rsidRPr="00BE2A32">
        <w:rPr>
          <w:snapToGrid w:val="0"/>
          <w:lang w:eastAsia="en-US"/>
        </w:rPr>
        <w:t>(2)</w:t>
      </w:r>
      <w:r w:rsidRPr="00BE2A32">
        <w:rPr>
          <w:snapToGrid w:val="0"/>
          <w:lang w:eastAsia="en-US"/>
        </w:rPr>
        <w:tab/>
        <w:t xml:space="preserve">If, after the 28 days mentioned in </w:t>
      </w:r>
      <w:r w:rsidR="00BE2A32">
        <w:rPr>
          <w:snapToGrid w:val="0"/>
          <w:lang w:eastAsia="en-US"/>
        </w:rPr>
        <w:t>subsection (</w:t>
      </w:r>
      <w:r w:rsidRPr="00BE2A32">
        <w:rPr>
          <w:snapToGrid w:val="0"/>
          <w:lang w:eastAsia="en-US"/>
        </w:rPr>
        <w:t>1) have passed, the Secretary cannot, because of that subsection, determine the claim, the claim is taken never to have been made.</w:t>
      </w:r>
    </w:p>
    <w:p w:rsidR="00BF31D8" w:rsidRPr="00BE2A32" w:rsidRDefault="00BF31D8" w:rsidP="00BF31D8">
      <w:pPr>
        <w:pStyle w:val="ActHead5"/>
      </w:pPr>
      <w:bookmarkStart w:id="29" w:name="_Toc519087804"/>
      <w:r w:rsidRPr="001D7770">
        <w:rPr>
          <w:rStyle w:val="CharSectno"/>
        </w:rPr>
        <w:t>15B</w:t>
      </w:r>
      <w:r w:rsidRPr="00BE2A32">
        <w:t xml:space="preserve">  Deferral of determination of early claims</w:t>
      </w:r>
      <w:bookmarkEnd w:id="29"/>
    </w:p>
    <w:p w:rsidR="00BF31D8" w:rsidRPr="00BE2A32" w:rsidRDefault="00BF31D8" w:rsidP="00BF31D8">
      <w:pPr>
        <w:pStyle w:val="subsection"/>
      </w:pPr>
      <w:r w:rsidRPr="00BE2A32">
        <w:tab/>
      </w:r>
      <w:r w:rsidRPr="00BE2A32">
        <w:tab/>
        <w:t>If:</w:t>
      </w:r>
    </w:p>
    <w:p w:rsidR="00BF31D8" w:rsidRPr="00BE2A32" w:rsidRDefault="00BF31D8" w:rsidP="00BF31D8">
      <w:pPr>
        <w:pStyle w:val="paragraph"/>
      </w:pPr>
      <w:r w:rsidRPr="00BE2A32">
        <w:tab/>
        <w:t>(a)</w:t>
      </w:r>
      <w:r w:rsidRPr="00BE2A32">
        <w:tab/>
        <w:t>an individual makes a claim for payment of family tax benefit by instalment in respect of a child before the child is an FTB child of the claimant; and</w:t>
      </w:r>
    </w:p>
    <w:p w:rsidR="00BF31D8" w:rsidRPr="00BE2A32" w:rsidRDefault="00BF31D8" w:rsidP="00BF31D8">
      <w:pPr>
        <w:pStyle w:val="paragraph"/>
      </w:pPr>
      <w:r w:rsidRPr="00BE2A32">
        <w:tab/>
        <w:t>(b)</w:t>
      </w:r>
      <w:r w:rsidRPr="00BE2A32">
        <w:tab/>
        <w:t>the Secretary is satisfied that, at the time the determination would otherwise be made, the claimant would be likely to be eligible for family tax benefit in respect of the child if the child were to become an FTB child of the claimant;</w:t>
      </w:r>
    </w:p>
    <w:p w:rsidR="00BF31D8" w:rsidRPr="00BE2A32" w:rsidRDefault="00BF31D8" w:rsidP="00BF31D8">
      <w:pPr>
        <w:pStyle w:val="subsection2"/>
      </w:pPr>
      <w:r w:rsidRPr="00BE2A32">
        <w:t>the Secretary must not determine the claim for family tax benefit until the earlier of the following:</w:t>
      </w:r>
    </w:p>
    <w:p w:rsidR="00BF31D8" w:rsidRPr="00BE2A32" w:rsidRDefault="00BF31D8" w:rsidP="00BF31D8">
      <w:pPr>
        <w:pStyle w:val="paragraph"/>
      </w:pPr>
      <w:r w:rsidRPr="00BE2A32">
        <w:tab/>
        <w:t>(c)</w:t>
      </w:r>
      <w:r w:rsidRPr="00BE2A32">
        <w:tab/>
        <w:t>the time when the child becomes an FTB child of the claimant, or is stillborn;</w:t>
      </w:r>
    </w:p>
    <w:p w:rsidR="00BF31D8" w:rsidRPr="00BE2A32" w:rsidRDefault="00BF31D8" w:rsidP="00BF31D8">
      <w:pPr>
        <w:pStyle w:val="paragraph"/>
      </w:pPr>
      <w:r w:rsidRPr="00BE2A32">
        <w:tab/>
        <w:t>(d)</w:t>
      </w:r>
      <w:r w:rsidRPr="00BE2A32">
        <w:tab/>
        <w:t>28 days after the day that, on the day the claim is made, is the expected day on which the child to whom the claim relates will become an FTB child of the claimant.</w:t>
      </w:r>
    </w:p>
    <w:p w:rsidR="00F01773" w:rsidRPr="00BE2A32" w:rsidRDefault="00F01773" w:rsidP="00F01773">
      <w:pPr>
        <w:pStyle w:val="ActHead5"/>
      </w:pPr>
      <w:bookmarkStart w:id="30" w:name="_Toc519087805"/>
      <w:r w:rsidRPr="001D7770">
        <w:rPr>
          <w:rStyle w:val="CharSectno"/>
        </w:rPr>
        <w:t>16</w:t>
      </w:r>
      <w:r w:rsidRPr="00BE2A32">
        <w:t xml:space="preserve">  Determination of instalment entitlement claim</w:t>
      </w:r>
      <w:bookmarkEnd w:id="30"/>
    </w:p>
    <w:p w:rsidR="00F01773" w:rsidRPr="00BE2A32" w:rsidRDefault="00F01773" w:rsidP="00F01773">
      <w:pPr>
        <w:pStyle w:val="subsection"/>
      </w:pPr>
      <w:r w:rsidRPr="00BE2A32">
        <w:tab/>
        <w:t>(1)</w:t>
      </w:r>
      <w:r w:rsidRPr="00BE2A32">
        <w:tab/>
        <w:t>This section applies if the claim is one for payment of family tax benefit by instalment.</w:t>
      </w:r>
    </w:p>
    <w:p w:rsidR="00F01773" w:rsidRPr="00BE2A32" w:rsidRDefault="00F01773" w:rsidP="00F01773">
      <w:pPr>
        <w:pStyle w:val="subsection"/>
      </w:pPr>
      <w:r w:rsidRPr="00BE2A32">
        <w:tab/>
        <w:t>(2)</w:t>
      </w:r>
      <w:r w:rsidRPr="00BE2A32">
        <w:tab/>
        <w:t xml:space="preserve">If the Secretary is satisfied that the claimant is, at the time the Secretary makes the determination on the claim, eligible for family tax benefit in accordance with </w:t>
      </w:r>
      <w:r w:rsidR="00127CA2" w:rsidRPr="00BE2A32">
        <w:t>Subdivision</w:t>
      </w:r>
      <w:r w:rsidR="00753CFA" w:rsidRPr="00BE2A32">
        <w:t xml:space="preserve"> </w:t>
      </w:r>
      <w:r w:rsidRPr="00BE2A32">
        <w:t>A or C of Division</w:t>
      </w:r>
      <w:r w:rsidR="00BE2A32">
        <w:t> </w:t>
      </w:r>
      <w:r w:rsidRPr="00BE2A32">
        <w:t>1 of Part</w:t>
      </w:r>
      <w:r w:rsidR="00BE2A32">
        <w:t> </w:t>
      </w:r>
      <w:r w:rsidRPr="00BE2A32">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BE2A32" w:rsidRDefault="00F01773" w:rsidP="00F01773">
      <w:pPr>
        <w:pStyle w:val="SubsectionHead"/>
      </w:pPr>
      <w:r w:rsidRPr="00BE2A32">
        <w:t xml:space="preserve">Additional entitlement in </w:t>
      </w:r>
      <w:r w:rsidR="00BE2A32">
        <w:t>subsection (</w:t>
      </w:r>
      <w:r w:rsidRPr="00BE2A32">
        <w:t>2) cases</w:t>
      </w:r>
    </w:p>
    <w:p w:rsidR="00F01773" w:rsidRPr="00BE2A32" w:rsidRDefault="00F01773" w:rsidP="00F01773">
      <w:pPr>
        <w:pStyle w:val="subsection"/>
      </w:pPr>
      <w:r w:rsidRPr="00BE2A32">
        <w:tab/>
        <w:t>(4)</w:t>
      </w:r>
      <w:r w:rsidRPr="00BE2A32">
        <w:tab/>
        <w:t>If:</w:t>
      </w:r>
    </w:p>
    <w:p w:rsidR="00F01773" w:rsidRPr="00BE2A32" w:rsidRDefault="00F01773" w:rsidP="00F01773">
      <w:pPr>
        <w:pStyle w:val="paragraph"/>
      </w:pPr>
      <w:r w:rsidRPr="00BE2A32">
        <w:tab/>
        <w:t>(a)</w:t>
      </w:r>
      <w:r w:rsidRPr="00BE2A32">
        <w:tab/>
        <w:t xml:space="preserve">the Secretary is satisfied as mentioned in </w:t>
      </w:r>
      <w:r w:rsidR="00BE2A32">
        <w:t>subsection (</w:t>
      </w:r>
      <w:r w:rsidRPr="00BE2A32">
        <w:t>2); and</w:t>
      </w:r>
    </w:p>
    <w:p w:rsidR="00F01773" w:rsidRPr="00BE2A32" w:rsidRDefault="00F01773" w:rsidP="00F01773">
      <w:pPr>
        <w:pStyle w:val="paragraph"/>
      </w:pPr>
      <w:r w:rsidRPr="00BE2A32">
        <w:tab/>
        <w:t>(b)</w:t>
      </w:r>
      <w:r w:rsidRPr="00BE2A32">
        <w:tab/>
        <w:t xml:space="preserve">the Secretary is also satisfied that the claimant was eligible for family tax benefit in accordance with </w:t>
      </w:r>
      <w:r w:rsidR="00127CA2" w:rsidRPr="00BE2A32">
        <w:t>Subdivision</w:t>
      </w:r>
      <w:r w:rsidR="00753CFA" w:rsidRPr="00BE2A32">
        <w:t xml:space="preserve"> </w:t>
      </w:r>
      <w:r w:rsidRPr="00BE2A32">
        <w:t>A or C of Division</w:t>
      </w:r>
      <w:r w:rsidR="00BE2A32">
        <w:t> </w:t>
      </w:r>
      <w:r w:rsidRPr="00BE2A32">
        <w:t>1 of Part</w:t>
      </w:r>
      <w:r w:rsidR="00BE2A32">
        <w:t> </w:t>
      </w:r>
      <w:r w:rsidRPr="00BE2A32">
        <w:t>3 of the Family Assistance Act</w:t>
      </w:r>
      <w:r w:rsidRPr="00BE2A32">
        <w:rPr>
          <w:i/>
        </w:rPr>
        <w:t xml:space="preserve"> </w:t>
      </w:r>
      <w:r w:rsidRPr="00BE2A32">
        <w:t>during the whole or part of the period since the claim was made;</w:t>
      </w:r>
    </w:p>
    <w:p w:rsidR="00F01773" w:rsidRPr="00BE2A32" w:rsidRDefault="00F01773" w:rsidP="00F01773">
      <w:pPr>
        <w:pStyle w:val="subsection2"/>
      </w:pPr>
      <w:r w:rsidRPr="00BE2A32">
        <w:t>the Secretary must determine that the claimant is entitled to be paid that amount of family tax benefit.</w:t>
      </w:r>
    </w:p>
    <w:p w:rsidR="00F01773" w:rsidRPr="00BE2A32" w:rsidRDefault="00F01773" w:rsidP="00F01773">
      <w:pPr>
        <w:pStyle w:val="SubsectionHead"/>
      </w:pPr>
      <w:r w:rsidRPr="00BE2A32">
        <w:t xml:space="preserve">Instalments where bereavement eligibility—remaining FTB </w:t>
      </w:r>
      <w:r w:rsidR="006B6A2D" w:rsidRPr="00BE2A32">
        <w:t xml:space="preserve">or regular care </w:t>
      </w:r>
      <w:r w:rsidRPr="00BE2A32">
        <w:t>children</w:t>
      </w:r>
    </w:p>
    <w:p w:rsidR="00F01773" w:rsidRPr="00BE2A32" w:rsidRDefault="00F01773" w:rsidP="00F01773">
      <w:pPr>
        <w:pStyle w:val="subsection"/>
      </w:pPr>
      <w:r w:rsidRPr="00BE2A32">
        <w:tab/>
        <w:t>(5)</w:t>
      </w:r>
      <w:r w:rsidRPr="00BE2A32">
        <w:tab/>
        <w:t>If the Secretary is satisfied that, at the time of making the determination on the claim:</w:t>
      </w:r>
    </w:p>
    <w:p w:rsidR="00F01773" w:rsidRPr="00BE2A32" w:rsidRDefault="00F01773" w:rsidP="00F01773">
      <w:pPr>
        <w:pStyle w:val="paragraph"/>
      </w:pPr>
      <w:r w:rsidRPr="00BE2A32">
        <w:tab/>
        <w:t>(a)</w:t>
      </w:r>
      <w:r w:rsidRPr="00BE2A32">
        <w:tab/>
        <w:t>the claimant is eligible for family tax benefit in accordance with section</w:t>
      </w:r>
      <w:r w:rsidR="00BE2A32">
        <w:t> </w:t>
      </w:r>
      <w:r w:rsidRPr="00BE2A32">
        <w:t>31 of the Family Assistance Act; and</w:t>
      </w:r>
    </w:p>
    <w:p w:rsidR="00F01773" w:rsidRPr="00BE2A32" w:rsidRDefault="00F01773" w:rsidP="00F01773">
      <w:pPr>
        <w:pStyle w:val="paragraph"/>
      </w:pPr>
      <w:r w:rsidRPr="00BE2A32">
        <w:tab/>
        <w:t>(b)</w:t>
      </w:r>
      <w:r w:rsidRPr="00BE2A32">
        <w:tab/>
        <w:t xml:space="preserve">assuming </w:t>
      </w:r>
      <w:r w:rsidR="00BE2A32">
        <w:t>subsection (</w:t>
      </w:r>
      <w:r w:rsidRPr="00BE2A32">
        <w:t xml:space="preserve">4) of that section were disregarded, the claimant would be eligible for family tax benefit under </w:t>
      </w:r>
      <w:r w:rsidR="00127CA2" w:rsidRPr="00BE2A32">
        <w:t>Subdivision</w:t>
      </w:r>
      <w:r w:rsidR="00753CFA" w:rsidRPr="00BE2A32">
        <w:t xml:space="preserve"> </w:t>
      </w:r>
      <w:r w:rsidRPr="00BE2A32">
        <w:t>A of Division</w:t>
      </w:r>
      <w:r w:rsidR="00BE2A32">
        <w:t> </w:t>
      </w:r>
      <w:r w:rsidRPr="00BE2A32">
        <w:t>1 of Part</w:t>
      </w:r>
      <w:r w:rsidR="00BE2A32">
        <w:t> </w:t>
      </w:r>
      <w:r w:rsidRPr="00BE2A32">
        <w:t>3 of that Act;</w:t>
      </w:r>
    </w:p>
    <w:p w:rsidR="00F01773" w:rsidRPr="00BE2A32" w:rsidRDefault="00F01773" w:rsidP="00F01773">
      <w:pPr>
        <w:pStyle w:val="subsection2"/>
      </w:pPr>
      <w:r w:rsidRPr="00BE2A32">
        <w:t>the Secretary must determine that:</w:t>
      </w:r>
    </w:p>
    <w:p w:rsidR="00F01773" w:rsidRPr="00BE2A32" w:rsidRDefault="00F01773" w:rsidP="00F01773">
      <w:pPr>
        <w:pStyle w:val="paragraph"/>
      </w:pPr>
      <w:r w:rsidRPr="00BE2A32">
        <w:tab/>
        <w:t>(c)</w:t>
      </w:r>
      <w:r w:rsidRPr="00BE2A32">
        <w:tab/>
        <w:t>the claimant is entitled to be paid family tax benefit, at the rate at which the Secretary considers the claimant to be eligible:</w:t>
      </w:r>
    </w:p>
    <w:p w:rsidR="00F01773" w:rsidRPr="00BE2A32" w:rsidRDefault="00F01773" w:rsidP="00F01773">
      <w:pPr>
        <w:pStyle w:val="paragraphsub"/>
      </w:pPr>
      <w:r w:rsidRPr="00BE2A32">
        <w:tab/>
        <w:t>(i)</w:t>
      </w:r>
      <w:r w:rsidRPr="00BE2A32">
        <w:tab/>
        <w:t>for each day on which the determination is in force that occurs during the period to which subsection</w:t>
      </w:r>
      <w:r w:rsidR="00BE2A32">
        <w:t> </w:t>
      </w:r>
      <w:r w:rsidRPr="00BE2A32">
        <w:t>31(2) of that Act applies; and</w:t>
      </w:r>
    </w:p>
    <w:p w:rsidR="00F01773" w:rsidRPr="00BE2A32" w:rsidRDefault="00F01773" w:rsidP="00F01773">
      <w:pPr>
        <w:pStyle w:val="paragraphsub"/>
      </w:pPr>
      <w:r w:rsidRPr="00BE2A32">
        <w:tab/>
        <w:t>(ii)</w:t>
      </w:r>
      <w:r w:rsidRPr="00BE2A32">
        <w:tab/>
        <w:t>for each day, before the determination came into force, that occurred during that period; and</w:t>
      </w:r>
    </w:p>
    <w:p w:rsidR="00F01773" w:rsidRPr="00BE2A32" w:rsidRDefault="00F01773" w:rsidP="00F01773">
      <w:pPr>
        <w:pStyle w:val="paragraph"/>
      </w:pPr>
      <w:r w:rsidRPr="00BE2A32">
        <w:tab/>
        <w:t>(d)</w:t>
      </w:r>
      <w:r w:rsidRPr="00BE2A32">
        <w:tab/>
        <w:t xml:space="preserve">the claimant is entitled to be paid family tax benefit, at the rate at which the Secretary considers the claimant would be eligible, on the assumption in </w:t>
      </w:r>
      <w:r w:rsidR="00BE2A32">
        <w:t>paragraph (</w:t>
      </w:r>
      <w:r w:rsidRPr="00BE2A32">
        <w:t xml:space="preserve">b) of this subsection, for each day while the determination is in force that occurs after the last day on which the claimant is entitled to be paid family tax benefit in accordance with </w:t>
      </w:r>
      <w:r w:rsidR="00BE2A32">
        <w:t>paragraph (</w:t>
      </w:r>
      <w:r w:rsidRPr="00BE2A32">
        <w:t>c) of this subsection.</w:t>
      </w:r>
    </w:p>
    <w:p w:rsidR="00F01773" w:rsidRPr="00BE2A32" w:rsidRDefault="00F01773" w:rsidP="00F01773">
      <w:pPr>
        <w:pStyle w:val="SubsectionHead"/>
      </w:pPr>
      <w:r w:rsidRPr="00BE2A32">
        <w:t>Instalments where bereavement eligibility</w:t>
      </w:r>
      <w:r w:rsidR="00127CA2" w:rsidRPr="00BE2A32">
        <w:t>—</w:t>
      </w:r>
      <w:r w:rsidRPr="00BE2A32">
        <w:t xml:space="preserve">no remaining FTB </w:t>
      </w:r>
      <w:r w:rsidR="006B6A2D" w:rsidRPr="00BE2A32">
        <w:t xml:space="preserve">or regular care </w:t>
      </w:r>
      <w:r w:rsidRPr="00BE2A32">
        <w:t>children</w:t>
      </w:r>
    </w:p>
    <w:p w:rsidR="00F01773" w:rsidRPr="00BE2A32" w:rsidRDefault="00F01773" w:rsidP="00F01773">
      <w:pPr>
        <w:pStyle w:val="subsection"/>
      </w:pPr>
      <w:r w:rsidRPr="00BE2A32">
        <w:tab/>
        <w:t>(6)</w:t>
      </w:r>
      <w:r w:rsidRPr="00BE2A32">
        <w:tab/>
        <w:t>If the Secretary is satisfied that, at the time of making the determination on the claim:</w:t>
      </w:r>
    </w:p>
    <w:p w:rsidR="00F01773" w:rsidRPr="00BE2A32" w:rsidRDefault="00F01773" w:rsidP="00F01773">
      <w:pPr>
        <w:pStyle w:val="paragraph"/>
      </w:pPr>
      <w:r w:rsidRPr="00BE2A32">
        <w:tab/>
        <w:t>(a)</w:t>
      </w:r>
      <w:r w:rsidRPr="00BE2A32">
        <w:tab/>
        <w:t>the claimant is eligible for family tax benefit in accordance with section</w:t>
      </w:r>
      <w:r w:rsidR="00BE2A32">
        <w:t> </w:t>
      </w:r>
      <w:r w:rsidRPr="00BE2A32">
        <w:t>31 of the Family Assistance Act; and</w:t>
      </w:r>
    </w:p>
    <w:p w:rsidR="00F01773" w:rsidRPr="00BE2A32" w:rsidRDefault="00F01773" w:rsidP="00F01773">
      <w:pPr>
        <w:pStyle w:val="paragraph"/>
      </w:pPr>
      <w:r w:rsidRPr="00BE2A32">
        <w:tab/>
        <w:t>(b)</w:t>
      </w:r>
      <w:r w:rsidRPr="00BE2A32">
        <w:tab/>
        <w:t xml:space="preserve">assuming </w:t>
      </w:r>
      <w:r w:rsidR="00BE2A32">
        <w:t>subsection (</w:t>
      </w:r>
      <w:r w:rsidRPr="00BE2A32">
        <w:t xml:space="preserve">4) of that section were disregarded, the claimant would not be eligible for family tax benefit under </w:t>
      </w:r>
      <w:r w:rsidR="00127CA2" w:rsidRPr="00BE2A32">
        <w:t>Subdivision</w:t>
      </w:r>
      <w:r w:rsidR="00753CFA" w:rsidRPr="00BE2A32">
        <w:t xml:space="preserve"> </w:t>
      </w:r>
      <w:r w:rsidRPr="00BE2A32">
        <w:t>A of Division</w:t>
      </w:r>
      <w:r w:rsidR="00BE2A32">
        <w:t> </w:t>
      </w:r>
      <w:r w:rsidRPr="00BE2A32">
        <w:t>1 of Part</w:t>
      </w:r>
      <w:r w:rsidR="00BE2A32">
        <w:t> </w:t>
      </w:r>
      <w:r w:rsidRPr="00BE2A32">
        <w:t>3 of that Act;</w:t>
      </w:r>
    </w:p>
    <w:p w:rsidR="00F01773" w:rsidRPr="00BE2A32" w:rsidRDefault="00F01773" w:rsidP="00F01773">
      <w:pPr>
        <w:pStyle w:val="subsection2"/>
      </w:pPr>
      <w:r w:rsidRPr="00BE2A32">
        <w:t>the Secretary must determine that the claimant is entitled to be paid family tax benefit, at the rate at which the Secretary considers the claimant to be eligible:</w:t>
      </w:r>
    </w:p>
    <w:p w:rsidR="00F01773" w:rsidRPr="00BE2A32" w:rsidRDefault="00F01773" w:rsidP="00F01773">
      <w:pPr>
        <w:pStyle w:val="paragraph"/>
      </w:pPr>
      <w:r w:rsidRPr="00BE2A32">
        <w:tab/>
        <w:t>(c)</w:t>
      </w:r>
      <w:r w:rsidRPr="00BE2A32">
        <w:tab/>
        <w:t>for each day on which the determination is in force that occurs during the period to which subsection</w:t>
      </w:r>
      <w:r w:rsidR="00BE2A32">
        <w:t> </w:t>
      </w:r>
      <w:r w:rsidRPr="00BE2A32">
        <w:t>31(2) of that Act applies; and</w:t>
      </w:r>
    </w:p>
    <w:p w:rsidR="00F01773" w:rsidRPr="00BE2A32" w:rsidRDefault="00F01773" w:rsidP="00F01773">
      <w:pPr>
        <w:pStyle w:val="paragraph"/>
      </w:pPr>
      <w:r w:rsidRPr="00BE2A32">
        <w:tab/>
        <w:t>(d)</w:t>
      </w:r>
      <w:r w:rsidRPr="00BE2A32">
        <w:tab/>
        <w:t>for each day, before the determination came into force, that occurred during that period.</w:t>
      </w:r>
    </w:p>
    <w:p w:rsidR="00F01773" w:rsidRPr="00BE2A32" w:rsidRDefault="00F01773" w:rsidP="00F01773">
      <w:pPr>
        <w:pStyle w:val="ActHead5"/>
      </w:pPr>
      <w:bookmarkStart w:id="31" w:name="_Toc519087806"/>
      <w:r w:rsidRPr="001D7770">
        <w:rPr>
          <w:rStyle w:val="CharSectno"/>
        </w:rPr>
        <w:t>17</w:t>
      </w:r>
      <w:r w:rsidRPr="00BE2A32">
        <w:t xml:space="preserve">  Determination of past period entitlement claim</w:t>
      </w:r>
      <w:bookmarkEnd w:id="31"/>
    </w:p>
    <w:p w:rsidR="00F01773" w:rsidRPr="00BE2A32" w:rsidRDefault="00F01773" w:rsidP="00F01773">
      <w:pPr>
        <w:pStyle w:val="subsection"/>
        <w:keepNext/>
      </w:pPr>
      <w:r w:rsidRPr="00BE2A32">
        <w:tab/>
      </w:r>
      <w:r w:rsidRPr="00BE2A32">
        <w:tab/>
        <w:t>If:</w:t>
      </w:r>
    </w:p>
    <w:p w:rsidR="00F01773" w:rsidRPr="00BE2A32" w:rsidRDefault="00F01773" w:rsidP="00F01773">
      <w:pPr>
        <w:pStyle w:val="paragraph"/>
      </w:pPr>
      <w:r w:rsidRPr="00BE2A32">
        <w:tab/>
        <w:t>(a)</w:t>
      </w:r>
      <w:r w:rsidRPr="00BE2A32">
        <w:tab/>
        <w:t>the claim is one for payment of family tax benefit for a past period; and</w:t>
      </w:r>
    </w:p>
    <w:p w:rsidR="00F01773" w:rsidRPr="00BE2A32" w:rsidRDefault="00F01773" w:rsidP="00F01773">
      <w:pPr>
        <w:pStyle w:val="paragraph"/>
      </w:pPr>
      <w:r w:rsidRPr="00BE2A32">
        <w:tab/>
        <w:t>(b)</w:t>
      </w:r>
      <w:r w:rsidRPr="00BE2A32">
        <w:tab/>
        <w:t>the Secretary is satisfied that the claimant was eligible for family tax benefit:</w:t>
      </w:r>
    </w:p>
    <w:p w:rsidR="00F01773" w:rsidRPr="00BE2A32" w:rsidRDefault="00F01773" w:rsidP="00F01773">
      <w:pPr>
        <w:pStyle w:val="paragraphsub"/>
      </w:pPr>
      <w:r w:rsidRPr="00BE2A32">
        <w:tab/>
        <w:t>(i)</w:t>
      </w:r>
      <w:r w:rsidRPr="00BE2A32">
        <w:tab/>
        <w:t xml:space="preserve">for the whole of the period in accordance with </w:t>
      </w:r>
      <w:r w:rsidR="00127CA2" w:rsidRPr="00BE2A32">
        <w:t>Subdivision</w:t>
      </w:r>
      <w:r w:rsidR="00753CFA" w:rsidRPr="00BE2A32">
        <w:t xml:space="preserve"> </w:t>
      </w:r>
      <w:r w:rsidRPr="00BE2A32">
        <w:t>A or C of Division</w:t>
      </w:r>
      <w:r w:rsidR="00BE2A32">
        <w:t> </w:t>
      </w:r>
      <w:r w:rsidRPr="00BE2A32">
        <w:t>1 of Part</w:t>
      </w:r>
      <w:r w:rsidR="00BE2A32">
        <w:t> </w:t>
      </w:r>
      <w:r w:rsidRPr="00BE2A32">
        <w:t>3 of the Family Assistance Act; or</w:t>
      </w:r>
    </w:p>
    <w:p w:rsidR="00F01773" w:rsidRPr="00BE2A32" w:rsidRDefault="00F01773" w:rsidP="00F01773">
      <w:pPr>
        <w:pStyle w:val="paragraphsub"/>
      </w:pPr>
      <w:r w:rsidRPr="00BE2A32">
        <w:tab/>
        <w:t>(ii)</w:t>
      </w:r>
      <w:r w:rsidRPr="00BE2A32">
        <w:tab/>
        <w:t xml:space="preserve">for part of the period in accordance with </w:t>
      </w:r>
      <w:r w:rsidR="00127CA2" w:rsidRPr="00BE2A32">
        <w:t>Subdivision</w:t>
      </w:r>
      <w:r w:rsidR="00753CFA" w:rsidRPr="00BE2A32">
        <w:t xml:space="preserve"> </w:t>
      </w:r>
      <w:r w:rsidRPr="00BE2A32">
        <w:t xml:space="preserve">A of that </w:t>
      </w:r>
      <w:r w:rsidR="00127CA2" w:rsidRPr="00BE2A32">
        <w:t>Division</w:t>
      </w:r>
      <w:r w:rsidR="00753CFA" w:rsidRPr="00BE2A32">
        <w:t xml:space="preserve"> </w:t>
      </w:r>
      <w:r w:rsidRPr="00BE2A32">
        <w:t>and for the remainder of the period in accordance with section</w:t>
      </w:r>
      <w:r w:rsidR="00BE2A32">
        <w:t> </w:t>
      </w:r>
      <w:r w:rsidRPr="00BE2A32">
        <w:t>31 of that Act;</w:t>
      </w:r>
    </w:p>
    <w:p w:rsidR="00F01773" w:rsidRPr="00BE2A32" w:rsidRDefault="00F01773" w:rsidP="00F01773">
      <w:pPr>
        <w:pStyle w:val="subsection2"/>
      </w:pPr>
      <w:r w:rsidRPr="00BE2A32">
        <w:t>the Secretary must determine that the claimant is entitled to be paid family tax benefit for the past period.</w:t>
      </w:r>
    </w:p>
    <w:p w:rsidR="00F01773" w:rsidRPr="00BE2A32" w:rsidRDefault="00F01773" w:rsidP="00F01773">
      <w:pPr>
        <w:pStyle w:val="ActHead5"/>
      </w:pPr>
      <w:bookmarkStart w:id="32" w:name="_Toc519087807"/>
      <w:r w:rsidRPr="001D7770">
        <w:rPr>
          <w:rStyle w:val="CharSectno"/>
        </w:rPr>
        <w:t>18</w:t>
      </w:r>
      <w:r w:rsidRPr="00BE2A32">
        <w:t xml:space="preserve">  Determination of bereavement entitlement claim</w:t>
      </w:r>
      <w:bookmarkEnd w:id="32"/>
    </w:p>
    <w:p w:rsidR="00F01773" w:rsidRPr="00BE2A32" w:rsidRDefault="00F01773" w:rsidP="00F01773">
      <w:pPr>
        <w:pStyle w:val="subsection"/>
      </w:pPr>
      <w:r w:rsidRPr="00BE2A32">
        <w:tab/>
      </w:r>
      <w:r w:rsidRPr="00BE2A32">
        <w:tab/>
        <w:t>If:</w:t>
      </w:r>
    </w:p>
    <w:p w:rsidR="00F01773" w:rsidRPr="00BE2A32" w:rsidRDefault="00F01773" w:rsidP="00F01773">
      <w:pPr>
        <w:pStyle w:val="paragraph"/>
      </w:pPr>
      <w:r w:rsidRPr="00BE2A32">
        <w:tab/>
        <w:t>(a)</w:t>
      </w:r>
      <w:r w:rsidRPr="00BE2A32">
        <w:tab/>
        <w:t>the claim is one for payment of family tax benefit by single payment/in substitution because of the death of another individual; and</w:t>
      </w:r>
    </w:p>
    <w:p w:rsidR="00F01773" w:rsidRPr="00BE2A32" w:rsidRDefault="00F01773" w:rsidP="00F01773">
      <w:pPr>
        <w:pStyle w:val="paragraph"/>
      </w:pPr>
      <w:r w:rsidRPr="00BE2A32">
        <w:tab/>
        <w:t>(b)</w:t>
      </w:r>
      <w:r w:rsidRPr="00BE2A32">
        <w:tab/>
        <w:t>the Secretary is satisfied that the claimant is eligible for family tax benefit under section</w:t>
      </w:r>
      <w:r w:rsidR="00BE2A32">
        <w:t> </w:t>
      </w:r>
      <w:r w:rsidRPr="00BE2A32">
        <w:t>32 or 33 of the Family Assistance Act;</w:t>
      </w:r>
    </w:p>
    <w:p w:rsidR="00F01773" w:rsidRPr="00BE2A32" w:rsidRDefault="00F01773" w:rsidP="00F01773">
      <w:pPr>
        <w:pStyle w:val="subsection2"/>
      </w:pPr>
      <w:r w:rsidRPr="00BE2A32">
        <w:t>the Secretary must determine that the claimant is entitled to be paid the family tax benefit.</w:t>
      </w:r>
    </w:p>
    <w:p w:rsidR="00F01773" w:rsidRPr="00BE2A32" w:rsidRDefault="00F01773" w:rsidP="00F01773">
      <w:pPr>
        <w:pStyle w:val="ActHead5"/>
      </w:pPr>
      <w:bookmarkStart w:id="33" w:name="_Toc519087808"/>
      <w:r w:rsidRPr="001D7770">
        <w:rPr>
          <w:rStyle w:val="CharSectno"/>
        </w:rPr>
        <w:t>19</w:t>
      </w:r>
      <w:r w:rsidRPr="00BE2A32">
        <w:t xml:space="preserve">  Determination that no entitlement</w:t>
      </w:r>
      <w:bookmarkEnd w:id="33"/>
    </w:p>
    <w:p w:rsidR="00F01773" w:rsidRPr="00BE2A32" w:rsidRDefault="00F01773" w:rsidP="00F01773">
      <w:pPr>
        <w:pStyle w:val="subsection"/>
      </w:pPr>
      <w:r w:rsidRPr="00BE2A32">
        <w:tab/>
      </w:r>
      <w:r w:rsidRPr="00BE2A32">
        <w:tab/>
        <w:t>If the Secretary is not satisfied as mentioned in section</w:t>
      </w:r>
      <w:r w:rsidR="00BE2A32">
        <w:t> </w:t>
      </w:r>
      <w:r w:rsidRPr="00BE2A32">
        <w:t>16, 17 or 18, the Secretary must determine:</w:t>
      </w:r>
    </w:p>
    <w:p w:rsidR="00F01773" w:rsidRPr="00BE2A32" w:rsidRDefault="00F01773" w:rsidP="00F01773">
      <w:pPr>
        <w:pStyle w:val="paragraph"/>
      </w:pPr>
      <w:r w:rsidRPr="00BE2A32">
        <w:tab/>
        <w:t>(a)</w:t>
      </w:r>
      <w:r w:rsidRPr="00BE2A32">
        <w:tab/>
        <w:t>if the determination is on a claim for payment of family tax benefit by instalment—that the claimant is not entitled to be paid family tax benefit for each day on which the determination is in force; or</w:t>
      </w:r>
    </w:p>
    <w:p w:rsidR="00F01773" w:rsidRPr="00BE2A32" w:rsidRDefault="00F01773" w:rsidP="00F01773">
      <w:pPr>
        <w:pStyle w:val="paragraph"/>
      </w:pPr>
      <w:r w:rsidRPr="00BE2A32">
        <w:tab/>
        <w:t>(b)</w:t>
      </w:r>
      <w:r w:rsidRPr="00BE2A32">
        <w:tab/>
        <w:t>in any other case—that the claimant is not entitled to be paid family tax benefit for the past period or because of the death of the other individual, as the case requires.</w:t>
      </w:r>
    </w:p>
    <w:p w:rsidR="00F01773" w:rsidRPr="00BE2A32" w:rsidRDefault="00F01773" w:rsidP="00F01773">
      <w:pPr>
        <w:pStyle w:val="ActHead5"/>
      </w:pPr>
      <w:bookmarkStart w:id="34" w:name="_Toc519087809"/>
      <w:r w:rsidRPr="001D7770">
        <w:rPr>
          <w:rStyle w:val="CharSectno"/>
        </w:rPr>
        <w:t>20</w:t>
      </w:r>
      <w:r w:rsidRPr="00BE2A32">
        <w:t xml:space="preserve">  Determination of rate may be based on estimate</w:t>
      </w:r>
      <w:r w:rsidR="00775556" w:rsidRPr="00BE2A32">
        <w:t>, indexed estimate or indexed actual income</w:t>
      </w:r>
      <w:bookmarkEnd w:id="34"/>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an individual’s eligibility for, or rate of, family tax benefit</w:t>
      </w:r>
      <w:r w:rsidRPr="00BE2A32">
        <w:rPr>
          <w:i/>
        </w:rPr>
        <w:t xml:space="preserve"> </w:t>
      </w:r>
      <w:r w:rsidRPr="00BE2A32">
        <w:t xml:space="preserve">is required to be determined for the purposes of this </w:t>
      </w:r>
      <w:r w:rsidR="00127CA2" w:rsidRPr="00BE2A32">
        <w:t>Division</w:t>
      </w:r>
      <w:r w:rsidR="00753CFA" w:rsidRPr="00BE2A32">
        <w:t xml:space="preserve"> </w:t>
      </w:r>
      <w:r w:rsidRPr="00BE2A32">
        <w:t>or Division</w:t>
      </w:r>
      <w:r w:rsidR="00BE2A32">
        <w:t> </w:t>
      </w:r>
      <w:r w:rsidRPr="00BE2A32">
        <w:t>3; and</w:t>
      </w:r>
    </w:p>
    <w:p w:rsidR="00F01773" w:rsidRPr="00BE2A32" w:rsidRDefault="00F01773" w:rsidP="00F01773">
      <w:pPr>
        <w:pStyle w:val="paragraph"/>
      </w:pPr>
      <w:r w:rsidRPr="00BE2A32">
        <w:tab/>
        <w:t>(b)</w:t>
      </w:r>
      <w:r w:rsidRPr="00BE2A32">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BE2A32" w:rsidRDefault="00F01773" w:rsidP="00F01773">
      <w:pPr>
        <w:pStyle w:val="paragraph"/>
      </w:pPr>
      <w:r w:rsidRPr="00BE2A32">
        <w:tab/>
        <w:t>(c)</w:t>
      </w:r>
      <w:r w:rsidRPr="00BE2A32">
        <w:tab/>
        <w:t xml:space="preserve">the individual or, if the individual has died, another individual making a claim under this </w:t>
      </w:r>
      <w:r w:rsidR="00127CA2" w:rsidRPr="00BE2A32">
        <w:t>Division</w:t>
      </w:r>
      <w:r w:rsidR="00753CFA" w:rsidRPr="00BE2A32">
        <w:t xml:space="preserve"> </w:t>
      </w:r>
      <w:r w:rsidRPr="00BE2A32">
        <w:t>or Division</w:t>
      </w:r>
      <w:r w:rsidR="00BE2A32">
        <w:t> </w:t>
      </w:r>
      <w:r w:rsidRPr="00BE2A32">
        <w:t>3 gives the Secretary an estimate of the amount needed; and</w:t>
      </w:r>
    </w:p>
    <w:p w:rsidR="00F01773" w:rsidRPr="00BE2A32" w:rsidRDefault="00F01773" w:rsidP="00F01773">
      <w:pPr>
        <w:pStyle w:val="paragraph"/>
      </w:pPr>
      <w:r w:rsidRPr="00BE2A32">
        <w:tab/>
        <w:t>(d)</w:t>
      </w:r>
      <w:r w:rsidRPr="00BE2A32">
        <w:tab/>
        <w:t>the Secretary considers the estimate to be reasonable;</w:t>
      </w:r>
      <w:r w:rsidR="00B83576" w:rsidRPr="00BE2A32">
        <w:t xml:space="preserve"> and</w:t>
      </w:r>
    </w:p>
    <w:p w:rsidR="00B83576" w:rsidRPr="00BE2A32" w:rsidRDefault="00B83576" w:rsidP="00B83576">
      <w:pPr>
        <w:pStyle w:val="paragraph"/>
      </w:pPr>
      <w:r w:rsidRPr="00BE2A32">
        <w:tab/>
        <w:t>(e)</w:t>
      </w:r>
      <w:r w:rsidRPr="00BE2A32">
        <w:tab/>
        <w:t>since the estimate was given, the Secretary has not given the individual a notice under subsection</w:t>
      </w:r>
      <w:r w:rsidR="00BE2A32">
        <w:t> </w:t>
      </w:r>
      <w:r w:rsidRPr="00BE2A32">
        <w:t>20A(2) or 20B(2) with a start day that has arrived or passed;</w:t>
      </w:r>
    </w:p>
    <w:p w:rsidR="00F01773" w:rsidRPr="00BE2A32" w:rsidRDefault="00F01773" w:rsidP="00F01773">
      <w:pPr>
        <w:pStyle w:val="subsection2"/>
      </w:pPr>
      <w:r w:rsidRPr="00BE2A32">
        <w:t>the Secretary may determine the individual’s eligibility for, or rate of, family tax benefit on the basis of the estimate.</w:t>
      </w:r>
    </w:p>
    <w:p w:rsidR="00F01773" w:rsidRPr="00BE2A32" w:rsidRDefault="00F01773" w:rsidP="00631702">
      <w:pPr>
        <w:pStyle w:val="subsection"/>
        <w:keepNext/>
      </w:pPr>
      <w:r w:rsidRPr="00BE2A32">
        <w:tab/>
        <w:t>(2)</w:t>
      </w:r>
      <w:r w:rsidRPr="00BE2A32">
        <w:tab/>
        <w:t>If:</w:t>
      </w:r>
    </w:p>
    <w:p w:rsidR="00F01773" w:rsidRPr="00BE2A32" w:rsidRDefault="00F01773" w:rsidP="00F01773">
      <w:pPr>
        <w:pStyle w:val="paragraph"/>
      </w:pPr>
      <w:r w:rsidRPr="00BE2A32">
        <w:tab/>
        <w:t>(a)</w:t>
      </w:r>
      <w:r w:rsidRPr="00BE2A32">
        <w:tab/>
        <w:t xml:space="preserve">an estimate is given to the Secretary for the purposes of </w:t>
      </w:r>
      <w:r w:rsidR="00BE2A32">
        <w:t>subsection (</w:t>
      </w:r>
      <w:r w:rsidRPr="00BE2A32">
        <w:t>1); and</w:t>
      </w:r>
    </w:p>
    <w:p w:rsidR="00F01773" w:rsidRPr="00BE2A32" w:rsidRDefault="00F01773" w:rsidP="00F01773">
      <w:pPr>
        <w:pStyle w:val="paragraph"/>
      </w:pPr>
      <w:r w:rsidRPr="00BE2A32">
        <w:tab/>
        <w:t>(b)</w:t>
      </w:r>
      <w:r w:rsidRPr="00BE2A32">
        <w:tab/>
        <w:t>the Secretary does not consider the estimate reasonable;</w:t>
      </w:r>
    </w:p>
    <w:p w:rsidR="00F01773" w:rsidRPr="00BE2A32" w:rsidRDefault="00F01773" w:rsidP="00F01773">
      <w:pPr>
        <w:pStyle w:val="subsection2"/>
      </w:pPr>
      <w:r w:rsidRPr="00BE2A32">
        <w:t>the following paragraphs apply:</w:t>
      </w:r>
    </w:p>
    <w:p w:rsidR="00F01773" w:rsidRPr="00BE2A32" w:rsidRDefault="00F01773" w:rsidP="00F01773">
      <w:pPr>
        <w:pStyle w:val="paragraph"/>
      </w:pPr>
      <w:r w:rsidRPr="00BE2A32">
        <w:tab/>
        <w:t>(c)</w:t>
      </w:r>
      <w:r w:rsidRPr="00BE2A32">
        <w:tab/>
        <w:t>the eligibility or rate cannot be determined; and</w:t>
      </w:r>
    </w:p>
    <w:p w:rsidR="00F01773" w:rsidRPr="00BE2A32" w:rsidRDefault="00F01773" w:rsidP="00F01773">
      <w:pPr>
        <w:pStyle w:val="paragraph"/>
      </w:pPr>
      <w:r w:rsidRPr="00BE2A32">
        <w:tab/>
        <w:t>(d)</w:t>
      </w:r>
      <w:r w:rsidRPr="00BE2A32">
        <w:tab/>
        <w:t>if the determination of the eligibility or rate is required for the purposes of this Division, section</w:t>
      </w:r>
      <w:r w:rsidR="00BE2A32">
        <w:t> </w:t>
      </w:r>
      <w:r w:rsidRPr="00BE2A32">
        <w:t>19 applies.</w:t>
      </w:r>
    </w:p>
    <w:p w:rsidR="00B8222D" w:rsidRPr="00BE2A32" w:rsidRDefault="00B8222D" w:rsidP="00B8222D">
      <w:pPr>
        <w:pStyle w:val="subsection"/>
      </w:pPr>
      <w:r w:rsidRPr="00BE2A32">
        <w:tab/>
        <w:t>(2A)</w:t>
      </w:r>
      <w:r w:rsidRPr="00BE2A32">
        <w:tab/>
        <w:t>If:</w:t>
      </w:r>
    </w:p>
    <w:p w:rsidR="00B8222D" w:rsidRPr="00BE2A32" w:rsidRDefault="00B8222D" w:rsidP="00B8222D">
      <w:pPr>
        <w:pStyle w:val="paragraph"/>
      </w:pPr>
      <w:r w:rsidRPr="00BE2A32">
        <w:tab/>
        <w:t>(a)</w:t>
      </w:r>
      <w:r w:rsidRPr="00BE2A32">
        <w:tab/>
        <w:t xml:space="preserve">an individual’s eligibility for, or rate of, family tax benefit is required to be determined for the purposes of this </w:t>
      </w:r>
      <w:r w:rsidR="00127CA2" w:rsidRPr="00BE2A32">
        <w:t>Division</w:t>
      </w:r>
      <w:r w:rsidR="00753CFA" w:rsidRPr="00BE2A32">
        <w:t xml:space="preserve"> </w:t>
      </w:r>
      <w:r w:rsidRPr="00BE2A32">
        <w:t>or Division</w:t>
      </w:r>
      <w:r w:rsidR="00BE2A32">
        <w:t> </w:t>
      </w:r>
      <w:r w:rsidRPr="00BE2A32">
        <w:t>3; and</w:t>
      </w:r>
    </w:p>
    <w:p w:rsidR="00B8222D" w:rsidRPr="00BE2A32" w:rsidRDefault="00B8222D" w:rsidP="00B8222D">
      <w:pPr>
        <w:pStyle w:val="paragraph"/>
      </w:pPr>
      <w:r w:rsidRPr="00BE2A32">
        <w:tab/>
        <w:t>(b)</w:t>
      </w:r>
      <w:r w:rsidRPr="00BE2A32">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BE2A32" w:rsidRDefault="00B8222D" w:rsidP="00B8222D">
      <w:pPr>
        <w:pStyle w:val="paragraph"/>
      </w:pPr>
      <w:r w:rsidRPr="00BE2A32">
        <w:tab/>
        <w:t>(c)</w:t>
      </w:r>
      <w:r w:rsidRPr="00BE2A32">
        <w:tab/>
        <w:t>the Secretary has given the individual a notice under subsection</w:t>
      </w:r>
      <w:r w:rsidR="00BE2A32">
        <w:t> </w:t>
      </w:r>
      <w:r w:rsidRPr="00BE2A32">
        <w:t>20A(2) or 20B(2) with a start day that has arrived or passed; and</w:t>
      </w:r>
    </w:p>
    <w:p w:rsidR="00B8222D" w:rsidRPr="00BE2A32" w:rsidRDefault="00B8222D" w:rsidP="00B8222D">
      <w:pPr>
        <w:pStyle w:val="paragraph"/>
      </w:pPr>
      <w:r w:rsidRPr="00BE2A32">
        <w:tab/>
        <w:t>(d)</w:t>
      </w:r>
      <w:r w:rsidRPr="00BE2A32">
        <w:tab/>
        <w:t>since the notice was given, the individual has not given the Secretary an estimate of the individual’s adjusted taxable income that the Secretary considers to be reasonable;</w:t>
      </w:r>
    </w:p>
    <w:p w:rsidR="00B8222D" w:rsidRPr="00BE2A32" w:rsidRDefault="00B8222D" w:rsidP="00B8222D">
      <w:pPr>
        <w:pStyle w:val="subsection2"/>
      </w:pPr>
      <w:r w:rsidRPr="00BE2A32">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BE2A32" w:rsidRDefault="00B8222D" w:rsidP="00B8222D">
      <w:pPr>
        <w:pStyle w:val="notetext"/>
      </w:pPr>
      <w:r w:rsidRPr="00BE2A32">
        <w:t>Note:</w:t>
      </w:r>
      <w:r w:rsidRPr="00BE2A32">
        <w:tab/>
        <w:t>Section</w:t>
      </w:r>
      <w:r w:rsidR="00BE2A32">
        <w:t> </w:t>
      </w:r>
      <w:r w:rsidRPr="00BE2A32">
        <w:t>20C affects the meaning of this provision for members of couples.</w:t>
      </w:r>
    </w:p>
    <w:p w:rsidR="00F01773" w:rsidRPr="00BE2A32" w:rsidRDefault="00F01773" w:rsidP="00F01773">
      <w:pPr>
        <w:pStyle w:val="subsection"/>
      </w:pPr>
      <w:r w:rsidRPr="00BE2A32">
        <w:tab/>
        <w:t>(3)</w:t>
      </w:r>
      <w:r w:rsidRPr="00BE2A32">
        <w:tab/>
        <w:t>If:</w:t>
      </w:r>
    </w:p>
    <w:p w:rsidR="00F01773" w:rsidRPr="00BE2A32" w:rsidRDefault="00F01773" w:rsidP="00F01773">
      <w:pPr>
        <w:pStyle w:val="paragraph"/>
      </w:pPr>
      <w:r w:rsidRPr="00BE2A32">
        <w:tab/>
        <w:t>(a)</w:t>
      </w:r>
      <w:r w:rsidRPr="00BE2A32">
        <w:tab/>
        <w:t>an individual’s rate of family tax benefit is required to be calculated for the purpose of making a determination under this Division; and</w:t>
      </w:r>
    </w:p>
    <w:p w:rsidR="00F01773" w:rsidRPr="00BE2A32" w:rsidRDefault="00F01773" w:rsidP="00F01773">
      <w:pPr>
        <w:pStyle w:val="paragraph"/>
      </w:pPr>
      <w:r w:rsidRPr="00BE2A32">
        <w:tab/>
        <w:t>(b)</w:t>
      </w:r>
      <w:r w:rsidRPr="00BE2A32">
        <w:tab/>
        <w:t>information about the amount of maintenance income needed for the calculation of the rate is not available;</w:t>
      </w:r>
    </w:p>
    <w:p w:rsidR="00F01773" w:rsidRPr="00BE2A32" w:rsidRDefault="00F01773" w:rsidP="00F01773">
      <w:pPr>
        <w:pStyle w:val="subsection2"/>
      </w:pPr>
      <w:r w:rsidRPr="00BE2A32">
        <w:t>the Secretary may determine the individual’s rate of family tax benefit on the basis of an estimate by the Secretary of the amount needed.</w:t>
      </w:r>
    </w:p>
    <w:p w:rsidR="0021124C" w:rsidRPr="00BE2A32" w:rsidRDefault="0021124C" w:rsidP="0021124C">
      <w:pPr>
        <w:pStyle w:val="notetext"/>
      </w:pPr>
      <w:r w:rsidRPr="00BE2A32">
        <w:t>Note:</w:t>
      </w:r>
      <w:r w:rsidRPr="00BE2A32">
        <w:tab/>
        <w:t xml:space="preserve">If family tax benefit is worked out on the basis referred to in </w:t>
      </w:r>
      <w:r w:rsidR="00BE2A32">
        <w:t>subsection (</w:t>
      </w:r>
      <w:r w:rsidRPr="00BE2A32">
        <w:t xml:space="preserve">1), (2A) or (3), it is referred to in this Act as being worked out on an </w:t>
      </w:r>
      <w:r w:rsidRPr="00BE2A32">
        <w:rPr>
          <w:b/>
          <w:i/>
        </w:rPr>
        <w:t>estimated income basis</w:t>
      </w:r>
      <w:r w:rsidRPr="00BE2A32">
        <w:t xml:space="preserve"> (see the definition of this term in subsection</w:t>
      </w:r>
      <w:r w:rsidR="00BE2A32">
        <w:t> </w:t>
      </w:r>
      <w:r w:rsidRPr="00BE2A32">
        <w:t>3(1)).</w:t>
      </w:r>
    </w:p>
    <w:p w:rsidR="004E1C8D" w:rsidRPr="00BE2A32" w:rsidRDefault="004E1C8D" w:rsidP="004E1C8D">
      <w:pPr>
        <w:pStyle w:val="ActHead5"/>
      </w:pPr>
      <w:bookmarkStart w:id="35" w:name="_Toc519087810"/>
      <w:r w:rsidRPr="001D7770">
        <w:rPr>
          <w:rStyle w:val="CharSectno"/>
        </w:rPr>
        <w:t>20A</w:t>
      </w:r>
      <w:r w:rsidRPr="00BE2A32">
        <w:t xml:space="preserve">  Indexed estimates</w:t>
      </w:r>
      <w:bookmarkEnd w:id="35"/>
    </w:p>
    <w:p w:rsidR="004E1C8D" w:rsidRPr="00BE2A32" w:rsidRDefault="004E1C8D" w:rsidP="004E1C8D">
      <w:pPr>
        <w:pStyle w:val="subsection"/>
      </w:pPr>
      <w:r w:rsidRPr="00BE2A32">
        <w:tab/>
        <w:t>(1)</w:t>
      </w:r>
      <w:r w:rsidRPr="00BE2A32">
        <w:tab/>
        <w:t xml:space="preserve">The Secretary may calculate an indexed estimate for an individual under </w:t>
      </w:r>
      <w:r w:rsidR="00BE2A32">
        <w:t>subsection (</w:t>
      </w:r>
      <w:r w:rsidRPr="00BE2A32">
        <w:t>5), with a start day chosen by the Secretary, if:</w:t>
      </w:r>
    </w:p>
    <w:p w:rsidR="004E1C8D" w:rsidRPr="00BE2A32" w:rsidRDefault="004E1C8D" w:rsidP="004E1C8D">
      <w:pPr>
        <w:pStyle w:val="paragraph"/>
      </w:pPr>
      <w:r w:rsidRPr="00BE2A32">
        <w:tab/>
        <w:t>(a)</w:t>
      </w:r>
      <w:r w:rsidRPr="00BE2A32">
        <w:tab/>
        <w:t>the individual is a claimant, or the partner of a claimant, for family tax benefit; and</w:t>
      </w:r>
    </w:p>
    <w:p w:rsidR="004E1C8D" w:rsidRPr="00BE2A32" w:rsidRDefault="004E1C8D" w:rsidP="004E1C8D">
      <w:pPr>
        <w:pStyle w:val="paragraph"/>
      </w:pPr>
      <w:r w:rsidRPr="00BE2A32">
        <w:tab/>
        <w:t>(b)</w:t>
      </w:r>
      <w:r w:rsidRPr="00BE2A32">
        <w:tab/>
        <w:t>a determination is in force under which the claimant is entitled to be paid family tax benefit by instalment; and</w:t>
      </w:r>
    </w:p>
    <w:p w:rsidR="004E1C8D" w:rsidRPr="00BE2A32" w:rsidRDefault="004E1C8D" w:rsidP="004E1C8D">
      <w:pPr>
        <w:pStyle w:val="paragraph"/>
      </w:pPr>
      <w:r w:rsidRPr="00BE2A32">
        <w:tab/>
        <w:t>(c)</w:t>
      </w:r>
      <w:r w:rsidRPr="00BE2A32">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BE2A32" w:rsidRDefault="004E1C8D" w:rsidP="004E1C8D">
      <w:pPr>
        <w:pStyle w:val="notetext"/>
      </w:pPr>
      <w:r w:rsidRPr="00BE2A32">
        <w:t>Note:</w:t>
      </w:r>
      <w:r w:rsidRPr="00BE2A32">
        <w:tab/>
        <w:t>Section</w:t>
      </w:r>
      <w:r w:rsidR="00BE2A32">
        <w:t> </w:t>
      </w:r>
      <w:r w:rsidRPr="00BE2A32">
        <w:t xml:space="preserve">20C affects the meaning of </w:t>
      </w:r>
      <w:r w:rsidR="00BE2A32">
        <w:t>paragraph (</w:t>
      </w:r>
      <w:r w:rsidRPr="00BE2A32">
        <w:t>c) for members of couples.</w:t>
      </w:r>
    </w:p>
    <w:p w:rsidR="004E1C8D" w:rsidRPr="00BE2A32" w:rsidRDefault="004E1C8D" w:rsidP="004E1C8D">
      <w:pPr>
        <w:pStyle w:val="subsection"/>
      </w:pPr>
      <w:r w:rsidRPr="00BE2A32">
        <w:tab/>
        <w:t>(2)</w:t>
      </w:r>
      <w:r w:rsidRPr="00BE2A32">
        <w:tab/>
        <w:t>If the Secretary calculates an indexed estimate for the individual, the Secretary may give the claimant a notice:</w:t>
      </w:r>
    </w:p>
    <w:p w:rsidR="004E1C8D" w:rsidRPr="00BE2A32" w:rsidRDefault="004E1C8D" w:rsidP="004E1C8D">
      <w:pPr>
        <w:pStyle w:val="paragraph"/>
      </w:pPr>
      <w:r w:rsidRPr="00BE2A32">
        <w:tab/>
        <w:t>(a)</w:t>
      </w:r>
      <w:r w:rsidRPr="00BE2A32">
        <w:tab/>
        <w:t>stating the indexed estimate for the individual; and</w:t>
      </w:r>
    </w:p>
    <w:p w:rsidR="004E1C8D" w:rsidRPr="00BE2A32" w:rsidRDefault="004E1C8D" w:rsidP="004E1C8D">
      <w:pPr>
        <w:pStyle w:val="paragraph"/>
      </w:pPr>
      <w:r w:rsidRPr="00BE2A32">
        <w:tab/>
        <w:t>(b)</w:t>
      </w:r>
      <w:r w:rsidRPr="00BE2A32">
        <w:tab/>
        <w:t>specifying the start day used in the Secretary’s calculation (which must be at least 14 days after the day on which the notice is given).</w:t>
      </w:r>
    </w:p>
    <w:p w:rsidR="004E1C8D" w:rsidRPr="00BE2A32" w:rsidRDefault="004E1C8D" w:rsidP="004E1C8D">
      <w:pPr>
        <w:pStyle w:val="subsection"/>
      </w:pPr>
      <w:r w:rsidRPr="00BE2A32">
        <w:tab/>
        <w:t>(3)</w:t>
      </w:r>
      <w:r w:rsidRPr="00BE2A32">
        <w:tab/>
        <w:t xml:space="preserve">The Secretary must not give a notice under </w:t>
      </w:r>
      <w:r w:rsidR="00BE2A32">
        <w:t>subsection (</w:t>
      </w:r>
      <w:r w:rsidRPr="00BE2A32">
        <w:t xml:space="preserve">2) stating an indexed estimate for the individual with a start day in an income year if the Secretary has already given a notice under </w:t>
      </w:r>
      <w:r w:rsidR="00BE2A32">
        <w:t>subsection (</w:t>
      </w:r>
      <w:r w:rsidRPr="00BE2A32">
        <w:t>2) stating an indexed estimate for that individual with a start day in the same income year.</w:t>
      </w:r>
    </w:p>
    <w:p w:rsidR="004E1C8D" w:rsidRPr="00BE2A32" w:rsidRDefault="004E1C8D" w:rsidP="004E1C8D">
      <w:pPr>
        <w:pStyle w:val="subsection"/>
      </w:pPr>
      <w:r w:rsidRPr="00BE2A32">
        <w:tab/>
        <w:t>(4)</w:t>
      </w:r>
      <w:r w:rsidRPr="00BE2A32">
        <w:tab/>
        <w:t xml:space="preserve">A notice given to a claimant under </w:t>
      </w:r>
      <w:r w:rsidR="00BE2A32">
        <w:t>subsection (</w:t>
      </w:r>
      <w:r w:rsidRPr="00BE2A32">
        <w:t>2) stating an indexed estimate for an individual has no effect if, before the start day specified in the notice for the indexed estimate, the Secretary gives the claimant a notice under subsection</w:t>
      </w:r>
      <w:r w:rsidR="00BE2A32">
        <w:t> </w:t>
      </w:r>
      <w:r w:rsidRPr="00BE2A32">
        <w:t>20B(2) stating an indexed actual income for the same individual. Any such notice under subsection</w:t>
      </w:r>
      <w:r w:rsidR="00BE2A32">
        <w:t> </w:t>
      </w:r>
      <w:r w:rsidRPr="00BE2A32">
        <w:t>20B(2) must specify a start day that is no earlier than the start day specified in the superseded notice.</w:t>
      </w:r>
    </w:p>
    <w:p w:rsidR="004E1C8D" w:rsidRPr="00BE2A32" w:rsidRDefault="004E1C8D" w:rsidP="004E1C8D">
      <w:pPr>
        <w:pStyle w:val="subsection"/>
      </w:pPr>
      <w:r w:rsidRPr="00BE2A32">
        <w:tab/>
        <w:t>(5)</w:t>
      </w:r>
      <w:r w:rsidRPr="00BE2A32">
        <w:tab/>
        <w:t xml:space="preserve">Calculate an indexed estimate (which may be nil) for the individual by multiplying the individual’s current ATI number (see </w:t>
      </w:r>
      <w:r w:rsidR="00BE2A32">
        <w:t>subsection (</w:t>
      </w:r>
      <w:r w:rsidRPr="00BE2A32">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BE2A32" w:rsidRDefault="00127CA2" w:rsidP="00127CA2">
      <w:pPr>
        <w:pStyle w:val="subsection"/>
        <w:spacing w:before="120" w:after="120"/>
      </w:pPr>
      <w:r w:rsidRPr="00BE2A32">
        <w:tab/>
      </w:r>
      <w:r w:rsidRPr="00BE2A32">
        <w:tab/>
      </w:r>
      <w:r w:rsidR="00D475EE" w:rsidRPr="00BE2A32">
        <w:rPr>
          <w:noProof/>
        </w:rPr>
        <w:drawing>
          <wp:inline distT="0" distB="0" distL="0" distR="0" wp14:anchorId="4C479BAC" wp14:editId="722BEAD3">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BE2A32" w:rsidRDefault="004E1C8D" w:rsidP="004E1C8D">
      <w:pPr>
        <w:pStyle w:val="subsection2"/>
      </w:pPr>
      <w:r w:rsidRPr="00BE2A32">
        <w:t>where:</w:t>
      </w:r>
    </w:p>
    <w:p w:rsidR="004E1C8D" w:rsidRPr="00BE2A32" w:rsidRDefault="004E1C8D" w:rsidP="004E1C8D">
      <w:pPr>
        <w:pStyle w:val="Definition"/>
      </w:pPr>
      <w:r w:rsidRPr="00BE2A32">
        <w:rPr>
          <w:b/>
          <w:i/>
        </w:rPr>
        <w:t xml:space="preserve">AWE </w:t>
      </w:r>
      <w:r w:rsidRPr="00BE2A3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BE2A32">
            <w:t>Australia</w:t>
          </w:r>
        </w:smartTag>
      </w:smartTag>
      <w:r w:rsidRPr="00BE2A32">
        <w:t>—Original—Persons—All employees total earnings” (or, if any of those change, in a replacement document or under replacement headings).</w:t>
      </w:r>
    </w:p>
    <w:p w:rsidR="004E1C8D" w:rsidRPr="00BE2A32" w:rsidRDefault="004E1C8D" w:rsidP="004E1C8D">
      <w:pPr>
        <w:pStyle w:val="Definition"/>
      </w:pPr>
      <w:r w:rsidRPr="00BE2A32">
        <w:rPr>
          <w:b/>
          <w:i/>
        </w:rPr>
        <w:t xml:space="preserve">highest previous November </w:t>
      </w:r>
      <w:r w:rsidRPr="00BE2A32">
        <w:t>means the November in which, of all the Novembers from November 2004 to the November before the most recent November (inclusive), AWE was the highest.</w:t>
      </w:r>
    </w:p>
    <w:p w:rsidR="004E1C8D" w:rsidRPr="00BE2A32" w:rsidRDefault="004E1C8D" w:rsidP="004E1C8D">
      <w:pPr>
        <w:pStyle w:val="Definition"/>
      </w:pPr>
      <w:r w:rsidRPr="00BE2A32">
        <w:rPr>
          <w:b/>
          <w:i/>
        </w:rPr>
        <w:t xml:space="preserve">most recent November </w:t>
      </w:r>
      <w:r w:rsidRPr="00BE2A32">
        <w:t>means the November of the income year before the income year in which the start day occurs.</w:t>
      </w:r>
    </w:p>
    <w:p w:rsidR="004E1C8D" w:rsidRPr="00BE2A32" w:rsidRDefault="004E1C8D" w:rsidP="004E1C8D">
      <w:pPr>
        <w:pStyle w:val="Definition"/>
      </w:pPr>
      <w:r w:rsidRPr="00BE2A32">
        <w:rPr>
          <w:b/>
          <w:i/>
        </w:rPr>
        <w:t>reference period</w:t>
      </w:r>
      <w:r w:rsidRPr="00BE2A32">
        <w:t>, in a particular November, means the period described by the Australian Statistician as the last pay period ending on or before a specified day that is the third Friday of that November.</w:t>
      </w:r>
    </w:p>
    <w:p w:rsidR="004E1C8D" w:rsidRPr="00BE2A32" w:rsidRDefault="004E1C8D" w:rsidP="004E1C8D">
      <w:pPr>
        <w:pStyle w:val="subsection"/>
      </w:pPr>
      <w:r w:rsidRPr="00BE2A32">
        <w:tab/>
        <w:t>(6)</w:t>
      </w:r>
      <w:r w:rsidRPr="00BE2A32">
        <w:tab/>
        <w:t xml:space="preserve">For the purposes of </w:t>
      </w:r>
      <w:r w:rsidR="00BE2A32">
        <w:t>subsection (</w:t>
      </w:r>
      <w:r w:rsidRPr="00BE2A32">
        <w:t>5), the individual’s</w:t>
      </w:r>
      <w:r w:rsidRPr="00BE2A32">
        <w:rPr>
          <w:b/>
          <w:i/>
        </w:rPr>
        <w:t xml:space="preserve"> current ATI number</w:t>
      </w:r>
      <w:r w:rsidRPr="00BE2A32">
        <w:t xml:space="preserve"> is:</w:t>
      </w:r>
    </w:p>
    <w:p w:rsidR="004E1C8D" w:rsidRPr="00BE2A32" w:rsidRDefault="004E1C8D" w:rsidP="004E1C8D">
      <w:pPr>
        <w:pStyle w:val="paragraph"/>
      </w:pPr>
      <w:r w:rsidRPr="00BE2A32">
        <w:tab/>
        <w:t>(a)</w:t>
      </w:r>
      <w:r w:rsidRPr="00BE2A32">
        <w:tab/>
        <w:t>if, at the time of calculation, the Secretary has given the claimant a notice under subsection</w:t>
      </w:r>
      <w:r w:rsidR="00BE2A32">
        <w:t> </w:t>
      </w:r>
      <w:r w:rsidRPr="00BE2A32">
        <w:t>20B(2) stating an indexed actual income for the individual with a start day that has not arrived—the indexed actual income stated in the notice; or</w:t>
      </w:r>
    </w:p>
    <w:p w:rsidR="004E1C8D" w:rsidRPr="00BE2A32" w:rsidRDefault="004E1C8D" w:rsidP="004E1C8D">
      <w:pPr>
        <w:pStyle w:val="paragraph"/>
      </w:pPr>
      <w:r w:rsidRPr="00BE2A32">
        <w:tab/>
        <w:t>(b)</w:t>
      </w:r>
      <w:r w:rsidRPr="00BE2A32">
        <w:tab/>
        <w:t xml:space="preserve">if </w:t>
      </w:r>
      <w:r w:rsidR="00BE2A32">
        <w:t>paragraph (</w:t>
      </w:r>
      <w:r w:rsidRPr="00BE2A32">
        <w:t>a) does not apply and the individual is the claimant—the amount the Secretary is permitted to use for the individual under section</w:t>
      </w:r>
      <w:r w:rsidR="00BE2A32">
        <w:t> </w:t>
      </w:r>
      <w:r w:rsidRPr="00BE2A32">
        <w:t>20 (disregarding the effect for couples of section</w:t>
      </w:r>
      <w:r w:rsidR="00BE2A32">
        <w:t> </w:t>
      </w:r>
      <w:r w:rsidRPr="00BE2A32">
        <w:t>20C of this Act and clause</w:t>
      </w:r>
      <w:r w:rsidR="00BE2A32">
        <w:t> </w:t>
      </w:r>
      <w:r w:rsidRPr="00BE2A32">
        <w:t>3 of Schedule</w:t>
      </w:r>
      <w:r w:rsidR="00BE2A32">
        <w:t> </w:t>
      </w:r>
      <w:r w:rsidRPr="00BE2A32">
        <w:t>3 to the Family Assistance Act); or</w:t>
      </w:r>
    </w:p>
    <w:p w:rsidR="004E1C8D" w:rsidRPr="00BE2A32" w:rsidRDefault="004E1C8D" w:rsidP="004E1C8D">
      <w:pPr>
        <w:pStyle w:val="paragraph"/>
      </w:pPr>
      <w:r w:rsidRPr="00BE2A32">
        <w:tab/>
        <w:t>(c)</w:t>
      </w:r>
      <w:r w:rsidRPr="00BE2A32">
        <w:tab/>
        <w:t xml:space="preserve">if </w:t>
      </w:r>
      <w:r w:rsidR="00BE2A32">
        <w:t>paragraph (</w:t>
      </w:r>
      <w:r w:rsidRPr="00BE2A32">
        <w:t>a) does not apply and the individual is the claimant’s partner—the amount the Secretary would be permitted to use for the individual under section</w:t>
      </w:r>
      <w:r w:rsidR="00BE2A32">
        <w:t> </w:t>
      </w:r>
      <w:r w:rsidRPr="00BE2A32">
        <w:t>20 if the individual were the claimant (disregarding the effect for couples of section</w:t>
      </w:r>
      <w:r w:rsidR="00BE2A32">
        <w:t> </w:t>
      </w:r>
      <w:r w:rsidRPr="00BE2A32">
        <w:t>20C of this Act and clause</w:t>
      </w:r>
      <w:r w:rsidR="00BE2A32">
        <w:t> </w:t>
      </w:r>
      <w:r w:rsidRPr="00BE2A32">
        <w:t>3 of Schedule</w:t>
      </w:r>
      <w:r w:rsidR="00BE2A32">
        <w:t> </w:t>
      </w:r>
      <w:r w:rsidRPr="00BE2A32">
        <w:t>3 to the Family Assistance Act).</w:t>
      </w:r>
    </w:p>
    <w:p w:rsidR="004E1C8D" w:rsidRPr="00BE2A32" w:rsidRDefault="004E1C8D" w:rsidP="004E1C8D">
      <w:pPr>
        <w:pStyle w:val="subsection"/>
      </w:pPr>
      <w:r w:rsidRPr="00BE2A32">
        <w:tab/>
        <w:t>(7)</w:t>
      </w:r>
      <w:r w:rsidRPr="00BE2A32">
        <w:tab/>
        <w:t xml:space="preserve">A notice under </w:t>
      </w:r>
      <w:r w:rsidR="00BE2A32">
        <w:t>subsection (</w:t>
      </w:r>
      <w:r w:rsidRPr="00BE2A32">
        <w:t>2) is not a legislative instrument.</w:t>
      </w:r>
    </w:p>
    <w:p w:rsidR="004E1C8D" w:rsidRPr="00BE2A32" w:rsidRDefault="004E1C8D" w:rsidP="004E1C8D">
      <w:pPr>
        <w:pStyle w:val="ActHead5"/>
      </w:pPr>
      <w:bookmarkStart w:id="36" w:name="_Toc519087811"/>
      <w:r w:rsidRPr="001D7770">
        <w:rPr>
          <w:rStyle w:val="CharSectno"/>
        </w:rPr>
        <w:t>20B</w:t>
      </w:r>
      <w:r w:rsidRPr="00BE2A32">
        <w:t xml:space="preserve">  Indexed actual incomes</w:t>
      </w:r>
      <w:bookmarkEnd w:id="36"/>
    </w:p>
    <w:p w:rsidR="004E1C8D" w:rsidRPr="00BE2A32" w:rsidRDefault="004E1C8D" w:rsidP="004E1C8D">
      <w:pPr>
        <w:pStyle w:val="subsection"/>
      </w:pPr>
      <w:r w:rsidRPr="00BE2A32">
        <w:tab/>
        <w:t>(1)</w:t>
      </w:r>
      <w:r w:rsidRPr="00BE2A32">
        <w:tab/>
        <w:t xml:space="preserve">The Secretary may calculate an indexed actual income for an individual under </w:t>
      </w:r>
      <w:r w:rsidR="00BE2A32">
        <w:t>subsection (</w:t>
      </w:r>
      <w:r w:rsidRPr="00BE2A32">
        <w:t>4), with a start day chosen by the Secretary, if:</w:t>
      </w:r>
    </w:p>
    <w:p w:rsidR="004E1C8D" w:rsidRPr="00BE2A32" w:rsidRDefault="004E1C8D" w:rsidP="004E1C8D">
      <w:pPr>
        <w:pStyle w:val="paragraph"/>
      </w:pPr>
      <w:r w:rsidRPr="00BE2A32">
        <w:tab/>
        <w:t>(a)</w:t>
      </w:r>
      <w:r w:rsidRPr="00BE2A32">
        <w:tab/>
        <w:t>the individual is a claimant for, or the partner of a claimant for, family tax benefit; and</w:t>
      </w:r>
    </w:p>
    <w:p w:rsidR="004E1C8D" w:rsidRPr="00BE2A32" w:rsidRDefault="004E1C8D" w:rsidP="004E1C8D">
      <w:pPr>
        <w:pStyle w:val="paragraph"/>
      </w:pPr>
      <w:r w:rsidRPr="00BE2A32">
        <w:tab/>
        <w:t>(b)</w:t>
      </w:r>
      <w:r w:rsidRPr="00BE2A32">
        <w:tab/>
        <w:t>a determination is in force under which the claimant is entitled to be paid family tax benefit by instalment; and</w:t>
      </w:r>
    </w:p>
    <w:p w:rsidR="004E1C8D" w:rsidRPr="00BE2A32" w:rsidRDefault="004E1C8D" w:rsidP="004E1C8D">
      <w:pPr>
        <w:pStyle w:val="paragraph"/>
      </w:pPr>
      <w:r w:rsidRPr="00BE2A32">
        <w:tab/>
        <w:t>(c)</w:t>
      </w:r>
      <w:r w:rsidRPr="00BE2A32">
        <w:tab/>
        <w:t>the determination includes a determination of the claimant’s rate of family tax benefit worked out on the basis of an indexed estimate for the claimant or an indexed actual income for the claimant; and</w:t>
      </w:r>
    </w:p>
    <w:p w:rsidR="004E1C8D" w:rsidRPr="00BE2A32" w:rsidRDefault="004E1C8D" w:rsidP="004E1C8D">
      <w:pPr>
        <w:pStyle w:val="paragraph"/>
      </w:pPr>
      <w:r w:rsidRPr="00BE2A32">
        <w:tab/>
        <w:t>(d)</w:t>
      </w:r>
      <w:r w:rsidRPr="00BE2A32">
        <w:tab/>
        <w:t>since the claimant was last given a notice under subsection</w:t>
      </w:r>
      <w:r w:rsidR="00BE2A32">
        <w:t> </w:t>
      </w:r>
      <w:r w:rsidRPr="00BE2A32">
        <w:t xml:space="preserve">20A(2) or </w:t>
      </w:r>
      <w:r w:rsidR="00BE2A32">
        <w:t>subsection (</w:t>
      </w:r>
      <w:r w:rsidRPr="00BE2A32">
        <w:t>2) of this section stating an indexed estimate or indexed actual income for an individual, the claimant has not given the Secretary an estimate of the claimant’s adjusted taxable income that the Secretary considers to be reasonable; and</w:t>
      </w:r>
    </w:p>
    <w:p w:rsidR="004E1C8D" w:rsidRPr="00BE2A32" w:rsidRDefault="004E1C8D" w:rsidP="004E1C8D">
      <w:pPr>
        <w:pStyle w:val="paragraph"/>
      </w:pPr>
      <w:r w:rsidRPr="00BE2A32">
        <w:tab/>
        <w:t>(e)</w:t>
      </w:r>
      <w:r w:rsidRPr="00BE2A32">
        <w:tab/>
        <w:t>the adjusted taxable income for an income year (</w:t>
      </w:r>
      <w:r w:rsidRPr="00BE2A32">
        <w:rPr>
          <w:b/>
          <w:i/>
        </w:rPr>
        <w:t>actual income</w:t>
      </w:r>
      <w:r w:rsidRPr="00BE2A32">
        <w:t>) of the individual (disregarding the effect for couples of clause</w:t>
      </w:r>
      <w:r w:rsidR="00BE2A32">
        <w:t> </w:t>
      </w:r>
      <w:r w:rsidRPr="00BE2A32">
        <w:t>3 of Schedule</w:t>
      </w:r>
      <w:r w:rsidR="00BE2A32">
        <w:t> </w:t>
      </w:r>
      <w:r w:rsidRPr="00BE2A32">
        <w:t>3 to the Family Assistance Act) becomes known to the Secretary and it is the most recent income year for which the individual’s actual income is known to the Secretary.</w:t>
      </w:r>
    </w:p>
    <w:p w:rsidR="004E1C8D" w:rsidRPr="00BE2A32" w:rsidRDefault="004E1C8D" w:rsidP="004E1C8D">
      <w:pPr>
        <w:pStyle w:val="notetext"/>
      </w:pPr>
      <w:r w:rsidRPr="00BE2A32">
        <w:t>Note:</w:t>
      </w:r>
      <w:r w:rsidRPr="00BE2A32">
        <w:tab/>
        <w:t>Section</w:t>
      </w:r>
      <w:r w:rsidR="00BE2A32">
        <w:t> </w:t>
      </w:r>
      <w:r w:rsidRPr="00BE2A32">
        <w:t xml:space="preserve">20C affects the meaning of </w:t>
      </w:r>
      <w:r w:rsidR="00BE2A32">
        <w:t>paragraph (</w:t>
      </w:r>
      <w:r w:rsidRPr="00BE2A32">
        <w:t>1)(c) for members of couples.</w:t>
      </w:r>
    </w:p>
    <w:p w:rsidR="004E1C8D" w:rsidRPr="00BE2A32" w:rsidRDefault="004E1C8D" w:rsidP="004E1C8D">
      <w:pPr>
        <w:pStyle w:val="subsection"/>
      </w:pPr>
      <w:r w:rsidRPr="00BE2A32">
        <w:tab/>
        <w:t>(2)</w:t>
      </w:r>
      <w:r w:rsidRPr="00BE2A32">
        <w:tab/>
        <w:t>If:</w:t>
      </w:r>
    </w:p>
    <w:p w:rsidR="004E1C8D" w:rsidRPr="00BE2A32" w:rsidRDefault="004E1C8D" w:rsidP="004E1C8D">
      <w:pPr>
        <w:pStyle w:val="paragraph"/>
      </w:pPr>
      <w:r w:rsidRPr="00BE2A32">
        <w:tab/>
        <w:t>(a)</w:t>
      </w:r>
      <w:r w:rsidRPr="00BE2A32">
        <w:tab/>
        <w:t>the Secretary calculates an indexed actual income for the individual; and</w:t>
      </w:r>
    </w:p>
    <w:p w:rsidR="004E1C8D" w:rsidRPr="00BE2A32" w:rsidRDefault="004E1C8D" w:rsidP="004E1C8D">
      <w:pPr>
        <w:pStyle w:val="paragraph"/>
      </w:pPr>
      <w:r w:rsidRPr="00BE2A32">
        <w:tab/>
        <w:t>(b)</w:t>
      </w:r>
      <w:r w:rsidRPr="00BE2A32">
        <w:tab/>
        <w:t xml:space="preserve">the indexed actual income is greater than the individual’s current ATI number (see </w:t>
      </w:r>
      <w:r w:rsidR="00BE2A32">
        <w:t>subsection (</w:t>
      </w:r>
      <w:r w:rsidRPr="00BE2A32">
        <w:t>5));</w:t>
      </w:r>
    </w:p>
    <w:p w:rsidR="004E1C8D" w:rsidRPr="00BE2A32" w:rsidRDefault="004E1C8D" w:rsidP="004E1C8D">
      <w:pPr>
        <w:pStyle w:val="subsection2"/>
      </w:pPr>
      <w:r w:rsidRPr="00BE2A32">
        <w:t>the Secretary may give the claimant a notice:</w:t>
      </w:r>
    </w:p>
    <w:p w:rsidR="004E1C8D" w:rsidRPr="00BE2A32" w:rsidRDefault="004E1C8D" w:rsidP="004E1C8D">
      <w:pPr>
        <w:pStyle w:val="paragraph"/>
      </w:pPr>
      <w:r w:rsidRPr="00BE2A32">
        <w:tab/>
        <w:t>(c)</w:t>
      </w:r>
      <w:r w:rsidRPr="00BE2A32">
        <w:tab/>
        <w:t>stating the indexed actual income for the individual; and</w:t>
      </w:r>
    </w:p>
    <w:p w:rsidR="004E1C8D" w:rsidRPr="00BE2A32" w:rsidRDefault="004E1C8D" w:rsidP="004E1C8D">
      <w:pPr>
        <w:pStyle w:val="paragraph"/>
      </w:pPr>
      <w:r w:rsidRPr="00BE2A32">
        <w:tab/>
        <w:t>(d)</w:t>
      </w:r>
      <w:r w:rsidRPr="00BE2A32">
        <w:tab/>
        <w:t>specifying the start day used in the Secretary’s calculation (which must be at least 14 days after the day on which the notice is given).</w:t>
      </w:r>
    </w:p>
    <w:p w:rsidR="004E1C8D" w:rsidRPr="00BE2A32" w:rsidRDefault="004E1C8D" w:rsidP="004E1C8D">
      <w:pPr>
        <w:pStyle w:val="subsection"/>
      </w:pPr>
      <w:r w:rsidRPr="00BE2A32">
        <w:tab/>
        <w:t>(3)</w:t>
      </w:r>
      <w:r w:rsidRPr="00BE2A32">
        <w:tab/>
        <w:t xml:space="preserve">A notice given to a claimant under </w:t>
      </w:r>
      <w:r w:rsidR="00BE2A32">
        <w:t>subsection (</w:t>
      </w:r>
      <w:r w:rsidRPr="00BE2A32">
        <w:t>2) stating an indexed actual income for an individual has no effect if, before the start day specified in the notice, the Secretary gives the claimant another notice under that subsection or a notice under subsection</w:t>
      </w:r>
      <w:r w:rsidR="00BE2A32">
        <w:t> </w:t>
      </w:r>
      <w:r w:rsidRPr="00BE2A32">
        <w:t>20A(2) stating an indexed estimate or indexed actual income for the same individual. Any other such notice must specify a start day that is no earlier than the start day specified in the superseded notice.</w:t>
      </w:r>
    </w:p>
    <w:p w:rsidR="004E1C8D" w:rsidRPr="00BE2A32" w:rsidRDefault="004E1C8D" w:rsidP="004E1C8D">
      <w:pPr>
        <w:pStyle w:val="subsection"/>
      </w:pPr>
      <w:r w:rsidRPr="00BE2A32">
        <w:tab/>
        <w:t>(4)</w:t>
      </w:r>
      <w:r w:rsidRPr="00BE2A32">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BE2A32" w:rsidRDefault="00127CA2" w:rsidP="00127CA2">
      <w:pPr>
        <w:pStyle w:val="subsection"/>
        <w:spacing w:before="120" w:after="120"/>
      </w:pPr>
      <w:r w:rsidRPr="00BE2A32">
        <w:tab/>
      </w:r>
      <w:r w:rsidRPr="00BE2A32">
        <w:tab/>
      </w:r>
      <w:r w:rsidR="00D475EE" w:rsidRPr="00BE2A32">
        <w:rPr>
          <w:noProof/>
        </w:rPr>
        <w:drawing>
          <wp:inline distT="0" distB="0" distL="0" distR="0" wp14:anchorId="19DC9C96" wp14:editId="3F6FEA9A">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BE2A32" w:rsidRDefault="004E1C8D" w:rsidP="004E1C8D">
      <w:pPr>
        <w:pStyle w:val="subsection2"/>
      </w:pPr>
      <w:r w:rsidRPr="00BE2A32">
        <w:t>where:</w:t>
      </w:r>
    </w:p>
    <w:p w:rsidR="004E1C8D" w:rsidRPr="00BE2A32" w:rsidRDefault="004E1C8D" w:rsidP="004E1C8D">
      <w:pPr>
        <w:pStyle w:val="Definition"/>
      </w:pPr>
      <w:r w:rsidRPr="00BE2A32">
        <w:rPr>
          <w:b/>
          <w:i/>
        </w:rPr>
        <w:t xml:space="preserve">AWE </w:t>
      </w:r>
      <w:r w:rsidRPr="00BE2A3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BE2A32">
            <w:t>Australia</w:t>
          </w:r>
        </w:smartTag>
      </w:smartTag>
      <w:r w:rsidRPr="00BE2A32">
        <w:t>—Original—Persons—All employees total earnings” (or, if any of those change, in a replacement document or under replacement headings).</w:t>
      </w:r>
    </w:p>
    <w:p w:rsidR="004E1C8D" w:rsidRPr="00BE2A32" w:rsidRDefault="004E1C8D" w:rsidP="004E1C8D">
      <w:pPr>
        <w:pStyle w:val="Definition"/>
      </w:pPr>
      <w:r w:rsidRPr="00BE2A32">
        <w:rPr>
          <w:b/>
          <w:i/>
        </w:rPr>
        <w:t xml:space="preserve">highest previous November </w:t>
      </w:r>
      <w:r w:rsidRPr="00BE2A32">
        <w:t>means the November in which, of all the Novembers from November 2004 to the November before the most recent November (inclusive), AWE was the highest.</w:t>
      </w:r>
    </w:p>
    <w:p w:rsidR="004E1C8D" w:rsidRPr="00BE2A32" w:rsidRDefault="004E1C8D" w:rsidP="004E1C8D">
      <w:pPr>
        <w:pStyle w:val="Definition"/>
      </w:pPr>
      <w:r w:rsidRPr="00BE2A32">
        <w:rPr>
          <w:b/>
          <w:i/>
        </w:rPr>
        <w:t xml:space="preserve">most recent November </w:t>
      </w:r>
      <w:r w:rsidRPr="00BE2A32">
        <w:t>means the November of the income year before the income year in which the start day occurs.</w:t>
      </w:r>
    </w:p>
    <w:p w:rsidR="004E1C8D" w:rsidRPr="00BE2A32" w:rsidRDefault="004E1C8D" w:rsidP="004E1C8D">
      <w:pPr>
        <w:pStyle w:val="Definition"/>
      </w:pPr>
      <w:r w:rsidRPr="00BE2A32">
        <w:rPr>
          <w:b/>
          <w:i/>
        </w:rPr>
        <w:t>reference period</w:t>
      </w:r>
      <w:r w:rsidRPr="00BE2A32">
        <w:t>, in a particular November, means the period described by the Australian Statistician as the last pay period ending on or before a specified day that is the third Friday of that November.</w:t>
      </w:r>
    </w:p>
    <w:p w:rsidR="004E1C8D" w:rsidRPr="00BE2A32" w:rsidRDefault="004E1C8D" w:rsidP="004E1C8D">
      <w:pPr>
        <w:pStyle w:val="subsection"/>
      </w:pPr>
      <w:r w:rsidRPr="00BE2A32">
        <w:tab/>
        <w:t>(5)</w:t>
      </w:r>
      <w:r w:rsidRPr="00BE2A32">
        <w:tab/>
        <w:t xml:space="preserve">For the purposes of </w:t>
      </w:r>
      <w:r w:rsidR="00BE2A32">
        <w:t>paragraph (</w:t>
      </w:r>
      <w:r w:rsidRPr="00BE2A32">
        <w:t xml:space="preserve">2)(b), the individual’s </w:t>
      </w:r>
      <w:r w:rsidRPr="00BE2A32">
        <w:rPr>
          <w:b/>
          <w:i/>
        </w:rPr>
        <w:t xml:space="preserve">current ATI number </w:t>
      </w:r>
      <w:r w:rsidRPr="00BE2A32">
        <w:t>is:</w:t>
      </w:r>
    </w:p>
    <w:p w:rsidR="004E1C8D" w:rsidRPr="00BE2A32" w:rsidRDefault="004E1C8D" w:rsidP="004E1C8D">
      <w:pPr>
        <w:pStyle w:val="paragraph"/>
      </w:pPr>
      <w:r w:rsidRPr="00BE2A32">
        <w:tab/>
        <w:t>(a)</w:t>
      </w:r>
      <w:r w:rsidRPr="00BE2A32">
        <w:tab/>
        <w:t>if, at the time of calculation, the Secretary has given the claimant a notice under subsection</w:t>
      </w:r>
      <w:r w:rsidR="00BE2A32">
        <w:t> </w:t>
      </w:r>
      <w:r w:rsidRPr="00BE2A32">
        <w:t xml:space="preserve">20A(2) or </w:t>
      </w:r>
      <w:r w:rsidR="00BE2A32">
        <w:t>subsection (</w:t>
      </w:r>
      <w:r w:rsidRPr="00BE2A32">
        <w:t>2) of this section stating an indexed estimate or indexed actual income for the individual with a start day that has not arrived—the indexed estimate or indexed actual income stated in the notice; or</w:t>
      </w:r>
    </w:p>
    <w:p w:rsidR="004E1C8D" w:rsidRPr="00BE2A32" w:rsidRDefault="004E1C8D" w:rsidP="004E1C8D">
      <w:pPr>
        <w:pStyle w:val="paragraph"/>
      </w:pPr>
      <w:r w:rsidRPr="00BE2A32">
        <w:tab/>
        <w:t>(b)</w:t>
      </w:r>
      <w:r w:rsidRPr="00BE2A32">
        <w:tab/>
        <w:t xml:space="preserve">if </w:t>
      </w:r>
      <w:r w:rsidR="00BE2A32">
        <w:t>paragraph (</w:t>
      </w:r>
      <w:r w:rsidRPr="00BE2A32">
        <w:t>a) does not apply and the individual is the claimant—the amount the Secretary is permitted to use for the individual under section</w:t>
      </w:r>
      <w:r w:rsidR="00BE2A32">
        <w:t> </w:t>
      </w:r>
      <w:r w:rsidRPr="00BE2A32">
        <w:t>20 (disregarding the effect for couples of section</w:t>
      </w:r>
      <w:r w:rsidR="00BE2A32">
        <w:t> </w:t>
      </w:r>
      <w:r w:rsidRPr="00BE2A32">
        <w:t>20C of this Act and clause</w:t>
      </w:r>
      <w:r w:rsidR="00BE2A32">
        <w:t> </w:t>
      </w:r>
      <w:r w:rsidRPr="00BE2A32">
        <w:t>3 of Schedule</w:t>
      </w:r>
      <w:r w:rsidR="00BE2A32">
        <w:t> </w:t>
      </w:r>
      <w:r w:rsidRPr="00BE2A32">
        <w:t>3 to the Family Assistance Act); or</w:t>
      </w:r>
    </w:p>
    <w:p w:rsidR="004E1C8D" w:rsidRPr="00BE2A32" w:rsidRDefault="004E1C8D" w:rsidP="004E1C8D">
      <w:pPr>
        <w:pStyle w:val="paragraph"/>
      </w:pPr>
      <w:r w:rsidRPr="00BE2A32">
        <w:tab/>
        <w:t>(c)</w:t>
      </w:r>
      <w:r w:rsidRPr="00BE2A32">
        <w:tab/>
        <w:t xml:space="preserve">if </w:t>
      </w:r>
      <w:r w:rsidR="00BE2A32">
        <w:t>paragraph (</w:t>
      </w:r>
      <w:r w:rsidRPr="00BE2A32">
        <w:t>a) does not apply and the individual is the claimant’s partner—the amount the Secretary would be permitted to use for the individual under section</w:t>
      </w:r>
      <w:r w:rsidR="00BE2A32">
        <w:t> </w:t>
      </w:r>
      <w:r w:rsidRPr="00BE2A32">
        <w:t>20 if the individual were the claimant (disregarding the effect for couples of section</w:t>
      </w:r>
      <w:r w:rsidR="00BE2A32">
        <w:t> </w:t>
      </w:r>
      <w:r w:rsidRPr="00BE2A32">
        <w:t>20C of this Act and clause</w:t>
      </w:r>
      <w:r w:rsidR="00BE2A32">
        <w:t> </w:t>
      </w:r>
      <w:r w:rsidRPr="00BE2A32">
        <w:t>3 of Schedule</w:t>
      </w:r>
      <w:r w:rsidR="00BE2A32">
        <w:t> </w:t>
      </w:r>
      <w:r w:rsidRPr="00BE2A32">
        <w:t>3 to the Family Assistance Act).</w:t>
      </w:r>
    </w:p>
    <w:p w:rsidR="004E1C8D" w:rsidRPr="00BE2A32" w:rsidRDefault="004E1C8D" w:rsidP="004E1C8D">
      <w:pPr>
        <w:pStyle w:val="subsection"/>
      </w:pPr>
      <w:r w:rsidRPr="00BE2A32">
        <w:tab/>
        <w:t>(6)</w:t>
      </w:r>
      <w:r w:rsidRPr="00BE2A32">
        <w:tab/>
        <w:t xml:space="preserve">A notice under </w:t>
      </w:r>
      <w:r w:rsidR="00BE2A32">
        <w:t>subsection (</w:t>
      </w:r>
      <w:r w:rsidRPr="00BE2A32">
        <w:t>2) is not a legislative instrument.</w:t>
      </w:r>
    </w:p>
    <w:p w:rsidR="004E1C8D" w:rsidRPr="00BE2A32" w:rsidRDefault="004E1C8D" w:rsidP="00CE180B">
      <w:pPr>
        <w:pStyle w:val="ActHead5"/>
      </w:pPr>
      <w:bookmarkStart w:id="37" w:name="_Toc519087812"/>
      <w:r w:rsidRPr="001D7770">
        <w:rPr>
          <w:rStyle w:val="CharSectno"/>
        </w:rPr>
        <w:t>20C</w:t>
      </w:r>
      <w:r w:rsidRPr="00BE2A32">
        <w:t xml:space="preserve">  Indexed estimates and indexed actual incomes of members of couples</w:t>
      </w:r>
      <w:bookmarkEnd w:id="37"/>
    </w:p>
    <w:p w:rsidR="004E1C8D" w:rsidRPr="00BE2A32" w:rsidRDefault="004E1C8D" w:rsidP="00CE180B">
      <w:pPr>
        <w:pStyle w:val="SubsectionHead"/>
      </w:pPr>
      <w:r w:rsidRPr="00BE2A32">
        <w:t>Section applies to couples</w:t>
      </w:r>
    </w:p>
    <w:p w:rsidR="004E1C8D" w:rsidRPr="00BE2A32" w:rsidRDefault="004E1C8D" w:rsidP="00CE180B">
      <w:pPr>
        <w:pStyle w:val="subsection"/>
        <w:keepNext/>
        <w:keepLines/>
      </w:pPr>
      <w:r w:rsidRPr="00BE2A32">
        <w:tab/>
        <w:t>(1)</w:t>
      </w:r>
      <w:r w:rsidRPr="00BE2A32">
        <w:tab/>
        <w:t>This section applies in relation to any individual who is a member of a couple.</w:t>
      </w:r>
    </w:p>
    <w:p w:rsidR="004E1C8D" w:rsidRPr="00BE2A32" w:rsidRDefault="004E1C8D" w:rsidP="00CE180B">
      <w:pPr>
        <w:pStyle w:val="SubsectionHead"/>
      </w:pPr>
      <w:r w:rsidRPr="00BE2A32">
        <w:t xml:space="preserve">Family tax benefit </w:t>
      </w:r>
      <w:r w:rsidR="00127CA2" w:rsidRPr="00BE2A32">
        <w:t>Part</w:t>
      </w:r>
      <w:r w:rsidR="00753CFA" w:rsidRPr="00BE2A32">
        <w:t xml:space="preserve"> </w:t>
      </w:r>
      <w:r w:rsidRPr="00BE2A32">
        <w:t>A</w:t>
      </w:r>
    </w:p>
    <w:p w:rsidR="004E1C8D" w:rsidRPr="00BE2A32" w:rsidRDefault="004E1C8D" w:rsidP="00CE180B">
      <w:pPr>
        <w:pStyle w:val="subsection"/>
        <w:keepNext/>
        <w:keepLines/>
      </w:pPr>
      <w:r w:rsidRPr="00BE2A32">
        <w:tab/>
        <w:t>(2)</w:t>
      </w:r>
      <w:r w:rsidRPr="00BE2A32">
        <w:tab/>
        <w:t>For the purposes of the Family Assistance Act other than Part</w:t>
      </w:r>
      <w:r w:rsidR="00BE2A32">
        <w:t> </w:t>
      </w:r>
      <w:r w:rsidRPr="00BE2A32">
        <w:t>4 of Schedule</w:t>
      </w:r>
      <w:r w:rsidR="00BE2A32">
        <w:t> </w:t>
      </w:r>
      <w:r w:rsidRPr="00BE2A32">
        <w:t xml:space="preserve">1, any reference in this Act to eligibility for, or rate of, family tax benefit being determined or worked out on the basis of an indexed estimate, or an indexed actual income, for an individual or stated in a notice, is affected by </w:t>
      </w:r>
      <w:r w:rsidR="00BE2A32">
        <w:t>subsection (</w:t>
      </w:r>
      <w:r w:rsidRPr="00BE2A32">
        <w:t>3).</w:t>
      </w:r>
    </w:p>
    <w:p w:rsidR="00261158" w:rsidRPr="00BE2A32" w:rsidRDefault="00261158" w:rsidP="00261158">
      <w:pPr>
        <w:pStyle w:val="subsection"/>
      </w:pPr>
      <w:r w:rsidRPr="00BE2A32">
        <w:tab/>
        <w:t>(3)</w:t>
      </w:r>
      <w:r w:rsidRPr="00BE2A32">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BE2A32" w:rsidRDefault="00261158" w:rsidP="00261158">
      <w:pPr>
        <w:pStyle w:val="paragraph"/>
      </w:pPr>
      <w:r w:rsidRPr="00BE2A32">
        <w:tab/>
        <w:t>(a)</w:t>
      </w:r>
      <w:r w:rsidRPr="00BE2A32">
        <w:tab/>
        <w:t xml:space="preserve">the most recent indexed estimate or indexed actual income for the individual’s partner (see </w:t>
      </w:r>
      <w:r w:rsidR="00BE2A32">
        <w:t>subsection (</w:t>
      </w:r>
      <w:r w:rsidRPr="00BE2A32">
        <w:t>6)); or</w:t>
      </w:r>
    </w:p>
    <w:p w:rsidR="00261158" w:rsidRPr="00BE2A32" w:rsidRDefault="00261158" w:rsidP="00261158">
      <w:pPr>
        <w:pStyle w:val="paragraph"/>
      </w:pPr>
      <w:r w:rsidRPr="00BE2A32">
        <w:tab/>
        <w:t>(b)</w:t>
      </w:r>
      <w:r w:rsidRPr="00BE2A32">
        <w:tab/>
        <w:t>if there is no such indexed estimate or indexed actual income—a reasonable estimate of the adjusted taxable income of the individual’s partner (disregarding the effect of clause</w:t>
      </w:r>
      <w:r w:rsidR="00BE2A32">
        <w:t> </w:t>
      </w:r>
      <w:r w:rsidRPr="00BE2A32">
        <w:t>3 of Schedule</w:t>
      </w:r>
      <w:r w:rsidR="00BE2A32">
        <w:t> </w:t>
      </w:r>
      <w:r w:rsidRPr="00BE2A32">
        <w:t>3 to the Family Assistance Act) that has been given to the Secretary by the individual.</w:t>
      </w:r>
    </w:p>
    <w:p w:rsidR="004E1C8D" w:rsidRPr="00BE2A32" w:rsidRDefault="004E1C8D" w:rsidP="004E1C8D">
      <w:pPr>
        <w:pStyle w:val="SubsectionHead"/>
      </w:pPr>
      <w:r w:rsidRPr="00BE2A32">
        <w:t xml:space="preserve">Family tax benefit </w:t>
      </w:r>
      <w:r w:rsidR="00127CA2" w:rsidRPr="00BE2A32">
        <w:t>Part</w:t>
      </w:r>
      <w:r w:rsidR="00753CFA" w:rsidRPr="00BE2A32">
        <w:t xml:space="preserve"> </w:t>
      </w:r>
      <w:r w:rsidRPr="00BE2A32">
        <w:t>B</w:t>
      </w:r>
    </w:p>
    <w:p w:rsidR="004E1C8D" w:rsidRPr="00BE2A32" w:rsidRDefault="004E1C8D" w:rsidP="004E1C8D">
      <w:pPr>
        <w:pStyle w:val="subsection"/>
      </w:pPr>
      <w:r w:rsidRPr="00BE2A32">
        <w:tab/>
        <w:t>(4)</w:t>
      </w:r>
      <w:r w:rsidRPr="00BE2A32">
        <w:tab/>
        <w:t>For the purposes of Part</w:t>
      </w:r>
      <w:r w:rsidR="00BE2A32">
        <w:t> </w:t>
      </w:r>
      <w:r w:rsidRPr="00BE2A32">
        <w:t>4 of Schedule</w:t>
      </w:r>
      <w:r w:rsidR="00BE2A32">
        <w:t> </w:t>
      </w:r>
      <w:r w:rsidRPr="00BE2A32">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BE2A32">
        <w:t>subsection (</w:t>
      </w:r>
      <w:r w:rsidRPr="00BE2A32">
        <w:t>5).</w:t>
      </w:r>
    </w:p>
    <w:p w:rsidR="004E1C8D" w:rsidRPr="00BE2A32" w:rsidRDefault="004E1C8D" w:rsidP="004E1C8D">
      <w:pPr>
        <w:pStyle w:val="subsection"/>
      </w:pPr>
      <w:r w:rsidRPr="00BE2A32">
        <w:tab/>
        <w:t>(5)</w:t>
      </w:r>
      <w:r w:rsidRPr="00BE2A32">
        <w:tab/>
        <w:t>The reference is taken to be a reference to eligibility for, or rate of, family tax benefit being determined or worked out on the basis of the lower of these:</w:t>
      </w:r>
    </w:p>
    <w:p w:rsidR="004E1C8D" w:rsidRPr="00BE2A32" w:rsidRDefault="004E1C8D" w:rsidP="004E1C8D">
      <w:pPr>
        <w:pStyle w:val="paragraph"/>
      </w:pPr>
      <w:r w:rsidRPr="00BE2A32">
        <w:tab/>
        <w:t>(a)</w:t>
      </w:r>
      <w:r w:rsidRPr="00BE2A32">
        <w:tab/>
        <w:t>the indexed estimate or indexed actual income for that individual or stated in that notice;</w:t>
      </w:r>
    </w:p>
    <w:p w:rsidR="004E1C8D" w:rsidRPr="00BE2A32" w:rsidRDefault="004E1C8D" w:rsidP="004E1C8D">
      <w:pPr>
        <w:pStyle w:val="paragraph"/>
      </w:pPr>
      <w:r w:rsidRPr="00BE2A32">
        <w:tab/>
        <w:t>(b)</w:t>
      </w:r>
      <w:r w:rsidRPr="00BE2A32">
        <w:tab/>
        <w:t xml:space="preserve">the most recent indexed estimate or indexed actual income for the individual’s partner (see </w:t>
      </w:r>
      <w:r w:rsidR="00BE2A32">
        <w:t>subsection (</w:t>
      </w:r>
      <w:r w:rsidRPr="00BE2A32">
        <w:t>6))</w:t>
      </w:r>
      <w:r w:rsidR="00D84814" w:rsidRPr="00BE2A32">
        <w:t xml:space="preserve"> or, if there is no such indexed estimate or indexed actual income, a reasonable estimate of the adjusted taxable income of the individual’s partner (disregarding the effect of clause</w:t>
      </w:r>
      <w:r w:rsidR="00BE2A32">
        <w:t> </w:t>
      </w:r>
      <w:r w:rsidR="00D84814" w:rsidRPr="00BE2A32">
        <w:t>3 of Schedule</w:t>
      </w:r>
      <w:r w:rsidR="00BE2A32">
        <w:t> </w:t>
      </w:r>
      <w:r w:rsidR="00D84814" w:rsidRPr="00BE2A32">
        <w:t>3 to the Family Assistance Act) that has been given to the Secretary by the individual</w:t>
      </w:r>
      <w:r w:rsidRPr="00BE2A32">
        <w:t>.</w:t>
      </w:r>
    </w:p>
    <w:p w:rsidR="004E1C8D" w:rsidRPr="00BE2A32" w:rsidRDefault="004E1C8D" w:rsidP="004E1C8D">
      <w:pPr>
        <w:pStyle w:val="subsection2"/>
      </w:pPr>
      <w:r w:rsidRPr="00BE2A32">
        <w:t xml:space="preserve">If the amounts in </w:t>
      </w:r>
      <w:r w:rsidR="00BE2A32">
        <w:t>paragraphs (</w:t>
      </w:r>
      <w:r w:rsidRPr="00BE2A32">
        <w:t>a) and (b) are equal, the reference is taken to be a reference to:</w:t>
      </w:r>
    </w:p>
    <w:p w:rsidR="004E1C8D" w:rsidRPr="00BE2A32" w:rsidRDefault="004E1C8D" w:rsidP="004E1C8D">
      <w:pPr>
        <w:pStyle w:val="paragraph"/>
      </w:pPr>
      <w:r w:rsidRPr="00BE2A32">
        <w:tab/>
        <w:t>(c)</w:t>
      </w:r>
      <w:r w:rsidRPr="00BE2A32">
        <w:tab/>
        <w:t xml:space="preserve">if the individual is the claimant for family tax benefit—the amount in </w:t>
      </w:r>
      <w:r w:rsidR="00BE2A32">
        <w:t>paragraph (</w:t>
      </w:r>
      <w:r w:rsidRPr="00BE2A32">
        <w:t>a); or</w:t>
      </w:r>
    </w:p>
    <w:p w:rsidR="004E1C8D" w:rsidRPr="00BE2A32" w:rsidRDefault="004E1C8D" w:rsidP="004E1C8D">
      <w:pPr>
        <w:pStyle w:val="paragraph"/>
      </w:pPr>
      <w:r w:rsidRPr="00BE2A32">
        <w:tab/>
        <w:t>(d)</w:t>
      </w:r>
      <w:r w:rsidRPr="00BE2A32">
        <w:tab/>
        <w:t xml:space="preserve">if the individual is the partner of the claimant for family tax benefit—the amount in </w:t>
      </w:r>
      <w:r w:rsidR="00BE2A32">
        <w:t>paragraph (</w:t>
      </w:r>
      <w:r w:rsidRPr="00BE2A32">
        <w:t>b).</w:t>
      </w:r>
    </w:p>
    <w:p w:rsidR="004E1C8D" w:rsidRPr="00BE2A32" w:rsidRDefault="004E1C8D" w:rsidP="004E1C8D">
      <w:pPr>
        <w:pStyle w:val="SubsectionHead"/>
      </w:pPr>
      <w:r w:rsidRPr="00BE2A32">
        <w:t>Most recent indexed estimate or indexed actual income for individual’s partner</w:t>
      </w:r>
    </w:p>
    <w:p w:rsidR="004E1C8D" w:rsidRPr="00BE2A32" w:rsidRDefault="004E1C8D" w:rsidP="004E1C8D">
      <w:pPr>
        <w:pStyle w:val="subsection"/>
      </w:pPr>
      <w:r w:rsidRPr="00BE2A32">
        <w:tab/>
        <w:t>(6)</w:t>
      </w:r>
      <w:r w:rsidRPr="00BE2A32">
        <w:tab/>
        <w:t xml:space="preserve">In </w:t>
      </w:r>
      <w:r w:rsidR="00BE2A32">
        <w:t>subsections (</w:t>
      </w:r>
      <w:r w:rsidRPr="00BE2A32">
        <w:t xml:space="preserve">3) and (5), the </w:t>
      </w:r>
      <w:r w:rsidRPr="00BE2A32">
        <w:rPr>
          <w:b/>
          <w:i/>
        </w:rPr>
        <w:t xml:space="preserve">most recent indexed estimate or indexed actual income for the individual’s partner </w:t>
      </w:r>
      <w:r w:rsidRPr="00BE2A32">
        <w:t>is the indexed estimate or indexed actual income for the individual’s partner stated in a notice given to:</w:t>
      </w:r>
    </w:p>
    <w:p w:rsidR="004E1C8D" w:rsidRPr="00BE2A32" w:rsidRDefault="004E1C8D" w:rsidP="004E1C8D">
      <w:pPr>
        <w:pStyle w:val="paragraph"/>
      </w:pPr>
      <w:r w:rsidRPr="00BE2A32">
        <w:tab/>
        <w:t>(a)</w:t>
      </w:r>
      <w:r w:rsidRPr="00BE2A32">
        <w:tab/>
        <w:t>if the individual is the claimant for family tax benefit—the individual; or</w:t>
      </w:r>
    </w:p>
    <w:p w:rsidR="004E1C8D" w:rsidRPr="00BE2A32" w:rsidRDefault="004E1C8D" w:rsidP="004E1C8D">
      <w:pPr>
        <w:pStyle w:val="paragraph"/>
      </w:pPr>
      <w:r w:rsidRPr="00BE2A32">
        <w:tab/>
        <w:t>(b)</w:t>
      </w:r>
      <w:r w:rsidRPr="00BE2A32">
        <w:tab/>
        <w:t>if the individual is the partner of the claimant for family tax benefit—the individual’s partner;</w:t>
      </w:r>
    </w:p>
    <w:p w:rsidR="004E1C8D" w:rsidRPr="00BE2A32" w:rsidRDefault="004E1C8D" w:rsidP="004E1C8D">
      <w:pPr>
        <w:pStyle w:val="subsection2"/>
      </w:pPr>
      <w:r w:rsidRPr="00BE2A32">
        <w:t>under subsection</w:t>
      </w:r>
      <w:r w:rsidR="00BE2A32">
        <w:t> </w:t>
      </w:r>
      <w:r w:rsidRPr="00BE2A32">
        <w:t>20A(2) or 20B(2) with a start day that has arrived or passed (or, if the Secretary has given more than one such notice—the notice with the most recent start day).</w:t>
      </w:r>
    </w:p>
    <w:p w:rsidR="00F01773" w:rsidRPr="00BE2A32" w:rsidRDefault="00F01773" w:rsidP="00F01773">
      <w:pPr>
        <w:pStyle w:val="ActHead5"/>
      </w:pPr>
      <w:bookmarkStart w:id="38" w:name="_Toc519087813"/>
      <w:r w:rsidRPr="001D7770">
        <w:rPr>
          <w:rStyle w:val="CharSectno"/>
        </w:rPr>
        <w:t>21</w:t>
      </w:r>
      <w:r w:rsidRPr="00BE2A32">
        <w:t xml:space="preserve">  When determination is in force</w:t>
      </w:r>
      <w:bookmarkEnd w:id="38"/>
    </w:p>
    <w:p w:rsidR="00F01773" w:rsidRPr="00BE2A32" w:rsidRDefault="00F01773" w:rsidP="00F01773">
      <w:pPr>
        <w:pStyle w:val="subsection"/>
      </w:pPr>
      <w:r w:rsidRPr="00BE2A32">
        <w:tab/>
        <w:t>(1)</w:t>
      </w:r>
      <w:r w:rsidRPr="00BE2A32">
        <w:tab/>
        <w:t xml:space="preserve">Subject to this section, a determination under this </w:t>
      </w:r>
      <w:r w:rsidR="00127CA2" w:rsidRPr="00BE2A32">
        <w:t>Division</w:t>
      </w:r>
      <w:r w:rsidR="00753CFA" w:rsidRPr="00BE2A32">
        <w:t xml:space="preserve"> </w:t>
      </w:r>
      <w:r w:rsidRPr="00BE2A32">
        <w:t>comes into force when it is made and remains in force at all times afterwards.</w:t>
      </w:r>
    </w:p>
    <w:p w:rsidR="00B15AB9" w:rsidRPr="00BE2A32" w:rsidRDefault="00B15AB9" w:rsidP="00B15AB9">
      <w:pPr>
        <w:pStyle w:val="subsection"/>
      </w:pPr>
      <w:r w:rsidRPr="00BE2A32">
        <w:tab/>
        <w:t>(1A)</w:t>
      </w:r>
      <w:r w:rsidRPr="00BE2A32">
        <w:tab/>
        <w:t>A determination under paragraph</w:t>
      </w:r>
      <w:r w:rsidR="00BE2A32">
        <w:t> </w:t>
      </w:r>
      <w:r w:rsidRPr="00BE2A32">
        <w:t>19(a) may be expressed to come into force on a day before it is made (but not earlier than the day the claim concerned is made).</w:t>
      </w:r>
    </w:p>
    <w:p w:rsidR="00F01773" w:rsidRPr="00BE2A32" w:rsidRDefault="00F01773" w:rsidP="00F01773">
      <w:pPr>
        <w:pStyle w:val="SubsectionHead"/>
      </w:pPr>
      <w:r w:rsidRPr="00BE2A32">
        <w:t>Effect of later determination on certain instalment determinations</w:t>
      </w:r>
    </w:p>
    <w:p w:rsidR="00F01773" w:rsidRPr="00BE2A32" w:rsidRDefault="00F01773" w:rsidP="00F01773">
      <w:pPr>
        <w:pStyle w:val="subsection"/>
      </w:pPr>
      <w:r w:rsidRPr="00BE2A32">
        <w:tab/>
        <w:t>(2)</w:t>
      </w:r>
      <w:r w:rsidRPr="00BE2A32">
        <w:tab/>
        <w:t>If, on a particular day, a determination is in force:</w:t>
      </w:r>
    </w:p>
    <w:p w:rsidR="00F01773" w:rsidRPr="00BE2A32" w:rsidRDefault="00F01773" w:rsidP="00F01773">
      <w:pPr>
        <w:pStyle w:val="paragraph"/>
      </w:pPr>
      <w:r w:rsidRPr="00BE2A32">
        <w:tab/>
        <w:t>(a)</w:t>
      </w:r>
      <w:r w:rsidRPr="00BE2A32">
        <w:tab/>
        <w:t>under section</w:t>
      </w:r>
      <w:r w:rsidR="00BE2A32">
        <w:t> </w:t>
      </w:r>
      <w:r w:rsidRPr="00BE2A32">
        <w:t>16, where under the determination the claimant is not entitled to be paid family tax benefit on the particular day or any later day; or</w:t>
      </w:r>
    </w:p>
    <w:p w:rsidR="00F01773" w:rsidRPr="00BE2A32" w:rsidRDefault="00F01773" w:rsidP="00F01773">
      <w:pPr>
        <w:pStyle w:val="paragraph"/>
      </w:pPr>
      <w:r w:rsidRPr="00BE2A32">
        <w:tab/>
        <w:t>(b)</w:t>
      </w:r>
      <w:r w:rsidRPr="00BE2A32">
        <w:tab/>
        <w:t>under paragraph</w:t>
      </w:r>
      <w:r w:rsidR="00BE2A32">
        <w:t> </w:t>
      </w:r>
      <w:r w:rsidRPr="00BE2A32">
        <w:t>19(a);</w:t>
      </w:r>
    </w:p>
    <w:p w:rsidR="00F01773" w:rsidRPr="00BE2A32" w:rsidRDefault="00F01773" w:rsidP="00F01773">
      <w:pPr>
        <w:pStyle w:val="subsection2"/>
      </w:pPr>
      <w:r w:rsidRPr="00BE2A32">
        <w:t>the determination ceases to be in force on the particular day if either:</w:t>
      </w:r>
    </w:p>
    <w:p w:rsidR="00F01773" w:rsidRPr="00BE2A32" w:rsidRDefault="00F01773" w:rsidP="00F01773">
      <w:pPr>
        <w:pStyle w:val="paragraph"/>
      </w:pPr>
      <w:r w:rsidRPr="00BE2A32">
        <w:tab/>
        <w:t>(c)</w:t>
      </w:r>
      <w:r w:rsidRPr="00BE2A32">
        <w:tab/>
        <w:t>another determination is made on the particular day on a claim by the claimant for payment of family tax benefit by instalment; or</w:t>
      </w:r>
    </w:p>
    <w:p w:rsidR="00F01773" w:rsidRPr="00BE2A32" w:rsidRDefault="00F01773" w:rsidP="00F01773">
      <w:pPr>
        <w:pStyle w:val="paragraph"/>
      </w:pPr>
      <w:r w:rsidRPr="00BE2A32">
        <w:tab/>
        <w:t>(d)</w:t>
      </w:r>
      <w:r w:rsidRPr="00BE2A32">
        <w:tab/>
        <w:t>another determination is made after the particular day on a claim by the claimant for payment of family tax benefit for a past period, where the particular day occurs within the past period.</w:t>
      </w:r>
    </w:p>
    <w:p w:rsidR="00F01773" w:rsidRPr="00BE2A32" w:rsidRDefault="00F01773" w:rsidP="00F01773">
      <w:pPr>
        <w:pStyle w:val="SubsectionHead"/>
      </w:pPr>
      <w:r w:rsidRPr="00BE2A32">
        <w:t>Request for cessation of instalment determination</w:t>
      </w:r>
    </w:p>
    <w:p w:rsidR="00F01773" w:rsidRPr="00BE2A32" w:rsidRDefault="00F01773" w:rsidP="00F01773">
      <w:pPr>
        <w:pStyle w:val="subsection"/>
      </w:pPr>
      <w:r w:rsidRPr="00BE2A32">
        <w:tab/>
        <w:t>(3)</w:t>
      </w:r>
      <w:r w:rsidRPr="00BE2A32">
        <w:tab/>
        <w:t>A determination in force under section</w:t>
      </w:r>
      <w:r w:rsidR="00BE2A32">
        <w:t> </w:t>
      </w:r>
      <w:r w:rsidRPr="00BE2A32">
        <w:t>16 on a particular day ceases to be in force if:</w:t>
      </w:r>
    </w:p>
    <w:p w:rsidR="00F01773" w:rsidRPr="00BE2A32" w:rsidRDefault="00F01773" w:rsidP="00F01773">
      <w:pPr>
        <w:pStyle w:val="paragraph"/>
      </w:pPr>
      <w:r w:rsidRPr="00BE2A32">
        <w:tab/>
        <w:t>(a)</w:t>
      </w:r>
      <w:r w:rsidRPr="00BE2A32">
        <w:tab/>
        <w:t>under the determination, the claimant is entitled to be paid family tax benefit on the particular day or any later day; and</w:t>
      </w:r>
    </w:p>
    <w:p w:rsidR="00F01773" w:rsidRPr="00BE2A32" w:rsidRDefault="00F01773" w:rsidP="00F01773">
      <w:pPr>
        <w:pStyle w:val="paragraph"/>
      </w:pPr>
      <w:r w:rsidRPr="00BE2A32">
        <w:tab/>
        <w:t>(b)</w:t>
      </w:r>
      <w:r w:rsidRPr="00BE2A32">
        <w:tab/>
        <w:t>on the particular day, the claimant is not receiving a social security pension, social security benefit</w:t>
      </w:r>
      <w:r w:rsidR="00941A20" w:rsidRPr="00BE2A32">
        <w:t>, service pension</w:t>
      </w:r>
      <w:r w:rsidR="00D90048" w:rsidRPr="00BE2A32">
        <w:t>, income support supplement or veteran payment</w:t>
      </w:r>
      <w:r w:rsidRPr="00BE2A32">
        <w:t>; and</w:t>
      </w:r>
    </w:p>
    <w:p w:rsidR="00F01773" w:rsidRPr="00BE2A32" w:rsidRDefault="00F01773" w:rsidP="00F01773">
      <w:pPr>
        <w:pStyle w:val="paragraph"/>
      </w:pPr>
      <w:r w:rsidRPr="00BE2A32">
        <w:tab/>
        <w:t>(c)</w:t>
      </w:r>
      <w:r w:rsidRPr="00BE2A32">
        <w:tab/>
        <w:t>on the particular day, the claimant advises the Secretary, in the form and manner required by the Secretary, that the claimant wishes the determination:</w:t>
      </w:r>
    </w:p>
    <w:p w:rsidR="00F01773" w:rsidRPr="00BE2A32" w:rsidRDefault="00F01773" w:rsidP="00F01773">
      <w:pPr>
        <w:pStyle w:val="paragraphsub"/>
      </w:pPr>
      <w:r w:rsidRPr="00BE2A32">
        <w:tab/>
        <w:t>(i)</w:t>
      </w:r>
      <w:r w:rsidRPr="00BE2A32">
        <w:tab/>
        <w:t>to cease to be in force from the particular day or from a specified later day; or</w:t>
      </w:r>
    </w:p>
    <w:p w:rsidR="00F01773" w:rsidRPr="00BE2A32" w:rsidRDefault="00F01773" w:rsidP="00F01773">
      <w:pPr>
        <w:pStyle w:val="paragraphsub"/>
      </w:pPr>
      <w:r w:rsidRPr="00BE2A32">
        <w:tab/>
        <w:t>(ii)</w:t>
      </w:r>
      <w:r w:rsidRPr="00BE2A32">
        <w:tab/>
        <w:t>to have ceased to be in force at the end of the most recent instalment period before the particular day.</w:t>
      </w:r>
    </w:p>
    <w:p w:rsidR="00F01773" w:rsidRPr="00BE2A32" w:rsidRDefault="00F01773" w:rsidP="00F01773">
      <w:pPr>
        <w:pStyle w:val="subsection2"/>
      </w:pPr>
      <w:r w:rsidRPr="00BE2A32">
        <w:t>The determination ceases to be in force in accordance with the advice.</w:t>
      </w:r>
    </w:p>
    <w:p w:rsidR="00F01773" w:rsidRPr="00BE2A32" w:rsidRDefault="00F01773" w:rsidP="00F01773">
      <w:pPr>
        <w:pStyle w:val="ActHead5"/>
      </w:pPr>
      <w:bookmarkStart w:id="39" w:name="_Toc519087814"/>
      <w:r w:rsidRPr="001D7770">
        <w:rPr>
          <w:rStyle w:val="CharSectno"/>
        </w:rPr>
        <w:t>22</w:t>
      </w:r>
      <w:r w:rsidRPr="00BE2A32">
        <w:t xml:space="preserve">  Notice of determination</w:t>
      </w:r>
      <w:bookmarkEnd w:id="39"/>
    </w:p>
    <w:p w:rsidR="00F01773" w:rsidRPr="00BE2A32" w:rsidRDefault="00F01773" w:rsidP="00F01773">
      <w:pPr>
        <w:pStyle w:val="subsection"/>
      </w:pPr>
      <w:r w:rsidRPr="00BE2A32">
        <w:tab/>
        <w:t>(1)</w:t>
      </w:r>
      <w:r w:rsidRPr="00BE2A32">
        <w:tab/>
        <w:t xml:space="preserve">The Secretary must give notice of a determination under this </w:t>
      </w:r>
      <w:r w:rsidR="00127CA2" w:rsidRPr="00BE2A32">
        <w:t>Subdivision</w:t>
      </w:r>
      <w:r w:rsidR="00753CFA" w:rsidRPr="00BE2A32">
        <w:t xml:space="preserve"> </w:t>
      </w:r>
      <w:r w:rsidR="00921A29" w:rsidRPr="00BE2A32">
        <w:t>(except subsection</w:t>
      </w:r>
      <w:r w:rsidR="00BE2A32">
        <w:t> </w:t>
      </w:r>
      <w:r w:rsidR="00921A29" w:rsidRPr="00BE2A32">
        <w:t>23(3B))</w:t>
      </w:r>
      <w:r w:rsidRPr="00BE2A32">
        <w:t xml:space="preserve"> to the claimant, stating:</w:t>
      </w:r>
    </w:p>
    <w:p w:rsidR="00F01773" w:rsidRPr="00BE2A32" w:rsidRDefault="00F01773" w:rsidP="00F01773">
      <w:pPr>
        <w:pStyle w:val="paragraph"/>
      </w:pPr>
      <w:r w:rsidRPr="00BE2A32">
        <w:tab/>
        <w:t>(a)</w:t>
      </w:r>
      <w:r w:rsidRPr="00BE2A32">
        <w:tab/>
        <w:t>whether the claimant is entitled to be paid family tax benefit under the determination; and</w:t>
      </w:r>
    </w:p>
    <w:p w:rsidR="00F01773" w:rsidRPr="00BE2A32" w:rsidRDefault="00F01773" w:rsidP="00802728">
      <w:pPr>
        <w:pStyle w:val="paragraph"/>
        <w:keepNext/>
      </w:pPr>
      <w:r w:rsidRPr="00BE2A32">
        <w:tab/>
        <w:t>(b)</w:t>
      </w:r>
      <w:r w:rsidRPr="00BE2A32">
        <w:tab/>
        <w:t>if the claimant is so entitled:</w:t>
      </w:r>
    </w:p>
    <w:p w:rsidR="00F01773" w:rsidRPr="00BE2A32" w:rsidRDefault="00F01773" w:rsidP="00F01773">
      <w:pPr>
        <w:pStyle w:val="paragraphsub"/>
      </w:pPr>
      <w:r w:rsidRPr="00BE2A32">
        <w:tab/>
        <w:t>(i)</w:t>
      </w:r>
      <w:r w:rsidRPr="00BE2A32">
        <w:tab/>
        <w:t>if the claimant is entitled to be paid family tax benefit by instalment—the daily rate of the benefit, the days on which the entitlement arises and how it is to be paid; or</w:t>
      </w:r>
    </w:p>
    <w:p w:rsidR="00F01773" w:rsidRPr="00BE2A32" w:rsidRDefault="00F01773" w:rsidP="00F01773">
      <w:pPr>
        <w:pStyle w:val="paragraphsub"/>
      </w:pPr>
      <w:r w:rsidRPr="00BE2A32">
        <w:tab/>
        <w:t>(ii)</w:t>
      </w:r>
      <w:r w:rsidRPr="00BE2A32">
        <w:tab/>
        <w:t>in any other case—the amount of the benefit and how it is to be paid; and</w:t>
      </w:r>
    </w:p>
    <w:p w:rsidR="00F01773" w:rsidRPr="00BE2A32" w:rsidRDefault="00F01773" w:rsidP="00F01773">
      <w:pPr>
        <w:pStyle w:val="paragraph"/>
      </w:pPr>
      <w:r w:rsidRPr="00BE2A32">
        <w:tab/>
        <w:t>(c)</w:t>
      </w:r>
      <w:r w:rsidRPr="00BE2A32">
        <w:tab/>
        <w:t>that the claimant may apply for review of the determination in the manner set out in Part</w:t>
      </w:r>
      <w:r w:rsidR="00BE2A32">
        <w:t> </w:t>
      </w:r>
      <w:r w:rsidRPr="00BE2A32">
        <w:t>5.</w:t>
      </w:r>
    </w:p>
    <w:p w:rsidR="00F01773" w:rsidRPr="00BE2A32" w:rsidRDefault="00F01773" w:rsidP="00F01773">
      <w:pPr>
        <w:pStyle w:val="subsection"/>
      </w:pPr>
      <w:r w:rsidRPr="00BE2A32">
        <w:tab/>
        <w:t>(2)</w:t>
      </w:r>
      <w:r w:rsidRPr="00BE2A32">
        <w:tab/>
        <w:t xml:space="preserve">The determination is not ineffective by reason only that the requirements of </w:t>
      </w:r>
      <w:r w:rsidR="00BE2A32">
        <w:t>subsection (</w:t>
      </w:r>
      <w:r w:rsidRPr="00BE2A32">
        <w:t>1) are not complied with.</w:t>
      </w:r>
    </w:p>
    <w:p w:rsidR="00F01773" w:rsidRPr="00BE2A32" w:rsidRDefault="00F01773" w:rsidP="00F01773">
      <w:pPr>
        <w:pStyle w:val="ActHead5"/>
      </w:pPr>
      <w:bookmarkStart w:id="40" w:name="_Toc519087815"/>
      <w:r w:rsidRPr="001D7770">
        <w:rPr>
          <w:rStyle w:val="CharSectno"/>
        </w:rPr>
        <w:t>23</w:t>
      </w:r>
      <w:r w:rsidRPr="00BE2A32">
        <w:t xml:space="preserve">  Payment of family tax benefit by instalment</w:t>
      </w:r>
      <w:bookmarkEnd w:id="40"/>
    </w:p>
    <w:p w:rsidR="00F01773" w:rsidRPr="00BE2A32" w:rsidRDefault="00F01773" w:rsidP="00F01773">
      <w:pPr>
        <w:pStyle w:val="subsection"/>
      </w:pPr>
      <w:r w:rsidRPr="00BE2A32">
        <w:tab/>
        <w:t>(1)</w:t>
      </w:r>
      <w:r w:rsidRPr="00BE2A32">
        <w:tab/>
        <w:t>Subject to this section, if the claimant is entitled to be paid family tax benefit by instalment, the Secretary must, after each instalment period ending</w:t>
      </w:r>
      <w:r w:rsidRPr="00BE2A32">
        <w:rPr>
          <w:i/>
        </w:rPr>
        <w:t xml:space="preserve"> </w:t>
      </w:r>
      <w:r w:rsidRPr="00BE2A32">
        <w:t>after the determination is made, pay the instalment amount to the claimant, at such time as the Secretary considers appropriate and to the credit of a bank account nominated and maintained by the claimant.</w:t>
      </w:r>
    </w:p>
    <w:p w:rsidR="00F01773" w:rsidRPr="00BE2A32" w:rsidRDefault="00F01773" w:rsidP="00F01773">
      <w:pPr>
        <w:pStyle w:val="SubsectionHead"/>
      </w:pPr>
      <w:r w:rsidRPr="00BE2A32">
        <w:t>Instalment amount and instalment period</w:t>
      </w:r>
    </w:p>
    <w:p w:rsidR="00F01773" w:rsidRPr="00BE2A32" w:rsidRDefault="00F01773" w:rsidP="00F01773">
      <w:pPr>
        <w:pStyle w:val="subsection"/>
      </w:pPr>
      <w:r w:rsidRPr="00BE2A32">
        <w:tab/>
        <w:t>(2)</w:t>
      </w:r>
      <w:r w:rsidRPr="00BE2A32">
        <w:tab/>
        <w:t xml:space="preserve">In </w:t>
      </w:r>
      <w:r w:rsidR="00BE2A32">
        <w:t>subsection (</w:t>
      </w:r>
      <w:r w:rsidRPr="00BE2A32">
        <w:t>1):</w:t>
      </w:r>
    </w:p>
    <w:p w:rsidR="00F01773" w:rsidRPr="00BE2A32" w:rsidRDefault="00F01773" w:rsidP="00F01773">
      <w:pPr>
        <w:pStyle w:val="Definition"/>
      </w:pPr>
      <w:r w:rsidRPr="00BE2A32">
        <w:rPr>
          <w:b/>
          <w:i/>
        </w:rPr>
        <w:t>instalment amount</w:t>
      </w:r>
      <w:r w:rsidRPr="00BE2A32">
        <w:t xml:space="preserve"> means the amount accruing for the days in the instalment period for which an entitlement to be paid family tax benefit arose under the determination.</w:t>
      </w:r>
    </w:p>
    <w:p w:rsidR="00F01773" w:rsidRPr="00BE2A32" w:rsidRDefault="00F01773" w:rsidP="007A7C73">
      <w:pPr>
        <w:pStyle w:val="Definition"/>
        <w:keepNext/>
        <w:keepLines/>
      </w:pPr>
      <w:r w:rsidRPr="00BE2A32">
        <w:rPr>
          <w:b/>
          <w:i/>
        </w:rPr>
        <w:t>instalment period</w:t>
      </w:r>
      <w:r w:rsidRPr="00BE2A32">
        <w:t xml:space="preserve"> means, subject to </w:t>
      </w:r>
      <w:r w:rsidR="00BE2A32">
        <w:t>subsection (</w:t>
      </w:r>
      <w:r w:rsidRPr="00BE2A32">
        <w:t>3):</w:t>
      </w:r>
    </w:p>
    <w:p w:rsidR="00921A29" w:rsidRPr="00BE2A32" w:rsidRDefault="00921A29" w:rsidP="00921A29">
      <w:pPr>
        <w:pStyle w:val="paragraph"/>
      </w:pPr>
      <w:r w:rsidRPr="00BE2A32">
        <w:tab/>
        <w:t>(a)</w:t>
      </w:r>
      <w:r w:rsidRPr="00BE2A32">
        <w:tab/>
        <w:t>the period of 14 days beginning on the day the Secretary considers appropriate in relation to the claimant, or class of claimants in which the claimant is included, and each successive period of 14 days; or</w:t>
      </w:r>
    </w:p>
    <w:p w:rsidR="00921A29" w:rsidRPr="00BE2A32" w:rsidRDefault="00921A29" w:rsidP="00921A29">
      <w:pPr>
        <w:pStyle w:val="paragraph"/>
      </w:pPr>
      <w:r w:rsidRPr="00BE2A32">
        <w:tab/>
        <w:t>(b)</w:t>
      </w:r>
      <w:r w:rsidRPr="00BE2A32">
        <w:tab/>
        <w:t>if the claimant:</w:t>
      </w:r>
    </w:p>
    <w:p w:rsidR="00921A29" w:rsidRPr="00BE2A32" w:rsidRDefault="00921A29" w:rsidP="00921A29">
      <w:pPr>
        <w:pStyle w:val="paragraphsub"/>
      </w:pPr>
      <w:r w:rsidRPr="00BE2A32">
        <w:tab/>
        <w:t>(i)</w:t>
      </w:r>
      <w:r w:rsidRPr="00BE2A32">
        <w:tab/>
        <w:t xml:space="preserve">is included in a class of persons specified under </w:t>
      </w:r>
      <w:r w:rsidR="00BE2A32">
        <w:t>subsection (</w:t>
      </w:r>
      <w:r w:rsidRPr="00BE2A32">
        <w:t>3A); and</w:t>
      </w:r>
    </w:p>
    <w:p w:rsidR="00921A29" w:rsidRPr="00BE2A32" w:rsidRDefault="00921A29" w:rsidP="00921A29">
      <w:pPr>
        <w:pStyle w:val="paragraphsub"/>
      </w:pPr>
      <w:r w:rsidRPr="00BE2A32">
        <w:tab/>
        <w:t>(ii)</w:t>
      </w:r>
      <w:r w:rsidRPr="00BE2A32">
        <w:tab/>
        <w:t xml:space="preserve">is the subject of a determination in force under </w:t>
      </w:r>
      <w:r w:rsidR="00BE2A32">
        <w:t>subsection (</w:t>
      </w:r>
      <w:r w:rsidRPr="00BE2A32">
        <w:t>3B);</w:t>
      </w:r>
    </w:p>
    <w:p w:rsidR="00921A29" w:rsidRPr="00BE2A32" w:rsidRDefault="00921A29" w:rsidP="00921A29">
      <w:pPr>
        <w:pStyle w:val="paragraph"/>
      </w:pPr>
      <w:r w:rsidRPr="00BE2A32">
        <w:tab/>
      </w:r>
      <w:r w:rsidRPr="00BE2A32">
        <w:tab/>
        <w:t>the period of 7 days beginning on the day the Secretary considers appropriate, and each successive period of 7 days.</w:t>
      </w:r>
    </w:p>
    <w:p w:rsidR="00F01773" w:rsidRPr="00BE2A32" w:rsidRDefault="00F01773" w:rsidP="00F01773">
      <w:pPr>
        <w:pStyle w:val="SubsectionHead"/>
      </w:pPr>
      <w:r w:rsidRPr="00BE2A32">
        <w:t>Changing the day on which later instalment periods begin</w:t>
      </w:r>
    </w:p>
    <w:p w:rsidR="00F01773" w:rsidRPr="00BE2A32" w:rsidRDefault="00F01773" w:rsidP="00F01773">
      <w:pPr>
        <w:pStyle w:val="subsection"/>
      </w:pPr>
      <w:r w:rsidRPr="00BE2A32">
        <w:tab/>
        <w:t>(3)</w:t>
      </w:r>
      <w:r w:rsidRPr="00BE2A32">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BE2A32" w:rsidRDefault="00921A29" w:rsidP="00921A29">
      <w:pPr>
        <w:pStyle w:val="SubsectionHead"/>
      </w:pPr>
      <w:r w:rsidRPr="00BE2A32">
        <w:t>Persons who may have 7</w:t>
      </w:r>
      <w:r w:rsidR="00BE2A32">
        <w:noBreakHyphen/>
      </w:r>
      <w:r w:rsidRPr="00BE2A32">
        <w:t>day instalment periods</w:t>
      </w:r>
    </w:p>
    <w:p w:rsidR="00921A29" w:rsidRPr="00BE2A32" w:rsidRDefault="00921A29" w:rsidP="00921A29">
      <w:pPr>
        <w:pStyle w:val="subsection"/>
      </w:pPr>
      <w:r w:rsidRPr="00BE2A32">
        <w:tab/>
        <w:t>(3A)</w:t>
      </w:r>
      <w:r w:rsidRPr="00BE2A32">
        <w:tab/>
        <w:t>The Minister may by legislative instrument specify a class of persons any of whom the Secretary may determine to have 7</w:t>
      </w:r>
      <w:r w:rsidR="00BE2A32">
        <w:noBreakHyphen/>
      </w:r>
      <w:r w:rsidRPr="00BE2A32">
        <w:t>day instalment periods.</w:t>
      </w:r>
    </w:p>
    <w:p w:rsidR="00921A29" w:rsidRPr="00BE2A32" w:rsidRDefault="00921A29" w:rsidP="00921A29">
      <w:pPr>
        <w:pStyle w:val="subsection"/>
      </w:pPr>
      <w:r w:rsidRPr="00BE2A32">
        <w:tab/>
        <w:t>(3B)</w:t>
      </w:r>
      <w:r w:rsidRPr="00BE2A32">
        <w:tab/>
        <w:t xml:space="preserve">The Secretary may determine that a claimant who is a member of a class of persons specified under </w:t>
      </w:r>
      <w:r w:rsidR="00BE2A32">
        <w:t>subsection (</w:t>
      </w:r>
      <w:r w:rsidRPr="00BE2A32">
        <w:t>3A) has instalment periods of 7 days.</w:t>
      </w:r>
    </w:p>
    <w:p w:rsidR="00921A29" w:rsidRPr="00BE2A32" w:rsidRDefault="00921A29" w:rsidP="00921A29">
      <w:pPr>
        <w:pStyle w:val="subsection"/>
      </w:pPr>
      <w:r w:rsidRPr="00BE2A32">
        <w:tab/>
        <w:t>(3C)</w:t>
      </w:r>
      <w:r w:rsidRPr="00BE2A32">
        <w:tab/>
        <w:t xml:space="preserve">The Secretary must revoke a determination made under </w:t>
      </w:r>
      <w:r w:rsidR="00BE2A32">
        <w:t>subsection (</w:t>
      </w:r>
      <w:r w:rsidRPr="00BE2A32">
        <w:t xml:space="preserve">3B) if he or she is satisfied that the claimant is no longer a member of a class of persons specified under </w:t>
      </w:r>
      <w:r w:rsidR="00BE2A32">
        <w:t>subsection (</w:t>
      </w:r>
      <w:r w:rsidRPr="00BE2A32">
        <w:t>3A).</w:t>
      </w:r>
    </w:p>
    <w:p w:rsidR="00921A29" w:rsidRPr="00BE2A32" w:rsidRDefault="00921A29" w:rsidP="00921A29">
      <w:pPr>
        <w:pStyle w:val="subsection"/>
      </w:pPr>
      <w:r w:rsidRPr="00BE2A32">
        <w:tab/>
        <w:t>(3D)</w:t>
      </w:r>
      <w:r w:rsidRPr="00BE2A32">
        <w:tab/>
      </w:r>
      <w:r w:rsidR="00BE2A32">
        <w:t>Subsection (</w:t>
      </w:r>
      <w:r w:rsidRPr="00BE2A32">
        <w:t>3C) does not limit the operation of subsection</w:t>
      </w:r>
      <w:r w:rsidR="00BE2A32">
        <w:t> </w:t>
      </w:r>
      <w:r w:rsidRPr="00BE2A32">
        <w:t xml:space="preserve">33(3) of the </w:t>
      </w:r>
      <w:r w:rsidRPr="00BE2A32">
        <w:rPr>
          <w:i/>
        </w:rPr>
        <w:t>Acts Interpretation Act 1901</w:t>
      </w:r>
      <w:r w:rsidRPr="00BE2A32">
        <w:t xml:space="preserve"> in relation to </w:t>
      </w:r>
      <w:r w:rsidR="00BE2A32">
        <w:t>subsection (</w:t>
      </w:r>
      <w:r w:rsidRPr="00BE2A32">
        <w:t>3B) of this section.</w:t>
      </w:r>
    </w:p>
    <w:p w:rsidR="00F01773" w:rsidRPr="00BE2A32" w:rsidRDefault="00F01773" w:rsidP="00F01773">
      <w:pPr>
        <w:pStyle w:val="SubsectionHead"/>
      </w:pPr>
      <w:r w:rsidRPr="00BE2A32">
        <w:t>Secretary may make direction as to the manner of making payments</w:t>
      </w:r>
    </w:p>
    <w:p w:rsidR="00F01773" w:rsidRPr="00BE2A32" w:rsidRDefault="00F01773" w:rsidP="00F01773">
      <w:pPr>
        <w:pStyle w:val="subsection"/>
      </w:pPr>
      <w:r w:rsidRPr="00BE2A32">
        <w:tab/>
        <w:t>(5)</w:t>
      </w:r>
      <w:r w:rsidRPr="00BE2A32">
        <w:tab/>
        <w:t xml:space="preserve">The Secretary may direct that the whole or a part of an amount which is to be paid for the purposes of this section is to be paid in a different way from that provided for by </w:t>
      </w:r>
      <w:r w:rsidR="00BE2A32">
        <w:t>subsection (</w:t>
      </w:r>
      <w:r w:rsidRPr="00BE2A32">
        <w:t>1). If the Secretary gives the direction, the amount is to be paid in accordance with the direction.</w:t>
      </w:r>
    </w:p>
    <w:p w:rsidR="00F01773" w:rsidRPr="00BE2A32" w:rsidRDefault="00F01773" w:rsidP="00F01773">
      <w:pPr>
        <w:pStyle w:val="SubsectionHead"/>
      </w:pPr>
      <w:r w:rsidRPr="00BE2A32">
        <w:t>Early payment of FTB instalment in particular cases</w:t>
      </w:r>
    </w:p>
    <w:p w:rsidR="00F01773" w:rsidRPr="00BE2A32" w:rsidRDefault="00F01773" w:rsidP="00F01773">
      <w:pPr>
        <w:pStyle w:val="subsection"/>
      </w:pPr>
      <w:r w:rsidRPr="00BE2A32">
        <w:tab/>
        <w:t>(5A)</w:t>
      </w:r>
      <w:r w:rsidRPr="00BE2A32">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BE2A32" w:rsidRDefault="00F01773" w:rsidP="00F01773">
      <w:pPr>
        <w:pStyle w:val="subsection"/>
      </w:pPr>
      <w:r w:rsidRPr="00BE2A32">
        <w:tab/>
        <w:t>(6)</w:t>
      </w:r>
      <w:r w:rsidRPr="00BE2A32">
        <w:tab/>
        <w:t xml:space="preserve">This section is subject to </w:t>
      </w:r>
      <w:r w:rsidR="00127CA2" w:rsidRPr="00BE2A32">
        <w:t>Subdivision</w:t>
      </w:r>
      <w:r w:rsidR="00753CFA" w:rsidRPr="00BE2A32">
        <w:t xml:space="preserve"> </w:t>
      </w:r>
      <w:r w:rsidR="00253C2A" w:rsidRPr="00BE2A32">
        <w:t xml:space="preserve">CA of this Division, </w:t>
      </w:r>
      <w:r w:rsidRPr="00BE2A32">
        <w:t>Part</w:t>
      </w:r>
      <w:r w:rsidR="00BE2A32">
        <w:t> </w:t>
      </w:r>
      <w:r w:rsidRPr="00BE2A32">
        <w:t>4, Division</w:t>
      </w:r>
      <w:r w:rsidR="00BE2A32">
        <w:t> </w:t>
      </w:r>
      <w:r w:rsidRPr="00BE2A32">
        <w:t>3 of Part</w:t>
      </w:r>
      <w:r w:rsidR="00BE2A32">
        <w:t> </w:t>
      </w:r>
      <w:r w:rsidRPr="00BE2A32">
        <w:t>8B and sections</w:t>
      </w:r>
      <w:r w:rsidR="00BE2A32">
        <w:t> </w:t>
      </w:r>
      <w:r w:rsidRPr="00BE2A32">
        <w:t>225 and 226.</w:t>
      </w:r>
    </w:p>
    <w:p w:rsidR="00B10313" w:rsidRPr="00BE2A32" w:rsidRDefault="00B10313" w:rsidP="00B10313">
      <w:pPr>
        <w:pStyle w:val="ActHead5"/>
      </w:pPr>
      <w:bookmarkStart w:id="41" w:name="_Toc519087816"/>
      <w:r w:rsidRPr="001D7770">
        <w:rPr>
          <w:rStyle w:val="CharSectno"/>
        </w:rPr>
        <w:t>24</w:t>
      </w:r>
      <w:r w:rsidRPr="00BE2A32">
        <w:t xml:space="preserve">  Payments of family tax benefit for a past period or by single payment/in substitution because of the death of another individual</w:t>
      </w:r>
      <w:bookmarkEnd w:id="41"/>
    </w:p>
    <w:p w:rsidR="00F01773" w:rsidRPr="00BE2A32" w:rsidRDefault="00F01773" w:rsidP="00F01773">
      <w:pPr>
        <w:pStyle w:val="subsection"/>
      </w:pPr>
      <w:r w:rsidRPr="00BE2A32">
        <w:tab/>
        <w:t>(1)</w:t>
      </w:r>
      <w:r w:rsidRPr="00BE2A32">
        <w:tab/>
        <w:t>If the claimant is entitled to be paid family tax benefit under a determination on a claim for payment of family tax benefit:</w:t>
      </w:r>
    </w:p>
    <w:p w:rsidR="00F01773" w:rsidRPr="00BE2A32" w:rsidRDefault="00F01773" w:rsidP="00F01773">
      <w:pPr>
        <w:pStyle w:val="paragraph"/>
      </w:pPr>
      <w:r w:rsidRPr="00BE2A32">
        <w:tab/>
        <w:t>(a)</w:t>
      </w:r>
      <w:r w:rsidRPr="00BE2A32">
        <w:tab/>
        <w:t>for a past period; or</w:t>
      </w:r>
    </w:p>
    <w:p w:rsidR="00F01773" w:rsidRPr="00BE2A32" w:rsidRDefault="00F01773" w:rsidP="00F01773">
      <w:pPr>
        <w:pStyle w:val="paragraph"/>
      </w:pPr>
      <w:r w:rsidRPr="00BE2A32">
        <w:tab/>
        <w:t>(b)</w:t>
      </w:r>
      <w:r w:rsidRPr="00BE2A32">
        <w:tab/>
        <w:t>by single payment/in substitution because of the death of another individual;</w:t>
      </w:r>
    </w:p>
    <w:p w:rsidR="00F01773" w:rsidRPr="00BE2A32" w:rsidRDefault="00F01773" w:rsidP="00F01773">
      <w:pPr>
        <w:pStyle w:val="subsection2"/>
      </w:pPr>
      <w:r w:rsidRPr="00BE2A32">
        <w:t>the Secretary must pay the amount to the claimant, at such time and in such manner as the Secretary considers appropriate.</w:t>
      </w:r>
    </w:p>
    <w:p w:rsidR="00F01773" w:rsidRPr="00BE2A32" w:rsidRDefault="00F01773" w:rsidP="00F01773">
      <w:pPr>
        <w:pStyle w:val="subsection"/>
      </w:pPr>
      <w:r w:rsidRPr="00BE2A32">
        <w:tab/>
        <w:t>(4)</w:t>
      </w:r>
      <w:r w:rsidRPr="00BE2A32">
        <w:tab/>
        <w:t xml:space="preserve">This section is subject to </w:t>
      </w:r>
      <w:r w:rsidR="00127CA2" w:rsidRPr="00BE2A32">
        <w:t>Subdivision</w:t>
      </w:r>
      <w:r w:rsidR="00753CFA" w:rsidRPr="00BE2A32">
        <w:t xml:space="preserve"> </w:t>
      </w:r>
      <w:r w:rsidR="00253C2A" w:rsidRPr="00BE2A32">
        <w:t xml:space="preserve">CA of this Division, </w:t>
      </w:r>
      <w:r w:rsidRPr="00BE2A32">
        <w:t>Part</w:t>
      </w:r>
      <w:r w:rsidR="00BE2A32">
        <w:t> </w:t>
      </w:r>
      <w:r w:rsidRPr="00BE2A32">
        <w:t>4, Division</w:t>
      </w:r>
      <w:r w:rsidR="00BE2A32">
        <w:t> </w:t>
      </w:r>
      <w:r w:rsidRPr="00BE2A32">
        <w:t>3 of Part</w:t>
      </w:r>
      <w:r w:rsidR="00BE2A32">
        <w:t> </w:t>
      </w:r>
      <w:r w:rsidRPr="00BE2A32">
        <w:t>8B and sections</w:t>
      </w:r>
      <w:r w:rsidR="00BE2A32">
        <w:t> </w:t>
      </w:r>
      <w:r w:rsidRPr="00BE2A32">
        <w:t>225 and 226.</w:t>
      </w:r>
    </w:p>
    <w:p w:rsidR="00B10313" w:rsidRPr="00BE2A32" w:rsidRDefault="00B10313" w:rsidP="00B10313">
      <w:pPr>
        <w:pStyle w:val="ActHead5"/>
      </w:pPr>
      <w:bookmarkStart w:id="42" w:name="_Toc519087817"/>
      <w:r w:rsidRPr="001D7770">
        <w:rPr>
          <w:rStyle w:val="CharSectno"/>
        </w:rPr>
        <w:t>24A</w:t>
      </w:r>
      <w:r w:rsidRPr="00BE2A32">
        <w:t xml:space="preserve">  Other payments of family tax benefit</w:t>
      </w:r>
      <w:bookmarkEnd w:id="42"/>
    </w:p>
    <w:p w:rsidR="00B10313" w:rsidRPr="00BE2A32" w:rsidRDefault="00B10313" w:rsidP="00B10313">
      <w:pPr>
        <w:pStyle w:val="subsection"/>
      </w:pPr>
      <w:r w:rsidRPr="00BE2A32">
        <w:tab/>
        <w:t>(1)</w:t>
      </w:r>
      <w:r w:rsidRPr="00BE2A32">
        <w:tab/>
        <w:t>If an individual is entitled to be paid an amount of family tax benefit under section</w:t>
      </w:r>
      <w:r w:rsidR="00BE2A32">
        <w:t> </w:t>
      </w:r>
      <w:r w:rsidRPr="00BE2A32">
        <w:t>58AA of the Family Assistance Act, the Secretary must pay the amount to the individual in a single lump sum, at such time and in such manner as the Secretary considers appropriate.</w:t>
      </w:r>
    </w:p>
    <w:p w:rsidR="00B10313" w:rsidRPr="00BE2A32" w:rsidRDefault="00B10313" w:rsidP="00B10313">
      <w:pPr>
        <w:pStyle w:val="subsection"/>
      </w:pPr>
      <w:r w:rsidRPr="00BE2A32">
        <w:tab/>
        <w:t>(2)</w:t>
      </w:r>
      <w:r w:rsidRPr="00BE2A32">
        <w:tab/>
        <w:t>This section is subject to Subdivision CA of this Division, Part</w:t>
      </w:r>
      <w:r w:rsidR="00BE2A32">
        <w:t> </w:t>
      </w:r>
      <w:r w:rsidRPr="00BE2A32">
        <w:t>4, Division</w:t>
      </w:r>
      <w:r w:rsidR="00BE2A32">
        <w:t> </w:t>
      </w:r>
      <w:r w:rsidRPr="00BE2A32">
        <w:t>3 of Part</w:t>
      </w:r>
      <w:r w:rsidR="00BE2A32">
        <w:t> </w:t>
      </w:r>
      <w:r w:rsidRPr="00BE2A32">
        <w:t>8B and sections</w:t>
      </w:r>
      <w:r w:rsidR="00BE2A32">
        <w:t> </w:t>
      </w:r>
      <w:r w:rsidRPr="00BE2A32">
        <w:t>225 and 226.</w:t>
      </w:r>
    </w:p>
    <w:p w:rsidR="00F01773" w:rsidRPr="00BE2A32" w:rsidRDefault="00F01773" w:rsidP="00F01773">
      <w:pPr>
        <w:pStyle w:val="ActHead5"/>
      </w:pPr>
      <w:bookmarkStart w:id="43" w:name="_Toc519087818"/>
      <w:r w:rsidRPr="001D7770">
        <w:rPr>
          <w:rStyle w:val="CharSectno"/>
        </w:rPr>
        <w:t>25</w:t>
      </w:r>
      <w:r w:rsidRPr="00BE2A32">
        <w:t xml:space="preserve">  Obligation to notify change of circumstances</w:t>
      </w:r>
      <w:bookmarkEnd w:id="43"/>
    </w:p>
    <w:p w:rsidR="00F01773" w:rsidRPr="00BE2A32" w:rsidRDefault="00F01773" w:rsidP="00F01773">
      <w:pPr>
        <w:pStyle w:val="subsection"/>
      </w:pPr>
      <w:r w:rsidRPr="00BE2A32">
        <w:tab/>
        <w:t>(1)</w:t>
      </w:r>
      <w:r w:rsidRPr="00BE2A32">
        <w:tab/>
        <w:t>If, after a claimant becomes entitled to be paid family tax benefit by instalment:</w:t>
      </w:r>
    </w:p>
    <w:p w:rsidR="00F01773" w:rsidRPr="00BE2A32" w:rsidRDefault="00F01773" w:rsidP="00F01773">
      <w:pPr>
        <w:pStyle w:val="paragraph"/>
      </w:pPr>
      <w:r w:rsidRPr="00BE2A32">
        <w:tab/>
        <w:t>(a)</w:t>
      </w:r>
      <w:r w:rsidRPr="00BE2A32">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BE2A32" w:rsidRDefault="00F01773" w:rsidP="00F01773">
      <w:pPr>
        <w:pStyle w:val="paragraph"/>
      </w:pPr>
      <w:r w:rsidRPr="00BE2A32">
        <w:tab/>
        <w:t>(b)</w:t>
      </w:r>
      <w:r w:rsidRPr="00BE2A32">
        <w:tab/>
        <w:t>the claimant becomes aware that anything is likely to happen that will have that effect;</w:t>
      </w:r>
    </w:p>
    <w:p w:rsidR="00F01773" w:rsidRPr="00BE2A32" w:rsidRDefault="00F01773" w:rsidP="00F01773">
      <w:pPr>
        <w:pStyle w:val="subsection2"/>
      </w:pPr>
      <w:r w:rsidRPr="00BE2A32">
        <w:t>the claimant must, in the manner set out in a written notice given to the claimant under section</w:t>
      </w:r>
      <w:r w:rsidR="00BE2A32">
        <w:t> </w:t>
      </w:r>
      <w:r w:rsidRPr="00BE2A32">
        <w:t>25A, as soon as practicable after the claimant becomes aware that the thing has happened or is likely to happen, notify the Secretary that it has happened or is likely to happen.</w:t>
      </w:r>
    </w:p>
    <w:p w:rsidR="00F01773" w:rsidRPr="00BE2A32" w:rsidRDefault="00F01773" w:rsidP="00F01773">
      <w:pPr>
        <w:pStyle w:val="Penalty"/>
      </w:pPr>
      <w:r w:rsidRPr="00BE2A32">
        <w:t>Penalty:</w:t>
      </w:r>
      <w:r w:rsidRPr="00BE2A32">
        <w:tab/>
        <w:t>Imprisonment for 6 months.</w:t>
      </w:r>
    </w:p>
    <w:p w:rsidR="00F01773" w:rsidRPr="00BE2A32" w:rsidRDefault="00F01773" w:rsidP="00F01773">
      <w:pPr>
        <w:pStyle w:val="subsection"/>
      </w:pPr>
      <w:r w:rsidRPr="00BE2A32">
        <w:tab/>
        <w:t>(2)</w:t>
      </w:r>
      <w:r w:rsidRPr="00BE2A32">
        <w:tab/>
        <w:t xml:space="preserve">Strict liability applies to the element of an offence against </w:t>
      </w:r>
      <w:r w:rsidR="00BE2A32">
        <w:t>subsection (</w:t>
      </w:r>
      <w:r w:rsidRPr="00BE2A32">
        <w:t>1) that a notice is a notice given under section</w:t>
      </w:r>
      <w:r w:rsidR="00BE2A32">
        <w:t> </w:t>
      </w:r>
      <w:r w:rsidRPr="00BE2A32">
        <w:t>25A.</w:t>
      </w:r>
    </w:p>
    <w:p w:rsidR="00921A29" w:rsidRPr="00BE2A32" w:rsidRDefault="00921A29" w:rsidP="00921A29">
      <w:pPr>
        <w:pStyle w:val="subsection"/>
      </w:pPr>
      <w:r w:rsidRPr="00BE2A32">
        <w:tab/>
        <w:t>(3)</w:t>
      </w:r>
      <w:r w:rsidRPr="00BE2A32">
        <w:tab/>
        <w:t>If, after the Secretary determines under subsection</w:t>
      </w:r>
      <w:r w:rsidR="00BE2A32">
        <w:t> </w:t>
      </w:r>
      <w:r w:rsidRPr="00BE2A32">
        <w:t>23(3B) that a claimant has instalment periods of 7 days:</w:t>
      </w:r>
    </w:p>
    <w:p w:rsidR="00921A29" w:rsidRPr="00BE2A32" w:rsidRDefault="00921A29" w:rsidP="00921A29">
      <w:pPr>
        <w:pStyle w:val="paragraphsub"/>
      </w:pPr>
      <w:r w:rsidRPr="00BE2A32">
        <w:tab/>
        <w:t>(a)</w:t>
      </w:r>
      <w:r w:rsidRPr="00BE2A32">
        <w:tab/>
        <w:t>anything happens that causes the claimant to cease to be a member of a class of persons specified under subsection</w:t>
      </w:r>
      <w:r w:rsidR="00BE2A32">
        <w:t> </w:t>
      </w:r>
      <w:r w:rsidRPr="00BE2A32">
        <w:t>23(3A); or</w:t>
      </w:r>
    </w:p>
    <w:p w:rsidR="00921A29" w:rsidRPr="00BE2A32" w:rsidRDefault="00921A29" w:rsidP="00921A29">
      <w:pPr>
        <w:pStyle w:val="paragraphsub"/>
      </w:pPr>
      <w:r w:rsidRPr="00BE2A32">
        <w:tab/>
        <w:t>(b)</w:t>
      </w:r>
      <w:r w:rsidRPr="00BE2A32">
        <w:tab/>
        <w:t>the claimant becomes aware that anything is likely to happen that will have that effect;</w:t>
      </w:r>
    </w:p>
    <w:p w:rsidR="00921A29" w:rsidRPr="00BE2A32" w:rsidRDefault="00921A29" w:rsidP="00921A29">
      <w:pPr>
        <w:pStyle w:val="subsection2"/>
      </w:pPr>
      <w:r w:rsidRPr="00BE2A32">
        <w:t>the claimant must, in the manner set out in a written notice given to the claimant under section</w:t>
      </w:r>
      <w:r w:rsidR="00BE2A32">
        <w:t> </w:t>
      </w:r>
      <w:r w:rsidRPr="00BE2A32">
        <w:t>25A, as soon as practicable after the claimant becomes aware that the thing has happened or is likely to happen, notify the Secretary that it has happened or is likely to happen.</w:t>
      </w:r>
    </w:p>
    <w:p w:rsidR="00921A29" w:rsidRPr="00BE2A32" w:rsidRDefault="00921A29" w:rsidP="00921A29">
      <w:pPr>
        <w:pStyle w:val="subsection"/>
      </w:pPr>
      <w:r w:rsidRPr="00BE2A32">
        <w:tab/>
        <w:t>(4)</w:t>
      </w:r>
      <w:r w:rsidRPr="00BE2A32">
        <w:tab/>
        <w:t xml:space="preserve">If a thing that is described in both </w:t>
      </w:r>
      <w:r w:rsidR="00BE2A32">
        <w:t>subsections (</w:t>
      </w:r>
      <w:r w:rsidRPr="00BE2A32">
        <w:t xml:space="preserve">1) and (3) happens or is likely to happen, </w:t>
      </w:r>
      <w:r w:rsidR="00BE2A32">
        <w:t>subsection (</w:t>
      </w:r>
      <w:r w:rsidRPr="00BE2A32">
        <w:t xml:space="preserve">1) applies in relation to the thing but </w:t>
      </w:r>
      <w:r w:rsidR="00BE2A32">
        <w:t>subsection (</w:t>
      </w:r>
      <w:r w:rsidRPr="00BE2A32">
        <w:t>3) does not.</w:t>
      </w:r>
    </w:p>
    <w:p w:rsidR="00F01773" w:rsidRPr="00BE2A32" w:rsidRDefault="00F01773" w:rsidP="00F800DB">
      <w:pPr>
        <w:pStyle w:val="ActHead5"/>
      </w:pPr>
      <w:bookmarkStart w:id="44" w:name="_Toc519087819"/>
      <w:r w:rsidRPr="001D7770">
        <w:rPr>
          <w:rStyle w:val="CharSectno"/>
        </w:rPr>
        <w:t>25A</w:t>
      </w:r>
      <w:r w:rsidRPr="00BE2A32">
        <w:t xml:space="preserve">  Secretary’s power to approve a manner of notification</w:t>
      </w:r>
      <w:bookmarkEnd w:id="44"/>
    </w:p>
    <w:p w:rsidR="00F01773" w:rsidRPr="00BE2A32" w:rsidRDefault="00F01773" w:rsidP="00F800DB">
      <w:pPr>
        <w:pStyle w:val="subsection"/>
        <w:keepNext/>
        <w:keepLines/>
      </w:pPr>
      <w:r w:rsidRPr="00BE2A32">
        <w:tab/>
        <w:t>(1)</w:t>
      </w:r>
      <w:r w:rsidRPr="00BE2A32">
        <w:tab/>
        <w:t>The Secretary must approve a manner of notification that a claimant is to use when notifying the Secretary of a thing under section</w:t>
      </w:r>
      <w:r w:rsidR="00BE2A32">
        <w:t> </w:t>
      </w:r>
      <w:r w:rsidRPr="00BE2A32">
        <w:t>25.</w:t>
      </w:r>
    </w:p>
    <w:p w:rsidR="00F01773" w:rsidRPr="00BE2A32" w:rsidRDefault="00F01773" w:rsidP="00F01773">
      <w:pPr>
        <w:pStyle w:val="subsection"/>
      </w:pPr>
      <w:r w:rsidRPr="00BE2A32">
        <w:tab/>
        <w:t>(2)</w:t>
      </w:r>
      <w:r w:rsidRPr="00BE2A32">
        <w:tab/>
        <w:t>The Secretary must, by written notice, notify the claimant of the approved manner of notification.</w:t>
      </w:r>
    </w:p>
    <w:p w:rsidR="00F01773" w:rsidRPr="00BE2A32" w:rsidRDefault="00F01773" w:rsidP="00F01773">
      <w:pPr>
        <w:pStyle w:val="ActHead5"/>
      </w:pPr>
      <w:bookmarkStart w:id="45" w:name="_Toc519087820"/>
      <w:r w:rsidRPr="001D7770">
        <w:rPr>
          <w:rStyle w:val="CharSectno"/>
        </w:rPr>
        <w:t>26</w:t>
      </w:r>
      <w:r w:rsidRPr="00BE2A32">
        <w:t xml:space="preserve">  Secretary’s power to request tax file numbers</w:t>
      </w:r>
      <w:bookmarkEnd w:id="45"/>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determination is in force under which the claimant is entitled to be paid family tax benefit by instalment; or</w:t>
      </w:r>
    </w:p>
    <w:p w:rsidR="00F01773" w:rsidRPr="00BE2A32" w:rsidRDefault="00F01773" w:rsidP="00F01773">
      <w:pPr>
        <w:pStyle w:val="paragraph"/>
      </w:pPr>
      <w:r w:rsidRPr="00BE2A32">
        <w:tab/>
        <w:t>(b)</w:t>
      </w:r>
      <w:r w:rsidRPr="00BE2A32">
        <w:tab/>
        <w:t>a determination is in force under which the claimant is entitled to be paid family tax benefit for a past period;</w:t>
      </w:r>
    </w:p>
    <w:p w:rsidR="00F01773" w:rsidRPr="00BE2A32" w:rsidRDefault="00F01773" w:rsidP="00F01773">
      <w:pPr>
        <w:pStyle w:val="subsection2"/>
      </w:pPr>
      <w:r w:rsidRPr="00BE2A32">
        <w:t xml:space="preserve">the Secretary may request the claimant to give the Secretary, within 28 days of the request being made, a written statement, in relation to a specified TFN determination person, of whichever of the kinds set out in </w:t>
      </w:r>
      <w:r w:rsidR="00BE2A32">
        <w:t>subsection (</w:t>
      </w:r>
      <w:r w:rsidRPr="00BE2A32">
        <w:t>2), (3) or (4) the claimant chooses.</w:t>
      </w:r>
    </w:p>
    <w:p w:rsidR="00F01773" w:rsidRPr="00BE2A32" w:rsidRDefault="00F01773" w:rsidP="00F01773">
      <w:pPr>
        <w:pStyle w:val="SubsectionHead"/>
      </w:pPr>
      <w:r w:rsidRPr="00BE2A32">
        <w:t>Statement of tax file number</w:t>
      </w:r>
    </w:p>
    <w:p w:rsidR="00F01773" w:rsidRPr="00BE2A32" w:rsidRDefault="00F01773" w:rsidP="00F01773">
      <w:pPr>
        <w:pStyle w:val="subsection"/>
      </w:pPr>
      <w:r w:rsidRPr="00BE2A32">
        <w:tab/>
        <w:t>(2)</w:t>
      </w:r>
      <w:r w:rsidRPr="00BE2A32">
        <w:tab/>
        <w:t>The first kind of statement that can be made is a statement of the TFN determination person’s tax file number. Regardless of who the TFN determination person is, this kind of statement can be made by the claimant only.</w:t>
      </w:r>
    </w:p>
    <w:p w:rsidR="00F01773" w:rsidRPr="00BE2A32" w:rsidRDefault="00F01773" w:rsidP="00F01773">
      <w:pPr>
        <w:pStyle w:val="SubsectionHead"/>
      </w:pPr>
      <w:r w:rsidRPr="00BE2A32">
        <w:t>Statement that TFN person does not know what his or her tax file number is etc.</w:t>
      </w:r>
    </w:p>
    <w:p w:rsidR="00F01773" w:rsidRPr="00BE2A32" w:rsidRDefault="00F01773" w:rsidP="00F01773">
      <w:pPr>
        <w:pStyle w:val="subsection"/>
      </w:pPr>
      <w:r w:rsidRPr="00BE2A32">
        <w:tab/>
        <w:t>(3)</w:t>
      </w:r>
      <w:r w:rsidRPr="00BE2A32">
        <w:tab/>
        <w:t>The second kind of statement that can be made is a statement by the TFN determination person that the person:</w:t>
      </w:r>
    </w:p>
    <w:p w:rsidR="00F01773" w:rsidRPr="00BE2A32" w:rsidRDefault="00F01773" w:rsidP="00F01773">
      <w:pPr>
        <w:pStyle w:val="paragraph"/>
      </w:pPr>
      <w:r w:rsidRPr="00BE2A32">
        <w:tab/>
        <w:t>(a)</w:t>
      </w:r>
      <w:r w:rsidRPr="00BE2A32">
        <w:tab/>
        <w:t>has a tax file number but does not know what it is; and</w:t>
      </w:r>
    </w:p>
    <w:p w:rsidR="00F01773" w:rsidRPr="00BE2A32" w:rsidRDefault="00F01773" w:rsidP="00F01773">
      <w:pPr>
        <w:pStyle w:val="paragraph"/>
      </w:pPr>
      <w:r w:rsidRPr="00BE2A32">
        <w:tab/>
        <w:t>(b)</w:t>
      </w:r>
      <w:r w:rsidRPr="00BE2A32">
        <w:tab/>
        <w:t>has asked the Commissioner of Taxation to inform the person of his or her tax file number; and</w:t>
      </w:r>
    </w:p>
    <w:p w:rsidR="00F01773" w:rsidRPr="00BE2A32" w:rsidRDefault="00F01773" w:rsidP="00F01773">
      <w:pPr>
        <w:pStyle w:val="paragraph"/>
      </w:pPr>
      <w:r w:rsidRPr="00BE2A32">
        <w:tab/>
        <w:t>(c)</w:t>
      </w:r>
      <w:r w:rsidRPr="00BE2A32">
        <w:tab/>
        <w:t>authorises the Commissioner of Taxation to tell the Secretary:</w:t>
      </w:r>
    </w:p>
    <w:p w:rsidR="00F01773" w:rsidRPr="00BE2A32" w:rsidRDefault="00F01773" w:rsidP="00F01773">
      <w:pPr>
        <w:pStyle w:val="paragraphsub"/>
      </w:pPr>
      <w:r w:rsidRPr="00BE2A32">
        <w:tab/>
        <w:t>(i)</w:t>
      </w:r>
      <w:r w:rsidRPr="00BE2A32">
        <w:tab/>
        <w:t>whether the person has a tax file number; and</w:t>
      </w:r>
    </w:p>
    <w:p w:rsidR="00F01773" w:rsidRPr="00BE2A32" w:rsidRDefault="00F01773" w:rsidP="00F01773">
      <w:pPr>
        <w:pStyle w:val="paragraphsub"/>
      </w:pPr>
      <w:r w:rsidRPr="00BE2A32">
        <w:tab/>
        <w:t>(ii)</w:t>
      </w:r>
      <w:r w:rsidRPr="00BE2A32">
        <w:tab/>
        <w:t>if the person has a tax file number—that number.</w:t>
      </w:r>
    </w:p>
    <w:p w:rsidR="00F01773" w:rsidRPr="00BE2A32" w:rsidRDefault="00F01773" w:rsidP="00F01773">
      <w:pPr>
        <w:pStyle w:val="SubsectionHead"/>
      </w:pPr>
      <w:r w:rsidRPr="00BE2A32">
        <w:t>Statement that an application for a tax file number is pending</w:t>
      </w:r>
    </w:p>
    <w:p w:rsidR="00F01773" w:rsidRPr="00BE2A32" w:rsidRDefault="00F01773" w:rsidP="00F01773">
      <w:pPr>
        <w:pStyle w:val="subsection"/>
      </w:pPr>
      <w:r w:rsidRPr="00BE2A32">
        <w:tab/>
        <w:t>(4)</w:t>
      </w:r>
      <w:r w:rsidRPr="00BE2A32">
        <w:tab/>
        <w:t>The third kind of statement that can be made is a statement by the TFN determination person that the person:</w:t>
      </w:r>
    </w:p>
    <w:p w:rsidR="00F01773" w:rsidRPr="00BE2A32" w:rsidRDefault="00F01773" w:rsidP="00F01773">
      <w:pPr>
        <w:pStyle w:val="paragraph"/>
      </w:pPr>
      <w:r w:rsidRPr="00BE2A32">
        <w:tab/>
        <w:t>(a)</w:t>
      </w:r>
      <w:r w:rsidRPr="00BE2A32">
        <w:tab/>
        <w:t>has an application for a tax file number pending; and</w:t>
      </w:r>
    </w:p>
    <w:p w:rsidR="00F01773" w:rsidRPr="00BE2A32" w:rsidRDefault="00F01773" w:rsidP="00F01773">
      <w:pPr>
        <w:pStyle w:val="paragraph"/>
      </w:pPr>
      <w:r w:rsidRPr="00BE2A32">
        <w:tab/>
        <w:t>(b)</w:t>
      </w:r>
      <w:r w:rsidRPr="00BE2A32">
        <w:tab/>
        <w:t>authorises the Commissioner of Taxation to tell the Secretary:</w:t>
      </w:r>
    </w:p>
    <w:p w:rsidR="00F01773" w:rsidRPr="00BE2A32" w:rsidRDefault="00F01773" w:rsidP="00F01773">
      <w:pPr>
        <w:pStyle w:val="paragraphsub"/>
      </w:pPr>
      <w:r w:rsidRPr="00BE2A32">
        <w:tab/>
        <w:t>(i)</w:t>
      </w:r>
      <w:r w:rsidRPr="00BE2A32">
        <w:tab/>
        <w:t>if a tax file number is issued to the person—that number; or</w:t>
      </w:r>
    </w:p>
    <w:p w:rsidR="00F01773" w:rsidRPr="00BE2A32" w:rsidRDefault="00F01773" w:rsidP="00F01773">
      <w:pPr>
        <w:pStyle w:val="paragraphsub"/>
      </w:pPr>
      <w:r w:rsidRPr="00BE2A32">
        <w:tab/>
        <w:t>(ii)</w:t>
      </w:r>
      <w:r w:rsidRPr="00BE2A32">
        <w:tab/>
        <w:t>if the application is refused—that the application has been refused; or</w:t>
      </w:r>
    </w:p>
    <w:p w:rsidR="00F01773" w:rsidRPr="00BE2A32" w:rsidRDefault="00F01773" w:rsidP="00F01773">
      <w:pPr>
        <w:pStyle w:val="paragraphsub"/>
      </w:pPr>
      <w:r w:rsidRPr="00BE2A32">
        <w:tab/>
        <w:t>(iii)</w:t>
      </w:r>
      <w:r w:rsidRPr="00BE2A32">
        <w:tab/>
        <w:t>if the application is withdrawn—that the application has been withdrawn.</w:t>
      </w:r>
    </w:p>
    <w:p w:rsidR="00F01773" w:rsidRPr="00BE2A32" w:rsidRDefault="00F01773" w:rsidP="00F01773">
      <w:pPr>
        <w:pStyle w:val="ActHead5"/>
      </w:pPr>
      <w:bookmarkStart w:id="46" w:name="_Toc519087821"/>
      <w:r w:rsidRPr="001D7770">
        <w:rPr>
          <w:rStyle w:val="CharSectno"/>
        </w:rPr>
        <w:t>26A</w:t>
      </w:r>
      <w:r w:rsidRPr="00BE2A32">
        <w:t xml:space="preserve">  Secretary’s power to require bank account details</w:t>
      </w:r>
      <w:bookmarkEnd w:id="46"/>
    </w:p>
    <w:p w:rsidR="00F01773" w:rsidRPr="00BE2A32" w:rsidRDefault="00F01773" w:rsidP="00F01773">
      <w:pPr>
        <w:pStyle w:val="subsection"/>
      </w:pPr>
      <w:r w:rsidRPr="00BE2A32">
        <w:tab/>
      </w:r>
      <w:r w:rsidRPr="00BE2A32">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a determination is in force under which the claimant is entitled to be paid family tax benefit by instalment;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claimant has not nominated a bank account into which instalments of family tax benefit are to be paid;</w:t>
      </w:r>
    </w:p>
    <w:p w:rsidR="00F01773" w:rsidRPr="00BE2A32" w:rsidRDefault="00F01773" w:rsidP="00F01773">
      <w:pPr>
        <w:pStyle w:val="subsection2"/>
        <w:rPr>
          <w:snapToGrid w:val="0"/>
          <w:lang w:eastAsia="en-US"/>
        </w:rPr>
      </w:pPr>
      <w:r w:rsidRPr="00BE2A32">
        <w:rPr>
          <w:snapToGrid w:val="0"/>
          <w:lang w:eastAsia="en-US"/>
        </w:rPr>
        <w:t xml:space="preserve">the Secretary may require the claimant to give the Secretary, within 28 days of the requirement being made, details of a </w:t>
      </w:r>
      <w:r w:rsidRPr="00BE2A32">
        <w:t>bank account maintained by the claimant alone, or jointly or in common with someone else, into which instalments of family tax benefit are to be paid.</w:t>
      </w:r>
    </w:p>
    <w:p w:rsidR="00F01773" w:rsidRPr="00BE2A32" w:rsidRDefault="00127CA2" w:rsidP="00F01773">
      <w:pPr>
        <w:pStyle w:val="ActHead4"/>
      </w:pPr>
      <w:bookmarkStart w:id="47" w:name="_Toc519087822"/>
      <w:r w:rsidRPr="001D7770">
        <w:rPr>
          <w:rStyle w:val="CharSubdNo"/>
        </w:rPr>
        <w:t>Subdivision</w:t>
      </w:r>
      <w:r w:rsidR="00753CFA" w:rsidRPr="001D7770">
        <w:rPr>
          <w:rStyle w:val="CharSubdNo"/>
        </w:rPr>
        <w:t xml:space="preserve"> </w:t>
      </w:r>
      <w:r w:rsidR="00F01773" w:rsidRPr="001D7770">
        <w:rPr>
          <w:rStyle w:val="CharSubdNo"/>
        </w:rPr>
        <w:t>C</w:t>
      </w:r>
      <w:r w:rsidR="00F01773" w:rsidRPr="00BE2A32">
        <w:t>—</w:t>
      </w:r>
      <w:r w:rsidR="00F01773" w:rsidRPr="001D7770">
        <w:rPr>
          <w:rStyle w:val="CharSubdText"/>
        </w:rPr>
        <w:t>Variation of determinations</w:t>
      </w:r>
      <w:bookmarkEnd w:id="47"/>
    </w:p>
    <w:p w:rsidR="00F01773" w:rsidRPr="00BE2A32" w:rsidRDefault="00F01773" w:rsidP="00F01773">
      <w:pPr>
        <w:pStyle w:val="ActHead5"/>
      </w:pPr>
      <w:bookmarkStart w:id="48" w:name="_Toc519087823"/>
      <w:r w:rsidRPr="001D7770">
        <w:rPr>
          <w:rStyle w:val="CharSectno"/>
        </w:rPr>
        <w:t>27</w:t>
      </w:r>
      <w:r w:rsidRPr="00BE2A32">
        <w:t xml:space="preserve">  Variation of instalment and past period determinations where failure to provide tax file number</w:t>
      </w:r>
      <w:bookmarkEnd w:id="48"/>
    </w:p>
    <w:p w:rsidR="00F01773" w:rsidRPr="00BE2A32" w:rsidRDefault="00F01773" w:rsidP="00F01773">
      <w:pPr>
        <w:pStyle w:val="SubsectionHead"/>
      </w:pPr>
      <w:r w:rsidRPr="00BE2A32">
        <w:t>Non</w:t>
      </w:r>
      <w:r w:rsidR="00BE2A32">
        <w:noBreakHyphen/>
      </w:r>
      <w:r w:rsidRPr="00BE2A32">
        <w:t>compliance with request</w:t>
      </w:r>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the Secretary makes a request under subsection</w:t>
      </w:r>
      <w:r w:rsidR="00BE2A32">
        <w:t> </w:t>
      </w:r>
      <w:r w:rsidRPr="00BE2A32">
        <w:t>26(1); and</w:t>
      </w:r>
    </w:p>
    <w:p w:rsidR="00F01773" w:rsidRPr="00BE2A32" w:rsidRDefault="00F01773" w:rsidP="00F01773">
      <w:pPr>
        <w:pStyle w:val="paragraph"/>
      </w:pPr>
      <w:r w:rsidRPr="00BE2A32">
        <w:tab/>
        <w:t>(b)</w:t>
      </w:r>
      <w:r w:rsidRPr="00BE2A32">
        <w:tab/>
        <w:t>the claimant does not comply with the request within 28 days of the request being made;</w:t>
      </w:r>
    </w:p>
    <w:p w:rsidR="00F01773" w:rsidRPr="00BE2A32" w:rsidRDefault="00F01773" w:rsidP="00F01773">
      <w:pPr>
        <w:pStyle w:val="subsection2"/>
      </w:pPr>
      <w:r w:rsidRPr="00BE2A32">
        <w:t xml:space="preserve">then, subject to </w:t>
      </w:r>
      <w:r w:rsidR="00BE2A32">
        <w:t>subsection (</w:t>
      </w:r>
      <w:r w:rsidRPr="00BE2A32">
        <w:t xml:space="preserve">2), the consequence in </w:t>
      </w:r>
      <w:r w:rsidR="00BE2A32">
        <w:t>subsection (</w:t>
      </w:r>
      <w:r w:rsidRPr="00BE2A32">
        <w:t>5) applies.</w:t>
      </w:r>
    </w:p>
    <w:p w:rsidR="00F01773" w:rsidRPr="00BE2A32" w:rsidRDefault="00F01773" w:rsidP="00F01773">
      <w:pPr>
        <w:pStyle w:val="SubsectionHead"/>
      </w:pPr>
      <w:r w:rsidRPr="00BE2A32">
        <w:t>Exemption from request under subsection</w:t>
      </w:r>
      <w:r w:rsidR="00BE2A32">
        <w:t> </w:t>
      </w:r>
      <w:r w:rsidRPr="00BE2A32">
        <w:t>26(1)</w:t>
      </w:r>
    </w:p>
    <w:p w:rsidR="00F01773" w:rsidRPr="00BE2A32" w:rsidRDefault="00F01773" w:rsidP="00F01773">
      <w:pPr>
        <w:pStyle w:val="subsection"/>
      </w:pPr>
      <w:r w:rsidRPr="00BE2A32">
        <w:tab/>
        <w:t>(2)</w:t>
      </w:r>
      <w:r w:rsidRPr="00BE2A32">
        <w:tab/>
        <w:t xml:space="preserve">The Secretary may determine that the consequence in </w:t>
      </w:r>
      <w:r w:rsidR="00BE2A32">
        <w:t>subsection (</w:t>
      </w:r>
      <w:r w:rsidRPr="00BE2A32">
        <w:t>5) does not apply if:</w:t>
      </w:r>
    </w:p>
    <w:p w:rsidR="00F01773" w:rsidRPr="00BE2A32" w:rsidRDefault="00F01773" w:rsidP="00F01773">
      <w:pPr>
        <w:pStyle w:val="paragraph"/>
      </w:pPr>
      <w:r w:rsidRPr="00BE2A32">
        <w:tab/>
        <w:t>(a)</w:t>
      </w:r>
      <w:r w:rsidRPr="00BE2A32">
        <w:tab/>
        <w:t>the TFN determination person concerned is or was the claimant’s partner; and</w:t>
      </w:r>
    </w:p>
    <w:p w:rsidR="00F01773" w:rsidRPr="00BE2A32" w:rsidRDefault="00F01773" w:rsidP="00F01773">
      <w:pPr>
        <w:pStyle w:val="paragraph"/>
      </w:pPr>
      <w:r w:rsidRPr="00BE2A32">
        <w:tab/>
        <w:t>(b)</w:t>
      </w:r>
      <w:r w:rsidRPr="00BE2A32">
        <w:tab/>
        <w:t>the claimant cannot obtain from the person:</w:t>
      </w:r>
    </w:p>
    <w:p w:rsidR="00F01773" w:rsidRPr="00BE2A32" w:rsidRDefault="00F01773" w:rsidP="00F01773">
      <w:pPr>
        <w:pStyle w:val="paragraphsub"/>
      </w:pPr>
      <w:r w:rsidRPr="00BE2A32">
        <w:tab/>
        <w:t>(i)</w:t>
      </w:r>
      <w:r w:rsidRPr="00BE2A32">
        <w:tab/>
        <w:t>the person’s tax file number; or</w:t>
      </w:r>
    </w:p>
    <w:p w:rsidR="00F01773" w:rsidRPr="00BE2A32" w:rsidRDefault="00F01773" w:rsidP="00F01773">
      <w:pPr>
        <w:pStyle w:val="paragraphsub"/>
      </w:pPr>
      <w:r w:rsidRPr="00BE2A32">
        <w:tab/>
        <w:t>(ii)</w:t>
      </w:r>
      <w:r w:rsidRPr="00BE2A32">
        <w:tab/>
        <w:t>a statement by the person under subsection</w:t>
      </w:r>
      <w:r w:rsidR="00BE2A32">
        <w:t> </w:t>
      </w:r>
      <w:r w:rsidRPr="00BE2A32">
        <w:t>26(3) or (4).</w:t>
      </w:r>
    </w:p>
    <w:p w:rsidR="00F01773" w:rsidRPr="00BE2A32" w:rsidRDefault="00F01773" w:rsidP="00F01773">
      <w:pPr>
        <w:pStyle w:val="SubsectionHead"/>
      </w:pPr>
      <w:r w:rsidRPr="00BE2A32">
        <w:t>Statement made by TFN determination person under subsection</w:t>
      </w:r>
      <w:r w:rsidR="00BE2A32">
        <w:t> </w:t>
      </w:r>
      <w:r w:rsidRPr="00BE2A32">
        <w:t>26(3)</w:t>
      </w:r>
    </w:p>
    <w:p w:rsidR="00F01773" w:rsidRPr="00BE2A32" w:rsidRDefault="00F01773" w:rsidP="00F01773">
      <w:pPr>
        <w:pStyle w:val="subsection"/>
      </w:pPr>
      <w:r w:rsidRPr="00BE2A32">
        <w:tab/>
        <w:t>(3)</w:t>
      </w:r>
      <w:r w:rsidRPr="00BE2A32">
        <w:tab/>
        <w:t>If:</w:t>
      </w:r>
    </w:p>
    <w:p w:rsidR="00F01773" w:rsidRPr="00BE2A32" w:rsidRDefault="00F01773" w:rsidP="00F01773">
      <w:pPr>
        <w:pStyle w:val="paragraph"/>
      </w:pPr>
      <w:r w:rsidRPr="00BE2A32">
        <w:tab/>
        <w:t>(a)</w:t>
      </w:r>
      <w:r w:rsidRPr="00BE2A32">
        <w:tab/>
        <w:t>the Secretary makes a request under subsection</w:t>
      </w:r>
      <w:r w:rsidR="00BE2A32">
        <w:t> </w:t>
      </w:r>
      <w:r w:rsidRPr="00BE2A32">
        <w:t>26(1); and</w:t>
      </w:r>
    </w:p>
    <w:p w:rsidR="00F01773" w:rsidRPr="00BE2A32" w:rsidRDefault="00F01773" w:rsidP="00F01773">
      <w:pPr>
        <w:pStyle w:val="paragraph"/>
      </w:pPr>
      <w:r w:rsidRPr="00BE2A32">
        <w:tab/>
        <w:t>(b)</w:t>
      </w:r>
      <w:r w:rsidRPr="00BE2A32">
        <w:tab/>
        <w:t>by the end of 28 days after the request is made, the claimant gives the Secretary a statement by the TFN determination person of the kind set out in subsection</w:t>
      </w:r>
      <w:r w:rsidR="00BE2A32">
        <w:t> </w:t>
      </w:r>
      <w:r w:rsidRPr="00BE2A32">
        <w:t>26(3); and</w:t>
      </w:r>
    </w:p>
    <w:p w:rsidR="00F01773" w:rsidRPr="00BE2A32" w:rsidRDefault="00F01773" w:rsidP="00F01773">
      <w:pPr>
        <w:pStyle w:val="paragraph"/>
      </w:pPr>
      <w:r w:rsidRPr="00BE2A32">
        <w:tab/>
        <w:t>(c)</w:t>
      </w:r>
      <w:r w:rsidRPr="00BE2A32">
        <w:tab/>
        <w:t>the Commissioner of Taxation subsequently tells the Secretary that the TFN determination person has no tax file number;</w:t>
      </w:r>
    </w:p>
    <w:p w:rsidR="00F01773" w:rsidRPr="00BE2A32" w:rsidRDefault="00F01773" w:rsidP="00F01773">
      <w:pPr>
        <w:pStyle w:val="subsection2"/>
      </w:pPr>
      <w:r w:rsidRPr="00BE2A32">
        <w:t xml:space="preserve">the consequence in </w:t>
      </w:r>
      <w:r w:rsidR="00BE2A32">
        <w:t>subsection (</w:t>
      </w:r>
      <w:r w:rsidRPr="00BE2A32">
        <w:t>5) applies.</w:t>
      </w:r>
    </w:p>
    <w:p w:rsidR="00F01773" w:rsidRPr="00BE2A32" w:rsidRDefault="00F01773" w:rsidP="00F01773">
      <w:pPr>
        <w:pStyle w:val="SubsectionHead"/>
      </w:pPr>
      <w:r w:rsidRPr="00BE2A32">
        <w:t>Statement made by TFN determination person under subsection</w:t>
      </w:r>
      <w:r w:rsidR="00BE2A32">
        <w:t> </w:t>
      </w:r>
      <w:r w:rsidRPr="00BE2A32">
        <w:t>26(4)</w:t>
      </w:r>
    </w:p>
    <w:p w:rsidR="00F01773" w:rsidRPr="00BE2A32" w:rsidRDefault="00F01773" w:rsidP="00F01773">
      <w:pPr>
        <w:pStyle w:val="subsection"/>
      </w:pPr>
      <w:r w:rsidRPr="00BE2A32">
        <w:tab/>
        <w:t>(4)</w:t>
      </w:r>
      <w:r w:rsidRPr="00BE2A32">
        <w:tab/>
        <w:t>If:</w:t>
      </w:r>
    </w:p>
    <w:p w:rsidR="00F01773" w:rsidRPr="00BE2A32" w:rsidRDefault="00F01773" w:rsidP="00F01773">
      <w:pPr>
        <w:pStyle w:val="paragraph"/>
      </w:pPr>
      <w:r w:rsidRPr="00BE2A32">
        <w:tab/>
        <w:t>(a)</w:t>
      </w:r>
      <w:r w:rsidRPr="00BE2A32">
        <w:tab/>
        <w:t>the Secretary makes a request under subsection</w:t>
      </w:r>
      <w:r w:rsidR="00BE2A32">
        <w:t> </w:t>
      </w:r>
      <w:r w:rsidRPr="00BE2A32">
        <w:t>26(1); and</w:t>
      </w:r>
    </w:p>
    <w:p w:rsidR="00F01773" w:rsidRPr="00BE2A32" w:rsidRDefault="00F01773" w:rsidP="00F01773">
      <w:pPr>
        <w:pStyle w:val="paragraph"/>
      </w:pPr>
      <w:r w:rsidRPr="00BE2A32">
        <w:tab/>
        <w:t>(b)</w:t>
      </w:r>
      <w:r w:rsidRPr="00BE2A32">
        <w:tab/>
        <w:t>by the end of 28 days after the request is made, the claimant gives the Secretary a statement by the TFN determination person of the kind set out in subsection</w:t>
      </w:r>
      <w:r w:rsidR="00BE2A32">
        <w:t> </w:t>
      </w:r>
      <w:r w:rsidRPr="00BE2A32">
        <w:t>26(4); and</w:t>
      </w:r>
    </w:p>
    <w:p w:rsidR="00F01773" w:rsidRPr="00BE2A32" w:rsidRDefault="00F01773" w:rsidP="00F01773">
      <w:pPr>
        <w:pStyle w:val="paragraph"/>
      </w:pPr>
      <w:r w:rsidRPr="00BE2A32">
        <w:tab/>
        <w:t>(c)</w:t>
      </w:r>
      <w:r w:rsidRPr="00BE2A32">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BE2A32" w:rsidRDefault="00F01773" w:rsidP="00F01773">
      <w:pPr>
        <w:pStyle w:val="subsection2"/>
      </w:pPr>
      <w:r w:rsidRPr="00BE2A32">
        <w:t xml:space="preserve">the consequence in </w:t>
      </w:r>
      <w:r w:rsidR="00BE2A32">
        <w:t>subsection (</w:t>
      </w:r>
      <w:r w:rsidRPr="00BE2A32">
        <w:t>5) applies.</w:t>
      </w:r>
    </w:p>
    <w:p w:rsidR="00F01773" w:rsidRPr="00BE2A32" w:rsidRDefault="00F01773" w:rsidP="00F01773">
      <w:pPr>
        <w:pStyle w:val="SubsectionHead"/>
      </w:pPr>
      <w:r w:rsidRPr="00BE2A32">
        <w:t>Statement made by TFN claim person under subsection</w:t>
      </w:r>
      <w:r w:rsidR="00BE2A32">
        <w:t> </w:t>
      </w:r>
      <w:r w:rsidRPr="00BE2A32">
        <w:t>8(4)</w:t>
      </w:r>
    </w:p>
    <w:p w:rsidR="00F01773" w:rsidRPr="00BE2A32" w:rsidRDefault="00F01773" w:rsidP="00F01773">
      <w:pPr>
        <w:pStyle w:val="subsection"/>
        <w:keepNext/>
      </w:pPr>
      <w:r w:rsidRPr="00BE2A32">
        <w:tab/>
        <w:t>(4A)</w:t>
      </w:r>
      <w:r w:rsidRPr="00BE2A32">
        <w:tab/>
        <w:t>If:</w:t>
      </w:r>
    </w:p>
    <w:p w:rsidR="00F01773" w:rsidRPr="00BE2A32" w:rsidRDefault="00F01773" w:rsidP="00F01773">
      <w:pPr>
        <w:pStyle w:val="paragraph"/>
      </w:pPr>
      <w:r w:rsidRPr="00BE2A32">
        <w:tab/>
        <w:t>(a)</w:t>
      </w:r>
      <w:r w:rsidRPr="00BE2A32">
        <w:tab/>
        <w:t>a TFN claim person has made a statement of the kind set out in subsection</w:t>
      </w:r>
      <w:r w:rsidR="00BE2A32">
        <w:t> </w:t>
      </w:r>
      <w:r w:rsidRPr="00BE2A32">
        <w:t>8(4); and</w:t>
      </w:r>
    </w:p>
    <w:p w:rsidR="00F01773" w:rsidRPr="00BE2A32" w:rsidRDefault="00F01773" w:rsidP="00F01773">
      <w:pPr>
        <w:pStyle w:val="paragraph"/>
      </w:pPr>
      <w:r w:rsidRPr="00BE2A32">
        <w:tab/>
        <w:t>(b)</w:t>
      </w:r>
      <w:r w:rsidRPr="00BE2A32">
        <w:tab/>
        <w:t>a determination is in force under which the claimant is entitled to be paid family tax benefit by instalment or for a past period; and</w:t>
      </w:r>
    </w:p>
    <w:p w:rsidR="00F01773" w:rsidRPr="00BE2A32" w:rsidRDefault="00F01773" w:rsidP="00F01773">
      <w:pPr>
        <w:pStyle w:val="paragraph"/>
      </w:pPr>
      <w:r w:rsidRPr="00BE2A32">
        <w:tab/>
        <w:t>(c)</w:t>
      </w:r>
      <w:r w:rsidRPr="00BE2A32">
        <w:tab/>
        <w:t>the Commissioner of Taxation subsequently tells the Secretary that the TFN claim person has no tax file number;</w:t>
      </w:r>
    </w:p>
    <w:p w:rsidR="00F01773" w:rsidRPr="00BE2A32" w:rsidRDefault="00F01773" w:rsidP="00F01773">
      <w:pPr>
        <w:pStyle w:val="subsection2"/>
      </w:pPr>
      <w:r w:rsidRPr="00BE2A32">
        <w:t xml:space="preserve">the consequence in </w:t>
      </w:r>
      <w:r w:rsidR="00BE2A32">
        <w:t>subsection (</w:t>
      </w:r>
      <w:r w:rsidRPr="00BE2A32">
        <w:t>5) applies.</w:t>
      </w:r>
    </w:p>
    <w:p w:rsidR="00F01773" w:rsidRPr="00BE2A32" w:rsidRDefault="00F01773" w:rsidP="00F01773">
      <w:pPr>
        <w:pStyle w:val="SubsectionHead"/>
      </w:pPr>
      <w:r w:rsidRPr="00BE2A32">
        <w:t>Statement made by TFN claim person under subsection</w:t>
      </w:r>
      <w:r w:rsidR="00BE2A32">
        <w:t> </w:t>
      </w:r>
      <w:r w:rsidRPr="00BE2A32">
        <w:t>8(5)</w:t>
      </w:r>
    </w:p>
    <w:p w:rsidR="00F01773" w:rsidRPr="00BE2A32" w:rsidRDefault="00F01773" w:rsidP="00F01773">
      <w:pPr>
        <w:pStyle w:val="subsection"/>
      </w:pPr>
      <w:r w:rsidRPr="00BE2A32">
        <w:tab/>
        <w:t>(4B)</w:t>
      </w:r>
      <w:r w:rsidRPr="00BE2A32">
        <w:tab/>
        <w:t>If:</w:t>
      </w:r>
    </w:p>
    <w:p w:rsidR="00F01773" w:rsidRPr="00BE2A32" w:rsidRDefault="00F01773" w:rsidP="00F01773">
      <w:pPr>
        <w:pStyle w:val="paragraph"/>
      </w:pPr>
      <w:r w:rsidRPr="00BE2A32">
        <w:tab/>
        <w:t>(a)</w:t>
      </w:r>
      <w:r w:rsidRPr="00BE2A32">
        <w:tab/>
        <w:t>a TFN claim person has made a statement of the kind set out in subsection</w:t>
      </w:r>
      <w:r w:rsidR="00BE2A32">
        <w:t> </w:t>
      </w:r>
      <w:r w:rsidRPr="00BE2A32">
        <w:t>8(5); and</w:t>
      </w:r>
    </w:p>
    <w:p w:rsidR="00F01773" w:rsidRPr="00BE2A32" w:rsidRDefault="00F01773" w:rsidP="00F01773">
      <w:pPr>
        <w:pStyle w:val="paragraph"/>
      </w:pPr>
      <w:r w:rsidRPr="00BE2A32">
        <w:tab/>
        <w:t>(b)</w:t>
      </w:r>
      <w:r w:rsidRPr="00BE2A32">
        <w:tab/>
        <w:t>a determination is in force under which the claimant is entitled to be paid family tax benefit by instalment or for a past period; and</w:t>
      </w:r>
    </w:p>
    <w:p w:rsidR="00F01773" w:rsidRPr="00BE2A32" w:rsidRDefault="00F01773" w:rsidP="00F01773">
      <w:pPr>
        <w:pStyle w:val="paragraph"/>
      </w:pPr>
      <w:r w:rsidRPr="00BE2A32">
        <w:tab/>
        <w:t>(c)</w:t>
      </w:r>
      <w:r w:rsidRPr="00BE2A32">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BE2A32" w:rsidRDefault="00F01773" w:rsidP="00F01773">
      <w:pPr>
        <w:pStyle w:val="subsection2"/>
      </w:pPr>
      <w:r w:rsidRPr="00BE2A32">
        <w:t xml:space="preserve">the consequence in </w:t>
      </w:r>
      <w:r w:rsidR="00BE2A32">
        <w:t>subsection (</w:t>
      </w:r>
      <w:r w:rsidRPr="00BE2A32">
        <w:t>5) applies.</w:t>
      </w:r>
    </w:p>
    <w:p w:rsidR="00F01773" w:rsidRPr="00BE2A32" w:rsidRDefault="00F01773" w:rsidP="00F01773">
      <w:pPr>
        <w:pStyle w:val="SubsectionHead"/>
      </w:pPr>
      <w:r w:rsidRPr="00BE2A32">
        <w:t>Variation of determination</w:t>
      </w:r>
    </w:p>
    <w:p w:rsidR="00F01773" w:rsidRPr="00BE2A32" w:rsidRDefault="00F01773" w:rsidP="00F01773">
      <w:pPr>
        <w:pStyle w:val="subsection"/>
      </w:pPr>
      <w:r w:rsidRPr="00BE2A32">
        <w:tab/>
        <w:t>(5)</w:t>
      </w:r>
      <w:r w:rsidRPr="00BE2A32">
        <w:tab/>
        <w:t xml:space="preserve">For the purposes of </w:t>
      </w:r>
      <w:r w:rsidR="00BE2A32">
        <w:t>subsection (</w:t>
      </w:r>
      <w:r w:rsidRPr="00BE2A32">
        <w:t>1), (3), (4), (4A) or (4B), the consequence is that the Secretary may:</w:t>
      </w:r>
    </w:p>
    <w:p w:rsidR="00F01773" w:rsidRPr="00BE2A32" w:rsidRDefault="00F01773" w:rsidP="00F01773">
      <w:pPr>
        <w:pStyle w:val="paragraph"/>
      </w:pPr>
      <w:r w:rsidRPr="00BE2A32">
        <w:tab/>
        <w:t>(a)</w:t>
      </w:r>
      <w:r w:rsidRPr="00BE2A32">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BE2A32" w:rsidRDefault="00F01773" w:rsidP="00F01773">
      <w:pPr>
        <w:pStyle w:val="paragraph"/>
      </w:pPr>
      <w:r w:rsidRPr="00BE2A32">
        <w:tab/>
        <w:t>(b)</w:t>
      </w:r>
      <w:r w:rsidRPr="00BE2A32">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BE2A32" w:rsidRDefault="00F01773" w:rsidP="00F01773">
      <w:pPr>
        <w:pStyle w:val="SubsectionHead"/>
      </w:pPr>
      <w:r w:rsidRPr="00BE2A32">
        <w:t>Consequence of Secretary later becoming aware of tax file number</w:t>
      </w:r>
    </w:p>
    <w:p w:rsidR="00F01773" w:rsidRPr="00BE2A32" w:rsidRDefault="00F01773" w:rsidP="00F01773">
      <w:pPr>
        <w:pStyle w:val="subsection"/>
        <w:keepNext/>
      </w:pPr>
      <w:r w:rsidRPr="00BE2A32">
        <w:tab/>
        <w:t>(6)</w:t>
      </w:r>
      <w:r w:rsidRPr="00BE2A32">
        <w:tab/>
        <w:t>If:</w:t>
      </w:r>
    </w:p>
    <w:p w:rsidR="00F01773" w:rsidRPr="00BE2A32" w:rsidRDefault="00F01773" w:rsidP="00F01773">
      <w:pPr>
        <w:pStyle w:val="paragraph"/>
      </w:pPr>
      <w:r w:rsidRPr="00BE2A32">
        <w:tab/>
        <w:t>(a)</w:t>
      </w:r>
      <w:r w:rsidRPr="00BE2A32">
        <w:tab/>
        <w:t xml:space="preserve">under </w:t>
      </w:r>
      <w:r w:rsidR="00BE2A32">
        <w:t>subsection (</w:t>
      </w:r>
      <w:r w:rsidRPr="00BE2A32">
        <w:t>5), the Secretary varies the determination; and</w:t>
      </w:r>
    </w:p>
    <w:p w:rsidR="00F01773" w:rsidRPr="00BE2A32" w:rsidRDefault="00F01773" w:rsidP="00F01773">
      <w:pPr>
        <w:pStyle w:val="paragraph"/>
      </w:pPr>
      <w:r w:rsidRPr="00BE2A32">
        <w:tab/>
        <w:t>(b)</w:t>
      </w:r>
      <w:r w:rsidRPr="00BE2A32">
        <w:tab/>
        <w:t>the Secretary finds out the tax file number of the TFN determination person or TFN claim person, as the case requires:</w:t>
      </w:r>
    </w:p>
    <w:p w:rsidR="00F01773" w:rsidRPr="00BE2A32" w:rsidRDefault="00F01773" w:rsidP="00F01773">
      <w:pPr>
        <w:pStyle w:val="paragraphsub"/>
      </w:pPr>
      <w:r w:rsidRPr="00BE2A32">
        <w:tab/>
        <w:t>(i)</w:t>
      </w:r>
      <w:r w:rsidRPr="00BE2A32">
        <w:tab/>
        <w:t xml:space="preserve">if </w:t>
      </w:r>
      <w:r w:rsidR="00BE2A32">
        <w:t>paragraph (</w:t>
      </w:r>
      <w:r w:rsidRPr="00BE2A32">
        <w:t>5)(a) applies—before the end of the income year following the one in which the variation took effect; or</w:t>
      </w:r>
    </w:p>
    <w:p w:rsidR="00F01773" w:rsidRPr="00BE2A32" w:rsidRDefault="00F01773" w:rsidP="00F01773">
      <w:pPr>
        <w:pStyle w:val="paragraphsub"/>
      </w:pPr>
      <w:r w:rsidRPr="00BE2A32">
        <w:tab/>
        <w:t>(ii)</w:t>
      </w:r>
      <w:r w:rsidRPr="00BE2A32">
        <w:tab/>
        <w:t xml:space="preserve">if </w:t>
      </w:r>
      <w:r w:rsidR="00BE2A32">
        <w:t>paragraph (</w:t>
      </w:r>
      <w:r w:rsidRPr="00BE2A32">
        <w:t>5)(b) applies—at any time after the variation took place;</w:t>
      </w:r>
    </w:p>
    <w:p w:rsidR="00F01773" w:rsidRPr="00BE2A32" w:rsidRDefault="00F01773" w:rsidP="00F01773">
      <w:pPr>
        <w:pStyle w:val="subsection2"/>
      </w:pPr>
      <w:r w:rsidRPr="00BE2A32">
        <w:t xml:space="preserve">the Secretary must vary the determination to undo the effect mentioned in </w:t>
      </w:r>
      <w:r w:rsidR="00BE2A32">
        <w:t>subsection (</w:t>
      </w:r>
      <w:r w:rsidRPr="00BE2A32">
        <w:t>5).</w:t>
      </w:r>
    </w:p>
    <w:p w:rsidR="00F01773" w:rsidRPr="00BE2A32" w:rsidRDefault="00F01773" w:rsidP="00DE4889">
      <w:pPr>
        <w:pStyle w:val="ActHead5"/>
      </w:pPr>
      <w:bookmarkStart w:id="49" w:name="_Toc519087824"/>
      <w:r w:rsidRPr="001D7770">
        <w:rPr>
          <w:rStyle w:val="CharSectno"/>
        </w:rPr>
        <w:t>27A</w:t>
      </w:r>
      <w:r w:rsidRPr="00BE2A32">
        <w:t xml:space="preserve">  Variation of instalment entitlement determination where failure to provide bank account details</w:t>
      </w:r>
      <w:bookmarkEnd w:id="49"/>
    </w:p>
    <w:p w:rsidR="00F01773" w:rsidRPr="00BE2A32" w:rsidRDefault="00F01773" w:rsidP="00DE4889">
      <w:pPr>
        <w:pStyle w:val="SubsectionHead"/>
        <w:rPr>
          <w:snapToGrid w:val="0"/>
          <w:lang w:eastAsia="en-US"/>
        </w:rPr>
      </w:pPr>
      <w:r w:rsidRPr="00BE2A32">
        <w:rPr>
          <w:snapToGrid w:val="0"/>
          <w:lang w:eastAsia="en-US"/>
        </w:rPr>
        <w:t>Non</w:t>
      </w:r>
      <w:r w:rsidR="00BE2A32">
        <w:rPr>
          <w:snapToGrid w:val="0"/>
          <w:lang w:eastAsia="en-US"/>
        </w:rPr>
        <w:noBreakHyphen/>
      </w:r>
      <w:r w:rsidRPr="00BE2A32">
        <w:rPr>
          <w:snapToGrid w:val="0"/>
          <w:lang w:eastAsia="en-US"/>
        </w:rPr>
        <w:t>compliance with requirement</w:t>
      </w:r>
    </w:p>
    <w:p w:rsidR="00F01773" w:rsidRPr="00BE2A32" w:rsidRDefault="00F01773" w:rsidP="00DE4889">
      <w:pPr>
        <w:pStyle w:val="subsection"/>
        <w:keepNext/>
        <w:keepLines/>
        <w:rPr>
          <w:snapToGrid w:val="0"/>
          <w:lang w:eastAsia="en-US"/>
        </w:rPr>
      </w:pPr>
      <w:r w:rsidRPr="00BE2A32">
        <w:rPr>
          <w:snapToGrid w:val="0"/>
          <w:lang w:eastAsia="en-US"/>
        </w:rPr>
        <w:tab/>
        <w:t>(1)</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the claimant is subject to a requirement under section</w:t>
      </w:r>
      <w:r w:rsidR="00BE2A32">
        <w:rPr>
          <w:snapToGrid w:val="0"/>
          <w:lang w:eastAsia="en-US"/>
        </w:rPr>
        <w:t> </w:t>
      </w:r>
      <w:r w:rsidRPr="00BE2A32">
        <w:rPr>
          <w:snapToGrid w:val="0"/>
          <w:lang w:eastAsia="en-US"/>
        </w:rPr>
        <w:t>26A;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claimant does not comply with the requirement within 28 days of the requirement being made;</w:t>
      </w:r>
    </w:p>
    <w:p w:rsidR="00F01773" w:rsidRPr="00BE2A32" w:rsidRDefault="00F01773" w:rsidP="00F01773">
      <w:pPr>
        <w:pStyle w:val="subsection2"/>
        <w:rPr>
          <w:snapToGrid w:val="0"/>
          <w:lang w:eastAsia="en-US"/>
        </w:rPr>
      </w:pPr>
      <w:r w:rsidRPr="00BE2A32">
        <w:rPr>
          <w:snapToGrid w:val="0"/>
          <w:lang w:eastAsia="en-US"/>
        </w:rPr>
        <w:t xml:space="preserve">then, subject to </w:t>
      </w:r>
      <w:r w:rsidR="00BE2A32">
        <w:rPr>
          <w:snapToGrid w:val="0"/>
          <w:lang w:eastAsia="en-US"/>
        </w:rPr>
        <w:t>subsection (</w:t>
      </w:r>
      <w:r w:rsidRPr="00BE2A32">
        <w:rPr>
          <w:snapToGrid w:val="0"/>
          <w:lang w:eastAsia="en-US"/>
        </w:rPr>
        <w:t xml:space="preserve">2), the consequence in </w:t>
      </w:r>
      <w:r w:rsidR="00BE2A32">
        <w:rPr>
          <w:snapToGrid w:val="0"/>
          <w:lang w:eastAsia="en-US"/>
        </w:rPr>
        <w:t>subsection (</w:t>
      </w:r>
      <w:r w:rsidRPr="00BE2A32">
        <w:rPr>
          <w:snapToGrid w:val="0"/>
          <w:lang w:eastAsia="en-US"/>
        </w:rPr>
        <w:t>3) applies.</w:t>
      </w:r>
    </w:p>
    <w:p w:rsidR="00F01773" w:rsidRPr="00BE2A32" w:rsidRDefault="00F01773" w:rsidP="00F01773">
      <w:pPr>
        <w:pStyle w:val="SubsectionHead"/>
        <w:rPr>
          <w:snapToGrid w:val="0"/>
          <w:lang w:eastAsia="en-US"/>
        </w:rPr>
      </w:pPr>
      <w:r w:rsidRPr="00BE2A32">
        <w:rPr>
          <w:snapToGrid w:val="0"/>
          <w:lang w:eastAsia="en-US"/>
        </w:rPr>
        <w:t>Exemption from requirement under section</w:t>
      </w:r>
      <w:r w:rsidR="00BE2A32">
        <w:rPr>
          <w:snapToGrid w:val="0"/>
          <w:lang w:eastAsia="en-US"/>
        </w:rPr>
        <w:t> </w:t>
      </w:r>
      <w:r w:rsidRPr="00BE2A32">
        <w:rPr>
          <w:snapToGrid w:val="0"/>
          <w:lang w:eastAsia="en-US"/>
        </w:rPr>
        <w:t>26A</w:t>
      </w:r>
    </w:p>
    <w:p w:rsidR="00F01773" w:rsidRPr="00BE2A32" w:rsidRDefault="00F01773" w:rsidP="00F01773">
      <w:pPr>
        <w:pStyle w:val="subsection"/>
      </w:pPr>
      <w:r w:rsidRPr="00BE2A32">
        <w:rPr>
          <w:snapToGrid w:val="0"/>
          <w:lang w:eastAsia="en-US"/>
        </w:rPr>
        <w:tab/>
        <w:t>(2)</w:t>
      </w:r>
      <w:r w:rsidRPr="00BE2A32">
        <w:rPr>
          <w:snapToGrid w:val="0"/>
          <w:lang w:eastAsia="en-US"/>
        </w:rPr>
        <w:tab/>
        <w:t xml:space="preserve">The Secretary may determine that the consequence in </w:t>
      </w:r>
      <w:r w:rsidR="00BE2A32">
        <w:rPr>
          <w:snapToGrid w:val="0"/>
          <w:lang w:eastAsia="en-US"/>
        </w:rPr>
        <w:t>subsection (</w:t>
      </w:r>
      <w:r w:rsidRPr="00BE2A32">
        <w:rPr>
          <w:snapToGrid w:val="0"/>
          <w:lang w:eastAsia="en-US"/>
        </w:rPr>
        <w:t xml:space="preserve">3) does not apply </w:t>
      </w:r>
      <w:r w:rsidRPr="00BE2A32">
        <w:t>if the Secretary considers that it is appropriate to exempt the claimant from the consequence.</w:t>
      </w:r>
    </w:p>
    <w:p w:rsidR="00F01773" w:rsidRPr="00BE2A32" w:rsidRDefault="00F01773" w:rsidP="00F01773">
      <w:pPr>
        <w:pStyle w:val="SubsectionHead"/>
        <w:rPr>
          <w:snapToGrid w:val="0"/>
          <w:lang w:eastAsia="en-US"/>
        </w:rPr>
      </w:pPr>
      <w:r w:rsidRPr="00BE2A32">
        <w:rPr>
          <w:snapToGrid w:val="0"/>
          <w:lang w:eastAsia="en-US"/>
        </w:rPr>
        <w:t>Variation of determination</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 xml:space="preserve">For the purposes of </w:t>
      </w:r>
      <w:r w:rsidR="00BE2A32">
        <w:rPr>
          <w:snapToGrid w:val="0"/>
          <w:lang w:eastAsia="en-US"/>
        </w:rPr>
        <w:t>subsection (</w:t>
      </w:r>
      <w:r w:rsidRPr="00BE2A32">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BE2A32" w:rsidRDefault="00F01773" w:rsidP="00F01773">
      <w:pPr>
        <w:pStyle w:val="SubsectionHead"/>
        <w:rPr>
          <w:snapToGrid w:val="0"/>
          <w:lang w:eastAsia="en-US"/>
        </w:rPr>
      </w:pPr>
      <w:r w:rsidRPr="00BE2A32">
        <w:rPr>
          <w:snapToGrid w:val="0"/>
          <w:lang w:eastAsia="en-US"/>
        </w:rPr>
        <w:t>Consequence of Secretary later becoming aware of bank account details</w:t>
      </w:r>
    </w:p>
    <w:p w:rsidR="00F01773" w:rsidRPr="00BE2A32" w:rsidRDefault="00F01773" w:rsidP="00F01773">
      <w:pPr>
        <w:pStyle w:val="subsection"/>
        <w:rPr>
          <w:snapToGrid w:val="0"/>
          <w:lang w:eastAsia="en-US"/>
        </w:rPr>
      </w:pPr>
      <w:r w:rsidRPr="00BE2A32">
        <w:rPr>
          <w:snapToGrid w:val="0"/>
          <w:lang w:eastAsia="en-US"/>
        </w:rPr>
        <w:tab/>
        <w:t>(4)</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3), the Secretary varies the determination;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Secretary finds out the bank account details of the claimant concerned before the end of the income year following the one in which the variation took effect;</w:t>
      </w:r>
    </w:p>
    <w:p w:rsidR="00F01773" w:rsidRPr="00BE2A32" w:rsidRDefault="00F01773" w:rsidP="00F01773">
      <w:pPr>
        <w:pStyle w:val="subsection2"/>
        <w:rPr>
          <w:snapToGrid w:val="0"/>
          <w:lang w:eastAsia="en-US"/>
        </w:rPr>
      </w:pPr>
      <w:r w:rsidRPr="00BE2A32">
        <w:rPr>
          <w:snapToGrid w:val="0"/>
          <w:lang w:eastAsia="en-US"/>
        </w:rPr>
        <w:t xml:space="preserve">the Secretary must vary the determination to undo the effect mentioned in </w:t>
      </w:r>
      <w:r w:rsidR="00BE2A32">
        <w:rPr>
          <w:snapToGrid w:val="0"/>
          <w:lang w:eastAsia="en-US"/>
        </w:rPr>
        <w:t>subsection (</w:t>
      </w:r>
      <w:r w:rsidRPr="00BE2A32">
        <w:rPr>
          <w:snapToGrid w:val="0"/>
          <w:lang w:eastAsia="en-US"/>
        </w:rPr>
        <w:t>3).</w:t>
      </w:r>
    </w:p>
    <w:p w:rsidR="00F01773" w:rsidRPr="00BE2A32" w:rsidRDefault="00F01773" w:rsidP="00F01773">
      <w:pPr>
        <w:pStyle w:val="ActHead5"/>
      </w:pPr>
      <w:bookmarkStart w:id="50" w:name="_Toc519087825"/>
      <w:r w:rsidRPr="001D7770">
        <w:rPr>
          <w:rStyle w:val="CharSectno"/>
        </w:rPr>
        <w:t>28</w:t>
      </w:r>
      <w:r w:rsidRPr="00BE2A32">
        <w:t xml:space="preserve">  Variation of instalment and past period entitlement determinations where income tax return not lodged</w:t>
      </w:r>
      <w:bookmarkEnd w:id="50"/>
    </w:p>
    <w:p w:rsidR="00F01773" w:rsidRPr="00BE2A32" w:rsidRDefault="00F01773" w:rsidP="00F01773">
      <w:pPr>
        <w:pStyle w:val="subsection"/>
      </w:pPr>
      <w:r w:rsidRPr="00BE2A32">
        <w:tab/>
        <w:t>(1)</w:t>
      </w:r>
      <w:r w:rsidRPr="00BE2A32">
        <w:tab/>
        <w:t>This section applies if:</w:t>
      </w:r>
    </w:p>
    <w:p w:rsidR="00F01773" w:rsidRPr="00BE2A32" w:rsidRDefault="00F01773" w:rsidP="00F01773">
      <w:pPr>
        <w:pStyle w:val="paragraph"/>
      </w:pPr>
      <w:r w:rsidRPr="00BE2A32">
        <w:tab/>
        <w:t>(a)</w:t>
      </w:r>
      <w:r w:rsidRPr="00BE2A32">
        <w:tab/>
        <w:t>a determination under section</w:t>
      </w:r>
      <w:r w:rsidR="00BE2A32">
        <w:t> </w:t>
      </w:r>
      <w:r w:rsidRPr="00BE2A32">
        <w:t>16 or 17 is in force at, or was in force before, a particular time; and</w:t>
      </w:r>
    </w:p>
    <w:p w:rsidR="00F01773" w:rsidRPr="00BE2A32" w:rsidRDefault="00F01773" w:rsidP="00F01773">
      <w:pPr>
        <w:pStyle w:val="paragraph"/>
      </w:pPr>
      <w:r w:rsidRPr="00BE2A32">
        <w:tab/>
        <w:t>(b)</w:t>
      </w:r>
      <w:r w:rsidRPr="00BE2A32">
        <w:tab/>
        <w:t xml:space="preserve">there are one or more days (the </w:t>
      </w:r>
      <w:r w:rsidRPr="00BE2A32">
        <w:rPr>
          <w:b/>
          <w:i/>
        </w:rPr>
        <w:t>cancellation days</w:t>
      </w:r>
      <w:r w:rsidRPr="00BE2A32">
        <w:rPr>
          <w:b/>
        </w:rPr>
        <w:t xml:space="preserve">) </w:t>
      </w:r>
      <w:r w:rsidRPr="00BE2A32">
        <w:t>before the particular time in respect of which the following conditions are satisfied:</w:t>
      </w:r>
    </w:p>
    <w:p w:rsidR="00F01773" w:rsidRPr="00BE2A32" w:rsidRDefault="00F01773" w:rsidP="00F01773">
      <w:pPr>
        <w:pStyle w:val="paragraphsub"/>
      </w:pPr>
      <w:r w:rsidRPr="00BE2A32">
        <w:tab/>
        <w:t>(i)</w:t>
      </w:r>
      <w:r w:rsidRPr="00BE2A32">
        <w:tab/>
        <w:t xml:space="preserve">the cancellation days occur in the income year (the </w:t>
      </w:r>
      <w:r w:rsidRPr="00BE2A32">
        <w:rPr>
          <w:b/>
          <w:i/>
        </w:rPr>
        <w:t>cancellation income year</w:t>
      </w:r>
      <w:r w:rsidRPr="00BE2A32">
        <w:t>) that began 2 years before the beginning of the income year in which the particular time occurs;</w:t>
      </w:r>
    </w:p>
    <w:p w:rsidR="00F01773" w:rsidRPr="00BE2A32" w:rsidRDefault="00F01773" w:rsidP="00F01773">
      <w:pPr>
        <w:pStyle w:val="paragraphsub"/>
      </w:pPr>
      <w:r w:rsidRPr="00BE2A32">
        <w:tab/>
        <w:t>(ii)</w:t>
      </w:r>
      <w:r w:rsidRPr="00BE2A32">
        <w:tab/>
        <w:t>the claimant is entitled to be paid family tax benefit under the determination for the cancellation days;</w:t>
      </w:r>
    </w:p>
    <w:p w:rsidR="00F01773" w:rsidRPr="00BE2A32" w:rsidRDefault="00F01773" w:rsidP="00F01773">
      <w:pPr>
        <w:pStyle w:val="paragraphsub"/>
      </w:pPr>
      <w:r w:rsidRPr="00BE2A32">
        <w:tab/>
        <w:t>(iii)</w:t>
      </w:r>
      <w:r w:rsidRPr="00BE2A32">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BE2A32" w:rsidRDefault="00F01773" w:rsidP="00F01773">
      <w:pPr>
        <w:pStyle w:val="paragraphsub"/>
      </w:pPr>
      <w:r w:rsidRPr="00BE2A32">
        <w:tab/>
        <w:t>(iv)</w:t>
      </w:r>
      <w:r w:rsidRPr="00BE2A32">
        <w:tab/>
        <w:t xml:space="preserve">by the particular time, an assessment has not been made under the </w:t>
      </w:r>
      <w:r w:rsidRPr="00BE2A32">
        <w:rPr>
          <w:i/>
        </w:rPr>
        <w:t xml:space="preserve">Income Tax Assessment Act 1936 </w:t>
      </w:r>
      <w:r w:rsidRPr="00BE2A32">
        <w:t xml:space="preserve">of the taxable income for the cancellation income year of everyone to whom </w:t>
      </w:r>
      <w:r w:rsidR="00BE2A32">
        <w:t>subparagraph (</w:t>
      </w:r>
      <w:r w:rsidRPr="00BE2A32">
        <w:t>iii) applies.</w:t>
      </w:r>
    </w:p>
    <w:p w:rsidR="00F01773" w:rsidRPr="00BE2A32" w:rsidRDefault="00F01773" w:rsidP="00F01773">
      <w:pPr>
        <w:pStyle w:val="SubsectionHead"/>
      </w:pPr>
      <w:r w:rsidRPr="00BE2A32">
        <w:t>Consequence of section applying</w:t>
      </w:r>
    </w:p>
    <w:p w:rsidR="00F01773" w:rsidRPr="00BE2A32" w:rsidRDefault="00F01773" w:rsidP="00F01773">
      <w:pPr>
        <w:pStyle w:val="subsection"/>
      </w:pPr>
      <w:r w:rsidRPr="00BE2A32">
        <w:tab/>
        <w:t>(2)</w:t>
      </w:r>
      <w:r w:rsidRPr="00BE2A32">
        <w:tab/>
        <w:t>If this section applies, the Secretary must vary the determination so that it has the effect that the claimant is not, and never was, entitled to family tax benefit for the cancellation days.</w:t>
      </w:r>
    </w:p>
    <w:p w:rsidR="00F01773" w:rsidRPr="00BE2A32" w:rsidRDefault="00F01773" w:rsidP="00F01773">
      <w:pPr>
        <w:pStyle w:val="SubsectionHead"/>
      </w:pPr>
      <w:r w:rsidRPr="00BE2A32">
        <w:t>Consequence where income tax returns are later lodged</w:t>
      </w:r>
    </w:p>
    <w:p w:rsidR="00F01773" w:rsidRPr="00BE2A32" w:rsidRDefault="00F01773" w:rsidP="00571722">
      <w:pPr>
        <w:pStyle w:val="subsection"/>
      </w:pPr>
      <w:r w:rsidRPr="00BE2A32">
        <w:tab/>
        <w:t>(3)</w:t>
      </w:r>
      <w:r w:rsidRPr="00BE2A32">
        <w:tab/>
        <w:t>If:</w:t>
      </w:r>
    </w:p>
    <w:p w:rsidR="00F01773" w:rsidRPr="00BE2A32" w:rsidRDefault="00F01773" w:rsidP="00571722">
      <w:pPr>
        <w:pStyle w:val="paragraph"/>
      </w:pPr>
      <w:r w:rsidRPr="00BE2A32">
        <w:tab/>
        <w:t>(a)</w:t>
      </w:r>
      <w:r w:rsidRPr="00BE2A32">
        <w:tab/>
        <w:t xml:space="preserve">after the Secretary varies the determination under </w:t>
      </w:r>
      <w:r w:rsidR="00BE2A32">
        <w:t>subsection (</w:t>
      </w:r>
      <w:r w:rsidRPr="00BE2A32">
        <w:t>2)</w:t>
      </w:r>
      <w:r w:rsidR="003551EE" w:rsidRPr="00BE2A32">
        <w:t xml:space="preserve"> or (6)</w:t>
      </w:r>
      <w:r w:rsidRPr="00BE2A32">
        <w:t xml:space="preserve">, an assessment is made under the </w:t>
      </w:r>
      <w:r w:rsidRPr="00BE2A32">
        <w:rPr>
          <w:i/>
        </w:rPr>
        <w:t>Income Tax Assessment Act 1936</w:t>
      </w:r>
      <w:r w:rsidRPr="00BE2A32">
        <w:t xml:space="preserve"> for the cancellation income year for everyone (the </w:t>
      </w:r>
      <w:r w:rsidRPr="00BE2A32">
        <w:rPr>
          <w:b/>
          <w:i/>
        </w:rPr>
        <w:t>taxpayers involved</w:t>
      </w:r>
      <w:r w:rsidRPr="00BE2A32">
        <w:t>):</w:t>
      </w:r>
    </w:p>
    <w:p w:rsidR="00F01773" w:rsidRPr="00BE2A32" w:rsidRDefault="00F01773" w:rsidP="00F01773">
      <w:pPr>
        <w:pStyle w:val="paragraphsub"/>
      </w:pPr>
      <w:r w:rsidRPr="00BE2A32">
        <w:tab/>
        <w:t>(i)</w:t>
      </w:r>
      <w:r w:rsidRPr="00BE2A32">
        <w:tab/>
        <w:t xml:space="preserve">who was required to lodge an income tax return as mentioned in </w:t>
      </w:r>
      <w:r w:rsidR="00BE2A32">
        <w:t>subparagraph (</w:t>
      </w:r>
      <w:r w:rsidRPr="00BE2A32">
        <w:t>1)(b)(iii); and</w:t>
      </w:r>
    </w:p>
    <w:p w:rsidR="00F01773" w:rsidRPr="00BE2A32" w:rsidRDefault="00F01773" w:rsidP="00F01773">
      <w:pPr>
        <w:pStyle w:val="paragraphsub"/>
      </w:pPr>
      <w:r w:rsidRPr="00BE2A32">
        <w:tab/>
        <w:t>(ii)</w:t>
      </w:r>
      <w:r w:rsidRPr="00BE2A32">
        <w:tab/>
        <w:t>in respect of whom an assessment had not been made before the determination was varied; and</w:t>
      </w:r>
    </w:p>
    <w:p w:rsidR="00F01773" w:rsidRPr="00BE2A32" w:rsidRDefault="00F01773" w:rsidP="00F01773">
      <w:pPr>
        <w:pStyle w:val="paragraph"/>
      </w:pPr>
      <w:r w:rsidRPr="00BE2A32">
        <w:tab/>
        <w:t>(b)</w:t>
      </w:r>
      <w:r w:rsidRPr="00BE2A32">
        <w:tab/>
        <w:t xml:space="preserve">the Secretary is satisfied that the claimant was eligible for an amount (the </w:t>
      </w:r>
      <w:r w:rsidRPr="00BE2A32">
        <w:rPr>
          <w:b/>
          <w:i/>
        </w:rPr>
        <w:t>recalculated amount</w:t>
      </w:r>
      <w:r w:rsidRPr="00BE2A32">
        <w:t>) of family tax benefit for the cancellation days;</w:t>
      </w:r>
      <w:r w:rsidR="00D317AD" w:rsidRPr="00BE2A32">
        <w:t xml:space="preserve"> and</w:t>
      </w:r>
    </w:p>
    <w:p w:rsidR="003551EE" w:rsidRPr="00BE2A32" w:rsidRDefault="003551EE" w:rsidP="003551EE">
      <w:pPr>
        <w:pStyle w:val="paragraph"/>
      </w:pPr>
      <w:r w:rsidRPr="00BE2A32">
        <w:tab/>
        <w:t>(ba)</w:t>
      </w:r>
      <w:r w:rsidRPr="00BE2A32">
        <w:tab/>
      </w:r>
      <w:r w:rsidR="00BE2A32">
        <w:t>subsection (</w:t>
      </w:r>
      <w:r w:rsidRPr="00BE2A32">
        <w:t>4) (which is about when the claimant and the claimant’s partner separate after the determination is varied) does not apply;</w:t>
      </w:r>
    </w:p>
    <w:p w:rsidR="00F01773" w:rsidRPr="00BE2A32" w:rsidRDefault="00F01773" w:rsidP="00F01773">
      <w:pPr>
        <w:pStyle w:val="subsection2"/>
      </w:pPr>
      <w:r w:rsidRPr="00BE2A32">
        <w:t>the Secretary must again vary the determination so that it has the effect that, for the cancellation days, the claimant is entitled to be paid:</w:t>
      </w:r>
    </w:p>
    <w:p w:rsidR="00081AE4" w:rsidRPr="00BE2A32" w:rsidRDefault="00081AE4" w:rsidP="00081AE4">
      <w:pPr>
        <w:pStyle w:val="paragraph"/>
      </w:pPr>
      <w:r w:rsidRPr="00BE2A32">
        <w:tab/>
        <w:t>(c)</w:t>
      </w:r>
      <w:r w:rsidRPr="00BE2A32">
        <w:tab/>
        <w:t>if each of the taxpayers involved lodged an income tax return with the Commissioner of Taxation:</w:t>
      </w:r>
    </w:p>
    <w:p w:rsidR="00081AE4" w:rsidRPr="00BE2A32" w:rsidRDefault="00081AE4" w:rsidP="00081AE4">
      <w:pPr>
        <w:pStyle w:val="paragraphsub"/>
      </w:pPr>
      <w:r w:rsidRPr="00BE2A32">
        <w:tab/>
        <w:t>(i)</w:t>
      </w:r>
      <w:r w:rsidRPr="00BE2A32">
        <w:tab/>
        <w:t>before the end of the income year after the cancellation income year; or</w:t>
      </w:r>
    </w:p>
    <w:p w:rsidR="00081AE4" w:rsidRPr="00BE2A32" w:rsidRDefault="00081AE4" w:rsidP="00081AE4">
      <w:pPr>
        <w:pStyle w:val="paragraphsub"/>
      </w:pPr>
      <w:r w:rsidRPr="00BE2A32">
        <w:tab/>
        <w:t>(ii)</w:t>
      </w:r>
      <w:r w:rsidRPr="00BE2A32">
        <w:tab/>
        <w:t>within such further period as the taxpayer is allowed under Subdivision D of Division</w:t>
      </w:r>
      <w:r w:rsidR="00BE2A32">
        <w:t> </w:t>
      </w:r>
      <w:r w:rsidRPr="00BE2A32">
        <w:t>1 of this Part;</w:t>
      </w:r>
    </w:p>
    <w:p w:rsidR="00081AE4" w:rsidRPr="00BE2A32" w:rsidRDefault="00081AE4" w:rsidP="00081AE4">
      <w:pPr>
        <w:pStyle w:val="paragraph"/>
      </w:pPr>
      <w:r w:rsidRPr="00BE2A32">
        <w:tab/>
      </w:r>
      <w:r w:rsidRPr="00BE2A32">
        <w:tab/>
        <w:t>the recalculated amount; or</w:t>
      </w:r>
    </w:p>
    <w:p w:rsidR="00F01773" w:rsidRPr="00BE2A32" w:rsidRDefault="00F01773" w:rsidP="00F01773">
      <w:pPr>
        <w:pStyle w:val="paragraph"/>
      </w:pPr>
      <w:r w:rsidRPr="00BE2A32">
        <w:tab/>
        <w:t>(d)</w:t>
      </w:r>
      <w:r w:rsidRPr="00BE2A32">
        <w:tab/>
        <w:t>in any other case—the lesser of:</w:t>
      </w:r>
    </w:p>
    <w:p w:rsidR="00F01773" w:rsidRPr="00BE2A32" w:rsidRDefault="00F01773" w:rsidP="00F01773">
      <w:pPr>
        <w:pStyle w:val="paragraphsub"/>
      </w:pPr>
      <w:r w:rsidRPr="00BE2A32">
        <w:tab/>
        <w:t>(i)</w:t>
      </w:r>
      <w:r w:rsidRPr="00BE2A32">
        <w:tab/>
        <w:t>the recalculated amount; and</w:t>
      </w:r>
    </w:p>
    <w:p w:rsidR="00F01773" w:rsidRPr="00BE2A32" w:rsidRDefault="00F01773" w:rsidP="00F01773">
      <w:pPr>
        <w:pStyle w:val="paragraphsub"/>
      </w:pPr>
      <w:r w:rsidRPr="00BE2A32">
        <w:tab/>
        <w:t>(ii)</w:t>
      </w:r>
      <w:r w:rsidRPr="00BE2A32">
        <w:tab/>
        <w:t xml:space="preserve">the amount that the claimant was entitled to be paid before the variation under </w:t>
      </w:r>
      <w:r w:rsidR="00BE2A32">
        <w:t>subsection (</w:t>
      </w:r>
      <w:r w:rsidRPr="00BE2A32">
        <w:t>2) was made.</w:t>
      </w:r>
    </w:p>
    <w:p w:rsidR="00571722" w:rsidRPr="00BE2A32" w:rsidRDefault="00571722" w:rsidP="00571722">
      <w:pPr>
        <w:pStyle w:val="SubsectionHead"/>
      </w:pPr>
      <w:r w:rsidRPr="00BE2A32">
        <w:t>Consequence where claimant and partner separate after determination varied</w:t>
      </w:r>
    </w:p>
    <w:p w:rsidR="00571722" w:rsidRPr="00BE2A32" w:rsidRDefault="00571722" w:rsidP="00571722">
      <w:pPr>
        <w:pStyle w:val="subsection"/>
      </w:pPr>
      <w:r w:rsidRPr="00BE2A32">
        <w:tab/>
        <w:t>(4)</w:t>
      </w:r>
      <w:r w:rsidRPr="00BE2A32">
        <w:tab/>
        <w:t xml:space="preserve">After the Secretary varies the determination under </w:t>
      </w:r>
      <w:r w:rsidR="00BE2A32">
        <w:t>subsection (</w:t>
      </w:r>
      <w:r w:rsidRPr="00BE2A32">
        <w:t>2) or (6), the Secretary must again vary the determination if the following conditions are met:</w:t>
      </w:r>
    </w:p>
    <w:p w:rsidR="00571722" w:rsidRPr="00BE2A32" w:rsidRDefault="00571722" w:rsidP="00571722">
      <w:pPr>
        <w:pStyle w:val="paragraph"/>
      </w:pPr>
      <w:r w:rsidRPr="00BE2A32">
        <w:tab/>
        <w:t>(a)</w:t>
      </w:r>
      <w:r w:rsidRPr="00BE2A32">
        <w:tab/>
        <w:t xml:space="preserve">the claimant and the partner mentioned in </w:t>
      </w:r>
      <w:r w:rsidR="00BE2A32">
        <w:t>subparagraph (</w:t>
      </w:r>
      <w:r w:rsidRPr="00BE2A32">
        <w:t xml:space="preserve">1)(b)(iii) (the </w:t>
      </w:r>
      <w:r w:rsidRPr="00BE2A32">
        <w:rPr>
          <w:b/>
          <w:i/>
        </w:rPr>
        <w:t>ex</w:t>
      </w:r>
      <w:r w:rsidR="00BE2A32">
        <w:rPr>
          <w:b/>
          <w:i/>
        </w:rPr>
        <w:noBreakHyphen/>
      </w:r>
      <w:r w:rsidRPr="00BE2A32">
        <w:rPr>
          <w:b/>
          <w:i/>
        </w:rPr>
        <w:t>partner</w:t>
      </w:r>
      <w:r w:rsidRPr="00BE2A32">
        <w:t xml:space="preserve">) ceased to be members of the same couple </w:t>
      </w:r>
      <w:r w:rsidR="00696890" w:rsidRPr="00BE2A32">
        <w:t>during the further period that the Secretary has allowed, under Subdivision D of Division</w:t>
      </w:r>
      <w:r w:rsidR="00BE2A32">
        <w:t> </w:t>
      </w:r>
      <w:r w:rsidR="00696890" w:rsidRPr="00BE2A32">
        <w:t>1 of this Part, within which the ex</w:t>
      </w:r>
      <w:r w:rsidR="00BE2A32">
        <w:noBreakHyphen/>
      </w:r>
      <w:r w:rsidR="00696890" w:rsidRPr="00BE2A32">
        <w:t>partner may lodge an income tax return</w:t>
      </w:r>
      <w:r w:rsidRPr="00BE2A32">
        <w:t>;</w:t>
      </w:r>
    </w:p>
    <w:p w:rsidR="00571722" w:rsidRPr="00BE2A32" w:rsidRDefault="00571722" w:rsidP="00571722">
      <w:pPr>
        <w:pStyle w:val="paragraph"/>
      </w:pPr>
      <w:r w:rsidRPr="00BE2A32">
        <w:tab/>
        <w:t>(b)</w:t>
      </w:r>
      <w:r w:rsidRPr="00BE2A32">
        <w:tab/>
        <w:t>at the time when the Secretary would vary the determination under this subsection, the claimant and the ex</w:t>
      </w:r>
      <w:r w:rsidR="00BE2A32">
        <w:noBreakHyphen/>
      </w:r>
      <w:r w:rsidRPr="00BE2A32">
        <w:t>partner are not members of the same couple;</w:t>
      </w:r>
    </w:p>
    <w:p w:rsidR="0068212E" w:rsidRPr="00BE2A32" w:rsidRDefault="0068212E" w:rsidP="0068212E">
      <w:pPr>
        <w:pStyle w:val="paragraph"/>
      </w:pPr>
      <w:r w:rsidRPr="00BE2A32">
        <w:tab/>
        <w:t>(c)</w:t>
      </w:r>
      <w:r w:rsidRPr="00BE2A32">
        <w:tab/>
        <w:t>if the claimant was required to lodge an income tax return for the cancellation income year:</w:t>
      </w:r>
    </w:p>
    <w:p w:rsidR="0068212E" w:rsidRPr="00BE2A32" w:rsidRDefault="0068212E" w:rsidP="0068212E">
      <w:pPr>
        <w:pStyle w:val="paragraphsub"/>
      </w:pPr>
      <w:r w:rsidRPr="00BE2A32">
        <w:tab/>
        <w:t>(i)</w:t>
      </w:r>
      <w:r w:rsidRPr="00BE2A32">
        <w:tab/>
        <w:t>the claimant has lodged an income tax return for the cancellation income year before the end of the first income year after the cancellation income year, or of the further period that the Secretary has allowed, under Subdivision D of Division</w:t>
      </w:r>
      <w:r w:rsidR="00BE2A32">
        <w:t> </w:t>
      </w:r>
      <w:r w:rsidRPr="00BE2A32">
        <w:t>1 of this Part, within which the claimant may lodge an income tax return; and</w:t>
      </w:r>
    </w:p>
    <w:p w:rsidR="0068212E" w:rsidRPr="00BE2A32" w:rsidRDefault="0068212E" w:rsidP="0068212E">
      <w:pPr>
        <w:pStyle w:val="paragraphsub"/>
      </w:pPr>
      <w:r w:rsidRPr="00BE2A32">
        <w:tab/>
        <w:t>(ii)</w:t>
      </w:r>
      <w:r w:rsidRPr="00BE2A32">
        <w:tab/>
        <w:t xml:space="preserve">an assessment is or has been made under the </w:t>
      </w:r>
      <w:r w:rsidRPr="00BE2A32">
        <w:rPr>
          <w:i/>
        </w:rPr>
        <w:t>Income Tax Assessment Act 1936</w:t>
      </w:r>
      <w:r w:rsidRPr="00BE2A32">
        <w:t xml:space="preserve"> of the claimant’s taxable income for the cancellation income year;</w:t>
      </w:r>
    </w:p>
    <w:p w:rsidR="00571722" w:rsidRPr="00BE2A32" w:rsidRDefault="00571722" w:rsidP="00571722">
      <w:pPr>
        <w:pStyle w:val="paragraph"/>
      </w:pPr>
      <w:r w:rsidRPr="00BE2A32">
        <w:tab/>
        <w:t>(d)</w:t>
      </w:r>
      <w:r w:rsidRPr="00BE2A32">
        <w:tab/>
        <w:t>in any case—the ex</w:t>
      </w:r>
      <w:r w:rsidR="00BE2A32">
        <w:noBreakHyphen/>
      </w:r>
      <w:r w:rsidRPr="00BE2A32">
        <w:t>partner was required to lodge an income tax return for the cancellation income year but still had not done so by:</w:t>
      </w:r>
    </w:p>
    <w:p w:rsidR="00571722" w:rsidRPr="00BE2A32" w:rsidRDefault="00571722" w:rsidP="00571722">
      <w:pPr>
        <w:pStyle w:val="paragraphsub"/>
      </w:pPr>
      <w:r w:rsidRPr="00BE2A32">
        <w:tab/>
        <w:t>(i)</w:t>
      </w:r>
      <w:r w:rsidRPr="00BE2A32">
        <w:tab/>
        <w:t xml:space="preserve">if </w:t>
      </w:r>
      <w:r w:rsidR="00BE2A32">
        <w:t>paragraph (</w:t>
      </w:r>
      <w:r w:rsidRPr="00BE2A32">
        <w:t>c) applies—the later of the time when the claimant and the ex</w:t>
      </w:r>
      <w:r w:rsidR="00BE2A32">
        <w:noBreakHyphen/>
      </w:r>
      <w:r w:rsidRPr="00BE2A32">
        <w:t>partner last ceased to be members of the same couple and the time when the assessment of the claimant’s taxable income is made; or</w:t>
      </w:r>
    </w:p>
    <w:p w:rsidR="00571722" w:rsidRPr="00BE2A32" w:rsidRDefault="00571722" w:rsidP="00571722">
      <w:pPr>
        <w:pStyle w:val="paragraphsub"/>
      </w:pPr>
      <w:r w:rsidRPr="00BE2A32">
        <w:tab/>
        <w:t>(ii)</w:t>
      </w:r>
      <w:r w:rsidRPr="00BE2A32">
        <w:tab/>
        <w:t>otherwise—the time when the claimant and the ex</w:t>
      </w:r>
      <w:r w:rsidR="00BE2A32">
        <w:noBreakHyphen/>
      </w:r>
      <w:r w:rsidRPr="00BE2A32">
        <w:t>partner last ceased to be members of the same couple;</w:t>
      </w:r>
    </w:p>
    <w:p w:rsidR="00571722" w:rsidRPr="00BE2A32" w:rsidRDefault="00571722" w:rsidP="00571722">
      <w:pPr>
        <w:pStyle w:val="paragraph"/>
      </w:pPr>
      <w:r w:rsidRPr="00BE2A32">
        <w:tab/>
        <w:t>(e)</w:t>
      </w:r>
      <w:r w:rsidRPr="00BE2A32">
        <w:tab/>
        <w:t xml:space="preserve">the Secretary is satisfied that the claimant was eligible for an amount (the </w:t>
      </w:r>
      <w:r w:rsidRPr="00BE2A32">
        <w:rPr>
          <w:b/>
          <w:i/>
        </w:rPr>
        <w:t>recalculated amount</w:t>
      </w:r>
      <w:r w:rsidRPr="00BE2A32">
        <w:t>) of family tax benefit for the cancellation days.</w:t>
      </w:r>
    </w:p>
    <w:p w:rsidR="00571722" w:rsidRPr="00BE2A32" w:rsidRDefault="00571722" w:rsidP="00AA711B">
      <w:pPr>
        <w:pStyle w:val="subsection"/>
      </w:pPr>
      <w:r w:rsidRPr="00BE2A32">
        <w:tab/>
        <w:t>(5)</w:t>
      </w:r>
      <w:r w:rsidRPr="00BE2A32">
        <w:tab/>
        <w:t xml:space="preserve">The Secretary must vary the determination under </w:t>
      </w:r>
      <w:r w:rsidR="00BE2A32">
        <w:t>subsection (</w:t>
      </w:r>
      <w:r w:rsidRPr="00BE2A32">
        <w:t xml:space="preserve">4) so that it has the effect that, for the cancellation days, the claimant is entitled to be </w:t>
      </w:r>
      <w:r w:rsidR="00AA711B" w:rsidRPr="00BE2A32">
        <w:t>paid the recalculated amount</w:t>
      </w:r>
      <w:r w:rsidRPr="00BE2A32">
        <w:t>.</w:t>
      </w:r>
    </w:p>
    <w:p w:rsidR="00571722" w:rsidRPr="00BE2A32" w:rsidRDefault="00571722" w:rsidP="00571722">
      <w:pPr>
        <w:pStyle w:val="SubsectionHead"/>
      </w:pPr>
      <w:r w:rsidRPr="00BE2A32">
        <w:t>Consequence where claimant and ex</w:t>
      </w:r>
      <w:r w:rsidR="00BE2A32">
        <w:noBreakHyphen/>
      </w:r>
      <w:r w:rsidRPr="00BE2A32">
        <w:t>partner reconcile after separation</w:t>
      </w:r>
    </w:p>
    <w:p w:rsidR="00571722" w:rsidRPr="00BE2A32" w:rsidRDefault="00571722" w:rsidP="00571722">
      <w:pPr>
        <w:pStyle w:val="subsection"/>
      </w:pPr>
      <w:r w:rsidRPr="00BE2A32">
        <w:tab/>
        <w:t>(6)</w:t>
      </w:r>
      <w:r w:rsidRPr="00BE2A32">
        <w:tab/>
        <w:t>If:</w:t>
      </w:r>
    </w:p>
    <w:p w:rsidR="00571722" w:rsidRPr="00BE2A32" w:rsidRDefault="00571722" w:rsidP="00571722">
      <w:pPr>
        <w:pStyle w:val="paragraph"/>
      </w:pPr>
      <w:r w:rsidRPr="00BE2A32">
        <w:tab/>
        <w:t>(a)</w:t>
      </w:r>
      <w:r w:rsidRPr="00BE2A32">
        <w:tab/>
        <w:t xml:space="preserve">after the Secretary varies the determination under </w:t>
      </w:r>
      <w:r w:rsidR="00BE2A32">
        <w:t>subsection (</w:t>
      </w:r>
      <w:r w:rsidRPr="00BE2A32">
        <w:t>4), the claimant and the ex</w:t>
      </w:r>
      <w:r w:rsidR="00BE2A32">
        <w:noBreakHyphen/>
      </w:r>
      <w:r w:rsidRPr="00BE2A32">
        <w:t>partner become members of the same couple again; and</w:t>
      </w:r>
    </w:p>
    <w:p w:rsidR="00571722" w:rsidRPr="00BE2A32" w:rsidRDefault="00571722" w:rsidP="00571722">
      <w:pPr>
        <w:pStyle w:val="paragraph"/>
      </w:pPr>
      <w:r w:rsidRPr="00BE2A32">
        <w:tab/>
        <w:t>(b)</w:t>
      </w:r>
      <w:r w:rsidRPr="00BE2A32">
        <w:tab/>
        <w:t>the ex</w:t>
      </w:r>
      <w:r w:rsidR="00BE2A32">
        <w:noBreakHyphen/>
      </w:r>
      <w:r w:rsidRPr="00BE2A32">
        <w:t>partner has still not lodged an income tax return for the cancellation income year by the time when the claimant and the ex</w:t>
      </w:r>
      <w:r w:rsidR="00BE2A32">
        <w:noBreakHyphen/>
      </w:r>
      <w:r w:rsidRPr="00BE2A32">
        <w:t>partner become members of the same couple;</w:t>
      </w:r>
    </w:p>
    <w:p w:rsidR="00571722" w:rsidRPr="00BE2A32" w:rsidRDefault="00571722" w:rsidP="00571722">
      <w:pPr>
        <w:pStyle w:val="subsection2"/>
      </w:pPr>
      <w:r w:rsidRPr="00BE2A32">
        <w:t>the Secretary must vary the determination so that it has the effect that the claimant is not, and never was, entitled to family tax benefit for the cancellation days.</w:t>
      </w:r>
    </w:p>
    <w:p w:rsidR="00850A55" w:rsidRPr="00BE2A32" w:rsidRDefault="00850A55" w:rsidP="00850A55">
      <w:pPr>
        <w:pStyle w:val="ActHead5"/>
      </w:pPr>
      <w:bookmarkStart w:id="51" w:name="_Toc519087826"/>
      <w:r w:rsidRPr="001D7770">
        <w:rPr>
          <w:rStyle w:val="CharSectno"/>
        </w:rPr>
        <w:t>28AA</w:t>
      </w:r>
      <w:r w:rsidRPr="00BE2A32">
        <w:t xml:space="preserve">  Effect of section</w:t>
      </w:r>
      <w:r w:rsidR="00BE2A32">
        <w:t> </w:t>
      </w:r>
      <w:r w:rsidRPr="00BE2A32">
        <w:t>28 on newborn upfront payment of family tax benefit</w:t>
      </w:r>
      <w:bookmarkEnd w:id="51"/>
    </w:p>
    <w:p w:rsidR="00850A55" w:rsidRPr="00BE2A32" w:rsidRDefault="00850A55" w:rsidP="00850A55">
      <w:pPr>
        <w:pStyle w:val="subsection"/>
      </w:pPr>
      <w:r w:rsidRPr="00BE2A32">
        <w:tab/>
        <w:t>(1)</w:t>
      </w:r>
      <w:r w:rsidRPr="00BE2A32">
        <w:tab/>
        <w:t>If:</w:t>
      </w:r>
    </w:p>
    <w:p w:rsidR="00850A55" w:rsidRPr="00BE2A32" w:rsidRDefault="00850A55" w:rsidP="00850A55">
      <w:pPr>
        <w:pStyle w:val="paragraph"/>
      </w:pPr>
      <w:r w:rsidRPr="00BE2A32">
        <w:tab/>
        <w:t>(a)</w:t>
      </w:r>
      <w:r w:rsidRPr="00BE2A32">
        <w:tab/>
        <w:t xml:space="preserve">an individual is entitled to be paid an amount (the </w:t>
      </w:r>
      <w:r w:rsidRPr="00BE2A32">
        <w:rPr>
          <w:b/>
          <w:i/>
        </w:rPr>
        <w:t>upfront amount</w:t>
      </w:r>
      <w:r w:rsidRPr="00BE2A32">
        <w:rPr>
          <w:b/>
        </w:rPr>
        <w:t xml:space="preserve">) </w:t>
      </w:r>
      <w:r w:rsidRPr="00BE2A32">
        <w:t>of family tax benefit under section</w:t>
      </w:r>
      <w:r w:rsidR="00BE2A32">
        <w:t> </w:t>
      </w:r>
      <w:r w:rsidRPr="00BE2A32">
        <w:t>58AA of the Family Assistance Act because an amount of newborn supplement is added in relation to the individual under Division</w:t>
      </w:r>
      <w:r w:rsidR="00BE2A32">
        <w:t> </w:t>
      </w:r>
      <w:r w:rsidRPr="00BE2A32">
        <w:t>1A of Part</w:t>
      </w:r>
      <w:r w:rsidR="00BE2A32">
        <w:t> </w:t>
      </w:r>
      <w:r w:rsidRPr="00BE2A32">
        <w:t>5 of Schedule</w:t>
      </w:r>
      <w:r w:rsidR="00BE2A32">
        <w:t> </w:t>
      </w:r>
      <w:r w:rsidRPr="00BE2A32">
        <w:t>1 to that Act for one or more days; and</w:t>
      </w:r>
    </w:p>
    <w:p w:rsidR="00850A55" w:rsidRPr="00BE2A32" w:rsidRDefault="00850A55" w:rsidP="00850A55">
      <w:pPr>
        <w:pStyle w:val="paragraph"/>
      </w:pPr>
      <w:r w:rsidRPr="00BE2A32">
        <w:tab/>
        <w:t>(b)</w:t>
      </w:r>
      <w:r w:rsidRPr="00BE2A32">
        <w:tab/>
        <w:t>a variation under subsection</w:t>
      </w:r>
      <w:r w:rsidR="00BE2A32">
        <w:t> </w:t>
      </w:r>
      <w:r w:rsidRPr="00BE2A32">
        <w:t>28(2) or (6) of this Act has the effect that the individual never was entitled to family tax benefit for those days;</w:t>
      </w:r>
    </w:p>
    <w:p w:rsidR="00850A55" w:rsidRPr="00BE2A32" w:rsidRDefault="00850A55" w:rsidP="00850A55">
      <w:pPr>
        <w:pStyle w:val="subsection2"/>
      </w:pPr>
      <w:r w:rsidRPr="00BE2A32">
        <w:t>then the individual is taken not to have been entitled to the upfront amount.</w:t>
      </w:r>
    </w:p>
    <w:p w:rsidR="00850A55" w:rsidRPr="00BE2A32" w:rsidRDefault="00850A55" w:rsidP="00850A55">
      <w:pPr>
        <w:pStyle w:val="subsection"/>
      </w:pPr>
      <w:r w:rsidRPr="00BE2A32">
        <w:tab/>
        <w:t>(2)</w:t>
      </w:r>
      <w:r w:rsidRPr="00BE2A32">
        <w:tab/>
        <w:t>If a variation under subsection</w:t>
      </w:r>
      <w:r w:rsidR="00BE2A32">
        <w:t> </w:t>
      </w:r>
      <w:r w:rsidRPr="00BE2A32">
        <w:t xml:space="preserve">28(3) or (4) of this Act has the effect that the individual is entitled to be paid family tax benefit for those days, then </w:t>
      </w:r>
      <w:r w:rsidR="00BE2A32">
        <w:t>subsection (</w:t>
      </w:r>
      <w:r w:rsidRPr="00BE2A32">
        <w:t>1) of this section ceases to apply to the individual.</w:t>
      </w:r>
    </w:p>
    <w:p w:rsidR="00850A55" w:rsidRPr="00BE2A32" w:rsidRDefault="00850A55" w:rsidP="00850A55">
      <w:pPr>
        <w:pStyle w:val="subsection"/>
      </w:pPr>
      <w:r w:rsidRPr="00BE2A32">
        <w:tab/>
        <w:t>(3)</w:t>
      </w:r>
      <w:r w:rsidRPr="00BE2A32">
        <w:tab/>
      </w:r>
      <w:r w:rsidR="00BE2A32">
        <w:t>Subsection (</w:t>
      </w:r>
      <w:r w:rsidRPr="00BE2A32">
        <w:t xml:space="preserve">2) does not prevent </w:t>
      </w:r>
      <w:r w:rsidR="00BE2A32">
        <w:t>subsection (</w:t>
      </w:r>
      <w:r w:rsidRPr="00BE2A32">
        <w:t>1) again applying to the individual.</w:t>
      </w:r>
    </w:p>
    <w:p w:rsidR="00F01773" w:rsidRPr="00BE2A32" w:rsidRDefault="00F01773" w:rsidP="00DE4889">
      <w:pPr>
        <w:pStyle w:val="ActHead5"/>
        <w:rPr>
          <w:snapToGrid w:val="0"/>
          <w:lang w:eastAsia="en-US"/>
        </w:rPr>
      </w:pPr>
      <w:bookmarkStart w:id="52" w:name="_Toc519087827"/>
      <w:r w:rsidRPr="001D7770">
        <w:rPr>
          <w:rStyle w:val="CharSectno"/>
        </w:rPr>
        <w:t>28A</w:t>
      </w:r>
      <w:r w:rsidRPr="00BE2A32">
        <w:t xml:space="preserve">  </w:t>
      </w:r>
      <w:r w:rsidRPr="00BE2A32">
        <w:rPr>
          <w:snapToGrid w:val="0"/>
          <w:lang w:eastAsia="en-US"/>
        </w:rPr>
        <w:t>Variation of instalment entitlement determination where estimate of an amount is not reasonable</w:t>
      </w:r>
      <w:bookmarkEnd w:id="52"/>
    </w:p>
    <w:p w:rsidR="00F01773" w:rsidRPr="00BE2A32" w:rsidRDefault="00F01773" w:rsidP="00DE4889">
      <w:pPr>
        <w:pStyle w:val="subsection"/>
        <w:keepNext/>
        <w:keepLines/>
        <w:rPr>
          <w:snapToGrid w:val="0"/>
          <w:lang w:eastAsia="en-US"/>
        </w:rPr>
      </w:pPr>
      <w:r w:rsidRPr="00BE2A32">
        <w:rPr>
          <w:snapToGrid w:val="0"/>
          <w:lang w:eastAsia="en-US"/>
        </w:rPr>
        <w:tab/>
        <w:t>(1)</w:t>
      </w:r>
      <w:r w:rsidRPr="00BE2A32">
        <w:rPr>
          <w:snapToGrid w:val="0"/>
          <w:lang w:eastAsia="en-US"/>
        </w:rPr>
        <w:tab/>
        <w:t>This section applies if:</w:t>
      </w:r>
    </w:p>
    <w:p w:rsidR="00F01773" w:rsidRPr="00BE2A32" w:rsidRDefault="00F01773" w:rsidP="00DE4889">
      <w:pPr>
        <w:pStyle w:val="paragraph"/>
        <w:keepNext/>
        <w:keepLines/>
        <w:rPr>
          <w:snapToGrid w:val="0"/>
          <w:lang w:eastAsia="en-US"/>
        </w:rPr>
      </w:pPr>
      <w:r w:rsidRPr="00BE2A32">
        <w:rPr>
          <w:snapToGrid w:val="0"/>
          <w:lang w:eastAsia="en-US"/>
        </w:rPr>
        <w:tab/>
        <w:t>(a)</w:t>
      </w:r>
      <w:r w:rsidRPr="00BE2A32">
        <w:rPr>
          <w:snapToGrid w:val="0"/>
          <w:lang w:eastAsia="en-US"/>
        </w:rPr>
        <w:tab/>
        <w:t>a determination is in force on a particular day under which the claimant is entitled to be paid family tax benefit by instalment;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 xml:space="preserve">the claimant gives the Secretary an estimate of the amount of adjusted taxable income needed by the Secretary to </w:t>
      </w:r>
      <w:r w:rsidRPr="00BE2A32">
        <w:t>determine the claimant’s eligibility for, or rate of,</w:t>
      </w:r>
      <w:r w:rsidRPr="00BE2A32">
        <w:rPr>
          <w:snapToGrid w:val="0"/>
          <w:lang w:eastAsia="en-US"/>
        </w:rPr>
        <w:t xml:space="preserve"> family tax benefit;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the Secretary does not consider the estimate to be reasonable.</w:t>
      </w:r>
    </w:p>
    <w:p w:rsidR="00F01773" w:rsidRPr="00BE2A32" w:rsidRDefault="00F01773" w:rsidP="00F01773">
      <w:pPr>
        <w:pStyle w:val="SubsectionHead"/>
        <w:rPr>
          <w:snapToGrid w:val="0"/>
          <w:lang w:eastAsia="en-US"/>
        </w:rPr>
      </w:pPr>
      <w:r w:rsidRPr="00BE2A32">
        <w:rPr>
          <w:snapToGrid w:val="0"/>
          <w:lang w:eastAsia="en-US"/>
        </w:rPr>
        <w:t>Consequence of section applying</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 xml:space="preserve">If this section applies, the Secretary </w:t>
      </w:r>
      <w:r w:rsidR="00E03F18" w:rsidRPr="00BE2A32">
        <w:t>may</w:t>
      </w:r>
      <w:r w:rsidRPr="00BE2A32">
        <w:rPr>
          <w:i/>
          <w:snapToGrid w:val="0"/>
          <w:lang w:eastAsia="en-US"/>
        </w:rPr>
        <w:t xml:space="preserve"> </w:t>
      </w:r>
      <w:r w:rsidRPr="00BE2A32">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BE2A32" w:rsidRDefault="00F01773" w:rsidP="00F01773">
      <w:pPr>
        <w:pStyle w:val="SubsectionHead"/>
        <w:rPr>
          <w:snapToGrid w:val="0"/>
          <w:lang w:eastAsia="en-US"/>
        </w:rPr>
      </w:pPr>
      <w:r w:rsidRPr="00BE2A32">
        <w:rPr>
          <w:snapToGrid w:val="0"/>
          <w:lang w:eastAsia="en-US"/>
        </w:rPr>
        <w:t>Consequence of later provision of reasonable estimate or Secretary finding out the actual amount</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2), the Secretary varies the determination;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either:</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the claimant provides an estimate of the amount that the Secretary considers reasonable by the end of the income year following the one in which the variation took effect;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 xml:space="preserve">the Secretary finds out the actual amount needed to </w:t>
      </w:r>
      <w:r w:rsidRPr="00BE2A32">
        <w:t>determine the claimant’s eligibility for, or rate of,</w:t>
      </w:r>
      <w:r w:rsidRPr="00BE2A32">
        <w:rPr>
          <w:snapToGrid w:val="0"/>
          <w:lang w:eastAsia="en-US"/>
        </w:rPr>
        <w:t xml:space="preserve"> family tax benefit (whether from the claimant or someone else) by the end of the income year following the one in which the variation took effect;</w:t>
      </w:r>
    </w:p>
    <w:p w:rsidR="00F01773" w:rsidRPr="00BE2A32" w:rsidRDefault="00F01773" w:rsidP="00F01773">
      <w:pPr>
        <w:pStyle w:val="subsection2"/>
        <w:rPr>
          <w:snapToGrid w:val="0"/>
          <w:lang w:eastAsia="en-US"/>
        </w:rPr>
      </w:pPr>
      <w:r w:rsidRPr="00BE2A32">
        <w:rPr>
          <w:snapToGrid w:val="0"/>
          <w:lang w:eastAsia="en-US"/>
        </w:rPr>
        <w:t xml:space="preserve">the Secretary must vary the determination to undo the effect mentioned in </w:t>
      </w:r>
      <w:r w:rsidR="00BE2A32">
        <w:rPr>
          <w:snapToGrid w:val="0"/>
          <w:lang w:eastAsia="en-US"/>
        </w:rPr>
        <w:t>subsection (</w:t>
      </w:r>
      <w:r w:rsidRPr="00BE2A32">
        <w:rPr>
          <w:snapToGrid w:val="0"/>
          <w:lang w:eastAsia="en-US"/>
        </w:rPr>
        <w:t>2).</w:t>
      </w:r>
    </w:p>
    <w:p w:rsidR="00F01773" w:rsidRPr="00BE2A32" w:rsidRDefault="00F01773" w:rsidP="00F01773">
      <w:pPr>
        <w:pStyle w:val="ActHead5"/>
        <w:rPr>
          <w:snapToGrid w:val="0"/>
          <w:lang w:eastAsia="en-US"/>
        </w:rPr>
      </w:pPr>
      <w:bookmarkStart w:id="53" w:name="_Toc519087828"/>
      <w:r w:rsidRPr="001D7770">
        <w:rPr>
          <w:rStyle w:val="CharSectno"/>
        </w:rPr>
        <w:t>28B</w:t>
      </w:r>
      <w:r w:rsidRPr="00BE2A32">
        <w:t xml:space="preserve">  </w:t>
      </w:r>
      <w:r w:rsidRPr="00BE2A32">
        <w:rPr>
          <w:snapToGrid w:val="0"/>
          <w:lang w:eastAsia="en-US"/>
        </w:rPr>
        <w:t>Variation of instalment entitlement determination where claim made for another payment type</w:t>
      </w:r>
      <w:bookmarkEnd w:id="53"/>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This section applies 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a determination is in force on a particular day under which the claimant is entitled to be paid family tax benefit by instalment in respect of an individual; and</w:t>
      </w:r>
    </w:p>
    <w:p w:rsidR="009D4F59" w:rsidRPr="00BE2A32" w:rsidRDefault="009D4F59" w:rsidP="009D4F59">
      <w:pPr>
        <w:pStyle w:val="paragraph"/>
      </w:pPr>
      <w:r w:rsidRPr="00BE2A32">
        <w:tab/>
        <w:t>(b)</w:t>
      </w:r>
      <w:r w:rsidRPr="00BE2A32">
        <w:tab/>
        <w:t>the individual is any of the following:</w:t>
      </w:r>
    </w:p>
    <w:p w:rsidR="009D4F59" w:rsidRPr="00BE2A32" w:rsidRDefault="009D4F59" w:rsidP="009D4F59">
      <w:pPr>
        <w:pStyle w:val="paragraphsub"/>
      </w:pPr>
      <w:r w:rsidRPr="00BE2A32">
        <w:tab/>
        <w:t>(i)</w:t>
      </w:r>
      <w:r w:rsidRPr="00BE2A32">
        <w:tab/>
        <w:t>an FTB child of the claimant;</w:t>
      </w:r>
    </w:p>
    <w:p w:rsidR="009D4F59" w:rsidRPr="00BE2A32" w:rsidRDefault="009D4F59" w:rsidP="009D4F59">
      <w:pPr>
        <w:pStyle w:val="paragraphsub"/>
      </w:pPr>
      <w:r w:rsidRPr="00BE2A32">
        <w:tab/>
        <w:t>(ii)</w:t>
      </w:r>
      <w:r w:rsidRPr="00BE2A32">
        <w:tab/>
        <w:t>a regular care child who is also a rent assistance child of the claimant;</w:t>
      </w:r>
    </w:p>
    <w:p w:rsidR="009D4F59" w:rsidRPr="00BE2A32" w:rsidRDefault="009D4F59" w:rsidP="009D4F59">
      <w:pPr>
        <w:pStyle w:val="paragraphsub"/>
      </w:pPr>
      <w:r w:rsidRPr="00BE2A32">
        <w:tab/>
        <w:t>(iii)</w:t>
      </w:r>
      <w:r w:rsidRPr="00BE2A32">
        <w:tab/>
        <w:t>an individual in respect of whom an approved care organisation is the claimant; and</w:t>
      </w:r>
    </w:p>
    <w:p w:rsidR="00F01773" w:rsidRPr="00BE2A32" w:rsidRDefault="00F01773" w:rsidP="00F01773">
      <w:pPr>
        <w:pStyle w:val="paragraph"/>
      </w:pPr>
      <w:r w:rsidRPr="00BE2A32">
        <w:tab/>
        <w:t>(c)</w:t>
      </w:r>
      <w:r w:rsidRPr="00BE2A32">
        <w:tab/>
        <w:t>the individual makes a claim for one of the following:</w:t>
      </w:r>
    </w:p>
    <w:p w:rsidR="00F01773" w:rsidRPr="00BE2A32" w:rsidRDefault="00F01773" w:rsidP="00F01773">
      <w:pPr>
        <w:pStyle w:val="paragraphsub"/>
      </w:pPr>
      <w:r w:rsidRPr="00BE2A32">
        <w:tab/>
        <w:t>(i)</w:t>
      </w:r>
      <w:r w:rsidRPr="00BE2A32">
        <w:tab/>
        <w:t>a social security pension;</w:t>
      </w:r>
    </w:p>
    <w:p w:rsidR="00F01773" w:rsidRPr="00BE2A32" w:rsidRDefault="00F01773" w:rsidP="00F01773">
      <w:pPr>
        <w:pStyle w:val="paragraphsub"/>
      </w:pPr>
      <w:r w:rsidRPr="00BE2A32">
        <w:tab/>
        <w:t>(ii)</w:t>
      </w:r>
      <w:r w:rsidRPr="00BE2A32">
        <w:tab/>
        <w:t>a social security benefit;</w:t>
      </w:r>
    </w:p>
    <w:p w:rsidR="00F01773" w:rsidRPr="00BE2A32" w:rsidRDefault="00F01773" w:rsidP="00F01773">
      <w:pPr>
        <w:pStyle w:val="paragraphsub"/>
      </w:pPr>
      <w:r w:rsidRPr="00BE2A32">
        <w:tab/>
        <w:t>(iii)</w:t>
      </w:r>
      <w:r w:rsidRPr="00BE2A32">
        <w:tab/>
        <w:t>payments under a program included in the programs known as Labour Market Programs;</w:t>
      </w:r>
    </w:p>
    <w:p w:rsidR="00F01773" w:rsidRPr="00BE2A32" w:rsidRDefault="00F01773" w:rsidP="00F01773">
      <w:pPr>
        <w:pStyle w:val="paragraphsub"/>
      </w:pPr>
      <w:r w:rsidRPr="00BE2A32">
        <w:tab/>
        <w:t>(iv)</w:t>
      </w:r>
      <w:r w:rsidRPr="00BE2A32">
        <w:tab/>
        <w:t>if the individual is aged 16 or more—payments under a prescribed educational scheme.</w:t>
      </w:r>
    </w:p>
    <w:p w:rsidR="00F01773" w:rsidRPr="00BE2A32" w:rsidRDefault="00F01773" w:rsidP="00F01773">
      <w:pPr>
        <w:pStyle w:val="SubsectionHead"/>
        <w:rPr>
          <w:snapToGrid w:val="0"/>
          <w:lang w:eastAsia="en-US"/>
        </w:rPr>
      </w:pPr>
      <w:r w:rsidRPr="00BE2A32">
        <w:rPr>
          <w:snapToGrid w:val="0"/>
          <w:lang w:eastAsia="en-US"/>
        </w:rPr>
        <w:t>Consequence of section applying if the individual is the claimant’s only FTB</w:t>
      </w:r>
      <w:r w:rsidR="007E59B7" w:rsidRPr="00BE2A32">
        <w:rPr>
          <w:snapToGrid w:val="0"/>
          <w:lang w:eastAsia="en-US"/>
        </w:rPr>
        <w:t xml:space="preserve"> </w:t>
      </w:r>
      <w:r w:rsidR="007E59B7" w:rsidRPr="00BE2A32">
        <w:t>or regular care</w:t>
      </w:r>
      <w:r w:rsidRPr="00BE2A32">
        <w:rPr>
          <w:snapToGrid w:val="0"/>
          <w:lang w:eastAsia="en-US"/>
        </w:rPr>
        <w:t xml:space="preserve"> child or the claimant is an approved care organisation</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this section applies because the individual is an individual in respect of whom the claimant is an approved care organisation; or</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 xml:space="preserve">this section applies because the individual is </w:t>
      </w:r>
      <w:r w:rsidR="00E01207" w:rsidRPr="00BE2A32">
        <w:t>the only individual who is either an FTB child, or a regular care child who is a rent assistance child,</w:t>
      </w:r>
      <w:r w:rsidRPr="00BE2A32">
        <w:rPr>
          <w:snapToGrid w:val="0"/>
          <w:lang w:eastAsia="en-US"/>
        </w:rPr>
        <w:t xml:space="preserve"> of the claimant;</w:t>
      </w:r>
    </w:p>
    <w:p w:rsidR="00F01773" w:rsidRPr="00BE2A32" w:rsidRDefault="00F01773" w:rsidP="00F01773">
      <w:pPr>
        <w:pStyle w:val="subsection2"/>
        <w:rPr>
          <w:snapToGrid w:val="0"/>
          <w:lang w:eastAsia="en-US"/>
        </w:rPr>
      </w:pPr>
      <w:r w:rsidRPr="00BE2A32">
        <w:rPr>
          <w:snapToGrid w:val="0"/>
          <w:lang w:eastAsia="en-US"/>
        </w:rPr>
        <w:t>the Secretary must</w:t>
      </w:r>
      <w:r w:rsidRPr="00BE2A32">
        <w:rPr>
          <w:i/>
          <w:snapToGrid w:val="0"/>
          <w:lang w:eastAsia="en-US"/>
        </w:rPr>
        <w:t xml:space="preserve"> </w:t>
      </w:r>
      <w:r w:rsidRPr="00BE2A32">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BE2A32" w:rsidRDefault="00F01773" w:rsidP="00F01773">
      <w:pPr>
        <w:pStyle w:val="SubsectionHead"/>
        <w:rPr>
          <w:snapToGrid w:val="0"/>
          <w:lang w:eastAsia="en-US"/>
        </w:rPr>
      </w:pPr>
      <w:r w:rsidRPr="00BE2A32">
        <w:rPr>
          <w:snapToGrid w:val="0"/>
          <w:lang w:eastAsia="en-US"/>
        </w:rPr>
        <w:t>Consequence of section applying if the individual is not the claimant’s only FTB</w:t>
      </w:r>
      <w:r w:rsidR="00C53A14" w:rsidRPr="00BE2A32">
        <w:rPr>
          <w:snapToGrid w:val="0"/>
          <w:lang w:eastAsia="en-US"/>
        </w:rPr>
        <w:t xml:space="preserve"> </w:t>
      </w:r>
      <w:r w:rsidR="00C53A14" w:rsidRPr="00BE2A32">
        <w:t>or regular care</w:t>
      </w:r>
      <w:r w:rsidRPr="00BE2A32">
        <w:rPr>
          <w:snapToGrid w:val="0"/>
          <w:lang w:eastAsia="en-US"/>
        </w:rPr>
        <w:t xml:space="preserve"> child</w:t>
      </w:r>
    </w:p>
    <w:p w:rsidR="00F01773" w:rsidRPr="00BE2A32" w:rsidRDefault="00F01773" w:rsidP="00F01773">
      <w:pPr>
        <w:pStyle w:val="subsection"/>
        <w:keepNext/>
        <w:rPr>
          <w:snapToGrid w:val="0"/>
          <w:lang w:eastAsia="en-US"/>
        </w:rPr>
      </w:pPr>
      <w:r w:rsidRPr="00BE2A32">
        <w:rPr>
          <w:snapToGrid w:val="0"/>
          <w:lang w:eastAsia="en-US"/>
        </w:rPr>
        <w:tab/>
        <w:t>(3)</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this section applies because the individual is </w:t>
      </w:r>
      <w:r w:rsidR="00C869F0" w:rsidRPr="00BE2A32">
        <w:t>an FTB child, or a regular care child who is also a rent assistance child,</w:t>
      </w:r>
      <w:r w:rsidRPr="00BE2A32">
        <w:rPr>
          <w:snapToGrid w:val="0"/>
          <w:lang w:eastAsia="en-US"/>
        </w:rPr>
        <w:t xml:space="preserve"> of the claimant;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individual is not the claimant’s only FTB child</w:t>
      </w:r>
      <w:r w:rsidR="00BE0C22" w:rsidRPr="00BE2A32">
        <w:t>, or regular care child who is also a rent assistance child</w:t>
      </w:r>
      <w:r w:rsidRPr="00BE2A32">
        <w:rPr>
          <w:snapToGrid w:val="0"/>
          <w:lang w:eastAsia="en-US"/>
        </w:rPr>
        <w:t>;</w:t>
      </w:r>
    </w:p>
    <w:p w:rsidR="00F01773" w:rsidRPr="00BE2A32" w:rsidRDefault="00F01773" w:rsidP="00F01773">
      <w:pPr>
        <w:pStyle w:val="subsection2"/>
        <w:rPr>
          <w:snapToGrid w:val="0"/>
          <w:lang w:eastAsia="en-US"/>
        </w:rPr>
      </w:pPr>
      <w:r w:rsidRPr="00BE2A32">
        <w:rPr>
          <w:snapToGrid w:val="0"/>
          <w:lang w:eastAsia="en-US"/>
        </w:rPr>
        <w:t>the Secretary must</w:t>
      </w:r>
      <w:r w:rsidRPr="00BE2A32">
        <w:rPr>
          <w:i/>
          <w:snapToGrid w:val="0"/>
          <w:lang w:eastAsia="en-US"/>
        </w:rPr>
        <w:t xml:space="preserve"> </w:t>
      </w:r>
      <w:r w:rsidRPr="00BE2A32">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BE2A32">
        <w:rPr>
          <w:snapToGrid w:val="0"/>
          <w:lang w:eastAsia="en-US"/>
        </w:rPr>
        <w:t>paragraph (</w:t>
      </w:r>
      <w:r w:rsidRPr="00BE2A32">
        <w:rPr>
          <w:snapToGrid w:val="0"/>
          <w:lang w:eastAsia="en-US"/>
        </w:rPr>
        <w:t>1)(c). The determination takes effect from the day after the end of the claimant’s last instalment period before the variation takes place or from a later day determined by the Secretary.</w:t>
      </w:r>
    </w:p>
    <w:p w:rsidR="00F01773" w:rsidRPr="00BE2A32" w:rsidRDefault="00F01773" w:rsidP="00F01773">
      <w:pPr>
        <w:pStyle w:val="SubsectionHead"/>
        <w:rPr>
          <w:snapToGrid w:val="0"/>
          <w:lang w:eastAsia="en-US"/>
        </w:rPr>
      </w:pPr>
      <w:r w:rsidRPr="00BE2A32">
        <w:rPr>
          <w:snapToGrid w:val="0"/>
          <w:lang w:eastAsia="en-US"/>
        </w:rPr>
        <w:t>Consequence of later rejection etc. of individual’s claim</w:t>
      </w:r>
    </w:p>
    <w:p w:rsidR="00F01773" w:rsidRPr="00BE2A32" w:rsidRDefault="00F01773" w:rsidP="00F01773">
      <w:pPr>
        <w:pStyle w:val="subsection"/>
        <w:rPr>
          <w:snapToGrid w:val="0"/>
          <w:lang w:eastAsia="en-US"/>
        </w:rPr>
      </w:pPr>
      <w:r w:rsidRPr="00BE2A32">
        <w:rPr>
          <w:snapToGrid w:val="0"/>
          <w:lang w:eastAsia="en-US"/>
        </w:rPr>
        <w:tab/>
        <w:t>(4)</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2) or (3), the Secretary varies the determination;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individual’s claim</w:t>
      </w:r>
      <w:r w:rsidRPr="00BE2A32">
        <w:rPr>
          <w:i/>
          <w:snapToGrid w:val="0"/>
          <w:lang w:eastAsia="en-US"/>
        </w:rPr>
        <w:t xml:space="preserve"> </w:t>
      </w:r>
      <w:r w:rsidRPr="00BE2A32">
        <w:rPr>
          <w:snapToGrid w:val="0"/>
          <w:lang w:eastAsia="en-US"/>
        </w:rPr>
        <w:t>for the payment is rejected, withdrawn or taken not to have been made;</w:t>
      </w:r>
    </w:p>
    <w:p w:rsidR="00F01773" w:rsidRPr="00BE2A32" w:rsidRDefault="00F01773" w:rsidP="00F01773">
      <w:pPr>
        <w:pStyle w:val="subsection2"/>
        <w:rPr>
          <w:snapToGrid w:val="0"/>
          <w:lang w:eastAsia="en-US"/>
        </w:rPr>
      </w:pPr>
      <w:r w:rsidRPr="00BE2A32">
        <w:rPr>
          <w:snapToGrid w:val="0"/>
          <w:lang w:eastAsia="en-US"/>
        </w:rPr>
        <w:t xml:space="preserve">the Secretary must vary the determination to undo the effect mentioned in </w:t>
      </w:r>
      <w:r w:rsidR="00BE2A32">
        <w:rPr>
          <w:snapToGrid w:val="0"/>
          <w:lang w:eastAsia="en-US"/>
        </w:rPr>
        <w:t>subsection (</w:t>
      </w:r>
      <w:r w:rsidRPr="00BE2A32">
        <w:rPr>
          <w:snapToGrid w:val="0"/>
          <w:lang w:eastAsia="en-US"/>
        </w:rPr>
        <w:t>2) or (3), as the case may be.</w:t>
      </w:r>
    </w:p>
    <w:p w:rsidR="00F01773" w:rsidRPr="00BE2A32" w:rsidRDefault="00F01773" w:rsidP="00F01773">
      <w:pPr>
        <w:pStyle w:val="ActHead5"/>
      </w:pPr>
      <w:bookmarkStart w:id="54" w:name="_Toc519087829"/>
      <w:r w:rsidRPr="001D7770">
        <w:rPr>
          <w:rStyle w:val="CharSectno"/>
        </w:rPr>
        <w:t>29</w:t>
      </w:r>
      <w:r w:rsidRPr="00BE2A32">
        <w:t xml:space="preserve">  Variation of instalment entitlement determination where failure to provide information</w:t>
      </w:r>
      <w:bookmarkEnd w:id="54"/>
    </w:p>
    <w:p w:rsidR="00F01773" w:rsidRPr="00BE2A32" w:rsidRDefault="00F01773" w:rsidP="00F01773">
      <w:pPr>
        <w:pStyle w:val="subsection"/>
      </w:pPr>
      <w:r w:rsidRPr="00BE2A32">
        <w:tab/>
        <w:t>(1)</w:t>
      </w:r>
      <w:r w:rsidRPr="00BE2A32">
        <w:tab/>
        <w:t>This section applies if:</w:t>
      </w:r>
    </w:p>
    <w:p w:rsidR="00F01773" w:rsidRPr="00BE2A32" w:rsidRDefault="00F01773" w:rsidP="00F01773">
      <w:pPr>
        <w:pStyle w:val="paragraph"/>
      </w:pPr>
      <w:r w:rsidRPr="00BE2A32">
        <w:tab/>
        <w:t>(a)</w:t>
      </w:r>
      <w:r w:rsidRPr="00BE2A32">
        <w:tab/>
        <w:t>a determination is in force on a particular day under which the claimant is entitled to be paid family tax benefit by instalment; and</w:t>
      </w:r>
    </w:p>
    <w:p w:rsidR="00F01773" w:rsidRPr="00BE2A32" w:rsidRDefault="00F01773" w:rsidP="00F01773">
      <w:pPr>
        <w:pStyle w:val="paragraph"/>
      </w:pPr>
      <w:r w:rsidRPr="00BE2A32">
        <w:tab/>
        <w:t>(b)</w:t>
      </w:r>
      <w:r w:rsidRPr="00BE2A32">
        <w:tab/>
        <w:t>the Secretary, in order to make a decision about the eligibility, or daily rate of eligibility, of the claimant for family tax benefit on either or both of the following:</w:t>
      </w:r>
    </w:p>
    <w:p w:rsidR="00F01773" w:rsidRPr="00BE2A32" w:rsidRDefault="00F01773" w:rsidP="00F01773">
      <w:pPr>
        <w:pStyle w:val="paragraphsub"/>
      </w:pPr>
      <w:r w:rsidRPr="00BE2A32">
        <w:tab/>
        <w:t>(i)</w:t>
      </w:r>
      <w:r w:rsidRPr="00BE2A32">
        <w:tab/>
        <w:t>the particular day or any later day;</w:t>
      </w:r>
    </w:p>
    <w:p w:rsidR="00F01773" w:rsidRPr="00BE2A32" w:rsidRDefault="00F01773" w:rsidP="00F01773">
      <w:pPr>
        <w:pStyle w:val="paragraphsub"/>
      </w:pPr>
      <w:r w:rsidRPr="00BE2A32">
        <w:tab/>
        <w:t>(ii)</w:t>
      </w:r>
      <w:r w:rsidRPr="00BE2A32">
        <w:tab/>
        <w:t>any day or days in the past when the determination was in force;</w:t>
      </w:r>
    </w:p>
    <w:p w:rsidR="00F01773" w:rsidRPr="00BE2A32" w:rsidRDefault="00F01773" w:rsidP="00F01773">
      <w:pPr>
        <w:pStyle w:val="paragraph"/>
      </w:pPr>
      <w:r w:rsidRPr="00BE2A32">
        <w:tab/>
      </w:r>
      <w:r w:rsidRPr="00BE2A32">
        <w:tab/>
        <w:t>requires the claimant or the claimant’s partner under Division</w:t>
      </w:r>
      <w:r w:rsidR="00BE2A32">
        <w:t> </w:t>
      </w:r>
      <w:r w:rsidRPr="00BE2A32">
        <w:t>1 of Part</w:t>
      </w:r>
      <w:r w:rsidR="00BE2A32">
        <w:t> </w:t>
      </w:r>
      <w:r w:rsidRPr="00BE2A32">
        <w:t>6 to give information or produce documents; and</w:t>
      </w:r>
    </w:p>
    <w:p w:rsidR="00F01773" w:rsidRPr="00BE2A32" w:rsidRDefault="00F01773" w:rsidP="00F01773">
      <w:pPr>
        <w:pStyle w:val="paragraph"/>
      </w:pPr>
      <w:r w:rsidRPr="00BE2A32">
        <w:tab/>
        <w:t>(c)</w:t>
      </w:r>
      <w:r w:rsidRPr="00BE2A32">
        <w:tab/>
        <w:t>the claimant or the claimant’s partner refuses or fails to comply with the requirements.</w:t>
      </w:r>
    </w:p>
    <w:p w:rsidR="00F01773" w:rsidRPr="00BE2A32" w:rsidRDefault="00F01773" w:rsidP="00F01773">
      <w:pPr>
        <w:pStyle w:val="SubsectionHead"/>
      </w:pPr>
      <w:r w:rsidRPr="00BE2A32">
        <w:t>Consequences of section applying</w:t>
      </w:r>
    </w:p>
    <w:p w:rsidR="00F01773" w:rsidRPr="00BE2A32" w:rsidRDefault="00F01773" w:rsidP="00F01773">
      <w:pPr>
        <w:pStyle w:val="subsection"/>
      </w:pPr>
      <w:r w:rsidRPr="00BE2A32">
        <w:tab/>
        <w:t>(2)</w:t>
      </w:r>
      <w:r w:rsidRPr="00BE2A32">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BE2A32" w:rsidRDefault="00F01773" w:rsidP="00F01773">
      <w:pPr>
        <w:pStyle w:val="subsection"/>
      </w:pPr>
      <w:r w:rsidRPr="00BE2A32">
        <w:tab/>
        <w:t>(2A)</w:t>
      </w:r>
      <w:r w:rsidRPr="00BE2A32">
        <w:tab/>
        <w:t xml:space="preserve">Without limiting </w:t>
      </w:r>
      <w:r w:rsidR="00BE2A32">
        <w:t>subsection (</w:t>
      </w:r>
      <w:r w:rsidRPr="00BE2A32">
        <w:t>2), if the information or documents required relate to:</w:t>
      </w:r>
    </w:p>
    <w:p w:rsidR="00F01773" w:rsidRPr="00BE2A32" w:rsidRDefault="00F01773" w:rsidP="00F01773">
      <w:pPr>
        <w:pStyle w:val="paragraph"/>
      </w:pPr>
      <w:r w:rsidRPr="00BE2A32">
        <w:tab/>
        <w:t>(a)</w:t>
      </w:r>
      <w:r w:rsidRPr="00BE2A32">
        <w:tab/>
        <w:t>the claimant’s eligibility for rent assistance; or</w:t>
      </w:r>
    </w:p>
    <w:p w:rsidR="00F01773" w:rsidRPr="00BE2A32" w:rsidRDefault="00F01773" w:rsidP="00F01773">
      <w:pPr>
        <w:pStyle w:val="paragraph"/>
      </w:pPr>
      <w:r w:rsidRPr="00BE2A32">
        <w:tab/>
        <w:t>(b)</w:t>
      </w:r>
      <w:r w:rsidRPr="00BE2A32">
        <w:tab/>
        <w:t>the amount of rent assistance to be added in calculating the claimant’s rate of family tax benefit;</w:t>
      </w:r>
    </w:p>
    <w:p w:rsidR="00F01773" w:rsidRPr="00BE2A32" w:rsidRDefault="00F01773" w:rsidP="00F01773">
      <w:pPr>
        <w:pStyle w:val="subsection2"/>
      </w:pPr>
      <w:r w:rsidRPr="00BE2A32">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BE2A32" w:rsidRDefault="00952A2F" w:rsidP="00952A2F">
      <w:pPr>
        <w:pStyle w:val="subsection"/>
      </w:pPr>
      <w:r w:rsidRPr="00BE2A32">
        <w:tab/>
        <w:t>(2B)</w:t>
      </w:r>
      <w:r w:rsidRPr="00BE2A32">
        <w:tab/>
        <w:t xml:space="preserve">Without limiting </w:t>
      </w:r>
      <w:r w:rsidR="00BE2A32">
        <w:t>subsection (</w:t>
      </w:r>
      <w:r w:rsidRPr="00BE2A32">
        <w:t xml:space="preserve">2), if the Secretary considers that the information or document is relevant to whether an individual </w:t>
      </w:r>
      <w:r w:rsidR="000D0EF2" w:rsidRPr="00BE2A32">
        <w:t>is a senior secondary school child</w:t>
      </w:r>
      <w:r w:rsidRPr="00BE2A32">
        <w:t>, the Secretary may vary the determination so as to disregard the individual for the purposes of working out whether the claimant is entitled to be paid family tax benefit, and if so the rate at which it is to be paid:</w:t>
      </w:r>
    </w:p>
    <w:p w:rsidR="00952A2F" w:rsidRPr="00BE2A32" w:rsidRDefault="00952A2F" w:rsidP="00952A2F">
      <w:pPr>
        <w:pStyle w:val="paragraph"/>
      </w:pPr>
      <w:r w:rsidRPr="00BE2A32">
        <w:tab/>
        <w:t>(a)</w:t>
      </w:r>
      <w:r w:rsidRPr="00BE2A32">
        <w:tab/>
        <w:t>for any day on which the determination was or will be in force after the end of the last instalment period before the variation takes place; or</w:t>
      </w:r>
    </w:p>
    <w:p w:rsidR="00952A2F" w:rsidRPr="00BE2A32" w:rsidRDefault="00952A2F" w:rsidP="00952A2F">
      <w:pPr>
        <w:pStyle w:val="paragraph"/>
      </w:pPr>
      <w:r w:rsidRPr="00BE2A32">
        <w:tab/>
        <w:t>(b)</w:t>
      </w:r>
      <w:r w:rsidRPr="00BE2A32">
        <w:tab/>
        <w:t>for any later day on which the determination was or will be in force specified by the Secretary in the variation.</w:t>
      </w:r>
    </w:p>
    <w:p w:rsidR="00F01773" w:rsidRPr="00BE2A32" w:rsidRDefault="00F01773" w:rsidP="00631702">
      <w:pPr>
        <w:pStyle w:val="SubsectionHead"/>
      </w:pPr>
      <w:r w:rsidRPr="00BE2A32">
        <w:t>Consequence of later provision of information or documents</w:t>
      </w:r>
    </w:p>
    <w:p w:rsidR="00F01773" w:rsidRPr="00BE2A32" w:rsidRDefault="00F01773" w:rsidP="00631702">
      <w:pPr>
        <w:pStyle w:val="subsection"/>
        <w:keepNext/>
      </w:pPr>
      <w:r w:rsidRPr="00BE2A32">
        <w:tab/>
        <w:t>(3)</w:t>
      </w:r>
      <w:r w:rsidRPr="00BE2A32">
        <w:tab/>
        <w:t>If:</w:t>
      </w:r>
    </w:p>
    <w:p w:rsidR="00F01773" w:rsidRPr="00BE2A32" w:rsidRDefault="00F01773" w:rsidP="00F01773">
      <w:pPr>
        <w:pStyle w:val="paragraph"/>
      </w:pPr>
      <w:r w:rsidRPr="00BE2A32">
        <w:tab/>
        <w:t>(a)</w:t>
      </w:r>
      <w:r w:rsidRPr="00BE2A32">
        <w:tab/>
        <w:t xml:space="preserve">under </w:t>
      </w:r>
      <w:r w:rsidR="00BE2A32">
        <w:t>subsection (</w:t>
      </w:r>
      <w:r w:rsidR="004603BC" w:rsidRPr="00BE2A32">
        <w:t>2), (2A) or (2B)</w:t>
      </w:r>
      <w:r w:rsidRPr="00BE2A32">
        <w:t>, the Secretary varies the determination; and</w:t>
      </w:r>
    </w:p>
    <w:p w:rsidR="00F01773" w:rsidRPr="00BE2A32" w:rsidRDefault="00F01773" w:rsidP="00F01773">
      <w:pPr>
        <w:pStyle w:val="paragraph"/>
      </w:pPr>
      <w:r w:rsidRPr="00BE2A32">
        <w:tab/>
        <w:t>(b)</w:t>
      </w:r>
      <w:r w:rsidRPr="00BE2A32">
        <w:tab/>
        <w:t xml:space="preserve">the claimant gives the information or produces the documents mentioned in </w:t>
      </w:r>
      <w:r w:rsidR="00BE2A32">
        <w:t>paragraph (</w:t>
      </w:r>
      <w:r w:rsidRPr="00BE2A32">
        <w:t>1)(b) by the end of the income year following the one in which the variation took effect;</w:t>
      </w:r>
    </w:p>
    <w:p w:rsidR="00F01773" w:rsidRPr="00BE2A32" w:rsidRDefault="00F01773" w:rsidP="00F01773">
      <w:pPr>
        <w:pStyle w:val="subsection2"/>
      </w:pPr>
      <w:r w:rsidRPr="00BE2A32">
        <w:t xml:space="preserve">the Secretary must vary the determination to undo the effect mentioned in </w:t>
      </w:r>
      <w:r w:rsidR="00BE2A32">
        <w:t>subsection (</w:t>
      </w:r>
      <w:r w:rsidR="004C5218" w:rsidRPr="00BE2A32">
        <w:t>2), (2A) or (2B)</w:t>
      </w:r>
      <w:r w:rsidRPr="00BE2A32">
        <w:t>.</w:t>
      </w:r>
    </w:p>
    <w:p w:rsidR="00F01773" w:rsidRPr="00BE2A32" w:rsidRDefault="00F01773" w:rsidP="00F01773">
      <w:pPr>
        <w:pStyle w:val="ActHead5"/>
      </w:pPr>
      <w:bookmarkStart w:id="55" w:name="_Toc519087830"/>
      <w:r w:rsidRPr="001D7770">
        <w:rPr>
          <w:rStyle w:val="CharSectno"/>
        </w:rPr>
        <w:t>30</w:t>
      </w:r>
      <w:r w:rsidRPr="00BE2A32">
        <w:t xml:space="preserve">  Variation of instalment entitlement determination where failure to notify change of address</w:t>
      </w:r>
      <w:bookmarkEnd w:id="55"/>
    </w:p>
    <w:p w:rsidR="00F01773" w:rsidRPr="00BE2A32" w:rsidRDefault="00F01773" w:rsidP="00F01773">
      <w:pPr>
        <w:pStyle w:val="subsection"/>
      </w:pPr>
      <w:r w:rsidRPr="00BE2A32">
        <w:tab/>
        <w:t>(1)</w:t>
      </w:r>
      <w:r w:rsidRPr="00BE2A32">
        <w:tab/>
        <w:t>This section applies if:</w:t>
      </w:r>
    </w:p>
    <w:p w:rsidR="00F01773" w:rsidRPr="00BE2A32" w:rsidRDefault="00F01773" w:rsidP="00F01773">
      <w:pPr>
        <w:pStyle w:val="paragraph"/>
      </w:pPr>
      <w:r w:rsidRPr="00BE2A32">
        <w:tab/>
        <w:t>(a)</w:t>
      </w:r>
      <w:r w:rsidRPr="00BE2A32">
        <w:tab/>
        <w:t>a determination is in force on a particular day under which the claimant is entitled to be paid family tax benefit by instalment; and</w:t>
      </w:r>
    </w:p>
    <w:p w:rsidR="00F01773" w:rsidRPr="00BE2A32" w:rsidRDefault="00F01773" w:rsidP="00F01773">
      <w:pPr>
        <w:pStyle w:val="paragraph"/>
      </w:pPr>
      <w:r w:rsidRPr="00BE2A32">
        <w:tab/>
        <w:t>(b)</w:t>
      </w:r>
      <w:r w:rsidRPr="00BE2A32">
        <w:tab/>
        <w:t>the Secretary has reason to believe that the claimant’s address has changed since it was last known to the Secretary but the Secretary does not know the claimant’s new address; and</w:t>
      </w:r>
    </w:p>
    <w:p w:rsidR="00F01773" w:rsidRPr="00BE2A32" w:rsidRDefault="00F01773" w:rsidP="00F01773">
      <w:pPr>
        <w:pStyle w:val="paragraph"/>
      </w:pPr>
      <w:r w:rsidRPr="00BE2A32">
        <w:tab/>
        <w:t>(c)</w:t>
      </w:r>
      <w:r w:rsidRPr="00BE2A32">
        <w:tab/>
        <w:t>the Secretary, after taking reasonable steps, is not able to find out whether the claimant’s address has changed or, if it has, what the claimant’s new address is.</w:t>
      </w:r>
    </w:p>
    <w:p w:rsidR="00F01773" w:rsidRPr="00BE2A32" w:rsidRDefault="00F01773" w:rsidP="00F01773">
      <w:pPr>
        <w:pStyle w:val="SubsectionHead"/>
      </w:pPr>
      <w:r w:rsidRPr="00BE2A32">
        <w:t>Consequence of section applying</w:t>
      </w:r>
    </w:p>
    <w:p w:rsidR="00F01773" w:rsidRPr="00BE2A32" w:rsidRDefault="00F01773" w:rsidP="00F01773">
      <w:pPr>
        <w:pStyle w:val="subsection"/>
      </w:pPr>
      <w:r w:rsidRPr="00BE2A32">
        <w:tab/>
        <w:t>(2)</w:t>
      </w:r>
      <w:r w:rsidRPr="00BE2A32">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BE2A32" w:rsidRDefault="00F01773" w:rsidP="00F01773">
      <w:pPr>
        <w:pStyle w:val="SubsectionHead"/>
      </w:pPr>
      <w:r w:rsidRPr="00BE2A32">
        <w:t>Consequence of Secretary later becoming aware of address etc.</w:t>
      </w:r>
    </w:p>
    <w:p w:rsidR="00F01773" w:rsidRPr="00BE2A32" w:rsidRDefault="00F01773" w:rsidP="00F01773">
      <w:pPr>
        <w:pStyle w:val="subsection"/>
      </w:pPr>
      <w:r w:rsidRPr="00BE2A32">
        <w:tab/>
        <w:t>(3)</w:t>
      </w:r>
      <w:r w:rsidRPr="00BE2A32">
        <w:tab/>
        <w:t>If:</w:t>
      </w:r>
    </w:p>
    <w:p w:rsidR="00F01773" w:rsidRPr="00BE2A32" w:rsidRDefault="00F01773" w:rsidP="00F01773">
      <w:pPr>
        <w:pStyle w:val="paragraph"/>
      </w:pPr>
      <w:r w:rsidRPr="00BE2A32">
        <w:tab/>
        <w:t>(a)</w:t>
      </w:r>
      <w:r w:rsidRPr="00BE2A32">
        <w:tab/>
        <w:t xml:space="preserve">under </w:t>
      </w:r>
      <w:r w:rsidR="00BE2A32">
        <w:t>subsection (</w:t>
      </w:r>
      <w:r w:rsidRPr="00BE2A32">
        <w:t>2), the Secretary varies the determination; and</w:t>
      </w:r>
    </w:p>
    <w:p w:rsidR="00F01773" w:rsidRPr="00BE2A32" w:rsidRDefault="00F01773" w:rsidP="00F01773">
      <w:pPr>
        <w:pStyle w:val="paragraph"/>
      </w:pPr>
      <w:r w:rsidRPr="00BE2A32">
        <w:tab/>
        <w:t>(b)</w:t>
      </w:r>
      <w:r w:rsidRPr="00BE2A32">
        <w:tab/>
        <w:t>before the end of the income year following the one in which the variation took effect, the Secretary finds out:</w:t>
      </w:r>
    </w:p>
    <w:p w:rsidR="00F01773" w:rsidRPr="00BE2A32" w:rsidRDefault="00F01773" w:rsidP="00F01773">
      <w:pPr>
        <w:pStyle w:val="paragraphsub"/>
      </w:pPr>
      <w:r w:rsidRPr="00BE2A32">
        <w:tab/>
        <w:t>(i)</w:t>
      </w:r>
      <w:r w:rsidRPr="00BE2A32">
        <w:tab/>
        <w:t>that the claimant’s address has not changed; or</w:t>
      </w:r>
    </w:p>
    <w:p w:rsidR="00F01773" w:rsidRPr="00BE2A32" w:rsidRDefault="00F01773" w:rsidP="00F01773">
      <w:pPr>
        <w:pStyle w:val="paragraphsub"/>
      </w:pPr>
      <w:r w:rsidRPr="00BE2A32">
        <w:tab/>
        <w:t>(ii)</w:t>
      </w:r>
      <w:r w:rsidRPr="00BE2A32">
        <w:tab/>
        <w:t>what the claimant’s new address is;</w:t>
      </w:r>
    </w:p>
    <w:p w:rsidR="00F01773" w:rsidRPr="00BE2A32" w:rsidRDefault="00F01773" w:rsidP="00F01773">
      <w:pPr>
        <w:pStyle w:val="subsection2"/>
      </w:pPr>
      <w:r w:rsidRPr="00BE2A32">
        <w:t xml:space="preserve">the Secretary must vary the determination to undo the effect mentioned in </w:t>
      </w:r>
      <w:r w:rsidR="00BE2A32">
        <w:t>subsection (</w:t>
      </w:r>
      <w:r w:rsidRPr="00BE2A32">
        <w:t>2).</w:t>
      </w:r>
    </w:p>
    <w:p w:rsidR="00F01773" w:rsidRPr="00BE2A32" w:rsidRDefault="00F01773" w:rsidP="00F01773">
      <w:pPr>
        <w:pStyle w:val="ActHead5"/>
      </w:pPr>
      <w:bookmarkStart w:id="56" w:name="_Toc519087831"/>
      <w:r w:rsidRPr="001D7770">
        <w:rPr>
          <w:rStyle w:val="CharSectno"/>
        </w:rPr>
        <w:t>30A</w:t>
      </w:r>
      <w:r w:rsidRPr="00BE2A32">
        <w:t xml:space="preserve">  Variation of instalment entitlement determination where failure to notify claimant’s departure from </w:t>
      </w:r>
      <w:smartTag w:uri="urn:schemas-microsoft-com:office:smarttags" w:element="country-region">
        <w:smartTag w:uri="urn:schemas-microsoft-com:office:smarttags" w:element="place">
          <w:r w:rsidRPr="00BE2A32">
            <w:t>Australia</w:t>
          </w:r>
        </w:smartTag>
      </w:smartTag>
      <w:bookmarkEnd w:id="56"/>
    </w:p>
    <w:p w:rsidR="00F01773" w:rsidRPr="00BE2A32" w:rsidRDefault="00F01773" w:rsidP="00F01773">
      <w:pPr>
        <w:pStyle w:val="subsection"/>
      </w:pPr>
      <w:r w:rsidRPr="00BE2A32">
        <w:tab/>
        <w:t>(1)</w:t>
      </w:r>
      <w:r w:rsidRPr="00BE2A32">
        <w:tab/>
        <w:t>This section applies if:</w:t>
      </w:r>
    </w:p>
    <w:p w:rsidR="00F01773" w:rsidRPr="00BE2A32" w:rsidRDefault="00F01773" w:rsidP="00F01773">
      <w:pPr>
        <w:pStyle w:val="paragraph"/>
      </w:pPr>
      <w:r w:rsidRPr="00BE2A32">
        <w:tab/>
        <w:t>(a)</w:t>
      </w:r>
      <w:r w:rsidRPr="00BE2A32">
        <w:tab/>
        <w:t>a determination is in force on a particular day under which the claimant is entitled to be paid family tax benefit by instalment; and</w:t>
      </w:r>
    </w:p>
    <w:p w:rsidR="00F01773" w:rsidRPr="00BE2A32" w:rsidRDefault="00F01773" w:rsidP="00F01773">
      <w:pPr>
        <w:pStyle w:val="paragraph"/>
      </w:pPr>
      <w:r w:rsidRPr="00BE2A32">
        <w:tab/>
        <w:t>(b)</w:t>
      </w:r>
      <w:r w:rsidRPr="00BE2A32">
        <w:tab/>
        <w:t xml:space="preserve">the claimant leaves </w:t>
      </w:r>
      <w:smartTag w:uri="urn:schemas-microsoft-com:office:smarttags" w:element="country-region">
        <w:smartTag w:uri="urn:schemas-microsoft-com:office:smarttags" w:element="place">
          <w:r w:rsidRPr="00BE2A32">
            <w:t>Australia</w:t>
          </w:r>
        </w:smartTag>
      </w:smartTag>
      <w:r w:rsidRPr="00BE2A32">
        <w:t xml:space="preserve"> without having notified the Secretary that the claimant proposed to leave or is leaving; and</w:t>
      </w:r>
    </w:p>
    <w:p w:rsidR="00F01773" w:rsidRPr="00BE2A32" w:rsidRDefault="00F01773" w:rsidP="00F01773">
      <w:pPr>
        <w:pStyle w:val="paragraph"/>
      </w:pPr>
      <w:r w:rsidRPr="00BE2A32">
        <w:tab/>
        <w:t>(c)</w:t>
      </w:r>
      <w:r w:rsidRPr="00BE2A32">
        <w:tab/>
        <w:t xml:space="preserve">less than </w:t>
      </w:r>
      <w:r w:rsidR="008E2A44" w:rsidRPr="00BE2A32">
        <w:t>6 weeks</w:t>
      </w:r>
      <w:r w:rsidRPr="00BE2A32">
        <w:t xml:space="preserve"> have passed since the claimant left </w:t>
      </w:r>
      <w:smartTag w:uri="urn:schemas-microsoft-com:office:smarttags" w:element="country-region">
        <w:smartTag w:uri="urn:schemas-microsoft-com:office:smarttags" w:element="place">
          <w:r w:rsidRPr="00BE2A32">
            <w:t>Australia</w:t>
          </w:r>
        </w:smartTag>
      </w:smartTag>
      <w:r w:rsidRPr="00BE2A32">
        <w:t>.</w:t>
      </w:r>
    </w:p>
    <w:p w:rsidR="00F01773" w:rsidRPr="00BE2A32" w:rsidRDefault="00F01773" w:rsidP="00F01773">
      <w:pPr>
        <w:pStyle w:val="subsection"/>
      </w:pPr>
      <w:r w:rsidRPr="00BE2A32">
        <w:tab/>
        <w:t>(2)</w:t>
      </w:r>
      <w:r w:rsidRPr="00BE2A32">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BE2A32" w:rsidRDefault="00F01773" w:rsidP="00F01773">
      <w:pPr>
        <w:pStyle w:val="subsection"/>
      </w:pPr>
      <w:r w:rsidRPr="00BE2A32">
        <w:tab/>
        <w:t>(3)</w:t>
      </w:r>
      <w:r w:rsidRPr="00BE2A32">
        <w:tab/>
        <w:t xml:space="preserve">If the Secretary varies the determination under </w:t>
      </w:r>
      <w:r w:rsidR="00BE2A32">
        <w:t>subsection (</w:t>
      </w:r>
      <w:r w:rsidRPr="00BE2A32">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BE2A32" w:rsidRDefault="00F01773" w:rsidP="00F01773">
      <w:pPr>
        <w:pStyle w:val="ActHead5"/>
      </w:pPr>
      <w:bookmarkStart w:id="57" w:name="_Toc519087832"/>
      <w:r w:rsidRPr="001D7770">
        <w:rPr>
          <w:rStyle w:val="CharSectno"/>
        </w:rPr>
        <w:t>30B</w:t>
      </w:r>
      <w:r w:rsidRPr="00BE2A32">
        <w:t xml:space="preserve">  Variation of instalment entitlement determination where failure to notify FTB </w:t>
      </w:r>
      <w:r w:rsidR="000F1295" w:rsidRPr="00BE2A32">
        <w:t xml:space="preserve">or regular care </w:t>
      </w:r>
      <w:r w:rsidRPr="00BE2A32">
        <w:t xml:space="preserve">child’s departure from </w:t>
      </w:r>
      <w:smartTag w:uri="urn:schemas-microsoft-com:office:smarttags" w:element="country-region">
        <w:smartTag w:uri="urn:schemas-microsoft-com:office:smarttags" w:element="place">
          <w:r w:rsidRPr="00BE2A32">
            <w:t>Australia</w:t>
          </w:r>
        </w:smartTag>
      </w:smartTag>
      <w:bookmarkEnd w:id="57"/>
    </w:p>
    <w:p w:rsidR="00F01773" w:rsidRPr="00BE2A32" w:rsidRDefault="00F01773" w:rsidP="00F01773">
      <w:pPr>
        <w:pStyle w:val="subsection"/>
        <w:keepNext/>
      </w:pPr>
      <w:r w:rsidRPr="00BE2A32">
        <w:tab/>
        <w:t>(1)</w:t>
      </w:r>
      <w:r w:rsidRPr="00BE2A32">
        <w:tab/>
        <w:t>This section applies if:</w:t>
      </w:r>
    </w:p>
    <w:p w:rsidR="00F01773" w:rsidRPr="00BE2A32" w:rsidRDefault="00F01773" w:rsidP="00F01773">
      <w:pPr>
        <w:pStyle w:val="paragraph"/>
      </w:pPr>
      <w:r w:rsidRPr="00BE2A32">
        <w:tab/>
        <w:t>(a)</w:t>
      </w:r>
      <w:r w:rsidRPr="00BE2A32">
        <w:tab/>
        <w:t>a determination is in force on a particular day under which the claimant is entitled to be paid family tax benefit by instalment; and</w:t>
      </w:r>
    </w:p>
    <w:p w:rsidR="00F01773" w:rsidRPr="00BE2A32" w:rsidRDefault="00F01773" w:rsidP="00F01773">
      <w:pPr>
        <w:pStyle w:val="paragraph"/>
      </w:pPr>
      <w:r w:rsidRPr="00BE2A32">
        <w:tab/>
        <w:t>(b)</w:t>
      </w:r>
      <w:r w:rsidRPr="00BE2A32">
        <w:tab/>
        <w:t>an FTB child</w:t>
      </w:r>
      <w:r w:rsidR="00C94B70" w:rsidRPr="00BE2A32">
        <w:t>, or a regular care child who is also a rent assistance child,</w:t>
      </w:r>
      <w:r w:rsidRPr="00BE2A32">
        <w:t xml:space="preserve"> of the claimant leaves </w:t>
      </w:r>
      <w:smartTag w:uri="urn:schemas-microsoft-com:office:smarttags" w:element="country-region">
        <w:smartTag w:uri="urn:schemas-microsoft-com:office:smarttags" w:element="place">
          <w:r w:rsidRPr="00BE2A32">
            <w:t>Australia</w:t>
          </w:r>
        </w:smartTag>
      </w:smartTag>
      <w:r w:rsidRPr="00BE2A32">
        <w:t xml:space="preserve"> without the claimant having notified the Secretary that </w:t>
      </w:r>
      <w:r w:rsidR="003741FB" w:rsidRPr="00BE2A32">
        <w:t>the child</w:t>
      </w:r>
      <w:r w:rsidRPr="00BE2A32">
        <w:t xml:space="preserve"> will leave or is leaving; and</w:t>
      </w:r>
    </w:p>
    <w:p w:rsidR="00F01773" w:rsidRPr="00BE2A32" w:rsidRDefault="00F01773" w:rsidP="00F01773">
      <w:pPr>
        <w:pStyle w:val="paragraph"/>
      </w:pPr>
      <w:r w:rsidRPr="00BE2A32">
        <w:tab/>
        <w:t>(c)</w:t>
      </w:r>
      <w:r w:rsidRPr="00BE2A32">
        <w:tab/>
        <w:t xml:space="preserve">less than </w:t>
      </w:r>
      <w:r w:rsidR="008E2A44" w:rsidRPr="00BE2A32">
        <w:t>6 weeks</w:t>
      </w:r>
      <w:r w:rsidRPr="00BE2A32">
        <w:t xml:space="preserve"> have passed since </w:t>
      </w:r>
      <w:r w:rsidR="003741FB" w:rsidRPr="00BE2A32">
        <w:t>the child</w:t>
      </w:r>
      <w:r w:rsidRPr="00BE2A32">
        <w:t xml:space="preserve"> left </w:t>
      </w:r>
      <w:smartTag w:uri="urn:schemas-microsoft-com:office:smarttags" w:element="country-region">
        <w:smartTag w:uri="urn:schemas-microsoft-com:office:smarttags" w:element="place">
          <w:r w:rsidRPr="00BE2A32">
            <w:t>Australia</w:t>
          </w:r>
        </w:smartTag>
      </w:smartTag>
      <w:r w:rsidRPr="00BE2A32">
        <w:t>.</w:t>
      </w:r>
    </w:p>
    <w:p w:rsidR="00F01773" w:rsidRPr="00BE2A32" w:rsidRDefault="00F01773" w:rsidP="00F01773">
      <w:pPr>
        <w:pStyle w:val="subsection"/>
      </w:pPr>
      <w:r w:rsidRPr="00BE2A32">
        <w:tab/>
        <w:t>(2)</w:t>
      </w:r>
      <w:r w:rsidRPr="00BE2A32">
        <w:tab/>
        <w:t>The Secretary may vary the determination so that, for any day on which the determination was or will be in force after the end of the last instalment period before the variation takes place, the determination:</w:t>
      </w:r>
    </w:p>
    <w:p w:rsidR="00BA78A3" w:rsidRPr="00BE2A32" w:rsidRDefault="00BA78A3" w:rsidP="00BA78A3">
      <w:pPr>
        <w:pStyle w:val="paragraph"/>
      </w:pPr>
      <w:r w:rsidRPr="00BE2A32">
        <w:tab/>
        <w:t>(a)</w:t>
      </w:r>
      <w:r w:rsidRPr="00BE2A32">
        <w:tab/>
        <w:t xml:space="preserve">has the effect that the claimant is not entitled to be paid family tax benefit, if the conditions in </w:t>
      </w:r>
      <w:r w:rsidR="00BE2A32">
        <w:t>paragraphs (</w:t>
      </w:r>
      <w:r w:rsidRPr="00BE2A32">
        <w:t>1)(b) and (c) are met in relation to:</w:t>
      </w:r>
    </w:p>
    <w:p w:rsidR="00BA78A3" w:rsidRPr="00BE2A32" w:rsidRDefault="00BA78A3" w:rsidP="00BA78A3">
      <w:pPr>
        <w:pStyle w:val="paragraphsub"/>
      </w:pPr>
      <w:r w:rsidRPr="00BE2A32">
        <w:tab/>
        <w:t>(i)</w:t>
      </w:r>
      <w:r w:rsidRPr="00BE2A32">
        <w:tab/>
        <w:t>each FTB child of the claimant; and</w:t>
      </w:r>
    </w:p>
    <w:p w:rsidR="00BA78A3" w:rsidRPr="00BE2A32" w:rsidRDefault="00BA78A3" w:rsidP="00BA78A3">
      <w:pPr>
        <w:pStyle w:val="paragraphsub"/>
      </w:pPr>
      <w:r w:rsidRPr="00BE2A32">
        <w:tab/>
        <w:t>(ii)</w:t>
      </w:r>
      <w:r w:rsidRPr="00BE2A32">
        <w:tab/>
        <w:t>each regular care child who is also a rent assistance child of the claimant; or</w:t>
      </w:r>
    </w:p>
    <w:p w:rsidR="00BA78A3" w:rsidRPr="00BE2A32" w:rsidRDefault="00BA78A3" w:rsidP="00BA78A3">
      <w:pPr>
        <w:pStyle w:val="paragraph"/>
      </w:pPr>
      <w:r w:rsidRPr="00BE2A32">
        <w:tab/>
        <w:t>(b)</w:t>
      </w:r>
      <w:r w:rsidRPr="00BE2A32">
        <w:tab/>
        <w:t xml:space="preserve">has the effect that the daily rate of family tax benefit for which the claimant is entitled under the determination does not take into account the FTB child or regular care child, if the conditions in </w:t>
      </w:r>
      <w:r w:rsidR="00BE2A32">
        <w:t>paragraphs (</w:t>
      </w:r>
      <w:r w:rsidRPr="00BE2A32">
        <w:t>1)(b) and (c) are not met in relation to:</w:t>
      </w:r>
    </w:p>
    <w:p w:rsidR="00BA78A3" w:rsidRPr="00BE2A32" w:rsidRDefault="00BA78A3" w:rsidP="00BA78A3">
      <w:pPr>
        <w:pStyle w:val="paragraphsub"/>
      </w:pPr>
      <w:r w:rsidRPr="00BE2A32">
        <w:tab/>
        <w:t>(i)</w:t>
      </w:r>
      <w:r w:rsidRPr="00BE2A32">
        <w:tab/>
        <w:t>each FTB child of the claimant; and</w:t>
      </w:r>
    </w:p>
    <w:p w:rsidR="00BA78A3" w:rsidRPr="00BE2A32" w:rsidRDefault="00BA78A3" w:rsidP="00BA78A3">
      <w:pPr>
        <w:pStyle w:val="paragraphsub"/>
      </w:pPr>
      <w:r w:rsidRPr="00BE2A32">
        <w:tab/>
        <w:t>(ii)</w:t>
      </w:r>
      <w:r w:rsidRPr="00BE2A32">
        <w:tab/>
        <w:t>each regular care child who is also a rent assistance child of the claimant.</w:t>
      </w:r>
    </w:p>
    <w:p w:rsidR="00F01773" w:rsidRPr="00BE2A32" w:rsidRDefault="00F01773" w:rsidP="00F01773">
      <w:pPr>
        <w:pStyle w:val="subsection"/>
      </w:pPr>
      <w:r w:rsidRPr="00BE2A32">
        <w:tab/>
        <w:t>(3)</w:t>
      </w:r>
      <w:r w:rsidRPr="00BE2A32">
        <w:tab/>
        <w:t>If the Secretary:</w:t>
      </w:r>
    </w:p>
    <w:p w:rsidR="00F01773" w:rsidRPr="00BE2A32" w:rsidRDefault="00F01773" w:rsidP="00F01773">
      <w:pPr>
        <w:pStyle w:val="paragraph"/>
      </w:pPr>
      <w:r w:rsidRPr="00BE2A32">
        <w:tab/>
        <w:t>(a)</w:t>
      </w:r>
      <w:r w:rsidRPr="00BE2A32">
        <w:tab/>
        <w:t xml:space="preserve">varies the determination under </w:t>
      </w:r>
      <w:r w:rsidR="00BE2A32">
        <w:t>subsection (</w:t>
      </w:r>
      <w:r w:rsidRPr="00BE2A32">
        <w:t>2); and</w:t>
      </w:r>
    </w:p>
    <w:p w:rsidR="00F01773" w:rsidRPr="00BE2A32" w:rsidRDefault="00F01773" w:rsidP="00F01773">
      <w:pPr>
        <w:pStyle w:val="paragraph"/>
      </w:pPr>
      <w:r w:rsidRPr="00BE2A32">
        <w:tab/>
        <w:t>(b)</w:t>
      </w:r>
      <w:r w:rsidRPr="00BE2A32">
        <w:tab/>
        <w:t>later obtains information relating to the question whether the claimant is entitled to be paid family tax benefit for the FTB child</w:t>
      </w:r>
      <w:r w:rsidR="008706C4" w:rsidRPr="00BE2A32">
        <w:t xml:space="preserve"> or regular care child</w:t>
      </w:r>
      <w:r w:rsidRPr="00BE2A32">
        <w:t xml:space="preserve"> for a day described in that subsection or the question what is the claimant’s daily rate of family tax benefit for the day;</w:t>
      </w:r>
    </w:p>
    <w:p w:rsidR="00F01773" w:rsidRPr="00BE2A32" w:rsidRDefault="00F01773" w:rsidP="00F01773">
      <w:pPr>
        <w:pStyle w:val="subsection2"/>
      </w:pPr>
      <w:r w:rsidRPr="00BE2A32">
        <w:t>the Secretary must vary the determination to undo the effect mentioned in that subsection relating to the day.</w:t>
      </w:r>
    </w:p>
    <w:p w:rsidR="00F01773" w:rsidRPr="00BE2A32" w:rsidRDefault="00F01773" w:rsidP="00F01773">
      <w:pPr>
        <w:pStyle w:val="ActHead5"/>
      </w:pPr>
      <w:bookmarkStart w:id="58" w:name="_Toc519087833"/>
      <w:r w:rsidRPr="001D7770">
        <w:rPr>
          <w:rStyle w:val="CharSectno"/>
        </w:rPr>
        <w:t>31</w:t>
      </w:r>
      <w:r w:rsidRPr="00BE2A32">
        <w:t xml:space="preserve">  Variation of instalment entitlement determination to reflect changes in eligibility</w:t>
      </w:r>
      <w:bookmarkEnd w:id="58"/>
    </w:p>
    <w:p w:rsidR="00F01773" w:rsidRPr="00BE2A32" w:rsidRDefault="00F01773" w:rsidP="00F01773">
      <w:pPr>
        <w:pStyle w:val="subsection"/>
        <w:keepNext/>
      </w:pPr>
      <w:r w:rsidRPr="00BE2A32">
        <w:tab/>
        <w:t>(1)</w:t>
      </w:r>
      <w:r w:rsidRPr="00BE2A32">
        <w:tab/>
        <w:t>If:</w:t>
      </w:r>
    </w:p>
    <w:p w:rsidR="00F01773" w:rsidRPr="00BE2A32" w:rsidRDefault="00F01773" w:rsidP="00F01773">
      <w:pPr>
        <w:pStyle w:val="paragraph"/>
      </w:pPr>
      <w:r w:rsidRPr="00BE2A32">
        <w:tab/>
        <w:t>(a)</w:t>
      </w:r>
      <w:r w:rsidRPr="00BE2A32">
        <w:tab/>
        <w:t>a determination is made under section</w:t>
      </w:r>
      <w:r w:rsidR="00BE2A32">
        <w:t> </w:t>
      </w:r>
      <w:r w:rsidRPr="00BE2A32">
        <w:t>16 that a claimant is entitled to be paid family tax benefit by instalment; and</w:t>
      </w:r>
    </w:p>
    <w:p w:rsidR="00F01773" w:rsidRPr="00BE2A32" w:rsidRDefault="00F01773" w:rsidP="00F01773">
      <w:pPr>
        <w:pStyle w:val="paragraph"/>
      </w:pPr>
      <w:r w:rsidRPr="00BE2A32">
        <w:tab/>
        <w:t>(b)</w:t>
      </w:r>
      <w:r w:rsidRPr="00BE2A32">
        <w:tab/>
        <w:t>after the determination is made an event occurs; and</w:t>
      </w:r>
    </w:p>
    <w:p w:rsidR="00F01773" w:rsidRPr="00BE2A32" w:rsidRDefault="00F01773" w:rsidP="00F01773">
      <w:pPr>
        <w:pStyle w:val="paragraph"/>
      </w:pPr>
      <w:r w:rsidRPr="00BE2A32">
        <w:tab/>
        <w:t>(c)</w:t>
      </w:r>
      <w:r w:rsidRPr="00BE2A32">
        <w:tab/>
        <w:t>when the Secretary becomes aware of the occurrence, the Secretary considers that, if he or she were making the determination immediately after the occurrence, he or she would conclude:</w:t>
      </w:r>
    </w:p>
    <w:p w:rsidR="00F01773" w:rsidRPr="00BE2A32" w:rsidRDefault="00F01773" w:rsidP="00F01773">
      <w:pPr>
        <w:pStyle w:val="paragraphsub"/>
      </w:pPr>
      <w:r w:rsidRPr="00BE2A32">
        <w:tab/>
        <w:t>(i)</w:t>
      </w:r>
      <w:r w:rsidRPr="00BE2A32">
        <w:tab/>
        <w:t>that the claimant was no longer eligible for family tax benefit; or</w:t>
      </w:r>
    </w:p>
    <w:p w:rsidR="00F01773" w:rsidRPr="00BE2A32" w:rsidRDefault="00F01773" w:rsidP="00F01773">
      <w:pPr>
        <w:pStyle w:val="paragraphsub"/>
      </w:pPr>
      <w:r w:rsidRPr="00BE2A32">
        <w:tab/>
        <w:t>(ii)</w:t>
      </w:r>
      <w:r w:rsidRPr="00BE2A32">
        <w:tab/>
        <w:t>that the claimant was still so eligible but that the rate of family tax benefit should be a different rate to the rate previously determined;</w:t>
      </w:r>
    </w:p>
    <w:p w:rsidR="00F01773" w:rsidRPr="00BE2A32" w:rsidRDefault="00F01773" w:rsidP="00F01773">
      <w:pPr>
        <w:pStyle w:val="subsection2"/>
      </w:pPr>
      <w:r w:rsidRPr="00BE2A32">
        <w:t xml:space="preserve">the Secretary must, subject to </w:t>
      </w:r>
      <w:r w:rsidR="00BE2A32">
        <w:t>subsection (</w:t>
      </w:r>
      <w:r w:rsidRPr="00BE2A32">
        <w:t>2):</w:t>
      </w:r>
    </w:p>
    <w:p w:rsidR="00F01773" w:rsidRPr="00BE2A32" w:rsidRDefault="00F01773" w:rsidP="00F01773">
      <w:pPr>
        <w:pStyle w:val="paragraph"/>
      </w:pPr>
      <w:r w:rsidRPr="00BE2A32">
        <w:tab/>
        <w:t>(d)</w:t>
      </w:r>
      <w:r w:rsidRPr="00BE2A32">
        <w:tab/>
        <w:t xml:space="preserve">if </w:t>
      </w:r>
      <w:r w:rsidR="00BE2A32">
        <w:t>subparagraph (</w:t>
      </w:r>
      <w:r w:rsidRPr="00BE2A32">
        <w:t>c)(i) applies—vary the determination so that the claimant is not entitled to be paid family tax benefit with effect from the date of occurrence; and</w:t>
      </w:r>
    </w:p>
    <w:p w:rsidR="00F01773" w:rsidRPr="00BE2A32" w:rsidRDefault="00F01773" w:rsidP="00F01773">
      <w:pPr>
        <w:pStyle w:val="paragraph"/>
      </w:pPr>
      <w:r w:rsidRPr="00BE2A32">
        <w:tab/>
        <w:t>(e)</w:t>
      </w:r>
      <w:r w:rsidRPr="00BE2A32">
        <w:tab/>
        <w:t xml:space="preserve">if </w:t>
      </w:r>
      <w:r w:rsidR="00BE2A32">
        <w:t>subparagraph (</w:t>
      </w:r>
      <w:r w:rsidRPr="00BE2A32">
        <w:t>c)(ii) applies—vary the determination so as to establish the different rate with effect from the date of occurrence.</w:t>
      </w:r>
    </w:p>
    <w:p w:rsidR="00F01773" w:rsidRPr="00BE2A32" w:rsidRDefault="00F01773" w:rsidP="00F01773">
      <w:pPr>
        <w:pStyle w:val="subsection"/>
      </w:pPr>
      <w:r w:rsidRPr="00BE2A32">
        <w:tab/>
        <w:t>(1A)</w:t>
      </w:r>
      <w:r w:rsidRPr="00BE2A32">
        <w:tab/>
        <w:t xml:space="preserve">For the purpose of </w:t>
      </w:r>
      <w:r w:rsidR="00BE2A32">
        <w:t>subsection (</w:t>
      </w:r>
      <w:r w:rsidRPr="00BE2A32">
        <w:t>1), the occurrence of an event includes the expiration of a period of time if the expiration of that period is relevant to the operation of this Act.</w:t>
      </w:r>
    </w:p>
    <w:p w:rsidR="00F01773" w:rsidRPr="00BE2A32" w:rsidRDefault="00F01773" w:rsidP="00F01773">
      <w:pPr>
        <w:pStyle w:val="subsection"/>
      </w:pPr>
      <w:r w:rsidRPr="00BE2A32">
        <w:tab/>
        <w:t>(1B)</w:t>
      </w:r>
      <w:r w:rsidRPr="00BE2A32">
        <w:tab/>
        <w:t xml:space="preserve">The reference in </w:t>
      </w:r>
      <w:r w:rsidR="00BE2A32">
        <w:t>subsection (</w:t>
      </w:r>
      <w:r w:rsidRPr="00BE2A32">
        <w:t>1) to the occurrence does not include the occurrence of any event:</w:t>
      </w:r>
    </w:p>
    <w:p w:rsidR="00F01773" w:rsidRPr="00BE2A32" w:rsidRDefault="00F01773" w:rsidP="00F01773">
      <w:pPr>
        <w:pStyle w:val="paragraph"/>
      </w:pPr>
      <w:r w:rsidRPr="00BE2A32">
        <w:tab/>
        <w:t>(a)</w:t>
      </w:r>
      <w:r w:rsidRPr="00BE2A32">
        <w:tab/>
        <w:t>that causes the claimant to provide a revised estimate of the claimant’s adjusted taxable income to the Secretary; or</w:t>
      </w:r>
    </w:p>
    <w:p w:rsidR="00F01773" w:rsidRPr="00BE2A32" w:rsidRDefault="00F01773" w:rsidP="00F01773">
      <w:pPr>
        <w:pStyle w:val="paragraph"/>
      </w:pPr>
      <w:r w:rsidRPr="00BE2A32">
        <w:tab/>
        <w:t>(b)</w:t>
      </w:r>
      <w:r w:rsidRPr="00BE2A32">
        <w:tab/>
        <w:t>that causes the Secretary to revise an estimate of the claimant’s maintenance income;</w:t>
      </w:r>
    </w:p>
    <w:p w:rsidR="00F01773" w:rsidRPr="00BE2A32" w:rsidRDefault="00F01773" w:rsidP="00F01773">
      <w:pPr>
        <w:pStyle w:val="subsection2"/>
      </w:pPr>
      <w:r w:rsidRPr="00BE2A32">
        <w:t>unless:</w:t>
      </w:r>
    </w:p>
    <w:p w:rsidR="00F01773" w:rsidRPr="00BE2A32" w:rsidRDefault="00F01773" w:rsidP="00F01773">
      <w:pPr>
        <w:pStyle w:val="paragraph"/>
      </w:pPr>
      <w:r w:rsidRPr="00BE2A32">
        <w:tab/>
        <w:t>(c)</w:t>
      </w:r>
      <w:r w:rsidRPr="00BE2A32">
        <w:tab/>
        <w:t>the event also affects the claimant’s eligibility for family tax benefit, or the rate of family tax benefit payable to the claimant, for a reason other than the amount of the claimant’s adjusted taxable income or maintenance income; or</w:t>
      </w:r>
    </w:p>
    <w:p w:rsidR="00F01773" w:rsidRPr="00BE2A32" w:rsidRDefault="00F01773" w:rsidP="00F01773">
      <w:pPr>
        <w:pStyle w:val="paragraph"/>
      </w:pPr>
      <w:r w:rsidRPr="00BE2A32">
        <w:tab/>
        <w:t>(d)</w:t>
      </w:r>
      <w:r w:rsidRPr="00BE2A32">
        <w:tab/>
        <w:t>the event is the claimant’s becoming, or ceasing to be, a member of a couple.</w:t>
      </w:r>
    </w:p>
    <w:p w:rsidR="008E2A44" w:rsidRPr="00BE2A32" w:rsidRDefault="008E2A44" w:rsidP="008E2A44">
      <w:pPr>
        <w:pStyle w:val="subsection"/>
      </w:pPr>
      <w:r w:rsidRPr="00BE2A32">
        <w:tab/>
        <w:t>(1C)</w:t>
      </w:r>
      <w:r w:rsidRPr="00BE2A32">
        <w:tab/>
        <w:t>If:</w:t>
      </w:r>
    </w:p>
    <w:p w:rsidR="008E2A44" w:rsidRPr="00BE2A32" w:rsidRDefault="008E2A44" w:rsidP="008E2A44">
      <w:pPr>
        <w:pStyle w:val="paragraph"/>
      </w:pPr>
      <w:r w:rsidRPr="00BE2A32">
        <w:tab/>
        <w:t>(a)</w:t>
      </w:r>
      <w:r w:rsidRPr="00BE2A32">
        <w:tab/>
        <w:t xml:space="preserve">the Secretary under </w:t>
      </w:r>
      <w:r w:rsidR="00BE2A32">
        <w:t>paragraph (</w:t>
      </w:r>
      <w:r w:rsidRPr="00BE2A32">
        <w:t>1)(d) varies a determination in relation to an individual because of subsection</w:t>
      </w:r>
      <w:r w:rsidR="00BE2A32">
        <w:t> </w:t>
      </w:r>
      <w:r w:rsidRPr="00BE2A32">
        <w:t>24(1) of the Family Assistance Act; and</w:t>
      </w:r>
    </w:p>
    <w:p w:rsidR="008E2A44" w:rsidRPr="00BE2A32" w:rsidRDefault="008E2A44" w:rsidP="008E2A44">
      <w:pPr>
        <w:pStyle w:val="paragraph"/>
      </w:pPr>
      <w:r w:rsidRPr="00BE2A32">
        <w:tab/>
        <w:t>(b)</w:t>
      </w:r>
      <w:r w:rsidRPr="00BE2A32">
        <w:tab/>
        <w:t>the child concerned comes to Australia within the period of 13 weeks beginning on the day after the end of:</w:t>
      </w:r>
    </w:p>
    <w:p w:rsidR="008E2A44" w:rsidRPr="00BE2A32" w:rsidRDefault="008E2A44" w:rsidP="008E2A44">
      <w:pPr>
        <w:pStyle w:val="paragraphsub"/>
      </w:pPr>
      <w:r w:rsidRPr="00BE2A32">
        <w:tab/>
        <w:t>(i)</w:t>
      </w:r>
      <w:r w:rsidRPr="00BE2A32">
        <w:tab/>
        <w:t>the 6</w:t>
      </w:r>
      <w:r w:rsidR="00BE2A32">
        <w:noBreakHyphen/>
      </w:r>
      <w:r w:rsidRPr="00BE2A32">
        <w:t>week period referred to in subsection</w:t>
      </w:r>
      <w:r w:rsidR="00BE2A32">
        <w:t> </w:t>
      </w:r>
      <w:r w:rsidRPr="00BE2A32">
        <w:t>24(1) of the Family Assistance Act; or</w:t>
      </w:r>
    </w:p>
    <w:p w:rsidR="008E2A44" w:rsidRPr="00BE2A32" w:rsidRDefault="008E2A44" w:rsidP="008E2A44">
      <w:pPr>
        <w:pStyle w:val="paragraphsub"/>
      </w:pPr>
      <w:r w:rsidRPr="00BE2A32">
        <w:tab/>
        <w:t>(ii)</w:t>
      </w:r>
      <w:r w:rsidRPr="00BE2A32">
        <w:tab/>
        <w:t>if that 6</w:t>
      </w:r>
      <w:r w:rsidR="00BE2A32">
        <w:noBreakHyphen/>
      </w:r>
      <w:r w:rsidRPr="00BE2A32">
        <w:t>week period has been extended under subsection</w:t>
      </w:r>
      <w:r w:rsidR="00BE2A32">
        <w:t> </w:t>
      </w:r>
      <w:r w:rsidRPr="00BE2A32">
        <w:t>24(7) or (9) of the Family Assistance Act—that period as so extended; and</w:t>
      </w:r>
    </w:p>
    <w:p w:rsidR="008E2A44" w:rsidRPr="00BE2A32" w:rsidRDefault="008E2A44" w:rsidP="008E2A44">
      <w:pPr>
        <w:pStyle w:val="paragraph"/>
      </w:pPr>
      <w:r w:rsidRPr="00BE2A32">
        <w:tab/>
        <w:t>(c)</w:t>
      </w:r>
      <w:r w:rsidRPr="00BE2A32">
        <w:tab/>
        <w:t>the Secretary is satisfied that the individual is eligible for family tax benefit on the day the child comes to Australia;</w:t>
      </w:r>
    </w:p>
    <w:p w:rsidR="008E2A44" w:rsidRPr="00BE2A32" w:rsidRDefault="008E2A44" w:rsidP="008E2A44">
      <w:pPr>
        <w:pStyle w:val="subsection2"/>
      </w:pPr>
      <w:r w:rsidRPr="00BE2A32">
        <w:t>then the Secretary must vary the determination so that the individual is entitled to be paid family tax benefit with effect from the date of the child coming to Australia.</w:t>
      </w:r>
    </w:p>
    <w:p w:rsidR="008E2A44" w:rsidRPr="00BE2A32" w:rsidRDefault="008E2A44" w:rsidP="008E2A44">
      <w:pPr>
        <w:pStyle w:val="notetext"/>
      </w:pPr>
      <w:r w:rsidRPr="00BE2A32">
        <w:t>Note:</w:t>
      </w:r>
      <w:r w:rsidRPr="00BE2A32">
        <w:tab/>
        <w:t>The individual does not have to make another claim for family tax benefit.</w:t>
      </w:r>
    </w:p>
    <w:p w:rsidR="008E2A44" w:rsidRPr="00BE2A32" w:rsidRDefault="008E2A44" w:rsidP="008E2A44">
      <w:pPr>
        <w:pStyle w:val="subsection"/>
      </w:pPr>
      <w:r w:rsidRPr="00BE2A32">
        <w:tab/>
        <w:t>(1D)</w:t>
      </w:r>
      <w:r w:rsidRPr="00BE2A32">
        <w:tab/>
        <w:t>If:</w:t>
      </w:r>
    </w:p>
    <w:p w:rsidR="008E2A44" w:rsidRPr="00BE2A32" w:rsidRDefault="008E2A44" w:rsidP="008E2A44">
      <w:pPr>
        <w:pStyle w:val="paragraph"/>
      </w:pPr>
      <w:r w:rsidRPr="00BE2A32">
        <w:tab/>
        <w:t>(a)</w:t>
      </w:r>
      <w:r w:rsidRPr="00BE2A32">
        <w:tab/>
        <w:t xml:space="preserve">the Secretary under </w:t>
      </w:r>
      <w:r w:rsidR="00BE2A32">
        <w:t>paragraph (</w:t>
      </w:r>
      <w:r w:rsidRPr="00BE2A32">
        <w:t>1)(d) varies a determination in relation to an individual because of subsection</w:t>
      </w:r>
      <w:r w:rsidR="00BE2A32">
        <w:t> </w:t>
      </w:r>
      <w:r w:rsidRPr="00BE2A32">
        <w:t>24(4) of the Family Assistance Act; and</w:t>
      </w:r>
    </w:p>
    <w:p w:rsidR="008E2A44" w:rsidRPr="00BE2A32" w:rsidRDefault="008E2A44" w:rsidP="008E2A44">
      <w:pPr>
        <w:pStyle w:val="paragraph"/>
      </w:pPr>
      <w:r w:rsidRPr="00BE2A32">
        <w:tab/>
        <w:t>(b)</w:t>
      </w:r>
      <w:r w:rsidRPr="00BE2A32">
        <w:tab/>
        <w:t>the individual returns to Australia within the period of 13 weeks beginning on the day after the end of:</w:t>
      </w:r>
    </w:p>
    <w:p w:rsidR="008E2A44" w:rsidRPr="00BE2A32" w:rsidRDefault="008E2A44" w:rsidP="008E2A44">
      <w:pPr>
        <w:pStyle w:val="paragraphsub"/>
      </w:pPr>
      <w:r w:rsidRPr="00BE2A32">
        <w:tab/>
        <w:t>(i)</w:t>
      </w:r>
      <w:r w:rsidRPr="00BE2A32">
        <w:tab/>
        <w:t>the 6</w:t>
      </w:r>
      <w:r w:rsidR="00BE2A32">
        <w:noBreakHyphen/>
      </w:r>
      <w:r w:rsidRPr="00BE2A32">
        <w:t>week period referred to in subsection</w:t>
      </w:r>
      <w:r w:rsidR="00BE2A32">
        <w:t> </w:t>
      </w:r>
      <w:r w:rsidRPr="00BE2A32">
        <w:t>24(4) of the Family Assistance Act; or</w:t>
      </w:r>
    </w:p>
    <w:p w:rsidR="008E2A44" w:rsidRPr="00BE2A32" w:rsidRDefault="008E2A44" w:rsidP="008E2A44">
      <w:pPr>
        <w:pStyle w:val="paragraphsub"/>
      </w:pPr>
      <w:r w:rsidRPr="00BE2A32">
        <w:tab/>
        <w:t>(ii)</w:t>
      </w:r>
      <w:r w:rsidRPr="00BE2A32">
        <w:tab/>
        <w:t>if that 6</w:t>
      </w:r>
      <w:r w:rsidR="00BE2A32">
        <w:noBreakHyphen/>
      </w:r>
      <w:r w:rsidRPr="00BE2A32">
        <w:t>week period has been extended under subsection</w:t>
      </w:r>
      <w:r w:rsidR="00BE2A32">
        <w:t> </w:t>
      </w:r>
      <w:r w:rsidRPr="00BE2A32">
        <w:t>24(7), (9) or (10) of the Family Assistance Act—that period as so extended; and</w:t>
      </w:r>
    </w:p>
    <w:p w:rsidR="008E2A44" w:rsidRPr="00BE2A32" w:rsidRDefault="008E2A44" w:rsidP="008E2A44">
      <w:pPr>
        <w:pStyle w:val="paragraph"/>
      </w:pPr>
      <w:r w:rsidRPr="00BE2A32">
        <w:tab/>
        <w:t>(c)</w:t>
      </w:r>
      <w:r w:rsidRPr="00BE2A32">
        <w:tab/>
        <w:t>the Secretary is satisfied that the individual is eligible for family tax benefit on the day the individual returns to Australia;</w:t>
      </w:r>
    </w:p>
    <w:p w:rsidR="008E2A44" w:rsidRPr="00BE2A32" w:rsidRDefault="008E2A44" w:rsidP="008E2A44">
      <w:pPr>
        <w:pStyle w:val="subsection2"/>
      </w:pPr>
      <w:r w:rsidRPr="00BE2A32">
        <w:t>then the Secretary must vary the determination so that the individual is entitled to be paid family tax benefit with effect from the date of the individual’s return to Australia.</w:t>
      </w:r>
    </w:p>
    <w:p w:rsidR="008E2A44" w:rsidRPr="00BE2A32" w:rsidRDefault="008E2A44" w:rsidP="008E2A44">
      <w:pPr>
        <w:pStyle w:val="notetext"/>
      </w:pPr>
      <w:r w:rsidRPr="00BE2A32">
        <w:t>Note:</w:t>
      </w:r>
      <w:r w:rsidRPr="00BE2A32">
        <w:tab/>
        <w:t>The individual does not have to make another claim for family tax benefit.</w:t>
      </w:r>
    </w:p>
    <w:p w:rsidR="008E2A44" w:rsidRPr="00BE2A32" w:rsidRDefault="008E2A44" w:rsidP="008E2A44">
      <w:pPr>
        <w:pStyle w:val="subsection"/>
      </w:pPr>
      <w:r w:rsidRPr="00BE2A32">
        <w:tab/>
        <w:t>(1E)</w:t>
      </w:r>
      <w:r w:rsidRPr="00BE2A32">
        <w:tab/>
      </w:r>
      <w:r w:rsidR="00BE2A32">
        <w:t>Subsections (</w:t>
      </w:r>
      <w:r w:rsidRPr="00BE2A32">
        <w:t xml:space="preserve">1C) and (1D) do not limit any later application of </w:t>
      </w:r>
      <w:r w:rsidR="00BE2A32">
        <w:t>subsection (</w:t>
      </w:r>
      <w:r w:rsidRPr="00BE2A32">
        <w:t>1) in relation to the determination.</w:t>
      </w:r>
    </w:p>
    <w:p w:rsidR="008E2A44" w:rsidRPr="00BE2A32" w:rsidRDefault="008E2A44" w:rsidP="008E2A44">
      <w:pPr>
        <w:pStyle w:val="notetext"/>
      </w:pPr>
      <w:r w:rsidRPr="00BE2A32">
        <w:t>Example:</w:t>
      </w:r>
      <w:r w:rsidRPr="00BE2A32">
        <w:tab/>
        <w:t xml:space="preserve">The Secretary under </w:t>
      </w:r>
      <w:r w:rsidR="00BE2A32">
        <w:t>subsection (</w:t>
      </w:r>
      <w:r w:rsidRPr="00BE2A32">
        <w:t>1D) varies the determination so that the individual is entitled to be paid family tax benefit.</w:t>
      </w:r>
    </w:p>
    <w:p w:rsidR="008E2A44" w:rsidRPr="00BE2A32" w:rsidRDefault="008E2A44" w:rsidP="008E2A44">
      <w:pPr>
        <w:pStyle w:val="notetext"/>
      </w:pPr>
      <w:r w:rsidRPr="00BE2A32">
        <w:tab/>
        <w:t>The individual remains in Australia for 8 weeks, but then leaves Australia again for more than 6 weeks.</w:t>
      </w:r>
    </w:p>
    <w:p w:rsidR="008E2A44" w:rsidRPr="00BE2A32" w:rsidRDefault="008E2A44" w:rsidP="008E2A44">
      <w:pPr>
        <w:pStyle w:val="notetext"/>
      </w:pPr>
      <w:r w:rsidRPr="00BE2A32">
        <w:tab/>
        <w:t>Because of subsection</w:t>
      </w:r>
      <w:r w:rsidR="00BE2A32">
        <w:t> </w:t>
      </w:r>
      <w:r w:rsidRPr="00BE2A32">
        <w:t xml:space="preserve">24(4) of the Family Assistance Act, the Secretary may, under </w:t>
      </w:r>
      <w:r w:rsidR="00BE2A32">
        <w:t>paragraph (</w:t>
      </w:r>
      <w:r w:rsidRPr="00BE2A32">
        <w:t>1)(d) of this section, vary the determination again so that the individual is not entitled to be paid family tax benefit.</w:t>
      </w:r>
    </w:p>
    <w:p w:rsidR="00F01773" w:rsidRPr="00BE2A32" w:rsidRDefault="00F01773" w:rsidP="00F01773">
      <w:pPr>
        <w:pStyle w:val="SubsectionHead"/>
      </w:pPr>
      <w:r w:rsidRPr="00BE2A32">
        <w:t>Beneficial variations only to have limited effect</w:t>
      </w:r>
    </w:p>
    <w:p w:rsidR="00F01773" w:rsidRPr="00BE2A32" w:rsidRDefault="00F01773" w:rsidP="00F01773">
      <w:pPr>
        <w:pStyle w:val="subsection"/>
      </w:pPr>
      <w:r w:rsidRPr="00BE2A32">
        <w:tab/>
        <w:t>(2)</w:t>
      </w:r>
      <w:r w:rsidRPr="00BE2A32">
        <w:tab/>
        <w:t>If:</w:t>
      </w:r>
    </w:p>
    <w:p w:rsidR="00F01773" w:rsidRPr="00BE2A32" w:rsidRDefault="00F01773" w:rsidP="00F01773">
      <w:pPr>
        <w:pStyle w:val="paragraph"/>
      </w:pPr>
      <w:r w:rsidRPr="00BE2A32">
        <w:tab/>
        <w:t>(a)</w:t>
      </w:r>
      <w:r w:rsidRPr="00BE2A32">
        <w:tab/>
        <w:t xml:space="preserve">the Secretary does not become aware of the occurrence of the event until after the end of the income year (the </w:t>
      </w:r>
      <w:r w:rsidRPr="00BE2A32">
        <w:rPr>
          <w:b/>
          <w:i/>
        </w:rPr>
        <w:t>second income year</w:t>
      </w:r>
      <w:r w:rsidRPr="00BE2A32">
        <w:t>) following the one in which the event occurred; and</w:t>
      </w:r>
    </w:p>
    <w:p w:rsidR="00F01773" w:rsidRPr="00BE2A32" w:rsidRDefault="00F01773" w:rsidP="00F01773">
      <w:pPr>
        <w:pStyle w:val="paragraph"/>
      </w:pPr>
      <w:r w:rsidRPr="00BE2A32">
        <w:tab/>
        <w:t>(b)</w:t>
      </w:r>
      <w:r w:rsidRPr="00BE2A32">
        <w:tab/>
        <w:t>the claimant did not notify the Secretary of the occurrence of the event before the end of the second income year; and</w:t>
      </w:r>
    </w:p>
    <w:p w:rsidR="00F01773" w:rsidRPr="00BE2A32" w:rsidRDefault="00F01773" w:rsidP="00F01773">
      <w:pPr>
        <w:pStyle w:val="paragraph"/>
      </w:pPr>
      <w:r w:rsidRPr="00BE2A32">
        <w:tab/>
        <w:t>(c)</w:t>
      </w:r>
      <w:r w:rsidRPr="00BE2A32">
        <w:tab/>
        <w:t xml:space="preserve">apart from this subsection, the Secretary would be required by </w:t>
      </w:r>
      <w:r w:rsidR="00BE2A32">
        <w:t>subsection (</w:t>
      </w:r>
      <w:r w:rsidRPr="00BE2A32">
        <w:t>1) to vary the determination so as to increase the claimant’s entitlement to family tax benefit under the determination;</w:t>
      </w:r>
    </w:p>
    <w:p w:rsidR="00F01773" w:rsidRPr="00BE2A32" w:rsidRDefault="00F01773" w:rsidP="00F01773">
      <w:pPr>
        <w:pStyle w:val="subsection2"/>
      </w:pPr>
      <w:r w:rsidRPr="00BE2A32">
        <w:t>the Secretary must vary the determination so that it has that effect only from the beginning of the income year that precedes the one in which the Secretary becomes aware of the event.</w:t>
      </w:r>
    </w:p>
    <w:p w:rsidR="00F01773" w:rsidRPr="00BE2A32" w:rsidRDefault="00F01773" w:rsidP="00F01773">
      <w:pPr>
        <w:pStyle w:val="SubsectionHead"/>
      </w:pPr>
      <w:r w:rsidRPr="00BE2A32">
        <w:t>Sections</w:t>
      </w:r>
      <w:r w:rsidR="00BE2A32">
        <w:t> </w:t>
      </w:r>
      <w:r w:rsidRPr="00BE2A32">
        <w:t>27, 27A, 28, 28A, 28B, 30, 30A and 30B and subsection</w:t>
      </w:r>
      <w:r w:rsidR="00BE2A32">
        <w:t> </w:t>
      </w:r>
      <w:r w:rsidRPr="00BE2A32">
        <w:t>29(2) variations prevail</w:t>
      </w:r>
    </w:p>
    <w:p w:rsidR="00F01773" w:rsidRPr="00BE2A32" w:rsidRDefault="00F01773" w:rsidP="00F01773">
      <w:pPr>
        <w:pStyle w:val="subsection"/>
      </w:pPr>
      <w:r w:rsidRPr="00BE2A32">
        <w:tab/>
        <w:t>(3)</w:t>
      </w:r>
      <w:r w:rsidRPr="00BE2A32">
        <w:tab/>
        <w:t>If:</w:t>
      </w:r>
    </w:p>
    <w:p w:rsidR="00F01773" w:rsidRPr="00BE2A32" w:rsidRDefault="00F01773" w:rsidP="00F01773">
      <w:pPr>
        <w:pStyle w:val="paragraph"/>
      </w:pPr>
      <w:r w:rsidRPr="00BE2A32">
        <w:tab/>
        <w:t>(a)</w:t>
      </w:r>
      <w:r w:rsidRPr="00BE2A32">
        <w:tab/>
        <w:t>when the variation under this section takes place, a variation of the determination is in force under section</w:t>
      </w:r>
      <w:r w:rsidR="00BE2A32">
        <w:t> </w:t>
      </w:r>
      <w:r w:rsidRPr="00BE2A32">
        <w:t>27, 27A, 28, 28A, 28B, 30, 30A or 30B or subsection</w:t>
      </w:r>
      <w:r w:rsidR="00BE2A32">
        <w:t> </w:t>
      </w:r>
      <w:r w:rsidRPr="00BE2A32">
        <w:t>29(2); and</w:t>
      </w:r>
    </w:p>
    <w:p w:rsidR="00F01773" w:rsidRPr="00BE2A32" w:rsidRDefault="00F01773" w:rsidP="00F01773">
      <w:pPr>
        <w:pStyle w:val="paragraph"/>
      </w:pPr>
      <w:r w:rsidRPr="00BE2A32">
        <w:tab/>
        <w:t>(b)</w:t>
      </w:r>
      <w:r w:rsidRPr="00BE2A32">
        <w:tab/>
        <w:t>the variation under that section or subsection has effect for any period when the variation under this section would have the effect that the claimant is entitled to be paid family tax benefit;</w:t>
      </w:r>
    </w:p>
    <w:p w:rsidR="00F01773" w:rsidRPr="00BE2A32" w:rsidRDefault="00F01773" w:rsidP="00F01773">
      <w:pPr>
        <w:pStyle w:val="subsection2"/>
      </w:pPr>
      <w:r w:rsidRPr="00BE2A32">
        <w:t>the variation under that section or subsection prevails over the variation under this section.</w:t>
      </w:r>
    </w:p>
    <w:p w:rsidR="00F01773" w:rsidRPr="00BE2A32" w:rsidRDefault="00F01773" w:rsidP="00F01773">
      <w:pPr>
        <w:pStyle w:val="ActHead5"/>
      </w:pPr>
      <w:bookmarkStart w:id="59" w:name="_Toc519087834"/>
      <w:r w:rsidRPr="001D7770">
        <w:rPr>
          <w:rStyle w:val="CharSectno"/>
        </w:rPr>
        <w:t>31A</w:t>
      </w:r>
      <w:r w:rsidRPr="00BE2A32">
        <w:t xml:space="preserve">  Variation of instalment entitlement determination to reflect revised adjusted taxable income estimates</w:t>
      </w:r>
      <w:bookmarkEnd w:id="59"/>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determination is in force on a particular day under which a claimant is entitled to be paid family tax benefit by instalment; and</w:t>
      </w:r>
    </w:p>
    <w:p w:rsidR="00C34660" w:rsidRPr="00BE2A32" w:rsidRDefault="00C34660" w:rsidP="00C34660">
      <w:pPr>
        <w:pStyle w:val="paragraph"/>
      </w:pPr>
      <w:r w:rsidRPr="00BE2A32">
        <w:tab/>
        <w:t>(b)</w:t>
      </w:r>
      <w:r w:rsidRPr="00BE2A32">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BE2A32" w:rsidRDefault="00C34660" w:rsidP="00C34660">
      <w:pPr>
        <w:pStyle w:val="paragraph"/>
      </w:pPr>
      <w:r w:rsidRPr="00BE2A32">
        <w:tab/>
        <w:t>(c)</w:t>
      </w:r>
      <w:r w:rsidRPr="00BE2A32">
        <w:tab/>
        <w:t>the claimant provides the Secretary with a revised estimate of the claimant’s adjusted taxable income for the current income year or the next income year that is not attributable to an event mentioned in paragraph</w:t>
      </w:r>
      <w:r w:rsidR="00BE2A32">
        <w:t> </w:t>
      </w:r>
      <w:r w:rsidRPr="00BE2A32">
        <w:t>31(1B)(c) or (d); and</w:t>
      </w:r>
    </w:p>
    <w:p w:rsidR="00F01773" w:rsidRPr="00BE2A32" w:rsidRDefault="00F01773" w:rsidP="00F01773">
      <w:pPr>
        <w:pStyle w:val="paragraph"/>
      </w:pPr>
      <w:r w:rsidRPr="00BE2A32">
        <w:tab/>
        <w:t>(d)</w:t>
      </w:r>
      <w:r w:rsidRPr="00BE2A32">
        <w:tab/>
        <w:t>the Secretary considers the revised estimate to be reasonable; and</w:t>
      </w:r>
    </w:p>
    <w:p w:rsidR="00F01773" w:rsidRPr="00BE2A32" w:rsidRDefault="00F01773" w:rsidP="00F01773">
      <w:pPr>
        <w:pStyle w:val="paragraph"/>
      </w:pPr>
      <w:r w:rsidRPr="00BE2A32">
        <w:tab/>
        <w:t>(e)</w:t>
      </w:r>
      <w:r w:rsidRPr="00BE2A32">
        <w:tab/>
        <w:t>if the claimant’s rate of family tax benefit were calculated using the revised estimate—a new rate of family tax benefit would be required;</w:t>
      </w:r>
    </w:p>
    <w:p w:rsidR="00F01773" w:rsidRPr="00BE2A32" w:rsidRDefault="00F01773" w:rsidP="00F01773">
      <w:pPr>
        <w:pStyle w:val="subsection2"/>
      </w:pPr>
      <w:r w:rsidRPr="00BE2A32">
        <w:t>the Secretary must vary the determination so that the claimant’s rate of family tax benefit is determined on the basis of that revised estimate.</w:t>
      </w:r>
    </w:p>
    <w:p w:rsidR="00C3124D" w:rsidRPr="00BE2A32" w:rsidRDefault="00C3124D" w:rsidP="00C3124D">
      <w:pPr>
        <w:pStyle w:val="notetext"/>
      </w:pPr>
      <w:r w:rsidRPr="00BE2A32">
        <w:t>Note:</w:t>
      </w:r>
      <w:r w:rsidRPr="00BE2A32">
        <w:tab/>
        <w:t>Section</w:t>
      </w:r>
      <w:r w:rsidR="00BE2A32">
        <w:t> </w:t>
      </w:r>
      <w:r w:rsidRPr="00BE2A32">
        <w:t xml:space="preserve">20C affects the meaning of </w:t>
      </w:r>
      <w:r w:rsidR="00BE2A32">
        <w:t>paragraph (</w:t>
      </w:r>
      <w:r w:rsidRPr="00BE2A32">
        <w:t>1)(b) for couples.</w:t>
      </w:r>
    </w:p>
    <w:p w:rsidR="00F01773" w:rsidRPr="00BE2A32" w:rsidRDefault="00F01773" w:rsidP="00F01773">
      <w:pPr>
        <w:pStyle w:val="subsection"/>
      </w:pPr>
      <w:r w:rsidRPr="00BE2A32">
        <w:tab/>
        <w:t>(2)</w:t>
      </w:r>
      <w:r w:rsidRPr="00BE2A32">
        <w:tab/>
        <w:t xml:space="preserve">A variation of a determination under </w:t>
      </w:r>
      <w:r w:rsidR="00BE2A32">
        <w:t>subsection (</w:t>
      </w:r>
      <w:r w:rsidRPr="00BE2A32">
        <w:t>1) has effect:</w:t>
      </w:r>
    </w:p>
    <w:p w:rsidR="00F01773" w:rsidRPr="00BE2A32" w:rsidRDefault="00F01773" w:rsidP="00F01773">
      <w:pPr>
        <w:pStyle w:val="paragraph"/>
      </w:pPr>
      <w:r w:rsidRPr="00BE2A32">
        <w:tab/>
        <w:t>(a)</w:t>
      </w:r>
      <w:r w:rsidRPr="00BE2A32">
        <w:tab/>
        <w:t>if it results in an increase in the claimant’s rate of family tax benefit:</w:t>
      </w:r>
    </w:p>
    <w:p w:rsidR="00F01773" w:rsidRPr="00BE2A32" w:rsidRDefault="00F01773" w:rsidP="00F01773">
      <w:pPr>
        <w:pStyle w:val="paragraphsub"/>
      </w:pPr>
      <w:r w:rsidRPr="00BE2A32">
        <w:tab/>
        <w:t>(i)</w:t>
      </w:r>
      <w:r w:rsidRPr="00BE2A32">
        <w:tab/>
        <w:t xml:space="preserve">unless </w:t>
      </w:r>
      <w:r w:rsidR="00BE2A32">
        <w:t>subparagraph (</w:t>
      </w:r>
      <w:r w:rsidRPr="00BE2A32">
        <w:t>ii) applies—from the day on which the revised estimate was provided to the Secretary; or</w:t>
      </w:r>
    </w:p>
    <w:p w:rsidR="00F01773" w:rsidRPr="00BE2A32" w:rsidRDefault="00F01773" w:rsidP="00F01773">
      <w:pPr>
        <w:pStyle w:val="paragraphsub"/>
      </w:pPr>
      <w:r w:rsidRPr="00BE2A32">
        <w:tab/>
        <w:t>(ii)</w:t>
      </w:r>
      <w:r w:rsidRPr="00BE2A32">
        <w:tab/>
        <w:t xml:space="preserve">if the first day of the income year to which the revised estimate relates occurs after the day identified in </w:t>
      </w:r>
      <w:r w:rsidR="00BE2A32">
        <w:t>subparagraph (</w:t>
      </w:r>
      <w:r w:rsidRPr="00BE2A32">
        <w:t>i)—from that first day; and</w:t>
      </w:r>
    </w:p>
    <w:p w:rsidR="00F01773" w:rsidRPr="00BE2A32" w:rsidRDefault="00F01773" w:rsidP="00F01773">
      <w:pPr>
        <w:pStyle w:val="paragraph"/>
      </w:pPr>
      <w:r w:rsidRPr="00BE2A32">
        <w:tab/>
        <w:t>(b)</w:t>
      </w:r>
      <w:r w:rsidRPr="00BE2A32">
        <w:tab/>
        <w:t>if it results in a decrease (including a decrease to nil) in the claimant’s rate of family tax benefit:</w:t>
      </w:r>
    </w:p>
    <w:p w:rsidR="00F01773" w:rsidRPr="00BE2A32" w:rsidRDefault="00F01773" w:rsidP="00F01773">
      <w:pPr>
        <w:pStyle w:val="paragraphsub"/>
      </w:pPr>
      <w:r w:rsidRPr="00BE2A32">
        <w:tab/>
        <w:t>(i)</w:t>
      </w:r>
      <w:r w:rsidRPr="00BE2A32">
        <w:tab/>
        <w:t xml:space="preserve">unless </w:t>
      </w:r>
      <w:r w:rsidR="00BE2A32">
        <w:t>subparagraph (</w:t>
      </w:r>
      <w:r w:rsidRPr="00BE2A32">
        <w:t>ii) or (iii) applies—from the day on which the revised estimate was provided to the Secretary; or</w:t>
      </w:r>
    </w:p>
    <w:p w:rsidR="00F01773" w:rsidRPr="00BE2A32" w:rsidRDefault="00F01773" w:rsidP="00F01773">
      <w:pPr>
        <w:pStyle w:val="paragraphsub"/>
      </w:pPr>
      <w:r w:rsidRPr="00BE2A32">
        <w:tab/>
        <w:t>(ii)</w:t>
      </w:r>
      <w:r w:rsidRPr="00BE2A32">
        <w:tab/>
        <w:t xml:space="preserve">if the first day of the income year to which the revised estimate relates occurs after the day identified in </w:t>
      </w:r>
      <w:r w:rsidR="00BE2A32">
        <w:t>subparagraph (</w:t>
      </w:r>
      <w:r w:rsidRPr="00BE2A32">
        <w:t xml:space="preserve">i) and </w:t>
      </w:r>
      <w:r w:rsidR="00BE2A32">
        <w:t>subparagraph (</w:t>
      </w:r>
      <w:r w:rsidRPr="00BE2A32">
        <w:t>iii) does not apply—from that first day; or</w:t>
      </w:r>
    </w:p>
    <w:p w:rsidR="00F01773" w:rsidRPr="00BE2A32" w:rsidRDefault="00F01773" w:rsidP="00F01773">
      <w:pPr>
        <w:pStyle w:val="paragraphsub"/>
      </w:pPr>
      <w:r w:rsidRPr="00BE2A32">
        <w:tab/>
        <w:t>(iii)</w:t>
      </w:r>
      <w:r w:rsidRPr="00BE2A32">
        <w:tab/>
        <w:t xml:space="preserve">if the day after the end of the last instalment period before the variation takes place occurs after the days identified in </w:t>
      </w:r>
      <w:r w:rsidR="00BE2A32">
        <w:t>subparagraphs (</w:t>
      </w:r>
      <w:r w:rsidRPr="00BE2A32">
        <w:t>i) and (ii)—from the day first</w:t>
      </w:r>
      <w:r w:rsidR="00BE2A32">
        <w:noBreakHyphen/>
      </w:r>
      <w:r w:rsidRPr="00BE2A32">
        <w:t>mentioned in this subparagraph.</w:t>
      </w:r>
    </w:p>
    <w:p w:rsidR="00F01773" w:rsidRPr="00BE2A32" w:rsidRDefault="00F01773" w:rsidP="00F01773">
      <w:pPr>
        <w:pStyle w:val="subsection"/>
        <w:keepNext/>
      </w:pPr>
      <w:r w:rsidRPr="00BE2A32">
        <w:tab/>
        <w:t>(3)</w:t>
      </w:r>
      <w:r w:rsidRPr="00BE2A32">
        <w:tab/>
        <w:t>If:</w:t>
      </w:r>
    </w:p>
    <w:p w:rsidR="00F01773" w:rsidRPr="00BE2A32" w:rsidRDefault="00F01773" w:rsidP="00F01773">
      <w:pPr>
        <w:pStyle w:val="paragraph"/>
      </w:pPr>
      <w:r w:rsidRPr="00BE2A32">
        <w:tab/>
        <w:t>(a)</w:t>
      </w:r>
      <w:r w:rsidRPr="00BE2A32">
        <w:tab/>
        <w:t>when the variation under this section takes place, a variation of the determination is in force under section</w:t>
      </w:r>
      <w:r w:rsidR="00BE2A32">
        <w:t> </w:t>
      </w:r>
      <w:r w:rsidRPr="00BE2A32">
        <w:t>27, 27A, 28, 28A, 28B, 30, 30A or 30B or subsection</w:t>
      </w:r>
      <w:r w:rsidR="00BE2A32">
        <w:t> </w:t>
      </w:r>
      <w:r w:rsidRPr="00BE2A32">
        <w:t>29(2); and</w:t>
      </w:r>
    </w:p>
    <w:p w:rsidR="00F01773" w:rsidRPr="00BE2A32" w:rsidRDefault="00F01773" w:rsidP="00F01773">
      <w:pPr>
        <w:pStyle w:val="paragraph"/>
      </w:pPr>
      <w:r w:rsidRPr="00BE2A32">
        <w:tab/>
        <w:t>(b)</w:t>
      </w:r>
      <w:r w:rsidRPr="00BE2A32">
        <w:tab/>
        <w:t>the variation under that section or subsection has effect for any period when the variation under this section would have the effect that the claimant is entitled to be paid family tax benefit;</w:t>
      </w:r>
    </w:p>
    <w:p w:rsidR="00F01773" w:rsidRPr="00BE2A32" w:rsidRDefault="00F01773" w:rsidP="00F01773">
      <w:pPr>
        <w:pStyle w:val="subsection2"/>
      </w:pPr>
      <w:r w:rsidRPr="00BE2A32">
        <w:t>the variation under that section or subsection prevails over the variation under this section.</w:t>
      </w:r>
    </w:p>
    <w:p w:rsidR="00F01773" w:rsidRPr="00BE2A32" w:rsidRDefault="00F01773" w:rsidP="00F01773">
      <w:pPr>
        <w:pStyle w:val="ActHead5"/>
      </w:pPr>
      <w:bookmarkStart w:id="60" w:name="_Toc519087835"/>
      <w:r w:rsidRPr="001D7770">
        <w:rPr>
          <w:rStyle w:val="CharSectno"/>
        </w:rPr>
        <w:t>31B</w:t>
      </w:r>
      <w:r w:rsidRPr="00BE2A32">
        <w:t xml:space="preserve">  Variation of instalment entitlement determination to reflect revised maintenance income estimates</w:t>
      </w:r>
      <w:bookmarkEnd w:id="60"/>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determination is in force on a particular day under which a claimant is entitled to be paid family tax benefit by instalment; and</w:t>
      </w:r>
    </w:p>
    <w:p w:rsidR="00F01773" w:rsidRPr="00BE2A32" w:rsidRDefault="00F01773" w:rsidP="00F01773">
      <w:pPr>
        <w:pStyle w:val="paragraph"/>
      </w:pPr>
      <w:r w:rsidRPr="00BE2A32">
        <w:tab/>
        <w:t>(b)</w:t>
      </w:r>
      <w:r w:rsidRPr="00BE2A32">
        <w:tab/>
        <w:t>that determination includes a determination of the claimant’s rate of family tax benefit worked out on the basis of an estimate of the claimant’s maintenance income in a particular income year; and</w:t>
      </w:r>
    </w:p>
    <w:p w:rsidR="00F01773" w:rsidRPr="00BE2A32" w:rsidRDefault="00F01773" w:rsidP="00F01773">
      <w:pPr>
        <w:pStyle w:val="paragraph"/>
      </w:pPr>
      <w:r w:rsidRPr="00BE2A32">
        <w:tab/>
        <w:t>(c)</w:t>
      </w:r>
      <w:r w:rsidRPr="00BE2A32">
        <w:tab/>
        <w:t>the Secretary, at any time before or during that income year, makes a revised estimate of that amount that is attributable to the occurrence of an event other than an event to which paragraph</w:t>
      </w:r>
      <w:r w:rsidR="00BE2A32">
        <w:t> </w:t>
      </w:r>
      <w:r w:rsidRPr="00BE2A32">
        <w:t>31(1B)(c) or (d) applies; and</w:t>
      </w:r>
    </w:p>
    <w:p w:rsidR="00F01773" w:rsidRPr="00BE2A32" w:rsidRDefault="00F01773" w:rsidP="00F01773">
      <w:pPr>
        <w:pStyle w:val="paragraph"/>
      </w:pPr>
      <w:r w:rsidRPr="00BE2A32">
        <w:tab/>
        <w:t>(d)</w:t>
      </w:r>
      <w:r w:rsidRPr="00BE2A32">
        <w:tab/>
        <w:t>if the claimant’s rate of family tax benefit were calculated using the revised estimate—a new rate of family tax benefit would be required;</w:t>
      </w:r>
    </w:p>
    <w:p w:rsidR="00F01773" w:rsidRPr="00BE2A32" w:rsidRDefault="00F01773" w:rsidP="00F01773">
      <w:pPr>
        <w:pStyle w:val="subsection2"/>
      </w:pPr>
      <w:r w:rsidRPr="00BE2A32">
        <w:t>the Secretary must vary the determination so that the claimant’s rate of family tax benefit is determined on the basis of that revised estimate.</w:t>
      </w:r>
    </w:p>
    <w:p w:rsidR="00F01773" w:rsidRPr="00BE2A32" w:rsidRDefault="00F01773" w:rsidP="00F01773">
      <w:pPr>
        <w:pStyle w:val="subsection"/>
      </w:pPr>
      <w:r w:rsidRPr="00BE2A32">
        <w:tab/>
        <w:t>(2)</w:t>
      </w:r>
      <w:r w:rsidRPr="00BE2A32">
        <w:tab/>
        <w:t xml:space="preserve">A variation of a determination under </w:t>
      </w:r>
      <w:r w:rsidR="00BE2A32">
        <w:t>subsection (</w:t>
      </w:r>
      <w:r w:rsidRPr="00BE2A32">
        <w:t>1) has effect from a day determined by the Secretary, which must not be earlier than either of the following:</w:t>
      </w:r>
    </w:p>
    <w:p w:rsidR="00F01773" w:rsidRPr="00BE2A32" w:rsidRDefault="00F01773" w:rsidP="00F01773">
      <w:pPr>
        <w:pStyle w:val="paragraph"/>
      </w:pPr>
      <w:r w:rsidRPr="00BE2A32">
        <w:tab/>
        <w:t>(a)</w:t>
      </w:r>
      <w:r w:rsidRPr="00BE2A32">
        <w:tab/>
        <w:t>the day after the end of the last instalment period before the variation takes place;</w:t>
      </w:r>
    </w:p>
    <w:p w:rsidR="00F01773" w:rsidRPr="00BE2A32" w:rsidRDefault="00F01773" w:rsidP="00F01773">
      <w:pPr>
        <w:pStyle w:val="paragraph"/>
      </w:pPr>
      <w:r w:rsidRPr="00BE2A32">
        <w:tab/>
        <w:t>(b)</w:t>
      </w:r>
      <w:r w:rsidRPr="00BE2A32">
        <w:tab/>
        <w:t>the first day of the income year to which the revised estimate relates.</w:t>
      </w:r>
    </w:p>
    <w:p w:rsidR="00F01773" w:rsidRPr="00BE2A32" w:rsidRDefault="00F01773" w:rsidP="00F01773">
      <w:pPr>
        <w:pStyle w:val="subsection"/>
      </w:pPr>
      <w:r w:rsidRPr="00BE2A32">
        <w:tab/>
        <w:t>(3)</w:t>
      </w:r>
      <w:r w:rsidRPr="00BE2A32">
        <w:tab/>
        <w:t>If:</w:t>
      </w:r>
    </w:p>
    <w:p w:rsidR="00F01773" w:rsidRPr="00BE2A32" w:rsidRDefault="00F01773" w:rsidP="00F01773">
      <w:pPr>
        <w:pStyle w:val="paragraph"/>
      </w:pPr>
      <w:r w:rsidRPr="00BE2A32">
        <w:tab/>
        <w:t>(a)</w:t>
      </w:r>
      <w:r w:rsidRPr="00BE2A32">
        <w:tab/>
        <w:t>when the variation under this section takes place, a variation of the determination is in force under section</w:t>
      </w:r>
      <w:r w:rsidR="00BE2A32">
        <w:t> </w:t>
      </w:r>
      <w:r w:rsidRPr="00BE2A32">
        <w:t>27, 27A, 28, 28A, 28B, 30, 30A or 30B or subsection</w:t>
      </w:r>
      <w:r w:rsidR="00BE2A32">
        <w:t> </w:t>
      </w:r>
      <w:r w:rsidRPr="00BE2A32">
        <w:t>29(2); and</w:t>
      </w:r>
    </w:p>
    <w:p w:rsidR="00F01773" w:rsidRPr="00BE2A32" w:rsidRDefault="00F01773" w:rsidP="00F01773">
      <w:pPr>
        <w:pStyle w:val="paragraph"/>
      </w:pPr>
      <w:r w:rsidRPr="00BE2A32">
        <w:tab/>
        <w:t>(b)</w:t>
      </w:r>
      <w:r w:rsidRPr="00BE2A32">
        <w:tab/>
        <w:t>the variation under that section or subsection has effect for any period when the variation under this section would have the effect that the claimant is entitled to be paid family tax benefit;</w:t>
      </w:r>
    </w:p>
    <w:p w:rsidR="00F01773" w:rsidRPr="00BE2A32" w:rsidRDefault="00F01773" w:rsidP="00F01773">
      <w:pPr>
        <w:pStyle w:val="subsection2"/>
      </w:pPr>
      <w:r w:rsidRPr="00BE2A32">
        <w:t>the variation under that section or subsection prevails over the variation under this section.</w:t>
      </w:r>
    </w:p>
    <w:p w:rsidR="00064A95" w:rsidRPr="00BE2A32" w:rsidRDefault="00064A95" w:rsidP="00064A95">
      <w:pPr>
        <w:pStyle w:val="ActHead5"/>
      </w:pPr>
      <w:bookmarkStart w:id="61" w:name="_Toc519087836"/>
      <w:r w:rsidRPr="001D7770">
        <w:rPr>
          <w:rStyle w:val="CharSectno"/>
        </w:rPr>
        <w:t>31C</w:t>
      </w:r>
      <w:r w:rsidRPr="00BE2A32">
        <w:t xml:space="preserve">  Variation of instalment entitlement determination to reflect indexation of estimate of adjusted taxable income</w:t>
      </w:r>
      <w:bookmarkEnd w:id="61"/>
    </w:p>
    <w:p w:rsidR="00064A95" w:rsidRPr="00BE2A32" w:rsidRDefault="00064A95" w:rsidP="00064A95">
      <w:pPr>
        <w:pStyle w:val="subsection"/>
      </w:pPr>
      <w:r w:rsidRPr="00BE2A32">
        <w:tab/>
        <w:t>(1)</w:t>
      </w:r>
      <w:r w:rsidRPr="00BE2A32">
        <w:tab/>
        <w:t>If:</w:t>
      </w:r>
    </w:p>
    <w:p w:rsidR="00064A95" w:rsidRPr="00BE2A32" w:rsidRDefault="00064A95" w:rsidP="00064A95">
      <w:pPr>
        <w:pStyle w:val="paragraph"/>
      </w:pPr>
      <w:r w:rsidRPr="00BE2A32">
        <w:tab/>
        <w:t>(a)</w:t>
      </w:r>
      <w:r w:rsidRPr="00BE2A32">
        <w:tab/>
        <w:t>a determination is in force under which a claimant is entitled to be paid family tax benefit by instalment; and</w:t>
      </w:r>
    </w:p>
    <w:p w:rsidR="00064A95" w:rsidRPr="00BE2A32" w:rsidRDefault="00064A95" w:rsidP="00064A95">
      <w:pPr>
        <w:pStyle w:val="paragraph"/>
      </w:pPr>
      <w:r w:rsidRPr="00BE2A32">
        <w:tab/>
        <w:t>(b)</w:t>
      </w:r>
      <w:r w:rsidRPr="00BE2A32">
        <w:tab/>
        <w:t>the Secretary gives the claimant a notice under subsection</w:t>
      </w:r>
      <w:r w:rsidR="00BE2A32">
        <w:t> </w:t>
      </w:r>
      <w:r w:rsidRPr="00BE2A32">
        <w:t>20A(2); and</w:t>
      </w:r>
    </w:p>
    <w:p w:rsidR="00064A95" w:rsidRPr="00BE2A32" w:rsidRDefault="00064A95" w:rsidP="00064A95">
      <w:pPr>
        <w:pStyle w:val="paragraph"/>
      </w:pPr>
      <w:r w:rsidRPr="00BE2A32">
        <w:tab/>
        <w:t>(c)</w:t>
      </w:r>
      <w:r w:rsidRPr="00BE2A32">
        <w:tab/>
        <w:t>the claimant does not, before the start day specified in the notice, give the Secretary an estimate of the claimant’s adjusted taxable income that the Secretary considers to be reasonable; and</w:t>
      </w:r>
    </w:p>
    <w:p w:rsidR="00064A95" w:rsidRPr="00BE2A32" w:rsidRDefault="00064A95" w:rsidP="00064A95">
      <w:pPr>
        <w:pStyle w:val="paragraph"/>
      </w:pPr>
      <w:r w:rsidRPr="00BE2A32">
        <w:tab/>
        <w:t>(d)</w:t>
      </w:r>
      <w:r w:rsidRPr="00BE2A32">
        <w:tab/>
        <w:t>if the claimant’s rate of family tax benefit were calculated using the indexed estimate stated in the notice—a new rate of family tax benefit would be required;</w:t>
      </w:r>
    </w:p>
    <w:p w:rsidR="00064A95" w:rsidRPr="00BE2A32" w:rsidRDefault="00064A95" w:rsidP="00064A95">
      <w:pPr>
        <w:pStyle w:val="subsection2"/>
      </w:pPr>
      <w:r w:rsidRPr="00BE2A32">
        <w:t>the Secretary may vary the determination so that the claimant’s rate of family tax benefit is determined on the basis of the indexed estimate stated in the notice.</w:t>
      </w:r>
    </w:p>
    <w:p w:rsidR="00064A95" w:rsidRPr="00BE2A32" w:rsidRDefault="00064A95" w:rsidP="00064A95">
      <w:pPr>
        <w:pStyle w:val="notetext"/>
      </w:pPr>
      <w:r w:rsidRPr="00BE2A32">
        <w:t>Note:</w:t>
      </w:r>
      <w:r w:rsidRPr="00BE2A32">
        <w:tab/>
        <w:t>Section</w:t>
      </w:r>
      <w:r w:rsidR="00BE2A32">
        <w:t> </w:t>
      </w:r>
      <w:r w:rsidRPr="00BE2A32">
        <w:t>20C affects the meaning of this provision for members of couples.</w:t>
      </w:r>
    </w:p>
    <w:p w:rsidR="00064A95" w:rsidRPr="00BE2A32" w:rsidRDefault="00064A95" w:rsidP="00843618">
      <w:pPr>
        <w:pStyle w:val="subsection"/>
        <w:keepNext/>
      </w:pPr>
      <w:r w:rsidRPr="00BE2A32">
        <w:tab/>
        <w:t>(2)</w:t>
      </w:r>
      <w:r w:rsidRPr="00BE2A32">
        <w:tab/>
        <w:t>The variation has effect:</w:t>
      </w:r>
    </w:p>
    <w:p w:rsidR="00064A95" w:rsidRPr="00BE2A32" w:rsidRDefault="00064A95" w:rsidP="00064A95">
      <w:pPr>
        <w:pStyle w:val="paragraph"/>
      </w:pPr>
      <w:r w:rsidRPr="00BE2A32">
        <w:tab/>
        <w:t>(a)</w:t>
      </w:r>
      <w:r w:rsidRPr="00BE2A32">
        <w:tab/>
        <w:t>from the start day specified in the notice for the indexed estimate; or</w:t>
      </w:r>
    </w:p>
    <w:p w:rsidR="00064A95" w:rsidRPr="00BE2A32" w:rsidRDefault="00064A95" w:rsidP="00064A95">
      <w:pPr>
        <w:pStyle w:val="paragraph"/>
      </w:pPr>
      <w:r w:rsidRPr="00BE2A32">
        <w:tab/>
        <w:t>(b)</w:t>
      </w:r>
      <w:r w:rsidRPr="00BE2A32">
        <w:tab/>
        <w:t>if the variation is made after that start day—from the later of the start day and the first day of the instalment period in which the variation is made.</w:t>
      </w:r>
    </w:p>
    <w:p w:rsidR="00064A95" w:rsidRPr="00BE2A32" w:rsidRDefault="00064A95" w:rsidP="00DE4889">
      <w:pPr>
        <w:pStyle w:val="ActHead5"/>
      </w:pPr>
      <w:bookmarkStart w:id="62" w:name="_Toc519087837"/>
      <w:r w:rsidRPr="001D7770">
        <w:rPr>
          <w:rStyle w:val="CharSectno"/>
        </w:rPr>
        <w:t>31D</w:t>
      </w:r>
      <w:r w:rsidRPr="00BE2A32">
        <w:t xml:space="preserve">  Variation of instalment entitlement determination to reflect indexation of adjusted taxable income</w:t>
      </w:r>
      <w:bookmarkEnd w:id="62"/>
    </w:p>
    <w:p w:rsidR="00064A95" w:rsidRPr="00BE2A32" w:rsidRDefault="00064A95" w:rsidP="00DE4889">
      <w:pPr>
        <w:pStyle w:val="subsection"/>
        <w:keepNext/>
        <w:keepLines/>
      </w:pPr>
      <w:r w:rsidRPr="00BE2A32">
        <w:tab/>
        <w:t>(1)</w:t>
      </w:r>
      <w:r w:rsidRPr="00BE2A32">
        <w:tab/>
        <w:t>If:</w:t>
      </w:r>
    </w:p>
    <w:p w:rsidR="00064A95" w:rsidRPr="00BE2A32" w:rsidRDefault="00064A95" w:rsidP="00DE4889">
      <w:pPr>
        <w:pStyle w:val="paragraph"/>
        <w:keepNext/>
        <w:keepLines/>
      </w:pPr>
      <w:r w:rsidRPr="00BE2A32">
        <w:tab/>
        <w:t>(a)</w:t>
      </w:r>
      <w:r w:rsidRPr="00BE2A32">
        <w:tab/>
        <w:t>a determination is in force under which a claimant is entitled to be paid family tax benefit by instalment; and</w:t>
      </w:r>
    </w:p>
    <w:p w:rsidR="00064A95" w:rsidRPr="00BE2A32" w:rsidRDefault="00064A95" w:rsidP="00064A95">
      <w:pPr>
        <w:pStyle w:val="paragraph"/>
      </w:pPr>
      <w:r w:rsidRPr="00BE2A32">
        <w:tab/>
        <w:t>(b)</w:t>
      </w:r>
      <w:r w:rsidRPr="00BE2A32">
        <w:tab/>
        <w:t>the Secretary gives the claimant a notice under subsection</w:t>
      </w:r>
      <w:r w:rsidR="00BE2A32">
        <w:t> </w:t>
      </w:r>
      <w:r w:rsidRPr="00BE2A32">
        <w:t>20B(2); and</w:t>
      </w:r>
    </w:p>
    <w:p w:rsidR="00064A95" w:rsidRPr="00BE2A32" w:rsidRDefault="00064A95" w:rsidP="00064A95">
      <w:pPr>
        <w:pStyle w:val="paragraph"/>
      </w:pPr>
      <w:r w:rsidRPr="00BE2A32">
        <w:tab/>
        <w:t>(c)</w:t>
      </w:r>
      <w:r w:rsidRPr="00BE2A32">
        <w:tab/>
        <w:t>the claimant does not, before the start day specified in the notice, give the Secretary an estimate of the claimant’s adjusted taxable income that the Secretary considers to be reasonable; and</w:t>
      </w:r>
    </w:p>
    <w:p w:rsidR="00064A95" w:rsidRPr="00BE2A32" w:rsidRDefault="00064A95" w:rsidP="00064A95">
      <w:pPr>
        <w:pStyle w:val="paragraph"/>
      </w:pPr>
      <w:r w:rsidRPr="00BE2A32">
        <w:tab/>
        <w:t>(d)</w:t>
      </w:r>
      <w:r w:rsidRPr="00BE2A32">
        <w:tab/>
        <w:t>if the claimant’s rate of family tax benefit were calculated using the indexed actual income stated in the notice—a new rate of family tax benefit would be required;</w:t>
      </w:r>
    </w:p>
    <w:p w:rsidR="00064A95" w:rsidRPr="00BE2A32" w:rsidRDefault="00064A95" w:rsidP="00064A95">
      <w:pPr>
        <w:pStyle w:val="subsection2"/>
      </w:pPr>
      <w:r w:rsidRPr="00BE2A32">
        <w:t>the Secretary may vary the determination so that the claimant’s rate of family tax benefit is determined on the basis of the indexed actual income stated in the notice.</w:t>
      </w:r>
    </w:p>
    <w:p w:rsidR="00064A95" w:rsidRPr="00BE2A32" w:rsidRDefault="00064A95" w:rsidP="00064A95">
      <w:pPr>
        <w:pStyle w:val="notetext"/>
      </w:pPr>
      <w:r w:rsidRPr="00BE2A32">
        <w:t>Note:</w:t>
      </w:r>
      <w:r w:rsidRPr="00BE2A32">
        <w:tab/>
        <w:t>Section</w:t>
      </w:r>
      <w:r w:rsidR="00BE2A32">
        <w:t> </w:t>
      </w:r>
      <w:r w:rsidRPr="00BE2A32">
        <w:t>20C affects the meaning of this provision for members of couples.</w:t>
      </w:r>
    </w:p>
    <w:p w:rsidR="00064A95" w:rsidRPr="00BE2A32" w:rsidRDefault="00064A95" w:rsidP="00064A95">
      <w:pPr>
        <w:pStyle w:val="subsection"/>
      </w:pPr>
      <w:r w:rsidRPr="00BE2A32">
        <w:tab/>
        <w:t>(2)</w:t>
      </w:r>
      <w:r w:rsidRPr="00BE2A32">
        <w:tab/>
        <w:t>The variation has effect:</w:t>
      </w:r>
    </w:p>
    <w:p w:rsidR="00064A95" w:rsidRPr="00BE2A32" w:rsidRDefault="00064A95" w:rsidP="00064A95">
      <w:pPr>
        <w:pStyle w:val="paragraph"/>
      </w:pPr>
      <w:r w:rsidRPr="00BE2A32">
        <w:tab/>
        <w:t>(a)</w:t>
      </w:r>
      <w:r w:rsidRPr="00BE2A32">
        <w:tab/>
        <w:t>from the start day specified in the notice for the indexed actual income; or</w:t>
      </w:r>
    </w:p>
    <w:p w:rsidR="00064A95" w:rsidRPr="00BE2A32" w:rsidRDefault="00064A95" w:rsidP="00064A95">
      <w:pPr>
        <w:pStyle w:val="paragraph"/>
      </w:pPr>
      <w:r w:rsidRPr="00BE2A32">
        <w:tab/>
        <w:t>(b)</w:t>
      </w:r>
      <w:r w:rsidRPr="00BE2A32">
        <w:tab/>
        <w:t>if the variation is made after that start day—from the later of the start day and the first day of the instalment period in which the variation is made.</w:t>
      </w:r>
    </w:p>
    <w:p w:rsidR="00253C2A" w:rsidRPr="00BE2A32" w:rsidRDefault="00253C2A" w:rsidP="00253C2A">
      <w:pPr>
        <w:pStyle w:val="ActHead5"/>
      </w:pPr>
      <w:bookmarkStart w:id="63" w:name="_Toc519087838"/>
      <w:r w:rsidRPr="001D7770">
        <w:rPr>
          <w:rStyle w:val="CharSectno"/>
        </w:rPr>
        <w:t>31E</w:t>
      </w:r>
      <w:r w:rsidRPr="00BE2A32">
        <w:t xml:space="preserve">  Continuous adjustment of daily rate of family tax benefit</w:t>
      </w:r>
      <w:bookmarkEnd w:id="63"/>
    </w:p>
    <w:p w:rsidR="00253C2A" w:rsidRPr="00BE2A32" w:rsidRDefault="00253C2A" w:rsidP="00253C2A">
      <w:pPr>
        <w:pStyle w:val="subsection"/>
      </w:pPr>
      <w:r w:rsidRPr="00BE2A32">
        <w:tab/>
        <w:t>(1)</w:t>
      </w:r>
      <w:r w:rsidRPr="00BE2A32">
        <w:tab/>
        <w:t>This section applies if:</w:t>
      </w:r>
    </w:p>
    <w:p w:rsidR="00253C2A" w:rsidRPr="00BE2A32" w:rsidRDefault="00253C2A" w:rsidP="00253C2A">
      <w:pPr>
        <w:pStyle w:val="paragraph"/>
      </w:pPr>
      <w:r w:rsidRPr="00BE2A32">
        <w:tab/>
        <w:t>(a)</w:t>
      </w:r>
      <w:r w:rsidRPr="00BE2A32">
        <w:tab/>
        <w:t>a determination is in force in an income year under which a claimant is entitled to be paid family tax benefit by instalment; and</w:t>
      </w:r>
    </w:p>
    <w:p w:rsidR="00253C2A" w:rsidRPr="00BE2A32" w:rsidRDefault="00253C2A" w:rsidP="00253C2A">
      <w:pPr>
        <w:pStyle w:val="paragraph"/>
      </w:pPr>
      <w:r w:rsidRPr="00BE2A32">
        <w:tab/>
        <w:t>(b)</w:t>
      </w:r>
      <w:r w:rsidRPr="00BE2A32">
        <w:tab/>
        <w:t>one of the following applies:</w:t>
      </w:r>
    </w:p>
    <w:p w:rsidR="00253C2A" w:rsidRPr="00BE2A32" w:rsidRDefault="00253C2A" w:rsidP="00253C2A">
      <w:pPr>
        <w:pStyle w:val="paragraphsub"/>
      </w:pPr>
      <w:r w:rsidRPr="00BE2A32">
        <w:tab/>
        <w:t>(i)</w:t>
      </w:r>
      <w:r w:rsidRPr="00BE2A32">
        <w:tab/>
        <w:t>a variation of the determination under subsection</w:t>
      </w:r>
      <w:r w:rsidR="00BE2A32">
        <w:t> </w:t>
      </w:r>
      <w:r w:rsidRPr="00BE2A32">
        <w:t>31A(1) has effect on a day in the income year that is after 1</w:t>
      </w:r>
      <w:r w:rsidR="00BE2A32">
        <w:t> </w:t>
      </w:r>
      <w:r w:rsidRPr="00BE2A32">
        <w:t>July;</w:t>
      </w:r>
    </w:p>
    <w:p w:rsidR="00253C2A" w:rsidRPr="00BE2A32" w:rsidRDefault="00253C2A" w:rsidP="00253C2A">
      <w:pPr>
        <w:pStyle w:val="paragraphsub"/>
      </w:pPr>
      <w:r w:rsidRPr="00BE2A32">
        <w:tab/>
        <w:t>(ii)</w:t>
      </w:r>
      <w:r w:rsidRPr="00BE2A32">
        <w:tab/>
        <w:t>a variation of the determination under subsection</w:t>
      </w:r>
      <w:r w:rsidR="00BE2A32">
        <w:t> </w:t>
      </w:r>
      <w:r w:rsidRPr="00BE2A32">
        <w:t>31B(1) has effect on a day in the income year that is after 1</w:t>
      </w:r>
      <w:r w:rsidR="00BE2A32">
        <w:t> </w:t>
      </w:r>
      <w:r w:rsidRPr="00BE2A32">
        <w:t>July;</w:t>
      </w:r>
    </w:p>
    <w:p w:rsidR="00253C2A" w:rsidRPr="00BE2A32" w:rsidRDefault="00253C2A" w:rsidP="00253C2A">
      <w:pPr>
        <w:pStyle w:val="paragraphsub"/>
      </w:pPr>
      <w:r w:rsidRPr="00BE2A32">
        <w:tab/>
        <w:t>(iii)</w:t>
      </w:r>
      <w:r w:rsidRPr="00BE2A32">
        <w:tab/>
        <w:t>a variation of the determination under subsection</w:t>
      </w:r>
      <w:r w:rsidR="00BE2A32">
        <w:t> </w:t>
      </w:r>
      <w:r w:rsidRPr="00BE2A32">
        <w:t>31C(1) has effect on a day in the income year that is after 1</w:t>
      </w:r>
      <w:r w:rsidR="00BE2A32">
        <w:t> </w:t>
      </w:r>
      <w:r w:rsidRPr="00BE2A32">
        <w:t>July;</w:t>
      </w:r>
    </w:p>
    <w:p w:rsidR="00253C2A" w:rsidRPr="00BE2A32" w:rsidRDefault="00253C2A" w:rsidP="00253C2A">
      <w:pPr>
        <w:pStyle w:val="paragraphsub"/>
      </w:pPr>
      <w:r w:rsidRPr="00BE2A32">
        <w:tab/>
        <w:t>(iv)</w:t>
      </w:r>
      <w:r w:rsidRPr="00BE2A32">
        <w:tab/>
        <w:t>a variation of the determination under subsection</w:t>
      </w:r>
      <w:r w:rsidR="00BE2A32">
        <w:t> </w:t>
      </w:r>
      <w:r w:rsidRPr="00BE2A32">
        <w:t>31D(1) has effect on a day in the income year that is after 1</w:t>
      </w:r>
      <w:r w:rsidR="00BE2A32">
        <w:t> </w:t>
      </w:r>
      <w:r w:rsidRPr="00BE2A32">
        <w:t>July;</w:t>
      </w:r>
    </w:p>
    <w:p w:rsidR="00253C2A" w:rsidRPr="00BE2A32" w:rsidRDefault="00253C2A" w:rsidP="00253C2A">
      <w:pPr>
        <w:pStyle w:val="paragraphsub"/>
      </w:pPr>
      <w:r w:rsidRPr="00BE2A32">
        <w:tab/>
        <w:t>(v)</w:t>
      </w:r>
      <w:r w:rsidRPr="00BE2A32">
        <w:tab/>
        <w:t>on a day in the income year, the claimant provides the Secretary with a revised estimate of the claimant’s adjusted taxable income for the income year that does not result in a variation of the determination under subsection</w:t>
      </w:r>
      <w:r w:rsidR="00BE2A32">
        <w:t> </w:t>
      </w:r>
      <w:r w:rsidRPr="00BE2A32">
        <w:t>31A(1);</w:t>
      </w:r>
    </w:p>
    <w:p w:rsidR="00A844DA" w:rsidRPr="00BE2A32" w:rsidRDefault="00253C2A" w:rsidP="00A844DA">
      <w:pPr>
        <w:pStyle w:val="paragraphsub"/>
      </w:pPr>
      <w:r w:rsidRPr="00BE2A32">
        <w:tab/>
        <w:t>(vi)</w:t>
      </w:r>
      <w:r w:rsidRPr="00BE2A32">
        <w:tab/>
        <w:t>on a day in the income year that is after 1</w:t>
      </w:r>
      <w:r w:rsidR="00BE2A32">
        <w:t> </w:t>
      </w:r>
      <w:r w:rsidRPr="00BE2A32">
        <w:t>July, the Secretary makes a revised estimate of the claimant’s maintenance income that does not result in a variation of the determination under subsection</w:t>
      </w:r>
      <w:r w:rsidR="00BE2A32">
        <w:t> </w:t>
      </w:r>
      <w:r w:rsidRPr="00BE2A32">
        <w:t>31B(1)</w:t>
      </w:r>
      <w:r w:rsidR="00A844DA" w:rsidRPr="00BE2A32">
        <w:t>;</w:t>
      </w:r>
    </w:p>
    <w:p w:rsidR="00253C2A" w:rsidRPr="00BE2A32" w:rsidRDefault="00A844DA" w:rsidP="00253C2A">
      <w:pPr>
        <w:pStyle w:val="paragraphsub"/>
      </w:pPr>
      <w:r w:rsidRPr="00BE2A32">
        <w:tab/>
        <w:t>(vii)</w:t>
      </w:r>
      <w:r w:rsidRPr="00BE2A32">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BE2A32" w:rsidRDefault="00253C2A" w:rsidP="00253C2A">
      <w:pPr>
        <w:pStyle w:val="subsection"/>
      </w:pPr>
      <w:r w:rsidRPr="00BE2A32">
        <w:tab/>
        <w:t>(2)</w:t>
      </w:r>
      <w:r w:rsidRPr="00BE2A32">
        <w:tab/>
        <w:t xml:space="preserve">The Secretary must apply the following method statement to work out if there is a daily overpayment rate: </w:t>
      </w:r>
    </w:p>
    <w:p w:rsidR="00253C2A" w:rsidRPr="00BE2A32" w:rsidRDefault="00253C2A" w:rsidP="00253C2A">
      <w:pPr>
        <w:pStyle w:val="BoxHeadItalic"/>
      </w:pPr>
      <w:r w:rsidRPr="00BE2A32">
        <w:t>Method statement</w:t>
      </w:r>
    </w:p>
    <w:p w:rsidR="00253C2A" w:rsidRPr="00BE2A32" w:rsidRDefault="00253C2A" w:rsidP="00253C2A">
      <w:pPr>
        <w:pStyle w:val="BoxStep"/>
      </w:pPr>
      <w:r w:rsidRPr="00BE2A32">
        <w:t>Step 1.</w:t>
      </w:r>
      <w:r w:rsidRPr="00BE2A32">
        <w:tab/>
        <w:t>Work out the total amount of family tax benefit the claimant is or was entitled to be paid during the period beginning at the start of the income year and ending at the end of the day before the applicable day.</w:t>
      </w:r>
    </w:p>
    <w:p w:rsidR="00253C2A" w:rsidRPr="00BE2A32" w:rsidRDefault="00253C2A" w:rsidP="00B525A3">
      <w:pPr>
        <w:pStyle w:val="BoxStep"/>
        <w:keepNext/>
        <w:keepLines/>
      </w:pPr>
      <w:r w:rsidRPr="00BE2A32">
        <w:t>Step 2.</w:t>
      </w:r>
      <w:r w:rsidRPr="00BE2A32">
        <w:tab/>
        <w:t>Work out the total amount of family tax benefit the claimant would have been entitled to be paid during that period if the claimant’s rate of family tax benefit were calculated using:</w:t>
      </w:r>
    </w:p>
    <w:p w:rsidR="00253C2A" w:rsidRPr="00BE2A32" w:rsidRDefault="00253C2A" w:rsidP="00253C2A">
      <w:pPr>
        <w:pStyle w:val="BoxPara"/>
      </w:pPr>
      <w:r w:rsidRPr="00BE2A32">
        <w:tab/>
        <w:t>(a)</w:t>
      </w:r>
      <w:r w:rsidRPr="00BE2A32">
        <w:tab/>
        <w:t xml:space="preserve">if </w:t>
      </w:r>
      <w:r w:rsidR="00BE2A32">
        <w:t>subparagraph (</w:t>
      </w:r>
      <w:r w:rsidRPr="00BE2A32">
        <w:t>1)(b)(i) applies—the revised estimate concerned; or</w:t>
      </w:r>
    </w:p>
    <w:p w:rsidR="00253C2A" w:rsidRPr="00BE2A32" w:rsidRDefault="00253C2A" w:rsidP="00253C2A">
      <w:pPr>
        <w:pStyle w:val="BoxPara"/>
      </w:pPr>
      <w:r w:rsidRPr="00BE2A32">
        <w:tab/>
        <w:t>(b)</w:t>
      </w:r>
      <w:r w:rsidRPr="00BE2A32">
        <w:tab/>
        <w:t xml:space="preserve">if </w:t>
      </w:r>
      <w:r w:rsidR="00BE2A32">
        <w:t>subparagraph (</w:t>
      </w:r>
      <w:r w:rsidRPr="00BE2A32">
        <w:t>1)(b)(ii) applies—the revised estimate concerned; or</w:t>
      </w:r>
    </w:p>
    <w:p w:rsidR="00253C2A" w:rsidRPr="00BE2A32" w:rsidRDefault="00253C2A" w:rsidP="00253C2A">
      <w:pPr>
        <w:pStyle w:val="BoxPara"/>
      </w:pPr>
      <w:r w:rsidRPr="00BE2A32">
        <w:tab/>
        <w:t>(c)</w:t>
      </w:r>
      <w:r w:rsidRPr="00BE2A32">
        <w:tab/>
        <w:t xml:space="preserve">if </w:t>
      </w:r>
      <w:r w:rsidR="00BE2A32">
        <w:t>subparagraph (</w:t>
      </w:r>
      <w:r w:rsidRPr="00BE2A32">
        <w:t>1)(b)(iii) applies—the indexed estimate concerned; or</w:t>
      </w:r>
    </w:p>
    <w:p w:rsidR="00253C2A" w:rsidRPr="00BE2A32" w:rsidRDefault="00253C2A" w:rsidP="00253C2A">
      <w:pPr>
        <w:pStyle w:val="BoxPara"/>
      </w:pPr>
      <w:r w:rsidRPr="00BE2A32">
        <w:tab/>
        <w:t>(d)</w:t>
      </w:r>
      <w:r w:rsidRPr="00BE2A32">
        <w:tab/>
        <w:t xml:space="preserve">if </w:t>
      </w:r>
      <w:r w:rsidR="00BE2A32">
        <w:t>subparagraph (</w:t>
      </w:r>
      <w:r w:rsidRPr="00BE2A32">
        <w:t>1)(b)(iv) applies—the indexed actual income concerned; or</w:t>
      </w:r>
    </w:p>
    <w:p w:rsidR="00253C2A" w:rsidRPr="00BE2A32" w:rsidRDefault="00253C2A" w:rsidP="00253C2A">
      <w:pPr>
        <w:pStyle w:val="BoxPara"/>
      </w:pPr>
      <w:r w:rsidRPr="00BE2A32">
        <w:tab/>
        <w:t>(e)</w:t>
      </w:r>
      <w:r w:rsidRPr="00BE2A32">
        <w:tab/>
        <w:t xml:space="preserve">if </w:t>
      </w:r>
      <w:r w:rsidR="00BE2A32">
        <w:t>subparagraph (</w:t>
      </w:r>
      <w:r w:rsidRPr="00BE2A32">
        <w:t>1)(b)(v) applies—the revised estimate concerned; or</w:t>
      </w:r>
    </w:p>
    <w:p w:rsidR="00816808" w:rsidRPr="00BE2A32" w:rsidRDefault="00253C2A" w:rsidP="00816808">
      <w:pPr>
        <w:pStyle w:val="BoxPara"/>
      </w:pPr>
      <w:r w:rsidRPr="00BE2A32">
        <w:tab/>
        <w:t>(f)</w:t>
      </w:r>
      <w:r w:rsidRPr="00BE2A32">
        <w:tab/>
        <w:t xml:space="preserve">if </w:t>
      </w:r>
      <w:r w:rsidR="00BE2A32">
        <w:t>subparagraph (</w:t>
      </w:r>
      <w:r w:rsidRPr="00BE2A32">
        <w:t>1)(b)(vi) applies—the revised estimate concerned</w:t>
      </w:r>
      <w:r w:rsidR="00816808" w:rsidRPr="00BE2A32">
        <w:t>; or</w:t>
      </w:r>
    </w:p>
    <w:p w:rsidR="00253C2A" w:rsidRPr="00BE2A32" w:rsidRDefault="00816808" w:rsidP="00FF1795">
      <w:pPr>
        <w:pStyle w:val="BoxPara"/>
        <w:keepNext/>
        <w:keepLines/>
      </w:pPr>
      <w:r w:rsidRPr="00BE2A32">
        <w:tab/>
        <w:t>(g)</w:t>
      </w:r>
      <w:r w:rsidRPr="00BE2A32">
        <w:tab/>
        <w:t xml:space="preserve">if </w:t>
      </w:r>
      <w:r w:rsidR="00BE2A32">
        <w:t>subparagraph (</w:t>
      </w:r>
      <w:r w:rsidRPr="00BE2A32">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BE2A32" w:rsidRDefault="00253C2A" w:rsidP="00253C2A">
      <w:pPr>
        <w:pStyle w:val="BoxStep"/>
      </w:pPr>
      <w:r w:rsidRPr="00BE2A32">
        <w:t>Step 3.</w:t>
      </w:r>
      <w:r w:rsidRPr="00BE2A32">
        <w:tab/>
        <w:t>Take the amount worked out at step 2 away from the amount worked out at step 1.</w:t>
      </w:r>
    </w:p>
    <w:p w:rsidR="00253C2A" w:rsidRPr="00BE2A32" w:rsidRDefault="00253C2A" w:rsidP="00253C2A">
      <w:pPr>
        <w:pStyle w:val="BoxStep"/>
      </w:pPr>
      <w:r w:rsidRPr="00BE2A32">
        <w:t>Step 4.</w:t>
      </w:r>
      <w:r w:rsidRPr="00BE2A32">
        <w:tab/>
        <w:t>If the amount worked out at step 3 is greater than zero, work out the number of days during the period beginning on the applicable day and ending at the end of the last day in the income year.</w:t>
      </w:r>
    </w:p>
    <w:p w:rsidR="00253C2A" w:rsidRPr="00BE2A32" w:rsidRDefault="00253C2A" w:rsidP="00253C2A">
      <w:pPr>
        <w:pStyle w:val="BoxStep"/>
      </w:pPr>
      <w:r w:rsidRPr="00BE2A32">
        <w:t>Step 5.</w:t>
      </w:r>
      <w:r w:rsidRPr="00BE2A32">
        <w:tab/>
        <w:t xml:space="preserve">Work out the </w:t>
      </w:r>
      <w:r w:rsidRPr="00BE2A32">
        <w:rPr>
          <w:b/>
          <w:i/>
        </w:rPr>
        <w:t>daily overpayment rate</w:t>
      </w:r>
      <w:r w:rsidRPr="00BE2A32">
        <w:t xml:space="preserve"> by dividing the amount worked out at step 3 by the number of days worked out at step 4</w:t>
      </w:r>
      <w:r w:rsidR="00816808" w:rsidRPr="00BE2A32">
        <w:t>, and rounding the result of the division to the nearest cent (rounding 0.5 cents upwards)</w:t>
      </w:r>
      <w:r w:rsidRPr="00BE2A32">
        <w:t>.</w:t>
      </w:r>
    </w:p>
    <w:p w:rsidR="00253C2A" w:rsidRPr="00BE2A32" w:rsidRDefault="00253C2A" w:rsidP="00253C2A">
      <w:pPr>
        <w:pStyle w:val="subsection"/>
      </w:pPr>
      <w:r w:rsidRPr="00BE2A32">
        <w:tab/>
        <w:t>(3)</w:t>
      </w:r>
      <w:r w:rsidRPr="00BE2A32">
        <w:tab/>
        <w:t>If there is a daily overpayment rate, the Secretary must vary the</w:t>
      </w:r>
      <w:r w:rsidR="005F2223" w:rsidRPr="00BE2A32">
        <w:t xml:space="preserve"> applicable</w:t>
      </w:r>
      <w:r w:rsidRPr="00BE2A32">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BE2A32" w:rsidRDefault="00411132" w:rsidP="00411132">
      <w:pPr>
        <w:pStyle w:val="subsection"/>
      </w:pPr>
      <w:r w:rsidRPr="00BE2A32">
        <w:tab/>
        <w:t>(3A)</w:t>
      </w:r>
      <w:r w:rsidRPr="00BE2A32">
        <w:tab/>
        <w:t xml:space="preserve">For the purposes of </w:t>
      </w:r>
      <w:r w:rsidR="00BE2A32">
        <w:t>subsection (</w:t>
      </w:r>
      <w:r w:rsidRPr="00BE2A32">
        <w:t xml:space="preserve">3), the </w:t>
      </w:r>
      <w:r w:rsidRPr="00BE2A32">
        <w:rPr>
          <w:b/>
          <w:i/>
        </w:rPr>
        <w:t xml:space="preserve">applicable determination </w:t>
      </w:r>
      <w:r w:rsidRPr="00BE2A32">
        <w:t>is:</w:t>
      </w:r>
    </w:p>
    <w:p w:rsidR="00411132" w:rsidRPr="00BE2A32" w:rsidRDefault="00411132" w:rsidP="00411132">
      <w:pPr>
        <w:pStyle w:val="paragraph"/>
      </w:pPr>
      <w:r w:rsidRPr="00BE2A32">
        <w:tab/>
        <w:t>(a)</w:t>
      </w:r>
      <w:r w:rsidRPr="00BE2A32">
        <w:tab/>
        <w:t xml:space="preserve">if </w:t>
      </w:r>
      <w:r w:rsidR="00BE2A32">
        <w:t>subparagraph (</w:t>
      </w:r>
      <w:r w:rsidRPr="00BE2A32">
        <w:t xml:space="preserve">1)(b)(i), (ii), (iii), (iv), (v) or (vi) applies—the determination referred to in </w:t>
      </w:r>
      <w:r w:rsidR="00BE2A32">
        <w:t>paragraph (</w:t>
      </w:r>
      <w:r w:rsidRPr="00BE2A32">
        <w:t>1)(a); or</w:t>
      </w:r>
    </w:p>
    <w:p w:rsidR="00411132" w:rsidRPr="00BE2A32" w:rsidRDefault="00411132" w:rsidP="00411132">
      <w:pPr>
        <w:pStyle w:val="paragraph"/>
      </w:pPr>
      <w:r w:rsidRPr="00BE2A32">
        <w:tab/>
        <w:t>(b)</w:t>
      </w:r>
      <w:r w:rsidRPr="00BE2A32">
        <w:tab/>
        <w:t xml:space="preserve">if </w:t>
      </w:r>
      <w:r w:rsidR="00BE2A32">
        <w:t>subparagraph (</w:t>
      </w:r>
      <w:r w:rsidRPr="00BE2A32">
        <w:t>1)(b)(vii) applies—the other determination referred to in that subparagraph.</w:t>
      </w:r>
    </w:p>
    <w:p w:rsidR="00253C2A" w:rsidRPr="00BE2A32" w:rsidRDefault="00253C2A" w:rsidP="00253C2A">
      <w:pPr>
        <w:pStyle w:val="subsection"/>
      </w:pPr>
      <w:r w:rsidRPr="00BE2A32">
        <w:tab/>
        <w:t>(4)</w:t>
      </w:r>
      <w:r w:rsidRPr="00BE2A32">
        <w:tab/>
        <w:t>This section may have more than one application in relation to the claimant during the income year.</w:t>
      </w:r>
    </w:p>
    <w:p w:rsidR="00253C2A" w:rsidRPr="00BE2A32" w:rsidRDefault="00253C2A" w:rsidP="00253C2A">
      <w:pPr>
        <w:pStyle w:val="subsection"/>
      </w:pPr>
      <w:r w:rsidRPr="00BE2A32">
        <w:tab/>
        <w:t>(5)</w:t>
      </w:r>
      <w:r w:rsidRPr="00BE2A32">
        <w:tab/>
        <w:t>In this section:</w:t>
      </w:r>
    </w:p>
    <w:p w:rsidR="00253C2A" w:rsidRPr="00BE2A32" w:rsidRDefault="00253C2A" w:rsidP="00253C2A">
      <w:pPr>
        <w:pStyle w:val="Definition"/>
      </w:pPr>
      <w:r w:rsidRPr="00BE2A32">
        <w:rPr>
          <w:b/>
          <w:i/>
        </w:rPr>
        <w:t>applicable day</w:t>
      </w:r>
      <w:r w:rsidRPr="00BE2A32">
        <w:t xml:space="preserve"> means:</w:t>
      </w:r>
    </w:p>
    <w:p w:rsidR="00253C2A" w:rsidRPr="00BE2A32" w:rsidRDefault="00253C2A" w:rsidP="00253C2A">
      <w:pPr>
        <w:pStyle w:val="paragraph"/>
      </w:pPr>
      <w:r w:rsidRPr="00BE2A32">
        <w:tab/>
        <w:t>(a)</w:t>
      </w:r>
      <w:r w:rsidRPr="00BE2A32">
        <w:tab/>
        <w:t xml:space="preserve">if </w:t>
      </w:r>
      <w:r w:rsidR="00BE2A32">
        <w:t>subparagraph (</w:t>
      </w:r>
      <w:r w:rsidRPr="00BE2A32">
        <w:t>1)(b)(i), (ii), (iii) or (iv) applies—the day on which the variation concerned has effect; and</w:t>
      </w:r>
    </w:p>
    <w:p w:rsidR="00411132" w:rsidRPr="00BE2A32" w:rsidRDefault="00253C2A" w:rsidP="00411132">
      <w:pPr>
        <w:pStyle w:val="paragraph"/>
      </w:pPr>
      <w:r w:rsidRPr="00BE2A32">
        <w:tab/>
        <w:t>(b)</w:t>
      </w:r>
      <w:r w:rsidRPr="00BE2A32">
        <w:tab/>
        <w:t xml:space="preserve">if </w:t>
      </w:r>
      <w:r w:rsidR="00BE2A32">
        <w:t>subparagraph (</w:t>
      </w:r>
      <w:r w:rsidRPr="00BE2A32">
        <w:t>1)(b)(v) or (vi) applies—the first day of the instalment period in which the Secretary applies the method statement because of that subparagraph applying</w:t>
      </w:r>
      <w:r w:rsidR="00411132" w:rsidRPr="00BE2A32">
        <w:t>; and</w:t>
      </w:r>
    </w:p>
    <w:p w:rsidR="00253C2A" w:rsidRPr="00BE2A32" w:rsidRDefault="00411132" w:rsidP="00411132">
      <w:pPr>
        <w:pStyle w:val="paragraph"/>
      </w:pPr>
      <w:r w:rsidRPr="00BE2A32">
        <w:tab/>
        <w:t>(c)</w:t>
      </w:r>
      <w:r w:rsidRPr="00BE2A32">
        <w:tab/>
        <w:t xml:space="preserve">if </w:t>
      </w:r>
      <w:r w:rsidR="00BE2A32">
        <w:t>subparagraph (</w:t>
      </w:r>
      <w:r w:rsidRPr="00BE2A32">
        <w:t>1)(b)(vii) applies—the first day in the income year for which the claimant’s entitlement to be paid family tax benefit arose under the other determination referred to in that subparagraph.</w:t>
      </w:r>
    </w:p>
    <w:p w:rsidR="00F01773" w:rsidRPr="00BE2A32" w:rsidRDefault="00F01773" w:rsidP="00F01773">
      <w:pPr>
        <w:pStyle w:val="ActHead5"/>
      </w:pPr>
      <w:bookmarkStart w:id="64" w:name="_Toc519087839"/>
      <w:r w:rsidRPr="001D7770">
        <w:rPr>
          <w:rStyle w:val="CharSectno"/>
        </w:rPr>
        <w:t>32</w:t>
      </w:r>
      <w:r w:rsidRPr="00BE2A32">
        <w:t xml:space="preserve">  Notice of variation of determination</w:t>
      </w:r>
      <w:bookmarkEnd w:id="64"/>
    </w:p>
    <w:p w:rsidR="00F01773" w:rsidRPr="00BE2A32" w:rsidRDefault="00F01773" w:rsidP="00F01773">
      <w:pPr>
        <w:pStyle w:val="subsection"/>
      </w:pPr>
      <w:r w:rsidRPr="00BE2A32">
        <w:tab/>
        <w:t>(1)</w:t>
      </w:r>
      <w:r w:rsidRPr="00BE2A32">
        <w:tab/>
        <w:t xml:space="preserve">The Secretary must give notice of any variation of a determination under this </w:t>
      </w:r>
      <w:r w:rsidR="00127CA2" w:rsidRPr="00BE2A32">
        <w:t>Subdivision</w:t>
      </w:r>
      <w:r w:rsidR="00753CFA" w:rsidRPr="00BE2A32">
        <w:t xml:space="preserve"> </w:t>
      </w:r>
      <w:r w:rsidRPr="00BE2A32">
        <w:t>to the claimant, stating the effect of the variation and that the claimant may apply for review of the decision involved in the manner set out in Part</w:t>
      </w:r>
      <w:r w:rsidR="00BE2A32">
        <w:t> </w:t>
      </w:r>
      <w:r w:rsidRPr="00BE2A32">
        <w:t>5.</w:t>
      </w:r>
    </w:p>
    <w:p w:rsidR="00F01773" w:rsidRPr="00BE2A32" w:rsidRDefault="00F01773" w:rsidP="00F01773">
      <w:pPr>
        <w:pStyle w:val="subsection"/>
      </w:pPr>
      <w:r w:rsidRPr="00BE2A32">
        <w:tab/>
        <w:t>(2)</w:t>
      </w:r>
      <w:r w:rsidRPr="00BE2A32">
        <w:tab/>
        <w:t xml:space="preserve">The variation is not ineffective by reason only that the requirements of </w:t>
      </w:r>
      <w:r w:rsidR="00BE2A32">
        <w:t>subsection (</w:t>
      </w:r>
      <w:r w:rsidRPr="00BE2A32">
        <w:t>1) are not complied with.</w:t>
      </w:r>
    </w:p>
    <w:p w:rsidR="00253C2A" w:rsidRPr="00BE2A32" w:rsidRDefault="00127CA2" w:rsidP="00253C2A">
      <w:pPr>
        <w:pStyle w:val="ActHead4"/>
      </w:pPr>
      <w:bookmarkStart w:id="65" w:name="_Toc519087840"/>
      <w:r w:rsidRPr="001D7770">
        <w:rPr>
          <w:rStyle w:val="CharSubdNo"/>
        </w:rPr>
        <w:t>Subdivision</w:t>
      </w:r>
      <w:r w:rsidR="00753CFA" w:rsidRPr="001D7770">
        <w:rPr>
          <w:rStyle w:val="CharSubdNo"/>
        </w:rPr>
        <w:t xml:space="preserve"> </w:t>
      </w:r>
      <w:r w:rsidR="00253C2A" w:rsidRPr="001D7770">
        <w:rPr>
          <w:rStyle w:val="CharSubdNo"/>
        </w:rPr>
        <w:t>CA</w:t>
      </w:r>
      <w:r w:rsidR="00253C2A" w:rsidRPr="00BE2A32">
        <w:t>—</w:t>
      </w:r>
      <w:r w:rsidR="00253C2A" w:rsidRPr="001D7770">
        <w:rPr>
          <w:rStyle w:val="CharSubdText"/>
        </w:rPr>
        <w:t>Non</w:t>
      </w:r>
      <w:r w:rsidR="00BE2A32" w:rsidRPr="001D7770">
        <w:rPr>
          <w:rStyle w:val="CharSubdText"/>
        </w:rPr>
        <w:noBreakHyphen/>
      </w:r>
      <w:r w:rsidR="00253C2A" w:rsidRPr="001D7770">
        <w:rPr>
          <w:rStyle w:val="CharSubdText"/>
        </w:rPr>
        <w:t>payment of family tax benefit for non</w:t>
      </w:r>
      <w:r w:rsidR="00BE2A32" w:rsidRPr="001D7770">
        <w:rPr>
          <w:rStyle w:val="CharSubdText"/>
        </w:rPr>
        <w:noBreakHyphen/>
      </w:r>
      <w:r w:rsidR="00253C2A" w:rsidRPr="001D7770">
        <w:rPr>
          <w:rStyle w:val="CharSubdText"/>
        </w:rPr>
        <w:t>lodgment of tax returns</w:t>
      </w:r>
      <w:bookmarkEnd w:id="65"/>
      <w:r w:rsidR="00253C2A" w:rsidRPr="001D7770">
        <w:rPr>
          <w:rStyle w:val="CharSubdText"/>
        </w:rPr>
        <w:t xml:space="preserve"> </w:t>
      </w:r>
    </w:p>
    <w:p w:rsidR="00253C2A" w:rsidRPr="00BE2A32" w:rsidRDefault="00253C2A" w:rsidP="00253C2A">
      <w:pPr>
        <w:pStyle w:val="ActHead5"/>
      </w:pPr>
      <w:bookmarkStart w:id="66" w:name="_Toc519087841"/>
      <w:r w:rsidRPr="001D7770">
        <w:rPr>
          <w:rStyle w:val="CharSectno"/>
        </w:rPr>
        <w:t>32AA</w:t>
      </w:r>
      <w:r w:rsidRPr="00BE2A32">
        <w:t xml:space="preserve">  Non</w:t>
      </w:r>
      <w:r w:rsidR="00BE2A32">
        <w:noBreakHyphen/>
      </w:r>
      <w:r w:rsidRPr="00BE2A32">
        <w:t>payment of family tax benefit for non</w:t>
      </w:r>
      <w:r w:rsidR="00BE2A32">
        <w:noBreakHyphen/>
      </w:r>
      <w:r w:rsidRPr="00BE2A32">
        <w:t>lodgment of tax returns</w:t>
      </w:r>
      <w:bookmarkEnd w:id="66"/>
    </w:p>
    <w:p w:rsidR="00253C2A" w:rsidRPr="00BE2A32" w:rsidRDefault="00253C2A" w:rsidP="00253C2A">
      <w:pPr>
        <w:pStyle w:val="subsection"/>
      </w:pPr>
      <w:r w:rsidRPr="00BE2A32">
        <w:tab/>
      </w:r>
      <w:r w:rsidR="003A3B4D" w:rsidRPr="00BE2A32">
        <w:t>(1)</w:t>
      </w:r>
      <w:r w:rsidRPr="00BE2A32">
        <w:tab/>
        <w:t>If the Secretary varies a determination under subsection</w:t>
      </w:r>
      <w:r w:rsidR="00BE2A32">
        <w:t> </w:t>
      </w:r>
      <w:r w:rsidRPr="00BE2A32">
        <w:t xml:space="preserve">28(2) in relation to a claimant, the Secretary must not make a payment of family tax benefit (worked out on </w:t>
      </w:r>
      <w:r w:rsidR="00261D58" w:rsidRPr="00BE2A32">
        <w:t>an estimated income basis</w:t>
      </w:r>
      <w:r w:rsidRPr="00BE2A32">
        <w:t>) to:</w:t>
      </w:r>
    </w:p>
    <w:p w:rsidR="00253C2A" w:rsidRPr="00BE2A32" w:rsidRDefault="00253C2A" w:rsidP="00253C2A">
      <w:pPr>
        <w:pStyle w:val="paragraph"/>
      </w:pPr>
      <w:r w:rsidRPr="00BE2A32">
        <w:tab/>
        <w:t>(a)</w:t>
      </w:r>
      <w:r w:rsidRPr="00BE2A32">
        <w:tab/>
        <w:t>the claimant during a prohibited period for the claimant (see section</w:t>
      </w:r>
      <w:r w:rsidR="00BE2A32">
        <w:t> </w:t>
      </w:r>
      <w:r w:rsidRPr="00BE2A32">
        <w:t>32AB); and</w:t>
      </w:r>
    </w:p>
    <w:p w:rsidR="00253C2A" w:rsidRPr="00BE2A32" w:rsidRDefault="00253C2A" w:rsidP="00253C2A">
      <w:pPr>
        <w:pStyle w:val="paragraph"/>
      </w:pPr>
      <w:r w:rsidRPr="00BE2A32">
        <w:tab/>
        <w:t>(b)</w:t>
      </w:r>
      <w:r w:rsidRPr="00BE2A32">
        <w:tab/>
        <w:t xml:space="preserve">the claimant’s partner (if any) (the </w:t>
      </w:r>
      <w:r w:rsidRPr="00BE2A32">
        <w:rPr>
          <w:b/>
          <w:i/>
        </w:rPr>
        <w:t>relevant partner</w:t>
      </w:r>
      <w:r w:rsidRPr="00BE2A32">
        <w:t>) mentioned in subparagraph</w:t>
      </w:r>
      <w:r w:rsidR="00BE2A32">
        <w:t> </w:t>
      </w:r>
      <w:r w:rsidRPr="00BE2A32">
        <w:t>28(1)(b)(iii) during a prohibited period for that partner (see section</w:t>
      </w:r>
      <w:r w:rsidR="00BE2A32">
        <w:t> </w:t>
      </w:r>
      <w:r w:rsidRPr="00BE2A32">
        <w:t>32AC).</w:t>
      </w:r>
    </w:p>
    <w:p w:rsidR="006846BD" w:rsidRPr="00BE2A32" w:rsidRDefault="006846BD" w:rsidP="006846BD">
      <w:pPr>
        <w:pStyle w:val="subsection"/>
      </w:pPr>
      <w:r w:rsidRPr="00BE2A32">
        <w:tab/>
        <w:t>(2)</w:t>
      </w:r>
      <w:r w:rsidRPr="00BE2A32">
        <w:tab/>
        <w:t>This section is subject to section</w:t>
      </w:r>
      <w:r w:rsidR="00BE2A32">
        <w:t> </w:t>
      </w:r>
      <w:r w:rsidRPr="00BE2A32">
        <w:t>32AE.</w:t>
      </w:r>
    </w:p>
    <w:p w:rsidR="00253C2A" w:rsidRPr="00BE2A32" w:rsidRDefault="00253C2A" w:rsidP="00253C2A">
      <w:pPr>
        <w:pStyle w:val="ActHead5"/>
      </w:pPr>
      <w:bookmarkStart w:id="67" w:name="_Toc519087842"/>
      <w:r w:rsidRPr="001D7770">
        <w:rPr>
          <w:rStyle w:val="CharSectno"/>
        </w:rPr>
        <w:t>32AB</w:t>
      </w:r>
      <w:r w:rsidRPr="00BE2A32">
        <w:t xml:space="preserve">  Prohibited periods for claimant</w:t>
      </w:r>
      <w:bookmarkEnd w:id="67"/>
    </w:p>
    <w:p w:rsidR="00253C2A" w:rsidRPr="00BE2A32" w:rsidRDefault="00253C2A" w:rsidP="00253C2A">
      <w:pPr>
        <w:pStyle w:val="SubsectionHead"/>
      </w:pPr>
      <w:r w:rsidRPr="00BE2A32">
        <w:t>First kind of prohibited period</w:t>
      </w:r>
    </w:p>
    <w:p w:rsidR="00253C2A" w:rsidRPr="00BE2A32" w:rsidRDefault="00253C2A" w:rsidP="00253C2A">
      <w:pPr>
        <w:pStyle w:val="subsection"/>
      </w:pPr>
      <w:r w:rsidRPr="00BE2A32">
        <w:tab/>
        <w:t>(1)</w:t>
      </w:r>
      <w:r w:rsidRPr="00BE2A32">
        <w:tab/>
        <w:t>There is a prohibited period for the claimant if:</w:t>
      </w:r>
    </w:p>
    <w:p w:rsidR="00253C2A" w:rsidRPr="00BE2A32" w:rsidRDefault="00253C2A" w:rsidP="00253C2A">
      <w:pPr>
        <w:pStyle w:val="paragraph"/>
      </w:pPr>
      <w:r w:rsidRPr="00BE2A32">
        <w:tab/>
        <w:t>(a)</w:t>
      </w:r>
      <w:r w:rsidRPr="00BE2A32">
        <w:tab/>
        <w:t>the claimant was required to lodge an income tax return for the cancellation income year concerned but the claimant has not done so by the end of the grace period; or</w:t>
      </w:r>
    </w:p>
    <w:p w:rsidR="00253C2A" w:rsidRPr="00BE2A32" w:rsidRDefault="00253C2A" w:rsidP="00253C2A">
      <w:pPr>
        <w:pStyle w:val="paragraph"/>
      </w:pPr>
      <w:r w:rsidRPr="00BE2A32">
        <w:tab/>
        <w:t>(b)</w:t>
      </w:r>
      <w:r w:rsidRPr="00BE2A32">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BE2A32" w:rsidRDefault="00253C2A" w:rsidP="00253C2A">
      <w:pPr>
        <w:pStyle w:val="notetext"/>
      </w:pPr>
      <w:r w:rsidRPr="00BE2A32">
        <w:t>Note:</w:t>
      </w:r>
      <w:r w:rsidRPr="00BE2A32">
        <w:tab/>
        <w:t xml:space="preserve">For </w:t>
      </w:r>
      <w:r w:rsidRPr="00BE2A32">
        <w:rPr>
          <w:b/>
          <w:i/>
        </w:rPr>
        <w:t xml:space="preserve">relevant partner </w:t>
      </w:r>
      <w:r w:rsidRPr="00BE2A32">
        <w:t>see section</w:t>
      </w:r>
      <w:r w:rsidR="00BE2A32">
        <w:t> </w:t>
      </w:r>
      <w:r w:rsidRPr="00BE2A32">
        <w:t xml:space="preserve">32AA. For </w:t>
      </w:r>
      <w:r w:rsidRPr="00BE2A32">
        <w:rPr>
          <w:b/>
          <w:i/>
        </w:rPr>
        <w:t xml:space="preserve">grace period </w:t>
      </w:r>
      <w:r w:rsidRPr="00BE2A32">
        <w:t xml:space="preserve">see </w:t>
      </w:r>
      <w:r w:rsidR="00BE2A32">
        <w:t>subsection (</w:t>
      </w:r>
      <w:r w:rsidRPr="00BE2A32">
        <w:t>8).</w:t>
      </w:r>
    </w:p>
    <w:p w:rsidR="00273950" w:rsidRPr="00BE2A32" w:rsidRDefault="00273950" w:rsidP="00273950">
      <w:pPr>
        <w:pStyle w:val="subsection"/>
      </w:pPr>
      <w:r w:rsidRPr="00BE2A32">
        <w:tab/>
        <w:t>(1A)</w:t>
      </w:r>
      <w:r w:rsidRPr="00BE2A32">
        <w:tab/>
        <w:t xml:space="preserve">However, there is not a prohibited period for the claimant under </w:t>
      </w:r>
      <w:r w:rsidR="00BE2A32">
        <w:t>subsection (</w:t>
      </w:r>
      <w:r w:rsidRPr="00BE2A32">
        <w:t>1) because of a variation mentioned in section</w:t>
      </w:r>
      <w:r w:rsidR="00BE2A32">
        <w:t> </w:t>
      </w:r>
      <w:r w:rsidRPr="00BE2A32">
        <w:t>32AA if:</w:t>
      </w:r>
    </w:p>
    <w:p w:rsidR="00273950" w:rsidRPr="00BE2A32" w:rsidRDefault="00273950" w:rsidP="00273950">
      <w:pPr>
        <w:pStyle w:val="paragraph"/>
      </w:pPr>
      <w:r w:rsidRPr="00BE2A32">
        <w:tab/>
        <w:t>(a)</w:t>
      </w:r>
      <w:r w:rsidRPr="00BE2A32">
        <w:tab/>
        <w:t>no debt arose under section</w:t>
      </w:r>
      <w:r w:rsidR="00BE2A32">
        <w:t> </w:t>
      </w:r>
      <w:r w:rsidRPr="00BE2A32">
        <w:t>71 as a result of that variation; or</w:t>
      </w:r>
    </w:p>
    <w:p w:rsidR="00273950" w:rsidRPr="00BE2A32" w:rsidRDefault="00273950" w:rsidP="00273950">
      <w:pPr>
        <w:pStyle w:val="paragraph"/>
      </w:pPr>
      <w:r w:rsidRPr="00BE2A32">
        <w:tab/>
        <w:t>(b)</w:t>
      </w:r>
      <w:r w:rsidRPr="00BE2A32">
        <w:tab/>
        <w:t>a debt arose under section</w:t>
      </w:r>
      <w:r w:rsidR="00BE2A32">
        <w:t> </w:t>
      </w:r>
      <w:r w:rsidRPr="00BE2A32">
        <w:t>71 as a result of that variation, but no amount of that debt is outstanding at the end of the grace period.</w:t>
      </w:r>
    </w:p>
    <w:p w:rsidR="00253C2A" w:rsidRPr="00BE2A32" w:rsidRDefault="00253C2A" w:rsidP="00253C2A">
      <w:pPr>
        <w:pStyle w:val="subsection"/>
      </w:pPr>
      <w:r w:rsidRPr="00BE2A32">
        <w:tab/>
        <w:t>(2)</w:t>
      </w:r>
      <w:r w:rsidRPr="00BE2A32">
        <w:tab/>
        <w:t xml:space="preserve">The prohibited period referred to in </w:t>
      </w:r>
      <w:r w:rsidR="00BE2A32">
        <w:t>subsection (</w:t>
      </w:r>
      <w:r w:rsidRPr="00BE2A32">
        <w:t>1):</w:t>
      </w:r>
    </w:p>
    <w:p w:rsidR="00253C2A" w:rsidRPr="00BE2A32" w:rsidRDefault="00253C2A" w:rsidP="00253C2A">
      <w:pPr>
        <w:pStyle w:val="paragraph"/>
      </w:pPr>
      <w:r w:rsidRPr="00BE2A32">
        <w:tab/>
        <w:t>(a)</w:t>
      </w:r>
      <w:r w:rsidRPr="00BE2A32">
        <w:tab/>
        <w:t>begins on the day after the end of the grace period; and</w:t>
      </w:r>
    </w:p>
    <w:p w:rsidR="00253C2A" w:rsidRPr="00BE2A32" w:rsidRDefault="00253C2A" w:rsidP="00253C2A">
      <w:pPr>
        <w:pStyle w:val="paragraph"/>
      </w:pPr>
      <w:r w:rsidRPr="00BE2A32">
        <w:tab/>
        <w:t>(b)</w:t>
      </w:r>
      <w:r w:rsidRPr="00BE2A32">
        <w:tab/>
        <w:t xml:space="preserve">ends when </w:t>
      </w:r>
      <w:r w:rsidR="00BE2A32">
        <w:t>subsection (</w:t>
      </w:r>
      <w:r w:rsidRPr="00BE2A32">
        <w:t>3), (4)</w:t>
      </w:r>
      <w:r w:rsidR="00E052C6" w:rsidRPr="00BE2A32">
        <w:t>, (4A)</w:t>
      </w:r>
      <w:r w:rsidRPr="00BE2A32">
        <w:t xml:space="preserve"> or (7) applies (whichever occurs first).</w:t>
      </w:r>
    </w:p>
    <w:p w:rsidR="00253C2A" w:rsidRPr="00BE2A32" w:rsidRDefault="00253C2A" w:rsidP="00EF03FE">
      <w:pPr>
        <w:pStyle w:val="subsection"/>
        <w:keepNext/>
      </w:pPr>
      <w:r w:rsidRPr="00BE2A32">
        <w:tab/>
        <w:t>(3)</w:t>
      </w:r>
      <w:r w:rsidRPr="00BE2A32">
        <w:tab/>
        <w:t>This subsection applies if:</w:t>
      </w:r>
    </w:p>
    <w:p w:rsidR="00253C2A" w:rsidRPr="00BE2A32" w:rsidRDefault="00253C2A" w:rsidP="00253C2A">
      <w:pPr>
        <w:pStyle w:val="paragraph"/>
      </w:pPr>
      <w:r w:rsidRPr="00BE2A32">
        <w:tab/>
        <w:t>(a)</w:t>
      </w:r>
      <w:r w:rsidRPr="00BE2A32">
        <w:tab/>
        <w:t>if the claimant was required to lodge an income tax return for the cancellation income year concerned—the claimant lodges or has lodged the return; and</w:t>
      </w:r>
    </w:p>
    <w:p w:rsidR="00253C2A" w:rsidRPr="00BE2A32" w:rsidRDefault="00253C2A" w:rsidP="00253C2A">
      <w:pPr>
        <w:pStyle w:val="paragraph"/>
      </w:pPr>
      <w:r w:rsidRPr="00BE2A32">
        <w:tab/>
        <w:t>(b)</w:t>
      </w:r>
      <w:r w:rsidRPr="00BE2A32">
        <w:tab/>
        <w:t>if the relevant partner was required to lodge an income tax return for the cancellation income year concerned—that partner lodges or has lodged the return.</w:t>
      </w:r>
    </w:p>
    <w:p w:rsidR="00253C2A" w:rsidRPr="00BE2A32" w:rsidRDefault="00253C2A" w:rsidP="00253C2A">
      <w:pPr>
        <w:pStyle w:val="subsection"/>
      </w:pPr>
      <w:r w:rsidRPr="00BE2A32">
        <w:tab/>
        <w:t>(4)</w:t>
      </w:r>
      <w:r w:rsidRPr="00BE2A32">
        <w:tab/>
        <w:t>This subsection applies if:</w:t>
      </w:r>
    </w:p>
    <w:p w:rsidR="00253C2A" w:rsidRPr="00BE2A32" w:rsidRDefault="00253C2A" w:rsidP="00253C2A">
      <w:pPr>
        <w:pStyle w:val="paragraph"/>
      </w:pPr>
      <w:r w:rsidRPr="00BE2A32">
        <w:tab/>
        <w:t>(a)</w:t>
      </w:r>
      <w:r w:rsidRPr="00BE2A32">
        <w:tab/>
        <w:t>the claimant and the relevant partner cease to be members of the same couple at any time after the end of the grace period; and</w:t>
      </w:r>
    </w:p>
    <w:p w:rsidR="00253C2A" w:rsidRPr="00BE2A32" w:rsidRDefault="00253C2A" w:rsidP="00253C2A">
      <w:pPr>
        <w:pStyle w:val="paragraph"/>
      </w:pPr>
      <w:r w:rsidRPr="00BE2A32">
        <w:tab/>
        <w:t>(b)</w:t>
      </w:r>
      <w:r w:rsidRPr="00BE2A32">
        <w:tab/>
        <w:t>if the claimant was required to lodge an income tax return for the cancellation income year concerned—the claimant lodges or has lodged the return.</w:t>
      </w:r>
    </w:p>
    <w:p w:rsidR="00E95C5B" w:rsidRPr="00BE2A32" w:rsidRDefault="00E95C5B" w:rsidP="00E95C5B">
      <w:pPr>
        <w:pStyle w:val="subsection"/>
      </w:pPr>
      <w:r w:rsidRPr="00BE2A32">
        <w:tab/>
        <w:t>(4A)</w:t>
      </w:r>
      <w:r w:rsidRPr="00BE2A32">
        <w:tab/>
        <w:t>This subsection applies if:</w:t>
      </w:r>
    </w:p>
    <w:p w:rsidR="00E95C5B" w:rsidRPr="00BE2A32" w:rsidRDefault="00E95C5B" w:rsidP="00E95C5B">
      <w:pPr>
        <w:pStyle w:val="paragraph"/>
      </w:pPr>
      <w:r w:rsidRPr="00BE2A32">
        <w:tab/>
        <w:t>(a)</w:t>
      </w:r>
      <w:r w:rsidRPr="00BE2A32">
        <w:tab/>
        <w:t>a debt arose under section</w:t>
      </w:r>
      <w:r w:rsidR="00BE2A32">
        <w:t> </w:t>
      </w:r>
      <w:r w:rsidRPr="00BE2A32">
        <w:t>71 as a result of the variation mentioned in section</w:t>
      </w:r>
      <w:r w:rsidR="00BE2A32">
        <w:t> </w:t>
      </w:r>
      <w:r w:rsidRPr="00BE2A32">
        <w:t>32AA; and</w:t>
      </w:r>
    </w:p>
    <w:p w:rsidR="00E95C5B" w:rsidRPr="00BE2A32" w:rsidRDefault="00E95C5B" w:rsidP="00E95C5B">
      <w:pPr>
        <w:pStyle w:val="paragraph"/>
      </w:pPr>
      <w:r w:rsidRPr="00BE2A32">
        <w:tab/>
        <w:t>(b)</w:t>
      </w:r>
      <w:r w:rsidRPr="00BE2A32">
        <w:tab/>
        <w:t>an amount of that debt was outstanding at the end of the grace period; and</w:t>
      </w:r>
    </w:p>
    <w:p w:rsidR="00E95C5B" w:rsidRPr="00BE2A32" w:rsidRDefault="00E95C5B" w:rsidP="00E95C5B">
      <w:pPr>
        <w:pStyle w:val="paragraph"/>
      </w:pPr>
      <w:r w:rsidRPr="00BE2A32">
        <w:tab/>
        <w:t>(c)</w:t>
      </w:r>
      <w:r w:rsidRPr="00BE2A32">
        <w:tab/>
        <w:t>at a time after the end of the grace period, no amount of that debt is outstanding.</w:t>
      </w:r>
    </w:p>
    <w:p w:rsidR="00253C2A" w:rsidRPr="00BE2A32" w:rsidRDefault="00253C2A" w:rsidP="00253C2A">
      <w:pPr>
        <w:pStyle w:val="SubsectionHead"/>
      </w:pPr>
      <w:r w:rsidRPr="00BE2A32">
        <w:t>Second kind of prohibited period</w:t>
      </w:r>
    </w:p>
    <w:p w:rsidR="00253C2A" w:rsidRPr="00BE2A32" w:rsidRDefault="00253C2A" w:rsidP="00253C2A">
      <w:pPr>
        <w:pStyle w:val="subsection"/>
      </w:pPr>
      <w:r w:rsidRPr="00BE2A32">
        <w:tab/>
        <w:t>(5)</w:t>
      </w:r>
      <w:r w:rsidRPr="00BE2A32">
        <w:tab/>
        <w:t>There is a prohibited period for the claimant if:</w:t>
      </w:r>
    </w:p>
    <w:p w:rsidR="00253C2A" w:rsidRPr="00BE2A32" w:rsidRDefault="00253C2A" w:rsidP="00253C2A">
      <w:pPr>
        <w:pStyle w:val="paragraph"/>
      </w:pPr>
      <w:r w:rsidRPr="00BE2A32">
        <w:tab/>
        <w:t>(a)</w:t>
      </w:r>
      <w:r w:rsidRPr="00BE2A32">
        <w:tab/>
        <w:t>the claimant and the relevant partner cease to be members of the same couple on or after the day the variation mentioned in section</w:t>
      </w:r>
      <w:r w:rsidR="00BE2A32">
        <w:t> </w:t>
      </w:r>
      <w:r w:rsidRPr="00BE2A32">
        <w:t>32AA is made; and</w:t>
      </w:r>
    </w:p>
    <w:p w:rsidR="00253C2A" w:rsidRPr="00BE2A32" w:rsidRDefault="00253C2A" w:rsidP="00253C2A">
      <w:pPr>
        <w:pStyle w:val="paragraph"/>
      </w:pPr>
      <w:r w:rsidRPr="00BE2A32">
        <w:tab/>
        <w:t>(b)</w:t>
      </w:r>
      <w:r w:rsidRPr="00BE2A32">
        <w:tab/>
        <w:t xml:space="preserve">the claimant and that partner become members of the same couple again on a day (the </w:t>
      </w:r>
      <w:r w:rsidRPr="00BE2A32">
        <w:rPr>
          <w:b/>
          <w:i/>
        </w:rPr>
        <w:t>applicable day</w:t>
      </w:r>
      <w:r w:rsidRPr="00BE2A32">
        <w:t xml:space="preserve">) that is after the end of the period applicable under </w:t>
      </w:r>
      <w:r w:rsidR="00BE2A32">
        <w:t>paragraph (</w:t>
      </w:r>
      <w:r w:rsidRPr="00BE2A32">
        <w:t xml:space="preserve">a) of the definition of </w:t>
      </w:r>
      <w:r w:rsidRPr="00BE2A32">
        <w:rPr>
          <w:b/>
          <w:i/>
        </w:rPr>
        <w:t xml:space="preserve">grace period </w:t>
      </w:r>
      <w:r w:rsidRPr="00BE2A32">
        <w:t xml:space="preserve">in </w:t>
      </w:r>
      <w:r w:rsidR="00BE2A32">
        <w:t>subsection (</w:t>
      </w:r>
      <w:r w:rsidRPr="00BE2A32">
        <w:t>8); and</w:t>
      </w:r>
    </w:p>
    <w:p w:rsidR="00253C2A" w:rsidRPr="00BE2A32" w:rsidRDefault="00253C2A" w:rsidP="00253C2A">
      <w:pPr>
        <w:pStyle w:val="paragraph"/>
      </w:pPr>
      <w:r w:rsidRPr="00BE2A32">
        <w:tab/>
        <w:t>(c)</w:t>
      </w:r>
      <w:r w:rsidRPr="00BE2A32">
        <w:tab/>
        <w:t>that partner was required to lodge an income tax return for the cancellation income year concerned but has not done so by the applicable day.</w:t>
      </w:r>
    </w:p>
    <w:p w:rsidR="006366BD" w:rsidRPr="00BE2A32" w:rsidRDefault="006366BD" w:rsidP="006366BD">
      <w:pPr>
        <w:pStyle w:val="subsection"/>
      </w:pPr>
      <w:r w:rsidRPr="00BE2A32">
        <w:tab/>
        <w:t>(5A)</w:t>
      </w:r>
      <w:r w:rsidRPr="00BE2A32">
        <w:tab/>
        <w:t xml:space="preserve">However, there is not a prohibited period for the claimant under </w:t>
      </w:r>
      <w:r w:rsidR="00BE2A32">
        <w:t>subsection (</w:t>
      </w:r>
      <w:r w:rsidRPr="00BE2A32">
        <w:t>5) because of a variation mentioned in section</w:t>
      </w:r>
      <w:r w:rsidR="00BE2A32">
        <w:t> </w:t>
      </w:r>
      <w:r w:rsidRPr="00BE2A32">
        <w:t>32AA if:</w:t>
      </w:r>
    </w:p>
    <w:p w:rsidR="006366BD" w:rsidRPr="00BE2A32" w:rsidRDefault="006366BD" w:rsidP="006366BD">
      <w:pPr>
        <w:pStyle w:val="paragraph"/>
      </w:pPr>
      <w:r w:rsidRPr="00BE2A32">
        <w:tab/>
        <w:t>(a)</w:t>
      </w:r>
      <w:r w:rsidRPr="00BE2A32">
        <w:tab/>
        <w:t>no debt arose under section</w:t>
      </w:r>
      <w:r w:rsidR="00BE2A32">
        <w:t> </w:t>
      </w:r>
      <w:r w:rsidRPr="00BE2A32">
        <w:t>71 as a result of that variation; or</w:t>
      </w:r>
    </w:p>
    <w:p w:rsidR="006366BD" w:rsidRPr="00BE2A32" w:rsidRDefault="006366BD" w:rsidP="006366BD">
      <w:pPr>
        <w:pStyle w:val="paragraph"/>
      </w:pPr>
      <w:r w:rsidRPr="00BE2A32">
        <w:tab/>
        <w:t>(b)</w:t>
      </w:r>
      <w:r w:rsidRPr="00BE2A32">
        <w:tab/>
        <w:t>a debt arose under section</w:t>
      </w:r>
      <w:r w:rsidR="00BE2A32">
        <w:t> </w:t>
      </w:r>
      <w:r w:rsidRPr="00BE2A32">
        <w:t xml:space="preserve">71 as a result of that variation, but no amount of that debt is outstanding immediately before the day that would, apart from this subsection, be determined under </w:t>
      </w:r>
      <w:r w:rsidR="00BE2A32">
        <w:t>paragraph (</w:t>
      </w:r>
      <w:r w:rsidRPr="00BE2A32">
        <w:t>6)(a).</w:t>
      </w:r>
    </w:p>
    <w:p w:rsidR="00253C2A" w:rsidRPr="00BE2A32" w:rsidRDefault="00253C2A" w:rsidP="00253C2A">
      <w:pPr>
        <w:pStyle w:val="subsection"/>
      </w:pPr>
      <w:r w:rsidRPr="00BE2A32">
        <w:tab/>
        <w:t>(6)</w:t>
      </w:r>
      <w:r w:rsidRPr="00BE2A32">
        <w:tab/>
        <w:t xml:space="preserve">The prohibited period referred to in </w:t>
      </w:r>
      <w:r w:rsidR="00BE2A32">
        <w:t>subsection (</w:t>
      </w:r>
      <w:r w:rsidRPr="00BE2A32">
        <w:t>5):</w:t>
      </w:r>
    </w:p>
    <w:p w:rsidR="00253C2A" w:rsidRPr="00BE2A32" w:rsidRDefault="00253C2A" w:rsidP="00253C2A">
      <w:pPr>
        <w:pStyle w:val="paragraph"/>
      </w:pPr>
      <w:r w:rsidRPr="00BE2A32">
        <w:tab/>
        <w:t>(a)</w:t>
      </w:r>
      <w:r w:rsidRPr="00BE2A32">
        <w:tab/>
        <w:t>begins on the day determined by the Secretary (which must not be earlier than the applicable day); and</w:t>
      </w:r>
    </w:p>
    <w:p w:rsidR="00253C2A" w:rsidRPr="00BE2A32" w:rsidRDefault="00253C2A" w:rsidP="00253C2A">
      <w:pPr>
        <w:pStyle w:val="paragraph"/>
      </w:pPr>
      <w:r w:rsidRPr="00BE2A32">
        <w:tab/>
        <w:t>(b)</w:t>
      </w:r>
      <w:r w:rsidRPr="00BE2A32">
        <w:tab/>
        <w:t>ends when:</w:t>
      </w:r>
    </w:p>
    <w:p w:rsidR="00253C2A" w:rsidRPr="00BE2A32" w:rsidRDefault="00253C2A" w:rsidP="00253C2A">
      <w:pPr>
        <w:pStyle w:val="paragraphsub"/>
      </w:pPr>
      <w:r w:rsidRPr="00BE2A32">
        <w:tab/>
        <w:t>(i)</w:t>
      </w:r>
      <w:r w:rsidRPr="00BE2A32">
        <w:tab/>
        <w:t>the relevant partner lodges an income tax return for the cancellation income year concerned; or</w:t>
      </w:r>
    </w:p>
    <w:p w:rsidR="00253C2A" w:rsidRPr="00BE2A32" w:rsidRDefault="00253C2A" w:rsidP="00253C2A">
      <w:pPr>
        <w:pStyle w:val="paragraphsub"/>
      </w:pPr>
      <w:r w:rsidRPr="00BE2A32">
        <w:tab/>
        <w:t>(ii)</w:t>
      </w:r>
      <w:r w:rsidRPr="00BE2A32">
        <w:tab/>
        <w:t>the claimant and the relevant partner cease to be members of the same couple again; or</w:t>
      </w:r>
    </w:p>
    <w:p w:rsidR="00253C2A" w:rsidRPr="00BE2A32" w:rsidRDefault="00253C2A" w:rsidP="00253C2A">
      <w:pPr>
        <w:pStyle w:val="paragraphsub"/>
      </w:pPr>
      <w:r w:rsidRPr="00BE2A32">
        <w:tab/>
        <w:t>(iii)</w:t>
      </w:r>
      <w:r w:rsidRPr="00BE2A32">
        <w:tab/>
      </w:r>
      <w:r w:rsidR="00BE2A32">
        <w:t>subsection (</w:t>
      </w:r>
      <w:r w:rsidR="00D529E5" w:rsidRPr="00BE2A32">
        <w:t xml:space="preserve">6A) or </w:t>
      </w:r>
      <w:r w:rsidR="009D432C" w:rsidRPr="00BE2A32">
        <w:t>(</w:t>
      </w:r>
      <w:r w:rsidRPr="00BE2A32">
        <w:t>7) applies;</w:t>
      </w:r>
    </w:p>
    <w:p w:rsidR="00253C2A" w:rsidRPr="00BE2A32" w:rsidRDefault="00253C2A" w:rsidP="00253C2A">
      <w:pPr>
        <w:pStyle w:val="paragraph"/>
      </w:pPr>
      <w:r w:rsidRPr="00BE2A32">
        <w:tab/>
      </w:r>
      <w:r w:rsidRPr="00BE2A32">
        <w:tab/>
        <w:t>whichever occurs first.</w:t>
      </w:r>
    </w:p>
    <w:p w:rsidR="00CB52E9" w:rsidRPr="00BE2A32" w:rsidRDefault="00CB52E9" w:rsidP="00CB52E9">
      <w:pPr>
        <w:pStyle w:val="subsection"/>
      </w:pPr>
      <w:r w:rsidRPr="00BE2A32">
        <w:tab/>
        <w:t>(6A)</w:t>
      </w:r>
      <w:r w:rsidRPr="00BE2A32">
        <w:tab/>
        <w:t>This subsection applies if:</w:t>
      </w:r>
    </w:p>
    <w:p w:rsidR="00CB52E9" w:rsidRPr="00BE2A32" w:rsidRDefault="00CB52E9" w:rsidP="00CB52E9">
      <w:pPr>
        <w:pStyle w:val="paragraph"/>
      </w:pPr>
      <w:r w:rsidRPr="00BE2A32">
        <w:tab/>
        <w:t>(a)</w:t>
      </w:r>
      <w:r w:rsidRPr="00BE2A32">
        <w:tab/>
        <w:t>a debt arose under section</w:t>
      </w:r>
      <w:r w:rsidR="00BE2A32">
        <w:t> </w:t>
      </w:r>
      <w:r w:rsidRPr="00BE2A32">
        <w:t>71 as a result of the variation mentioned in section</w:t>
      </w:r>
      <w:r w:rsidR="00BE2A32">
        <w:t> </w:t>
      </w:r>
      <w:r w:rsidRPr="00BE2A32">
        <w:t>32AA; and</w:t>
      </w:r>
    </w:p>
    <w:p w:rsidR="00CB52E9" w:rsidRPr="00BE2A32" w:rsidRDefault="00CB52E9" w:rsidP="00CB52E9">
      <w:pPr>
        <w:pStyle w:val="paragraph"/>
      </w:pPr>
      <w:r w:rsidRPr="00BE2A32">
        <w:tab/>
        <w:t>(b)</w:t>
      </w:r>
      <w:r w:rsidRPr="00BE2A32">
        <w:tab/>
        <w:t xml:space="preserve">an amount of that debt was outstanding immediately before the day determined under </w:t>
      </w:r>
      <w:r w:rsidR="00BE2A32">
        <w:t>paragraph (</w:t>
      </w:r>
      <w:r w:rsidRPr="00BE2A32">
        <w:t>6)(a); and</w:t>
      </w:r>
    </w:p>
    <w:p w:rsidR="00CB52E9" w:rsidRPr="00BE2A32" w:rsidRDefault="00CB52E9" w:rsidP="00CB52E9">
      <w:pPr>
        <w:pStyle w:val="paragraph"/>
      </w:pPr>
      <w:r w:rsidRPr="00BE2A32">
        <w:tab/>
        <w:t>(c)</w:t>
      </w:r>
      <w:r w:rsidRPr="00BE2A32">
        <w:tab/>
        <w:t>at a time on or after that day, no amount of that debt is outstanding.</w:t>
      </w:r>
    </w:p>
    <w:p w:rsidR="00253C2A" w:rsidRPr="00BE2A32" w:rsidRDefault="00253C2A" w:rsidP="00253C2A">
      <w:pPr>
        <w:pStyle w:val="SubsectionHead"/>
      </w:pPr>
      <w:r w:rsidRPr="00BE2A32">
        <w:t>Prohibited period may end in special circumstances</w:t>
      </w:r>
    </w:p>
    <w:p w:rsidR="00253C2A" w:rsidRPr="00BE2A32" w:rsidRDefault="00253C2A" w:rsidP="00253C2A">
      <w:pPr>
        <w:pStyle w:val="subsection"/>
      </w:pPr>
      <w:r w:rsidRPr="00BE2A32">
        <w:tab/>
        <w:t>(7)</w:t>
      </w:r>
      <w:r w:rsidRPr="00BE2A32">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BE2A32" w:rsidRDefault="00253C2A" w:rsidP="00253C2A">
      <w:pPr>
        <w:pStyle w:val="SubsectionHead"/>
      </w:pPr>
      <w:r w:rsidRPr="00BE2A32">
        <w:t>Grace period</w:t>
      </w:r>
    </w:p>
    <w:p w:rsidR="00253C2A" w:rsidRPr="00BE2A32" w:rsidRDefault="00253C2A" w:rsidP="00253C2A">
      <w:pPr>
        <w:pStyle w:val="subsection"/>
      </w:pPr>
      <w:r w:rsidRPr="00BE2A32">
        <w:tab/>
        <w:t>(8)</w:t>
      </w:r>
      <w:r w:rsidRPr="00BE2A32">
        <w:tab/>
        <w:t>In this section:</w:t>
      </w:r>
    </w:p>
    <w:p w:rsidR="00253C2A" w:rsidRPr="00BE2A32" w:rsidRDefault="00253C2A" w:rsidP="00253C2A">
      <w:pPr>
        <w:pStyle w:val="Definition"/>
      </w:pPr>
      <w:r w:rsidRPr="00BE2A32">
        <w:rPr>
          <w:b/>
          <w:i/>
        </w:rPr>
        <w:t>grace period</w:t>
      </w:r>
      <w:r w:rsidRPr="00BE2A32">
        <w:t xml:space="preserve"> means:</w:t>
      </w:r>
    </w:p>
    <w:p w:rsidR="00253C2A" w:rsidRPr="00BE2A32" w:rsidRDefault="00253C2A" w:rsidP="00253C2A">
      <w:pPr>
        <w:pStyle w:val="paragraph"/>
      </w:pPr>
      <w:r w:rsidRPr="00BE2A32">
        <w:tab/>
        <w:t>(a)</w:t>
      </w:r>
      <w:r w:rsidRPr="00BE2A32">
        <w:tab/>
        <w:t xml:space="preserve">the period of 75 days, or such longer period as the Secretary determines under </w:t>
      </w:r>
      <w:r w:rsidR="00BE2A32">
        <w:t>subsection (</w:t>
      </w:r>
      <w:r w:rsidRPr="00BE2A32">
        <w:t>9), beginning on the day the variation mentioned in section</w:t>
      </w:r>
      <w:r w:rsidR="00BE2A32">
        <w:t> </w:t>
      </w:r>
      <w:r w:rsidRPr="00BE2A32">
        <w:t>32AA is made; or</w:t>
      </w:r>
    </w:p>
    <w:p w:rsidR="00253C2A" w:rsidRPr="00BE2A32" w:rsidRDefault="00253C2A" w:rsidP="00253C2A">
      <w:pPr>
        <w:pStyle w:val="paragraph"/>
      </w:pPr>
      <w:r w:rsidRPr="00BE2A32">
        <w:tab/>
        <w:t>(b)</w:t>
      </w:r>
      <w:r w:rsidRPr="00BE2A32">
        <w:tab/>
        <w:t xml:space="preserve">if </w:t>
      </w:r>
      <w:r w:rsidR="00BE2A32">
        <w:t>subsection (</w:t>
      </w:r>
      <w:r w:rsidRPr="00BE2A32">
        <w:t xml:space="preserve">7) has applied in relation to a previous prohibited period—the period of 14 days, or such longer period as the Secretary determines under </w:t>
      </w:r>
      <w:r w:rsidR="00BE2A32">
        <w:t>subsection (</w:t>
      </w:r>
      <w:r w:rsidRPr="00BE2A32">
        <w:t xml:space="preserve">9), beginning on the day the determination mentioned in </w:t>
      </w:r>
      <w:r w:rsidR="00BE2A32">
        <w:t>subsection (</w:t>
      </w:r>
      <w:r w:rsidRPr="00BE2A32">
        <w:t>7) is made.</w:t>
      </w:r>
    </w:p>
    <w:p w:rsidR="00253C2A" w:rsidRPr="00BE2A32" w:rsidRDefault="00253C2A" w:rsidP="00253C2A">
      <w:pPr>
        <w:pStyle w:val="notetext"/>
      </w:pPr>
      <w:r w:rsidRPr="00BE2A32">
        <w:t>Note:</w:t>
      </w:r>
      <w:r w:rsidRPr="00BE2A32">
        <w:tab/>
        <w:t xml:space="preserve">The effect of </w:t>
      </w:r>
      <w:r w:rsidR="00BE2A32">
        <w:t>paragraph (</w:t>
      </w:r>
      <w:r w:rsidRPr="00BE2A32">
        <w:t xml:space="preserve">b) of the definition is that there may be another prohibited period for the claimant under </w:t>
      </w:r>
      <w:r w:rsidR="00BE2A32">
        <w:t>subsection (</w:t>
      </w:r>
      <w:r w:rsidRPr="00BE2A32">
        <w:t>1).</w:t>
      </w:r>
    </w:p>
    <w:p w:rsidR="00253C2A" w:rsidRPr="00BE2A32" w:rsidRDefault="00253C2A" w:rsidP="00253C2A">
      <w:pPr>
        <w:pStyle w:val="subsection"/>
      </w:pPr>
      <w:r w:rsidRPr="00BE2A32">
        <w:tab/>
        <w:t>(9)</w:t>
      </w:r>
      <w:r w:rsidRPr="00BE2A32">
        <w:tab/>
        <w:t xml:space="preserve">The Secretary may, by writing, determine a period for the purposes of </w:t>
      </w:r>
      <w:r w:rsidR="00BE2A32">
        <w:t>paragraph (</w:t>
      </w:r>
      <w:r w:rsidRPr="00BE2A32">
        <w:t xml:space="preserve">a) or (b) of the definition of </w:t>
      </w:r>
      <w:r w:rsidRPr="00BE2A32">
        <w:rPr>
          <w:b/>
          <w:i/>
        </w:rPr>
        <w:t xml:space="preserve">grace period </w:t>
      </w:r>
      <w:r w:rsidRPr="00BE2A32">
        <w:t xml:space="preserve">in </w:t>
      </w:r>
      <w:r w:rsidR="00BE2A32">
        <w:t>subsection (</w:t>
      </w:r>
      <w:r w:rsidRPr="00BE2A32">
        <w:t>8) if the Secretary is satisfied that there are special circumstances that justify the Secretary doing so.</w:t>
      </w:r>
    </w:p>
    <w:p w:rsidR="00253C2A" w:rsidRPr="00BE2A32" w:rsidRDefault="00253C2A" w:rsidP="00253C2A">
      <w:pPr>
        <w:pStyle w:val="SubsectionHead"/>
      </w:pPr>
      <w:r w:rsidRPr="00BE2A32">
        <w:t>Determinations are not legislative instruments</w:t>
      </w:r>
    </w:p>
    <w:p w:rsidR="00253C2A" w:rsidRPr="00BE2A32" w:rsidRDefault="00253C2A" w:rsidP="00253C2A">
      <w:pPr>
        <w:pStyle w:val="subsection"/>
      </w:pPr>
      <w:r w:rsidRPr="00BE2A32">
        <w:tab/>
        <w:t>(10)</w:t>
      </w:r>
      <w:r w:rsidRPr="00BE2A32">
        <w:tab/>
        <w:t xml:space="preserve">A determination made under </w:t>
      </w:r>
      <w:r w:rsidR="00BE2A32">
        <w:t>paragraph (</w:t>
      </w:r>
      <w:r w:rsidRPr="00BE2A32">
        <w:t xml:space="preserve">6)(a) or </w:t>
      </w:r>
      <w:r w:rsidR="00BE2A32">
        <w:t>subsection (</w:t>
      </w:r>
      <w:r w:rsidRPr="00BE2A32">
        <w:t>7) or (9) is not a legislative instrument.</w:t>
      </w:r>
    </w:p>
    <w:p w:rsidR="00253C2A" w:rsidRPr="00BE2A32" w:rsidRDefault="00253C2A" w:rsidP="00253C2A">
      <w:pPr>
        <w:pStyle w:val="ActHead5"/>
      </w:pPr>
      <w:bookmarkStart w:id="68" w:name="_Toc519087843"/>
      <w:r w:rsidRPr="001D7770">
        <w:rPr>
          <w:rStyle w:val="CharSectno"/>
        </w:rPr>
        <w:t>32AC</w:t>
      </w:r>
      <w:r w:rsidRPr="00BE2A32">
        <w:t xml:space="preserve">  Prohibited periods for relevant partner</w:t>
      </w:r>
      <w:bookmarkEnd w:id="68"/>
    </w:p>
    <w:p w:rsidR="00253C2A" w:rsidRPr="00BE2A32" w:rsidRDefault="00253C2A" w:rsidP="00253C2A">
      <w:pPr>
        <w:pStyle w:val="SubsectionHead"/>
      </w:pPr>
      <w:r w:rsidRPr="00BE2A32">
        <w:t>First kind of prohibited period</w:t>
      </w:r>
    </w:p>
    <w:p w:rsidR="00253C2A" w:rsidRPr="00BE2A32" w:rsidRDefault="00253C2A" w:rsidP="00253C2A">
      <w:pPr>
        <w:pStyle w:val="subsection"/>
      </w:pPr>
      <w:r w:rsidRPr="00BE2A32">
        <w:tab/>
        <w:t>(1)</w:t>
      </w:r>
      <w:r w:rsidRPr="00BE2A32">
        <w:tab/>
        <w:t>There is a prohibited period for the relevant partner if:</w:t>
      </w:r>
    </w:p>
    <w:p w:rsidR="00253C2A" w:rsidRPr="00BE2A32" w:rsidRDefault="00253C2A" w:rsidP="00253C2A">
      <w:pPr>
        <w:pStyle w:val="paragraph"/>
      </w:pPr>
      <w:r w:rsidRPr="00BE2A32">
        <w:tab/>
        <w:t>(a)</w:t>
      </w:r>
      <w:r w:rsidRPr="00BE2A32">
        <w:tab/>
        <w:t>the claimant and that partner are members of the same couple at the end of the grace period; and</w:t>
      </w:r>
    </w:p>
    <w:p w:rsidR="00253C2A" w:rsidRPr="00BE2A32" w:rsidRDefault="00253C2A" w:rsidP="00253C2A">
      <w:pPr>
        <w:pStyle w:val="paragraph"/>
      </w:pPr>
      <w:r w:rsidRPr="00BE2A32">
        <w:tab/>
        <w:t>(b)</w:t>
      </w:r>
      <w:r w:rsidRPr="00BE2A32">
        <w:tab/>
        <w:t>either or both of the following apply:</w:t>
      </w:r>
    </w:p>
    <w:p w:rsidR="00253C2A" w:rsidRPr="00BE2A32" w:rsidRDefault="00253C2A" w:rsidP="00253C2A">
      <w:pPr>
        <w:pStyle w:val="paragraphsub"/>
      </w:pPr>
      <w:r w:rsidRPr="00BE2A32">
        <w:tab/>
        <w:t>(i)</w:t>
      </w:r>
      <w:r w:rsidRPr="00BE2A32">
        <w:tab/>
        <w:t>the claimant was required to lodge an income tax return for the cancellation income year concerned but has not done so by the end of the grace period;</w:t>
      </w:r>
    </w:p>
    <w:p w:rsidR="00253C2A" w:rsidRPr="00BE2A32" w:rsidRDefault="00253C2A" w:rsidP="00253C2A">
      <w:pPr>
        <w:pStyle w:val="paragraphsub"/>
      </w:pPr>
      <w:r w:rsidRPr="00BE2A32">
        <w:tab/>
        <w:t>(ii)</w:t>
      </w:r>
      <w:r w:rsidRPr="00BE2A32">
        <w:tab/>
        <w:t>that partner was required to lodge an income tax return for the cancellation income year concerned but has not done so by the end of the grace period.</w:t>
      </w:r>
    </w:p>
    <w:p w:rsidR="00253C2A" w:rsidRPr="00BE2A32" w:rsidRDefault="00253C2A" w:rsidP="00253C2A">
      <w:pPr>
        <w:pStyle w:val="notetext"/>
      </w:pPr>
      <w:r w:rsidRPr="00BE2A32">
        <w:t>Note:</w:t>
      </w:r>
      <w:r w:rsidRPr="00BE2A32">
        <w:tab/>
        <w:t xml:space="preserve">For </w:t>
      </w:r>
      <w:r w:rsidRPr="00BE2A32">
        <w:rPr>
          <w:b/>
          <w:i/>
        </w:rPr>
        <w:t xml:space="preserve">relevant partner </w:t>
      </w:r>
      <w:r w:rsidRPr="00BE2A32">
        <w:t>see section</w:t>
      </w:r>
      <w:r w:rsidR="00BE2A32">
        <w:t> </w:t>
      </w:r>
      <w:r w:rsidRPr="00BE2A32">
        <w:t xml:space="preserve">32AA. For </w:t>
      </w:r>
      <w:r w:rsidRPr="00BE2A32">
        <w:rPr>
          <w:b/>
          <w:i/>
        </w:rPr>
        <w:t xml:space="preserve">grace period </w:t>
      </w:r>
      <w:r w:rsidRPr="00BE2A32">
        <w:t xml:space="preserve">see </w:t>
      </w:r>
      <w:r w:rsidR="00BE2A32">
        <w:t>subsection (</w:t>
      </w:r>
      <w:r w:rsidRPr="00BE2A32">
        <w:t>10).</w:t>
      </w:r>
    </w:p>
    <w:p w:rsidR="00925DB6" w:rsidRPr="00BE2A32" w:rsidRDefault="00925DB6" w:rsidP="00925DB6">
      <w:pPr>
        <w:pStyle w:val="subsection"/>
      </w:pPr>
      <w:r w:rsidRPr="00BE2A32">
        <w:tab/>
        <w:t>(1A)</w:t>
      </w:r>
      <w:r w:rsidRPr="00BE2A32">
        <w:tab/>
        <w:t xml:space="preserve">However, there is not a prohibited period for the relevant partner under </w:t>
      </w:r>
      <w:r w:rsidR="00BE2A32">
        <w:t>subsection (</w:t>
      </w:r>
      <w:r w:rsidRPr="00BE2A32">
        <w:t>1) because of a variation mentioned in section</w:t>
      </w:r>
      <w:r w:rsidR="00BE2A32">
        <w:t> </w:t>
      </w:r>
      <w:r w:rsidRPr="00BE2A32">
        <w:t>32AA if:</w:t>
      </w:r>
    </w:p>
    <w:p w:rsidR="00925DB6" w:rsidRPr="00BE2A32" w:rsidRDefault="00925DB6" w:rsidP="00925DB6">
      <w:pPr>
        <w:pStyle w:val="paragraph"/>
      </w:pPr>
      <w:r w:rsidRPr="00BE2A32">
        <w:tab/>
        <w:t>(a)</w:t>
      </w:r>
      <w:r w:rsidRPr="00BE2A32">
        <w:tab/>
        <w:t>no debt arose under section</w:t>
      </w:r>
      <w:r w:rsidR="00BE2A32">
        <w:t> </w:t>
      </w:r>
      <w:r w:rsidRPr="00BE2A32">
        <w:t>71 as a result of that variation; or</w:t>
      </w:r>
    </w:p>
    <w:p w:rsidR="00925DB6" w:rsidRPr="00BE2A32" w:rsidRDefault="00925DB6" w:rsidP="00925DB6">
      <w:pPr>
        <w:pStyle w:val="paragraph"/>
      </w:pPr>
      <w:r w:rsidRPr="00BE2A32">
        <w:tab/>
        <w:t>(b)</w:t>
      </w:r>
      <w:r w:rsidRPr="00BE2A32">
        <w:tab/>
        <w:t>a debt arose under section</w:t>
      </w:r>
      <w:r w:rsidR="00BE2A32">
        <w:t> </w:t>
      </w:r>
      <w:r w:rsidRPr="00BE2A32">
        <w:t>71 as a result of that variation, but no amount of that debt is outstanding at the end of the grace period.</w:t>
      </w:r>
    </w:p>
    <w:p w:rsidR="00253C2A" w:rsidRPr="00BE2A32" w:rsidRDefault="00253C2A" w:rsidP="00253C2A">
      <w:pPr>
        <w:pStyle w:val="subsection"/>
      </w:pPr>
      <w:r w:rsidRPr="00BE2A32">
        <w:tab/>
        <w:t>(2)</w:t>
      </w:r>
      <w:r w:rsidRPr="00BE2A32">
        <w:tab/>
        <w:t xml:space="preserve">The prohibited period referred to in </w:t>
      </w:r>
      <w:r w:rsidR="00BE2A32">
        <w:t>subsection (</w:t>
      </w:r>
      <w:r w:rsidRPr="00BE2A32">
        <w:t>1):</w:t>
      </w:r>
    </w:p>
    <w:p w:rsidR="00253C2A" w:rsidRPr="00BE2A32" w:rsidRDefault="00253C2A" w:rsidP="00253C2A">
      <w:pPr>
        <w:pStyle w:val="paragraph"/>
      </w:pPr>
      <w:r w:rsidRPr="00BE2A32">
        <w:tab/>
        <w:t>(a)</w:t>
      </w:r>
      <w:r w:rsidRPr="00BE2A32">
        <w:tab/>
        <w:t>begins on the day after the end of the grace period; and</w:t>
      </w:r>
    </w:p>
    <w:p w:rsidR="00253C2A" w:rsidRPr="00BE2A32" w:rsidRDefault="00253C2A" w:rsidP="00253C2A">
      <w:pPr>
        <w:pStyle w:val="paragraph"/>
      </w:pPr>
      <w:r w:rsidRPr="00BE2A32">
        <w:tab/>
        <w:t>(b)</w:t>
      </w:r>
      <w:r w:rsidRPr="00BE2A32">
        <w:tab/>
        <w:t xml:space="preserve">ends when </w:t>
      </w:r>
      <w:r w:rsidR="00BE2A32">
        <w:t>subsection (</w:t>
      </w:r>
      <w:r w:rsidRPr="00BE2A32">
        <w:t>3), (4)</w:t>
      </w:r>
      <w:r w:rsidR="00B54579" w:rsidRPr="00BE2A32">
        <w:t>, (4A)</w:t>
      </w:r>
      <w:r w:rsidRPr="00BE2A32">
        <w:t xml:space="preserve"> or (9) applies (whichever occurs first).</w:t>
      </w:r>
    </w:p>
    <w:p w:rsidR="00253C2A" w:rsidRPr="00BE2A32" w:rsidRDefault="00253C2A" w:rsidP="00253C2A">
      <w:pPr>
        <w:pStyle w:val="subsection"/>
      </w:pPr>
      <w:r w:rsidRPr="00BE2A32">
        <w:tab/>
        <w:t>(3)</w:t>
      </w:r>
      <w:r w:rsidRPr="00BE2A32">
        <w:tab/>
        <w:t>This subsection applies if:</w:t>
      </w:r>
    </w:p>
    <w:p w:rsidR="00253C2A" w:rsidRPr="00BE2A32" w:rsidRDefault="00253C2A" w:rsidP="00253C2A">
      <w:pPr>
        <w:pStyle w:val="paragraph"/>
      </w:pPr>
      <w:r w:rsidRPr="00BE2A32">
        <w:tab/>
        <w:t>(a)</w:t>
      </w:r>
      <w:r w:rsidRPr="00BE2A32">
        <w:tab/>
        <w:t>if that partner was required to lodge an income tax return for the cancellation income year concerned—that partner lodges or has lodged the return; and</w:t>
      </w:r>
    </w:p>
    <w:p w:rsidR="00253C2A" w:rsidRPr="00BE2A32" w:rsidRDefault="00253C2A" w:rsidP="00253C2A">
      <w:pPr>
        <w:pStyle w:val="paragraph"/>
      </w:pPr>
      <w:r w:rsidRPr="00BE2A32">
        <w:tab/>
        <w:t>(b)</w:t>
      </w:r>
      <w:r w:rsidRPr="00BE2A32">
        <w:tab/>
        <w:t>if the claimant was required to lodge an income tax return for the cancellation income year concerned—the claimant lodges or has lodged the return.</w:t>
      </w:r>
    </w:p>
    <w:p w:rsidR="00253C2A" w:rsidRPr="00BE2A32" w:rsidRDefault="00253C2A" w:rsidP="00253C2A">
      <w:pPr>
        <w:pStyle w:val="subsection"/>
      </w:pPr>
      <w:r w:rsidRPr="00BE2A32">
        <w:tab/>
        <w:t>(4)</w:t>
      </w:r>
      <w:r w:rsidRPr="00BE2A32">
        <w:tab/>
        <w:t>This subsection applies if the claimant and that partner cease to be members of the same couple at any time after the end of the grace period.</w:t>
      </w:r>
    </w:p>
    <w:p w:rsidR="00A76C2B" w:rsidRPr="00BE2A32" w:rsidRDefault="00A76C2B" w:rsidP="00A76C2B">
      <w:pPr>
        <w:pStyle w:val="subsection"/>
      </w:pPr>
      <w:r w:rsidRPr="00BE2A32">
        <w:tab/>
        <w:t>(4A)</w:t>
      </w:r>
      <w:r w:rsidRPr="00BE2A32">
        <w:tab/>
        <w:t>This subsection applies if:</w:t>
      </w:r>
    </w:p>
    <w:p w:rsidR="00A76C2B" w:rsidRPr="00BE2A32" w:rsidRDefault="00A76C2B" w:rsidP="00A76C2B">
      <w:pPr>
        <w:pStyle w:val="paragraph"/>
      </w:pPr>
      <w:r w:rsidRPr="00BE2A32">
        <w:tab/>
        <w:t>(a)</w:t>
      </w:r>
      <w:r w:rsidRPr="00BE2A32">
        <w:tab/>
        <w:t>a debt arose under section</w:t>
      </w:r>
      <w:r w:rsidR="00BE2A32">
        <w:t> </w:t>
      </w:r>
      <w:r w:rsidRPr="00BE2A32">
        <w:t>71 as a result of the variation mentioned in section</w:t>
      </w:r>
      <w:r w:rsidR="00BE2A32">
        <w:t> </w:t>
      </w:r>
      <w:r w:rsidRPr="00BE2A32">
        <w:t>32AA; and</w:t>
      </w:r>
    </w:p>
    <w:p w:rsidR="00A76C2B" w:rsidRPr="00BE2A32" w:rsidRDefault="00A76C2B" w:rsidP="00A76C2B">
      <w:pPr>
        <w:pStyle w:val="paragraph"/>
      </w:pPr>
      <w:r w:rsidRPr="00BE2A32">
        <w:tab/>
        <w:t>(b)</w:t>
      </w:r>
      <w:r w:rsidRPr="00BE2A32">
        <w:tab/>
        <w:t>an amount of that debt was outstanding at the end of the grace period; and</w:t>
      </w:r>
    </w:p>
    <w:p w:rsidR="00A76C2B" w:rsidRPr="00BE2A32" w:rsidRDefault="00A76C2B" w:rsidP="00A76C2B">
      <w:pPr>
        <w:pStyle w:val="paragraph"/>
      </w:pPr>
      <w:r w:rsidRPr="00BE2A32">
        <w:tab/>
        <w:t>(c)</w:t>
      </w:r>
      <w:r w:rsidRPr="00BE2A32">
        <w:tab/>
        <w:t>at a time after the end of the grace period, no amount of that debt is outstanding.</w:t>
      </w:r>
    </w:p>
    <w:p w:rsidR="00253C2A" w:rsidRPr="00BE2A32" w:rsidRDefault="00253C2A" w:rsidP="00253C2A">
      <w:pPr>
        <w:pStyle w:val="SubsectionHead"/>
      </w:pPr>
      <w:r w:rsidRPr="00BE2A32">
        <w:t>Second kind of prohibited period</w:t>
      </w:r>
    </w:p>
    <w:p w:rsidR="00253C2A" w:rsidRPr="00BE2A32" w:rsidRDefault="00253C2A" w:rsidP="00253C2A">
      <w:pPr>
        <w:pStyle w:val="subsection"/>
      </w:pPr>
      <w:r w:rsidRPr="00BE2A32">
        <w:tab/>
        <w:t>(5)</w:t>
      </w:r>
      <w:r w:rsidRPr="00BE2A32">
        <w:tab/>
        <w:t>There is a prohibited period for the relevant partner if:</w:t>
      </w:r>
    </w:p>
    <w:p w:rsidR="00253C2A" w:rsidRPr="00BE2A32" w:rsidRDefault="00253C2A" w:rsidP="00253C2A">
      <w:pPr>
        <w:pStyle w:val="paragraph"/>
      </w:pPr>
      <w:r w:rsidRPr="00BE2A32">
        <w:tab/>
        <w:t>(a)</w:t>
      </w:r>
      <w:r w:rsidRPr="00BE2A32">
        <w:tab/>
        <w:t>the claimant and that partner cease to be members of the same couple on or after the day the variation mentioned in section</w:t>
      </w:r>
      <w:r w:rsidR="00BE2A32">
        <w:t> </w:t>
      </w:r>
      <w:r w:rsidRPr="00BE2A32">
        <w:t>32AA is made; and</w:t>
      </w:r>
    </w:p>
    <w:p w:rsidR="00253C2A" w:rsidRPr="00BE2A32" w:rsidRDefault="00253C2A" w:rsidP="00253C2A">
      <w:pPr>
        <w:pStyle w:val="paragraph"/>
      </w:pPr>
      <w:r w:rsidRPr="00BE2A32">
        <w:tab/>
        <w:t>(b)</w:t>
      </w:r>
      <w:r w:rsidRPr="00BE2A32">
        <w:tab/>
        <w:t xml:space="preserve">the claimant and that partner become members of the same couple again on a day (the </w:t>
      </w:r>
      <w:r w:rsidRPr="00BE2A32">
        <w:rPr>
          <w:b/>
          <w:i/>
        </w:rPr>
        <w:t>applicable day</w:t>
      </w:r>
      <w:r w:rsidRPr="00BE2A32">
        <w:t xml:space="preserve">) that is after the end of the period applicable under </w:t>
      </w:r>
      <w:r w:rsidR="00BE2A32">
        <w:t>paragraph (</w:t>
      </w:r>
      <w:r w:rsidRPr="00BE2A32">
        <w:t xml:space="preserve">a) of the definition of </w:t>
      </w:r>
      <w:r w:rsidRPr="00BE2A32">
        <w:rPr>
          <w:b/>
          <w:i/>
        </w:rPr>
        <w:t xml:space="preserve">grace period </w:t>
      </w:r>
      <w:r w:rsidRPr="00BE2A32">
        <w:t xml:space="preserve">in </w:t>
      </w:r>
      <w:r w:rsidR="00BE2A32">
        <w:t>subsection (</w:t>
      </w:r>
      <w:r w:rsidRPr="00BE2A32">
        <w:t>10); and</w:t>
      </w:r>
    </w:p>
    <w:p w:rsidR="00253C2A" w:rsidRPr="00BE2A32" w:rsidRDefault="00253C2A" w:rsidP="00253C2A">
      <w:pPr>
        <w:pStyle w:val="paragraph"/>
      </w:pPr>
      <w:r w:rsidRPr="00BE2A32">
        <w:tab/>
        <w:t>(c)</w:t>
      </w:r>
      <w:r w:rsidRPr="00BE2A32">
        <w:tab/>
        <w:t>either or both of the following apply:</w:t>
      </w:r>
    </w:p>
    <w:p w:rsidR="00253C2A" w:rsidRPr="00BE2A32" w:rsidRDefault="00253C2A" w:rsidP="00253C2A">
      <w:pPr>
        <w:pStyle w:val="paragraphsub"/>
      </w:pPr>
      <w:r w:rsidRPr="00BE2A32">
        <w:tab/>
        <w:t>(i)</w:t>
      </w:r>
      <w:r w:rsidRPr="00BE2A32">
        <w:tab/>
        <w:t>the claimant was required to lodge an income tax return for the cancellation income year concerned but has not done so by the applicable day;</w:t>
      </w:r>
    </w:p>
    <w:p w:rsidR="00253C2A" w:rsidRPr="00BE2A32" w:rsidRDefault="00253C2A" w:rsidP="00253C2A">
      <w:pPr>
        <w:pStyle w:val="paragraphsub"/>
      </w:pPr>
      <w:r w:rsidRPr="00BE2A32">
        <w:tab/>
        <w:t>(ii)</w:t>
      </w:r>
      <w:r w:rsidRPr="00BE2A32">
        <w:tab/>
        <w:t>that partner was required to lodge an income tax return for the cancellation income year concerned but has not done so by the applicable day.</w:t>
      </w:r>
    </w:p>
    <w:p w:rsidR="008C7842" w:rsidRPr="00BE2A32" w:rsidRDefault="008C7842" w:rsidP="008C7842">
      <w:pPr>
        <w:pStyle w:val="subsection"/>
      </w:pPr>
      <w:r w:rsidRPr="00BE2A32">
        <w:tab/>
        <w:t>(5A)</w:t>
      </w:r>
      <w:r w:rsidRPr="00BE2A32">
        <w:tab/>
        <w:t xml:space="preserve">However, there is not a prohibited period for the relevant partner under </w:t>
      </w:r>
      <w:r w:rsidR="00BE2A32">
        <w:t>subsection (</w:t>
      </w:r>
      <w:r w:rsidRPr="00BE2A32">
        <w:t>5) because of a variation mentioned in section</w:t>
      </w:r>
      <w:r w:rsidR="00BE2A32">
        <w:t> </w:t>
      </w:r>
      <w:r w:rsidRPr="00BE2A32">
        <w:t>32AA if:</w:t>
      </w:r>
    </w:p>
    <w:p w:rsidR="008C7842" w:rsidRPr="00BE2A32" w:rsidRDefault="008C7842" w:rsidP="008C7842">
      <w:pPr>
        <w:pStyle w:val="paragraph"/>
      </w:pPr>
      <w:r w:rsidRPr="00BE2A32">
        <w:tab/>
        <w:t>(a)</w:t>
      </w:r>
      <w:r w:rsidRPr="00BE2A32">
        <w:tab/>
        <w:t>no debt arose under section</w:t>
      </w:r>
      <w:r w:rsidR="00BE2A32">
        <w:t> </w:t>
      </w:r>
      <w:r w:rsidRPr="00BE2A32">
        <w:t>71 as a result of that variation; or</w:t>
      </w:r>
    </w:p>
    <w:p w:rsidR="008C7842" w:rsidRPr="00BE2A32" w:rsidRDefault="008C7842" w:rsidP="008C7842">
      <w:pPr>
        <w:pStyle w:val="paragraph"/>
      </w:pPr>
      <w:r w:rsidRPr="00BE2A32">
        <w:tab/>
        <w:t>(b)</w:t>
      </w:r>
      <w:r w:rsidRPr="00BE2A32">
        <w:tab/>
        <w:t>a debt arose under section</w:t>
      </w:r>
      <w:r w:rsidR="00BE2A32">
        <w:t> </w:t>
      </w:r>
      <w:r w:rsidRPr="00BE2A32">
        <w:t xml:space="preserve">71 as a result of that variation, but no amount of that debt is outstanding immediately before the day that would, apart from this subsection, be determined under </w:t>
      </w:r>
      <w:r w:rsidR="00BE2A32">
        <w:t>paragraph (</w:t>
      </w:r>
      <w:r w:rsidRPr="00BE2A32">
        <w:t>6)(a).</w:t>
      </w:r>
    </w:p>
    <w:p w:rsidR="00253C2A" w:rsidRPr="00BE2A32" w:rsidRDefault="00253C2A" w:rsidP="007A7C73">
      <w:pPr>
        <w:pStyle w:val="subsection"/>
        <w:keepNext/>
        <w:keepLines/>
      </w:pPr>
      <w:r w:rsidRPr="00BE2A32">
        <w:tab/>
        <w:t>(6)</w:t>
      </w:r>
      <w:r w:rsidRPr="00BE2A32">
        <w:tab/>
        <w:t xml:space="preserve">The prohibited period referred to in </w:t>
      </w:r>
      <w:r w:rsidR="00BE2A32">
        <w:t>subsection (</w:t>
      </w:r>
      <w:r w:rsidRPr="00BE2A32">
        <w:t>5):</w:t>
      </w:r>
    </w:p>
    <w:p w:rsidR="00253C2A" w:rsidRPr="00BE2A32" w:rsidRDefault="00253C2A" w:rsidP="00253C2A">
      <w:pPr>
        <w:pStyle w:val="paragraph"/>
      </w:pPr>
      <w:r w:rsidRPr="00BE2A32">
        <w:tab/>
        <w:t>(a)</w:t>
      </w:r>
      <w:r w:rsidRPr="00BE2A32">
        <w:tab/>
        <w:t>begins on the day determined by the Secretary (which must not be earlier than the applicable day); and</w:t>
      </w:r>
    </w:p>
    <w:p w:rsidR="00253C2A" w:rsidRPr="00BE2A32" w:rsidRDefault="00253C2A" w:rsidP="00253C2A">
      <w:pPr>
        <w:pStyle w:val="paragraph"/>
      </w:pPr>
      <w:r w:rsidRPr="00BE2A32">
        <w:tab/>
        <w:t>(b)</w:t>
      </w:r>
      <w:r w:rsidRPr="00BE2A32">
        <w:tab/>
        <w:t xml:space="preserve">ends when </w:t>
      </w:r>
      <w:r w:rsidR="00BE2A32">
        <w:t>subsection (</w:t>
      </w:r>
      <w:r w:rsidRPr="00BE2A32">
        <w:t>7), (8)</w:t>
      </w:r>
      <w:r w:rsidR="00C4375F" w:rsidRPr="00BE2A32">
        <w:t>, (8A)</w:t>
      </w:r>
      <w:r w:rsidRPr="00BE2A32">
        <w:t xml:space="preserve"> or (9) applies (whichever occurs first).</w:t>
      </w:r>
    </w:p>
    <w:p w:rsidR="00253C2A" w:rsidRPr="00BE2A32" w:rsidRDefault="00253C2A" w:rsidP="00253C2A">
      <w:pPr>
        <w:pStyle w:val="subsection"/>
      </w:pPr>
      <w:r w:rsidRPr="00BE2A32">
        <w:tab/>
        <w:t>(7)</w:t>
      </w:r>
      <w:r w:rsidRPr="00BE2A32">
        <w:tab/>
        <w:t>This subsection applies if:</w:t>
      </w:r>
    </w:p>
    <w:p w:rsidR="00253C2A" w:rsidRPr="00BE2A32" w:rsidRDefault="00253C2A" w:rsidP="00253C2A">
      <w:pPr>
        <w:pStyle w:val="paragraph"/>
      </w:pPr>
      <w:r w:rsidRPr="00BE2A32">
        <w:tab/>
        <w:t>(a)</w:t>
      </w:r>
      <w:r w:rsidRPr="00BE2A32">
        <w:tab/>
        <w:t>if that partner was required to lodge an income tax return for the cancellation income year concerned—that partner lodges or has lodged the return; and</w:t>
      </w:r>
    </w:p>
    <w:p w:rsidR="00253C2A" w:rsidRPr="00BE2A32" w:rsidRDefault="00253C2A" w:rsidP="00253C2A">
      <w:pPr>
        <w:pStyle w:val="paragraph"/>
      </w:pPr>
      <w:r w:rsidRPr="00BE2A32">
        <w:tab/>
        <w:t>(b)</w:t>
      </w:r>
      <w:r w:rsidRPr="00BE2A32">
        <w:tab/>
        <w:t>if the claimant was required to lodge an income tax return for the cancellation income year concerned—the claimant lodges or has lodged the return.</w:t>
      </w:r>
    </w:p>
    <w:p w:rsidR="00253C2A" w:rsidRPr="00BE2A32" w:rsidRDefault="00253C2A" w:rsidP="00253C2A">
      <w:pPr>
        <w:pStyle w:val="subsection"/>
      </w:pPr>
      <w:r w:rsidRPr="00BE2A32">
        <w:tab/>
        <w:t>(8)</w:t>
      </w:r>
      <w:r w:rsidRPr="00BE2A32">
        <w:tab/>
        <w:t>This subsection applies if the claimant and that partner cease to be members of the same couple again.</w:t>
      </w:r>
    </w:p>
    <w:p w:rsidR="002F4A46" w:rsidRPr="00BE2A32" w:rsidRDefault="002F4A46" w:rsidP="002F4A46">
      <w:pPr>
        <w:pStyle w:val="subsection"/>
      </w:pPr>
      <w:r w:rsidRPr="00BE2A32">
        <w:tab/>
        <w:t>(8A)</w:t>
      </w:r>
      <w:r w:rsidRPr="00BE2A32">
        <w:tab/>
        <w:t>This subsection applies if:</w:t>
      </w:r>
    </w:p>
    <w:p w:rsidR="002F4A46" w:rsidRPr="00BE2A32" w:rsidRDefault="002F4A46" w:rsidP="002F4A46">
      <w:pPr>
        <w:pStyle w:val="paragraph"/>
      </w:pPr>
      <w:r w:rsidRPr="00BE2A32">
        <w:tab/>
        <w:t>(a)</w:t>
      </w:r>
      <w:r w:rsidRPr="00BE2A32">
        <w:tab/>
        <w:t>a debt arose under section</w:t>
      </w:r>
      <w:r w:rsidR="00BE2A32">
        <w:t> </w:t>
      </w:r>
      <w:r w:rsidRPr="00BE2A32">
        <w:t>71 as a result of the variation mentioned in section</w:t>
      </w:r>
      <w:r w:rsidR="00BE2A32">
        <w:t> </w:t>
      </w:r>
      <w:r w:rsidRPr="00BE2A32">
        <w:t>32AA; and</w:t>
      </w:r>
    </w:p>
    <w:p w:rsidR="002F4A46" w:rsidRPr="00BE2A32" w:rsidRDefault="002F4A46" w:rsidP="002F4A46">
      <w:pPr>
        <w:pStyle w:val="paragraph"/>
      </w:pPr>
      <w:r w:rsidRPr="00BE2A32">
        <w:tab/>
        <w:t>(b)</w:t>
      </w:r>
      <w:r w:rsidRPr="00BE2A32">
        <w:tab/>
        <w:t xml:space="preserve">an amount of that debt was outstanding immediately before the day determined under </w:t>
      </w:r>
      <w:r w:rsidR="00BE2A32">
        <w:t>paragraph (</w:t>
      </w:r>
      <w:r w:rsidRPr="00BE2A32">
        <w:t>6)(a); and</w:t>
      </w:r>
    </w:p>
    <w:p w:rsidR="002F4A46" w:rsidRPr="00BE2A32" w:rsidRDefault="002F4A46" w:rsidP="002F4A46">
      <w:pPr>
        <w:pStyle w:val="paragraph"/>
      </w:pPr>
      <w:r w:rsidRPr="00BE2A32">
        <w:tab/>
        <w:t>(c)</w:t>
      </w:r>
      <w:r w:rsidRPr="00BE2A32">
        <w:tab/>
        <w:t>at a time on or after that day, no amount of that debt is outstanding.</w:t>
      </w:r>
    </w:p>
    <w:p w:rsidR="00253C2A" w:rsidRPr="00BE2A32" w:rsidRDefault="00253C2A" w:rsidP="00253C2A">
      <w:pPr>
        <w:pStyle w:val="SubsectionHead"/>
      </w:pPr>
      <w:r w:rsidRPr="00BE2A32">
        <w:t>Prohibited period may end in special circumstances</w:t>
      </w:r>
    </w:p>
    <w:p w:rsidR="00253C2A" w:rsidRPr="00BE2A32" w:rsidRDefault="00253C2A" w:rsidP="00253C2A">
      <w:pPr>
        <w:pStyle w:val="subsection"/>
      </w:pPr>
      <w:r w:rsidRPr="00BE2A32">
        <w:tab/>
        <w:t>(9)</w:t>
      </w:r>
      <w:r w:rsidRPr="00BE2A32">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BE2A32" w:rsidRDefault="00253C2A" w:rsidP="00253C2A">
      <w:pPr>
        <w:pStyle w:val="SubsectionHead"/>
      </w:pPr>
      <w:r w:rsidRPr="00BE2A32">
        <w:t>Grace period</w:t>
      </w:r>
    </w:p>
    <w:p w:rsidR="00253C2A" w:rsidRPr="00BE2A32" w:rsidRDefault="00253C2A" w:rsidP="00253C2A">
      <w:pPr>
        <w:pStyle w:val="subsection"/>
      </w:pPr>
      <w:r w:rsidRPr="00BE2A32">
        <w:tab/>
        <w:t>(10)</w:t>
      </w:r>
      <w:r w:rsidRPr="00BE2A32">
        <w:tab/>
        <w:t>In this section:</w:t>
      </w:r>
    </w:p>
    <w:p w:rsidR="00253C2A" w:rsidRPr="00BE2A32" w:rsidRDefault="00253C2A" w:rsidP="00253C2A">
      <w:pPr>
        <w:pStyle w:val="Definition"/>
      </w:pPr>
      <w:r w:rsidRPr="00BE2A32">
        <w:rPr>
          <w:b/>
          <w:i/>
        </w:rPr>
        <w:t>grace period</w:t>
      </w:r>
      <w:r w:rsidRPr="00BE2A32">
        <w:t xml:space="preserve"> means:</w:t>
      </w:r>
    </w:p>
    <w:p w:rsidR="00253C2A" w:rsidRPr="00BE2A32" w:rsidRDefault="00253C2A" w:rsidP="00253C2A">
      <w:pPr>
        <w:pStyle w:val="paragraph"/>
      </w:pPr>
      <w:r w:rsidRPr="00BE2A32">
        <w:tab/>
        <w:t>(a)</w:t>
      </w:r>
      <w:r w:rsidRPr="00BE2A32">
        <w:tab/>
        <w:t xml:space="preserve">the period of 75 days, or such longer period as the Secretary determines under </w:t>
      </w:r>
      <w:r w:rsidR="00BE2A32">
        <w:t>subsection (</w:t>
      </w:r>
      <w:r w:rsidRPr="00BE2A32">
        <w:t>11), beginning on the day the variation mentioned in section</w:t>
      </w:r>
      <w:r w:rsidR="00BE2A32">
        <w:t> </w:t>
      </w:r>
      <w:r w:rsidRPr="00BE2A32">
        <w:t>32AA is made; or</w:t>
      </w:r>
    </w:p>
    <w:p w:rsidR="00253C2A" w:rsidRPr="00BE2A32" w:rsidRDefault="00253C2A" w:rsidP="00253C2A">
      <w:pPr>
        <w:pStyle w:val="paragraph"/>
      </w:pPr>
      <w:r w:rsidRPr="00BE2A32">
        <w:tab/>
        <w:t>(b)</w:t>
      </w:r>
      <w:r w:rsidRPr="00BE2A32">
        <w:tab/>
        <w:t xml:space="preserve">if </w:t>
      </w:r>
      <w:r w:rsidR="00BE2A32">
        <w:t>subsection (</w:t>
      </w:r>
      <w:r w:rsidRPr="00BE2A32">
        <w:t xml:space="preserve">9) has applied in relation to a previous prohibited period—the period of 14 days, or such longer period as the Secretary determines under </w:t>
      </w:r>
      <w:r w:rsidR="00BE2A32">
        <w:t>subsection (</w:t>
      </w:r>
      <w:r w:rsidRPr="00BE2A32">
        <w:t xml:space="preserve">11), beginning on the day the determination mentioned in </w:t>
      </w:r>
      <w:r w:rsidR="00BE2A32">
        <w:t>subsection (</w:t>
      </w:r>
      <w:r w:rsidRPr="00BE2A32">
        <w:t>9) is made.</w:t>
      </w:r>
    </w:p>
    <w:p w:rsidR="00253C2A" w:rsidRPr="00BE2A32" w:rsidRDefault="00253C2A" w:rsidP="00253C2A">
      <w:pPr>
        <w:pStyle w:val="notetext"/>
      </w:pPr>
      <w:r w:rsidRPr="00BE2A32">
        <w:t>Note:</w:t>
      </w:r>
      <w:r w:rsidRPr="00BE2A32">
        <w:tab/>
        <w:t xml:space="preserve">The effect of </w:t>
      </w:r>
      <w:r w:rsidR="00BE2A32">
        <w:t>paragraph (</w:t>
      </w:r>
      <w:r w:rsidRPr="00BE2A32">
        <w:t xml:space="preserve">b) of the definition is that there may be another prohibited period for the relevant partner under </w:t>
      </w:r>
      <w:r w:rsidR="00BE2A32">
        <w:t>subsection (</w:t>
      </w:r>
      <w:r w:rsidRPr="00BE2A32">
        <w:t>1).</w:t>
      </w:r>
    </w:p>
    <w:p w:rsidR="00253C2A" w:rsidRPr="00BE2A32" w:rsidRDefault="00253C2A" w:rsidP="00253C2A">
      <w:pPr>
        <w:pStyle w:val="subsection"/>
      </w:pPr>
      <w:r w:rsidRPr="00BE2A32">
        <w:tab/>
        <w:t>(11)</w:t>
      </w:r>
      <w:r w:rsidRPr="00BE2A32">
        <w:tab/>
        <w:t xml:space="preserve">The Secretary may, by writing, determine a period for the purposes of </w:t>
      </w:r>
      <w:r w:rsidR="00BE2A32">
        <w:t>paragraph (</w:t>
      </w:r>
      <w:r w:rsidRPr="00BE2A32">
        <w:t xml:space="preserve">a) or (b) of the definition of </w:t>
      </w:r>
      <w:r w:rsidRPr="00BE2A32">
        <w:rPr>
          <w:b/>
          <w:i/>
        </w:rPr>
        <w:t xml:space="preserve">grace period </w:t>
      </w:r>
      <w:r w:rsidRPr="00BE2A32">
        <w:t xml:space="preserve">in </w:t>
      </w:r>
      <w:r w:rsidR="00BE2A32">
        <w:t>subsection (</w:t>
      </w:r>
      <w:r w:rsidRPr="00BE2A32">
        <w:t>10) if the Secretary is satisfied that there are special circumstances that justify the Secretary doing so.</w:t>
      </w:r>
    </w:p>
    <w:p w:rsidR="00253C2A" w:rsidRPr="00BE2A32" w:rsidRDefault="00253C2A" w:rsidP="00253C2A">
      <w:pPr>
        <w:pStyle w:val="SubsectionHead"/>
      </w:pPr>
      <w:r w:rsidRPr="00BE2A32">
        <w:t>Determinations are not legislative instruments</w:t>
      </w:r>
    </w:p>
    <w:p w:rsidR="00253C2A" w:rsidRPr="00BE2A32" w:rsidRDefault="00253C2A" w:rsidP="00253C2A">
      <w:pPr>
        <w:pStyle w:val="subsection"/>
      </w:pPr>
      <w:r w:rsidRPr="00BE2A32">
        <w:tab/>
        <w:t>(12)</w:t>
      </w:r>
      <w:r w:rsidRPr="00BE2A32">
        <w:tab/>
        <w:t xml:space="preserve">A determination made under </w:t>
      </w:r>
      <w:r w:rsidR="00BE2A32">
        <w:t>paragraph (</w:t>
      </w:r>
      <w:r w:rsidRPr="00BE2A32">
        <w:t xml:space="preserve">6)(a) or </w:t>
      </w:r>
      <w:r w:rsidR="00BE2A32">
        <w:t>subsection (</w:t>
      </w:r>
      <w:r w:rsidRPr="00BE2A32">
        <w:t>9) or (11) is not a legislative instrument.</w:t>
      </w:r>
    </w:p>
    <w:p w:rsidR="00253C2A" w:rsidRPr="00BE2A32" w:rsidRDefault="00253C2A" w:rsidP="00253C2A">
      <w:pPr>
        <w:pStyle w:val="ActHead5"/>
      </w:pPr>
      <w:bookmarkStart w:id="69" w:name="_Toc519087844"/>
      <w:r w:rsidRPr="001D7770">
        <w:rPr>
          <w:rStyle w:val="CharSectno"/>
        </w:rPr>
        <w:t>32AD</w:t>
      </w:r>
      <w:r w:rsidRPr="00BE2A32">
        <w:t xml:space="preserve">  Prohibited periods for new partner</w:t>
      </w:r>
      <w:bookmarkEnd w:id="69"/>
    </w:p>
    <w:p w:rsidR="00253C2A" w:rsidRPr="00BE2A32" w:rsidRDefault="00253C2A" w:rsidP="00253C2A">
      <w:pPr>
        <w:pStyle w:val="subsection"/>
      </w:pPr>
      <w:r w:rsidRPr="00BE2A32">
        <w:tab/>
      </w:r>
      <w:r w:rsidRPr="00BE2A32">
        <w:tab/>
        <w:t>If:</w:t>
      </w:r>
    </w:p>
    <w:p w:rsidR="00253C2A" w:rsidRPr="00BE2A32" w:rsidRDefault="00253C2A" w:rsidP="00253C2A">
      <w:pPr>
        <w:pStyle w:val="paragraph"/>
      </w:pPr>
      <w:r w:rsidRPr="00BE2A32">
        <w:tab/>
        <w:t>(a)</w:t>
      </w:r>
      <w:r w:rsidRPr="00BE2A32">
        <w:tab/>
        <w:t>on or after the day the variation mentioned in section</w:t>
      </w:r>
      <w:r w:rsidR="00BE2A32">
        <w:t> </w:t>
      </w:r>
      <w:r w:rsidRPr="00BE2A32">
        <w:t xml:space="preserve">32AA is made, the claimant becomes a member of a couple and the claimant’s partner (the </w:t>
      </w:r>
      <w:r w:rsidRPr="00BE2A32">
        <w:rPr>
          <w:b/>
          <w:i/>
        </w:rPr>
        <w:t>new partner</w:t>
      </w:r>
      <w:r w:rsidRPr="00BE2A32">
        <w:t>) is not the relevant partner; and</w:t>
      </w:r>
    </w:p>
    <w:p w:rsidR="00253C2A" w:rsidRPr="00BE2A32" w:rsidRDefault="00253C2A" w:rsidP="00253C2A">
      <w:pPr>
        <w:pStyle w:val="paragraph"/>
      </w:pPr>
      <w:r w:rsidRPr="00BE2A32">
        <w:tab/>
        <w:t>(b)</w:t>
      </w:r>
      <w:r w:rsidRPr="00BE2A32">
        <w:tab/>
        <w:t>the claimant was required to lodge an income tax return for the cancellation income year concerned but has not done so when the claimant becomes a member of that couple;</w:t>
      </w:r>
    </w:p>
    <w:p w:rsidR="00253C2A" w:rsidRPr="00BE2A32" w:rsidRDefault="00253C2A" w:rsidP="00253C2A">
      <w:pPr>
        <w:pStyle w:val="subsection2"/>
      </w:pPr>
      <w:r w:rsidRPr="00BE2A32">
        <w:t xml:space="preserve">then, during a prohibited period for the claimant and while the claimant and the new partner are members of the same couple, the Secretary must not make a payment of family tax benefit (worked out on </w:t>
      </w:r>
      <w:r w:rsidR="00261D58" w:rsidRPr="00BE2A32">
        <w:t>an estimated income basis</w:t>
      </w:r>
      <w:r w:rsidRPr="00BE2A32">
        <w:t>) to the new partner.</w:t>
      </w:r>
    </w:p>
    <w:p w:rsidR="00253C2A" w:rsidRPr="00BE2A32" w:rsidRDefault="00253C2A" w:rsidP="00253C2A">
      <w:pPr>
        <w:pStyle w:val="notetext"/>
      </w:pPr>
      <w:r w:rsidRPr="00BE2A32">
        <w:t>Note:</w:t>
      </w:r>
      <w:r w:rsidRPr="00BE2A32">
        <w:tab/>
        <w:t xml:space="preserve">For </w:t>
      </w:r>
      <w:r w:rsidRPr="00BE2A32">
        <w:rPr>
          <w:b/>
          <w:i/>
        </w:rPr>
        <w:t xml:space="preserve">relevant partner </w:t>
      </w:r>
      <w:r w:rsidRPr="00BE2A32">
        <w:t>see section</w:t>
      </w:r>
      <w:r w:rsidR="00BE2A32">
        <w:t> </w:t>
      </w:r>
      <w:r w:rsidRPr="00BE2A32">
        <w:t>32AA.</w:t>
      </w:r>
    </w:p>
    <w:p w:rsidR="006846BD" w:rsidRPr="00BE2A32" w:rsidRDefault="006846BD" w:rsidP="00DE4889">
      <w:pPr>
        <w:pStyle w:val="ActHead5"/>
      </w:pPr>
      <w:bookmarkStart w:id="70" w:name="_Toc519087845"/>
      <w:r w:rsidRPr="001D7770">
        <w:rPr>
          <w:rStyle w:val="CharSectno"/>
        </w:rPr>
        <w:t>32AE</w:t>
      </w:r>
      <w:r w:rsidRPr="00BE2A32">
        <w:t xml:space="preserve">  Non</w:t>
      </w:r>
      <w:r w:rsidR="00BE2A32">
        <w:noBreakHyphen/>
      </w:r>
      <w:r w:rsidRPr="00BE2A32">
        <w:t xml:space="preserve">entitlement to payment of family tax benefit after 3 </w:t>
      </w:r>
      <w:r w:rsidR="00A22064" w:rsidRPr="00BE2A32">
        <w:t xml:space="preserve">or more </w:t>
      </w:r>
      <w:r w:rsidRPr="00BE2A32">
        <w:t>variations under subsection</w:t>
      </w:r>
      <w:r w:rsidR="00BE2A32">
        <w:t> </w:t>
      </w:r>
      <w:r w:rsidRPr="00BE2A32">
        <w:t>28(2)</w:t>
      </w:r>
      <w:bookmarkEnd w:id="70"/>
    </w:p>
    <w:p w:rsidR="006846BD" w:rsidRPr="00BE2A32" w:rsidRDefault="006846BD" w:rsidP="00DE4889">
      <w:pPr>
        <w:pStyle w:val="subsection"/>
        <w:keepNext/>
        <w:keepLines/>
      </w:pPr>
      <w:r w:rsidRPr="00BE2A32">
        <w:tab/>
        <w:t>(1)</w:t>
      </w:r>
      <w:r w:rsidRPr="00BE2A32">
        <w:tab/>
        <w:t>This section applies if 3</w:t>
      </w:r>
      <w:r w:rsidR="00940C21" w:rsidRPr="00BE2A32">
        <w:t xml:space="preserve"> or more</w:t>
      </w:r>
      <w:r w:rsidRPr="00BE2A32">
        <w:t xml:space="preserve"> variations under subsection</w:t>
      </w:r>
      <w:r w:rsidR="00BE2A32">
        <w:t> </w:t>
      </w:r>
      <w:r w:rsidRPr="00BE2A32">
        <w:t>28(2) have been made in relation to a claimant.</w:t>
      </w:r>
    </w:p>
    <w:p w:rsidR="000E6A38" w:rsidRPr="00BE2A32" w:rsidRDefault="000E6A38" w:rsidP="000E6A38">
      <w:pPr>
        <w:pStyle w:val="SubsectionHead"/>
      </w:pPr>
      <w:r w:rsidRPr="00BE2A32">
        <w:t>Claimant</w:t>
      </w:r>
    </w:p>
    <w:p w:rsidR="000E6A38" w:rsidRPr="00BE2A32" w:rsidRDefault="000E6A38" w:rsidP="000E6A38">
      <w:pPr>
        <w:pStyle w:val="subsection"/>
      </w:pPr>
      <w:r w:rsidRPr="00BE2A32">
        <w:tab/>
        <w:t>(2)</w:t>
      </w:r>
      <w:r w:rsidRPr="00BE2A32">
        <w:tab/>
        <w:t>T</w:t>
      </w:r>
      <w:r w:rsidRPr="00BE2A32">
        <w:rPr>
          <w:lang w:eastAsia="en-US"/>
        </w:rPr>
        <w:t>h</w:t>
      </w:r>
      <w:r w:rsidRPr="00BE2A32">
        <w:t xml:space="preserve">e claimant is not entitled to be paid family tax benefit (worked out on </w:t>
      </w:r>
      <w:r w:rsidR="007A6DA4" w:rsidRPr="00BE2A32">
        <w:t>an estimated income basis</w:t>
      </w:r>
      <w:r w:rsidRPr="00BE2A32">
        <w:t xml:space="preserve">) for a period if, throughout that period, both </w:t>
      </w:r>
      <w:r w:rsidR="00BE2A32">
        <w:t>subsections (</w:t>
      </w:r>
      <w:r w:rsidRPr="00BE2A32">
        <w:t>3) and (4) of this section apply in relation to one or more of the cancellation income years concerned.</w:t>
      </w:r>
    </w:p>
    <w:p w:rsidR="000E6A38" w:rsidRPr="00BE2A32" w:rsidRDefault="000E6A38" w:rsidP="000E6A38">
      <w:pPr>
        <w:pStyle w:val="notetext"/>
      </w:pPr>
      <w:r w:rsidRPr="00BE2A32">
        <w:t>Note 1:</w:t>
      </w:r>
      <w:r w:rsidRPr="00BE2A32">
        <w:tab/>
        <w:t xml:space="preserve">For </w:t>
      </w:r>
      <w:r w:rsidRPr="00BE2A32">
        <w:rPr>
          <w:b/>
          <w:i/>
        </w:rPr>
        <w:t xml:space="preserve">cancellation income year </w:t>
      </w:r>
      <w:r w:rsidRPr="00BE2A32">
        <w:t>see subsection</w:t>
      </w:r>
      <w:r w:rsidR="00BE2A32">
        <w:t> </w:t>
      </w:r>
      <w:r w:rsidRPr="00BE2A32">
        <w:t>28(1).</w:t>
      </w:r>
    </w:p>
    <w:p w:rsidR="000E6A38" w:rsidRPr="00BE2A32" w:rsidRDefault="000E6A38" w:rsidP="000E6A38">
      <w:pPr>
        <w:pStyle w:val="notetext"/>
      </w:pPr>
      <w:r w:rsidRPr="00BE2A32">
        <w:t>Note 2:</w:t>
      </w:r>
      <w:r w:rsidRPr="00BE2A32">
        <w:tab/>
      </w:r>
      <w:r w:rsidR="00BE2A32">
        <w:t>Subsection (</w:t>
      </w:r>
      <w:r w:rsidRPr="00BE2A32">
        <w:t xml:space="preserve">8) creates an exception to </w:t>
      </w:r>
      <w:r w:rsidR="00BE2A32">
        <w:t>subsection (</w:t>
      </w:r>
      <w:r w:rsidRPr="00BE2A32">
        <w:t>2).</w:t>
      </w:r>
    </w:p>
    <w:p w:rsidR="000E6A38" w:rsidRPr="00BE2A32" w:rsidRDefault="000E6A38" w:rsidP="000E6A38">
      <w:pPr>
        <w:pStyle w:val="subsection"/>
      </w:pPr>
      <w:r w:rsidRPr="00BE2A32">
        <w:tab/>
        <w:t>(3)</w:t>
      </w:r>
      <w:r w:rsidRPr="00BE2A32">
        <w:tab/>
        <w:t>This subsection applies in relation to a cancellation income year if either or both of the following apply:</w:t>
      </w:r>
    </w:p>
    <w:p w:rsidR="000E6A38" w:rsidRPr="00BE2A32" w:rsidRDefault="000E6A38" w:rsidP="000E6A38">
      <w:pPr>
        <w:pStyle w:val="paragraph"/>
      </w:pPr>
      <w:r w:rsidRPr="00BE2A32">
        <w:tab/>
        <w:t>(a)</w:t>
      </w:r>
      <w:r w:rsidRPr="00BE2A32">
        <w:tab/>
        <w:t>if the claimant was required to lodge an income tax return for that year—the claimant has not lodged that return;</w:t>
      </w:r>
    </w:p>
    <w:p w:rsidR="000E6A38" w:rsidRPr="00BE2A32" w:rsidRDefault="000E6A38" w:rsidP="000E6A38">
      <w:pPr>
        <w:pStyle w:val="paragraph"/>
      </w:pPr>
      <w:r w:rsidRPr="00BE2A32">
        <w:tab/>
        <w:t>(b)</w:t>
      </w:r>
      <w:r w:rsidRPr="00BE2A32">
        <w:tab/>
        <w:t>if the claimant is a member of a couple and the claimant’s partner is a relevant partner in relation to that year and that partner was required to lodge an income tax return for that year—that partner has not lodged that return.</w:t>
      </w:r>
    </w:p>
    <w:p w:rsidR="000E6A38" w:rsidRPr="00BE2A32" w:rsidRDefault="000E6A38" w:rsidP="000E6A38">
      <w:pPr>
        <w:pStyle w:val="notetext"/>
      </w:pPr>
      <w:r w:rsidRPr="00BE2A32">
        <w:t>Note:</w:t>
      </w:r>
      <w:r w:rsidRPr="00BE2A32">
        <w:tab/>
        <w:t xml:space="preserve">For </w:t>
      </w:r>
      <w:r w:rsidRPr="00BE2A32">
        <w:rPr>
          <w:b/>
          <w:i/>
        </w:rPr>
        <w:t xml:space="preserve">relevant partner </w:t>
      </w:r>
      <w:r w:rsidRPr="00BE2A32">
        <w:t>see section</w:t>
      </w:r>
      <w:r w:rsidR="00BE2A32">
        <w:t> </w:t>
      </w:r>
      <w:r w:rsidRPr="00BE2A32">
        <w:t>32AA.</w:t>
      </w:r>
    </w:p>
    <w:p w:rsidR="000E6A38" w:rsidRPr="00BE2A32" w:rsidRDefault="000E6A38" w:rsidP="000E6A38">
      <w:pPr>
        <w:pStyle w:val="subsection"/>
      </w:pPr>
      <w:r w:rsidRPr="00BE2A32">
        <w:tab/>
        <w:t>(4)</w:t>
      </w:r>
      <w:r w:rsidRPr="00BE2A32">
        <w:tab/>
        <w:t>This subsection applies in relation to a cancellation income year if a debt arose under section</w:t>
      </w:r>
      <w:r w:rsidR="00BE2A32">
        <w:t> </w:t>
      </w:r>
      <w:r w:rsidRPr="00BE2A32">
        <w:t>71 as a result of the variation concerned and an amount of that debt is outstanding.</w:t>
      </w:r>
    </w:p>
    <w:p w:rsidR="000E6A38" w:rsidRPr="00BE2A32" w:rsidRDefault="000E6A38" w:rsidP="000E6A38">
      <w:pPr>
        <w:pStyle w:val="SubsectionHead"/>
      </w:pPr>
      <w:r w:rsidRPr="00BE2A32">
        <w:t>Partner</w:t>
      </w:r>
    </w:p>
    <w:p w:rsidR="000E6A38" w:rsidRPr="00BE2A32" w:rsidRDefault="000E6A38" w:rsidP="000E6A38">
      <w:pPr>
        <w:pStyle w:val="subsection"/>
      </w:pPr>
      <w:r w:rsidRPr="00BE2A32">
        <w:tab/>
        <w:t>(5)</w:t>
      </w:r>
      <w:r w:rsidRPr="00BE2A32">
        <w:tab/>
        <w:t xml:space="preserve">If the claimant is a member of a couple, the claimant’s partner is not entitled to be paid family tax benefit (worked out on </w:t>
      </w:r>
      <w:r w:rsidR="007A6DA4" w:rsidRPr="00BE2A32">
        <w:t>an estimated income basis</w:t>
      </w:r>
      <w:r w:rsidRPr="00BE2A32">
        <w:t xml:space="preserve">) for a period if, throughout that period, both </w:t>
      </w:r>
      <w:r w:rsidR="00BE2A32">
        <w:t>subsections (</w:t>
      </w:r>
      <w:r w:rsidRPr="00BE2A32">
        <w:t>6) and (7) of this section apply in relation to one or more of the cancellation income years concerned.</w:t>
      </w:r>
    </w:p>
    <w:p w:rsidR="000E6A38" w:rsidRPr="00BE2A32" w:rsidRDefault="000E6A38" w:rsidP="000E6A38">
      <w:pPr>
        <w:pStyle w:val="notetext"/>
      </w:pPr>
      <w:r w:rsidRPr="00BE2A32">
        <w:t>Note 1:</w:t>
      </w:r>
      <w:r w:rsidRPr="00BE2A32">
        <w:tab/>
        <w:t xml:space="preserve">For </w:t>
      </w:r>
      <w:r w:rsidRPr="00BE2A32">
        <w:rPr>
          <w:b/>
          <w:i/>
        </w:rPr>
        <w:t xml:space="preserve">cancellation income year </w:t>
      </w:r>
      <w:r w:rsidRPr="00BE2A32">
        <w:t>see subsection</w:t>
      </w:r>
      <w:r w:rsidR="00BE2A32">
        <w:t> </w:t>
      </w:r>
      <w:r w:rsidRPr="00BE2A32">
        <w:t>28(1).</w:t>
      </w:r>
    </w:p>
    <w:p w:rsidR="000E6A38" w:rsidRPr="00BE2A32" w:rsidRDefault="000E6A38" w:rsidP="000E6A38">
      <w:pPr>
        <w:pStyle w:val="notetext"/>
      </w:pPr>
      <w:r w:rsidRPr="00BE2A32">
        <w:t>Note 2:</w:t>
      </w:r>
      <w:r w:rsidRPr="00BE2A32">
        <w:tab/>
      </w:r>
      <w:r w:rsidR="00BE2A32">
        <w:t>Subsection (</w:t>
      </w:r>
      <w:r w:rsidRPr="00BE2A32">
        <w:t xml:space="preserve">9) creates an exception to </w:t>
      </w:r>
      <w:r w:rsidR="00BE2A32">
        <w:t>subsection (</w:t>
      </w:r>
      <w:r w:rsidRPr="00BE2A32">
        <w:t>5).</w:t>
      </w:r>
    </w:p>
    <w:p w:rsidR="000E6A38" w:rsidRPr="00BE2A32" w:rsidRDefault="000E6A38" w:rsidP="000E6A38">
      <w:pPr>
        <w:pStyle w:val="subsection"/>
      </w:pPr>
      <w:r w:rsidRPr="00BE2A32">
        <w:tab/>
        <w:t>(6)</w:t>
      </w:r>
      <w:r w:rsidRPr="00BE2A32">
        <w:tab/>
        <w:t>This subsection applies in relation to a cancellation income year if either or both of the following apply:</w:t>
      </w:r>
    </w:p>
    <w:p w:rsidR="000E6A38" w:rsidRPr="00BE2A32" w:rsidRDefault="000E6A38" w:rsidP="000E6A38">
      <w:pPr>
        <w:pStyle w:val="paragraph"/>
      </w:pPr>
      <w:r w:rsidRPr="00BE2A32">
        <w:tab/>
        <w:t>(a)</w:t>
      </w:r>
      <w:r w:rsidRPr="00BE2A32">
        <w:tab/>
        <w:t>if the claimant was required to lodge an income tax return for that year—the claimant has not lodged that return;</w:t>
      </w:r>
    </w:p>
    <w:p w:rsidR="000E6A38" w:rsidRPr="00BE2A32" w:rsidRDefault="000E6A38" w:rsidP="000E6A38">
      <w:pPr>
        <w:pStyle w:val="paragraph"/>
      </w:pPr>
      <w:r w:rsidRPr="00BE2A32">
        <w:tab/>
        <w:t>(b)</w:t>
      </w:r>
      <w:r w:rsidRPr="00BE2A32">
        <w:tab/>
        <w:t>if the claimant’s partner is a relevant partner in relation to that year and that partner was required to lodge an income tax return for that year—that partner has not lodged that return.</w:t>
      </w:r>
    </w:p>
    <w:p w:rsidR="000E6A38" w:rsidRPr="00BE2A32" w:rsidRDefault="000E6A38" w:rsidP="000E6A38">
      <w:pPr>
        <w:pStyle w:val="notetext"/>
      </w:pPr>
      <w:r w:rsidRPr="00BE2A32">
        <w:t>Note:</w:t>
      </w:r>
      <w:r w:rsidRPr="00BE2A32">
        <w:tab/>
        <w:t xml:space="preserve">For </w:t>
      </w:r>
      <w:r w:rsidRPr="00BE2A32">
        <w:rPr>
          <w:b/>
          <w:i/>
        </w:rPr>
        <w:t xml:space="preserve">relevant partner </w:t>
      </w:r>
      <w:r w:rsidRPr="00BE2A32">
        <w:t>see section</w:t>
      </w:r>
      <w:r w:rsidR="00BE2A32">
        <w:t> </w:t>
      </w:r>
      <w:r w:rsidRPr="00BE2A32">
        <w:t>32AA.</w:t>
      </w:r>
    </w:p>
    <w:p w:rsidR="000E6A38" w:rsidRPr="00BE2A32" w:rsidRDefault="000E6A38" w:rsidP="000E6A38">
      <w:pPr>
        <w:pStyle w:val="subsection"/>
      </w:pPr>
      <w:r w:rsidRPr="00BE2A32">
        <w:tab/>
        <w:t>(7)</w:t>
      </w:r>
      <w:r w:rsidRPr="00BE2A32">
        <w:tab/>
        <w:t>This subsection applies in relation to a cancellation income year if a debt arose under section</w:t>
      </w:r>
      <w:r w:rsidR="00BE2A32">
        <w:t> </w:t>
      </w:r>
      <w:r w:rsidRPr="00BE2A32">
        <w:t>71 as a result of the variation concerned and an amount of that debt is outstanding.</w:t>
      </w:r>
    </w:p>
    <w:p w:rsidR="000E6A38" w:rsidRPr="00BE2A32" w:rsidRDefault="000E6A38" w:rsidP="000E6A38">
      <w:pPr>
        <w:pStyle w:val="SubsectionHead"/>
      </w:pPr>
      <w:r w:rsidRPr="00BE2A32">
        <w:t>Exceptions</w:t>
      </w:r>
    </w:p>
    <w:p w:rsidR="000E6A38" w:rsidRPr="00BE2A32" w:rsidRDefault="000E6A38" w:rsidP="000E6A38">
      <w:pPr>
        <w:pStyle w:val="subsection"/>
      </w:pPr>
      <w:r w:rsidRPr="00BE2A32">
        <w:tab/>
        <w:t>(8)</w:t>
      </w:r>
      <w:r w:rsidRPr="00BE2A32">
        <w:tab/>
        <w:t xml:space="preserve">The Secretary may, by writing, determine that </w:t>
      </w:r>
      <w:r w:rsidR="00BE2A32">
        <w:t>subsection (</w:t>
      </w:r>
      <w:r w:rsidRPr="00BE2A32">
        <w:t>2) does not apply in relation to a specified person and to a specified period if the Secretary is satisfied that there are special circumstances that justify the Secretary doing so.</w:t>
      </w:r>
    </w:p>
    <w:p w:rsidR="000E6A38" w:rsidRPr="00BE2A32" w:rsidRDefault="000E6A38" w:rsidP="000E6A38">
      <w:pPr>
        <w:pStyle w:val="subsection"/>
      </w:pPr>
      <w:r w:rsidRPr="00BE2A32">
        <w:tab/>
        <w:t>(9)</w:t>
      </w:r>
      <w:r w:rsidRPr="00BE2A32">
        <w:tab/>
        <w:t xml:space="preserve">The Secretary may, by writing, determine that </w:t>
      </w:r>
      <w:r w:rsidR="00BE2A32">
        <w:t>subsection (</w:t>
      </w:r>
      <w:r w:rsidRPr="00BE2A32">
        <w:t>5) does not apply in relation to a specified person and to a specified period if the Secretary is satisfied that there are special circumstances that justify the Secretary doing so.</w:t>
      </w:r>
    </w:p>
    <w:p w:rsidR="000E6A38" w:rsidRPr="00BE2A32" w:rsidRDefault="000E6A38" w:rsidP="000E6A38">
      <w:pPr>
        <w:pStyle w:val="subsection"/>
      </w:pPr>
      <w:r w:rsidRPr="00BE2A32">
        <w:tab/>
        <w:t>(10)</w:t>
      </w:r>
      <w:r w:rsidRPr="00BE2A32">
        <w:tab/>
        <w:t xml:space="preserve">A period specified in a determination under </w:t>
      </w:r>
      <w:r w:rsidR="00BE2A32">
        <w:t>subsection (</w:t>
      </w:r>
      <w:r w:rsidRPr="00BE2A32">
        <w:t>8) or (9) may be a period beginning before, on or after the day the determination is made.</w:t>
      </w:r>
    </w:p>
    <w:p w:rsidR="000E6A38" w:rsidRPr="00BE2A32" w:rsidRDefault="000E6A38" w:rsidP="000E6A38">
      <w:pPr>
        <w:pStyle w:val="subsection"/>
      </w:pPr>
      <w:r w:rsidRPr="00BE2A32">
        <w:tab/>
        <w:t>(11)</w:t>
      </w:r>
      <w:r w:rsidRPr="00BE2A32">
        <w:tab/>
        <w:t xml:space="preserve">A determination made under </w:t>
      </w:r>
      <w:r w:rsidR="00BE2A32">
        <w:t>subsection (</w:t>
      </w:r>
      <w:r w:rsidRPr="00BE2A32">
        <w:t>8) or (9) is not a legislative instrument.</w:t>
      </w:r>
    </w:p>
    <w:p w:rsidR="00850A55" w:rsidRPr="00BE2A32" w:rsidRDefault="00850A55" w:rsidP="00850A55">
      <w:pPr>
        <w:pStyle w:val="ActHead5"/>
      </w:pPr>
      <w:bookmarkStart w:id="71" w:name="_Toc519087846"/>
      <w:r w:rsidRPr="001D7770">
        <w:rPr>
          <w:rStyle w:val="CharSectno"/>
        </w:rPr>
        <w:t>32AEA</w:t>
      </w:r>
      <w:r w:rsidRPr="00BE2A32">
        <w:t xml:space="preserve">  Effect of this Subdivision on newborn upfront payment of family tax benefit</w:t>
      </w:r>
      <w:bookmarkEnd w:id="71"/>
    </w:p>
    <w:p w:rsidR="00850A55" w:rsidRPr="00BE2A32" w:rsidRDefault="00850A55" w:rsidP="00850A55">
      <w:pPr>
        <w:pStyle w:val="subsection"/>
      </w:pPr>
      <w:r w:rsidRPr="00BE2A32">
        <w:tab/>
      </w:r>
      <w:r w:rsidRPr="00BE2A32">
        <w:tab/>
        <w:t>If this Subdivision has the effect that:</w:t>
      </w:r>
    </w:p>
    <w:p w:rsidR="00850A55" w:rsidRPr="00BE2A32" w:rsidRDefault="00850A55" w:rsidP="00850A55">
      <w:pPr>
        <w:pStyle w:val="paragraph"/>
      </w:pPr>
      <w:r w:rsidRPr="00BE2A32">
        <w:tab/>
        <w:t>(a)</w:t>
      </w:r>
      <w:r w:rsidRPr="00BE2A32">
        <w:tab/>
        <w:t>the Secretary must not make a payment of family tax benefit (worked out on an estimated income basis) to an individual during a period; or</w:t>
      </w:r>
    </w:p>
    <w:p w:rsidR="00850A55" w:rsidRPr="00BE2A32" w:rsidRDefault="00850A55" w:rsidP="00850A55">
      <w:pPr>
        <w:pStyle w:val="paragraph"/>
      </w:pPr>
      <w:r w:rsidRPr="00BE2A32">
        <w:tab/>
        <w:t>(b)</w:t>
      </w:r>
      <w:r w:rsidRPr="00BE2A32">
        <w:tab/>
        <w:t>an individual is not entitled to be paid family tax benefit (worked out on an estimated income basis) for a period;</w:t>
      </w:r>
    </w:p>
    <w:p w:rsidR="00850A55" w:rsidRPr="00BE2A32" w:rsidRDefault="00850A55" w:rsidP="00850A55">
      <w:pPr>
        <w:pStyle w:val="subsection2"/>
      </w:pPr>
      <w:r w:rsidRPr="00BE2A32">
        <w:t>then the individual is not entitled to be paid an amount of family tax benefit under section</w:t>
      </w:r>
      <w:r w:rsidR="00BE2A32">
        <w:t> </w:t>
      </w:r>
      <w:r w:rsidRPr="00BE2A32">
        <w:t>58AA of the Family Assistance Act during that period.</w:t>
      </w:r>
    </w:p>
    <w:p w:rsidR="00CC4928" w:rsidRPr="00BE2A32" w:rsidRDefault="00127CA2" w:rsidP="00CC4928">
      <w:pPr>
        <w:pStyle w:val="ActHead4"/>
      </w:pPr>
      <w:bookmarkStart w:id="72" w:name="_Toc519087847"/>
      <w:r w:rsidRPr="001D7770">
        <w:rPr>
          <w:rStyle w:val="CharSubdNo"/>
        </w:rPr>
        <w:t>Subdivision</w:t>
      </w:r>
      <w:r w:rsidR="00753CFA" w:rsidRPr="001D7770">
        <w:rPr>
          <w:rStyle w:val="CharSubdNo"/>
        </w:rPr>
        <w:t xml:space="preserve"> </w:t>
      </w:r>
      <w:r w:rsidR="00CC4928" w:rsidRPr="001D7770">
        <w:rPr>
          <w:rStyle w:val="CharSubdNo"/>
        </w:rPr>
        <w:t>CB</w:t>
      </w:r>
      <w:r w:rsidR="00CC4928" w:rsidRPr="00BE2A32">
        <w:t>—</w:t>
      </w:r>
      <w:r w:rsidR="00CC4928" w:rsidRPr="001D7770">
        <w:rPr>
          <w:rStyle w:val="CharSubdText"/>
        </w:rPr>
        <w:t>Non</w:t>
      </w:r>
      <w:r w:rsidR="00BE2A32" w:rsidRPr="001D7770">
        <w:rPr>
          <w:rStyle w:val="CharSubdText"/>
        </w:rPr>
        <w:noBreakHyphen/>
      </w:r>
      <w:r w:rsidR="00CC4928" w:rsidRPr="001D7770">
        <w:rPr>
          <w:rStyle w:val="CharSubdText"/>
        </w:rPr>
        <w:t>entitlement to FTB on estimated income basis</w:t>
      </w:r>
      <w:bookmarkEnd w:id="72"/>
    </w:p>
    <w:p w:rsidR="00CC4928" w:rsidRPr="00BE2A32" w:rsidRDefault="00CC4928" w:rsidP="00CC4928">
      <w:pPr>
        <w:pStyle w:val="ActHead5"/>
      </w:pPr>
      <w:bookmarkStart w:id="73" w:name="_Toc519087848"/>
      <w:r w:rsidRPr="001D7770">
        <w:rPr>
          <w:rStyle w:val="CharSectno"/>
        </w:rPr>
        <w:t>32AF</w:t>
      </w:r>
      <w:r w:rsidRPr="00BE2A32">
        <w:t xml:space="preserve">  Non</w:t>
      </w:r>
      <w:r w:rsidR="00BE2A32">
        <w:noBreakHyphen/>
      </w:r>
      <w:r w:rsidRPr="00BE2A32">
        <w:t>entitlement to FTB on estimated income basis—review of income during 2 consecutive income years</w:t>
      </w:r>
      <w:bookmarkEnd w:id="73"/>
    </w:p>
    <w:p w:rsidR="00CC4928" w:rsidRPr="00BE2A32" w:rsidRDefault="00CC4928" w:rsidP="00CC4928">
      <w:pPr>
        <w:pStyle w:val="SubsectionHead"/>
      </w:pPr>
      <w:r w:rsidRPr="00BE2A32">
        <w:t>Scope of Subdivision</w:t>
      </w:r>
    </w:p>
    <w:p w:rsidR="00CC4928" w:rsidRPr="00BE2A32" w:rsidRDefault="00CC4928" w:rsidP="00CC4928">
      <w:pPr>
        <w:pStyle w:val="subsection"/>
      </w:pPr>
      <w:r w:rsidRPr="00BE2A32">
        <w:tab/>
        <w:t>(1)</w:t>
      </w:r>
      <w:r w:rsidRPr="00BE2A32">
        <w:tab/>
        <w:t xml:space="preserve">This </w:t>
      </w:r>
      <w:r w:rsidR="00127CA2" w:rsidRPr="00BE2A32">
        <w:t>Subdivision</w:t>
      </w:r>
      <w:r w:rsidR="00753CFA" w:rsidRPr="00BE2A32">
        <w:t xml:space="preserve"> </w:t>
      </w:r>
      <w:r w:rsidRPr="00BE2A32">
        <w:t>applies in relation to an individual if:</w:t>
      </w:r>
    </w:p>
    <w:p w:rsidR="00CC4928" w:rsidRPr="00BE2A32" w:rsidRDefault="00CC4928" w:rsidP="00CC4928">
      <w:pPr>
        <w:pStyle w:val="paragraph"/>
      </w:pPr>
      <w:r w:rsidRPr="00BE2A32">
        <w:tab/>
        <w:t>(a)</w:t>
      </w:r>
      <w:r w:rsidRPr="00BE2A32">
        <w:tab/>
        <w:t xml:space="preserve">there are 2 consecutive income years (each of which is a </w:t>
      </w:r>
      <w:r w:rsidRPr="00BE2A32">
        <w:rPr>
          <w:b/>
          <w:i/>
        </w:rPr>
        <w:t>consecutive year</w:t>
      </w:r>
      <w:r w:rsidRPr="00BE2A32">
        <w:t>) in which there are one or more days for which the individual was entitled to be paid family tax benefit worked out on an estimated income basis; and</w:t>
      </w:r>
    </w:p>
    <w:p w:rsidR="00CC4928" w:rsidRPr="00BE2A32" w:rsidRDefault="00CC4928" w:rsidP="00CC4928">
      <w:pPr>
        <w:pStyle w:val="paragraph"/>
      </w:pPr>
      <w:r w:rsidRPr="00BE2A32">
        <w:tab/>
        <w:t>(b)</w:t>
      </w:r>
      <w:r w:rsidRPr="00BE2A32">
        <w:tab/>
        <w:t>in respect of each consecutive year, the Secretary, under section</w:t>
      </w:r>
      <w:r w:rsidR="00BE2A32">
        <w:t> </w:t>
      </w:r>
      <w:r w:rsidRPr="00BE2A32">
        <w:t>105, reviews the rate of family benefit the individual was entitled to be paid for those days on the basis of the individual’s adjusted taxable income as finally determined in respect of the consecutive year by the Secretary; and</w:t>
      </w:r>
    </w:p>
    <w:p w:rsidR="00CC4928" w:rsidRPr="00BE2A32" w:rsidRDefault="00CC4928" w:rsidP="00CC4928">
      <w:pPr>
        <w:pStyle w:val="paragraph"/>
      </w:pPr>
      <w:r w:rsidRPr="00BE2A32">
        <w:tab/>
        <w:t>(c)</w:t>
      </w:r>
      <w:r w:rsidRPr="00BE2A32">
        <w:tab/>
        <w:t>as a result of the review and in respect of each consecutive year, the Secretary determines either or both of the following:</w:t>
      </w:r>
    </w:p>
    <w:p w:rsidR="00CC4928" w:rsidRPr="00BE2A32" w:rsidRDefault="00CC4928" w:rsidP="00CC4928">
      <w:pPr>
        <w:pStyle w:val="paragraphsub"/>
      </w:pPr>
      <w:r w:rsidRPr="00BE2A32">
        <w:tab/>
        <w:t>(i)</w:t>
      </w:r>
      <w:r w:rsidRPr="00BE2A32">
        <w:tab/>
        <w:t xml:space="preserve">the individual’s </w:t>
      </w:r>
      <w:r w:rsidR="00127CA2" w:rsidRPr="00BE2A32">
        <w:t>Part</w:t>
      </w:r>
      <w:r w:rsidR="00753CFA" w:rsidRPr="00BE2A32">
        <w:t xml:space="preserve"> </w:t>
      </w:r>
      <w:r w:rsidRPr="00BE2A32">
        <w:t xml:space="preserve">A rate of family tax benefit is nil for those days because of the individual’s adjusted taxable income, and there are no other days in either consecutive year for which the individual was entitled to be paid the </w:t>
      </w:r>
      <w:r w:rsidR="00127CA2" w:rsidRPr="00BE2A32">
        <w:t>Part</w:t>
      </w:r>
      <w:r w:rsidR="00753CFA" w:rsidRPr="00BE2A32">
        <w:t xml:space="preserve"> </w:t>
      </w:r>
      <w:r w:rsidRPr="00BE2A32">
        <w:t>A rate;</w:t>
      </w:r>
    </w:p>
    <w:p w:rsidR="00CC4928" w:rsidRPr="00BE2A32" w:rsidRDefault="00CC4928" w:rsidP="00CC4928">
      <w:pPr>
        <w:pStyle w:val="paragraphsub"/>
      </w:pPr>
      <w:r w:rsidRPr="00BE2A32">
        <w:tab/>
        <w:t>(ii)</w:t>
      </w:r>
      <w:r w:rsidRPr="00BE2A32">
        <w:tab/>
        <w:t xml:space="preserve">the individual’s </w:t>
      </w:r>
      <w:r w:rsidR="00127CA2" w:rsidRPr="00BE2A32">
        <w:t>Part</w:t>
      </w:r>
      <w:r w:rsidR="00753CFA" w:rsidRPr="00BE2A32">
        <w:t xml:space="preserve"> </w:t>
      </w:r>
      <w:r w:rsidRPr="00BE2A32">
        <w:t>B rate of family tax benefit is nil for those days because of subclause</w:t>
      </w:r>
      <w:r w:rsidR="00BE2A32">
        <w:t> </w:t>
      </w:r>
      <w:r w:rsidRPr="00BE2A32">
        <w:t>28B(1) of Schedule</w:t>
      </w:r>
      <w:r w:rsidR="00BE2A32">
        <w:t> </w:t>
      </w:r>
      <w:r w:rsidRPr="00BE2A32">
        <w:t>1 to the Family Assistance Act.</w:t>
      </w:r>
    </w:p>
    <w:p w:rsidR="00CC4928" w:rsidRPr="00BE2A32" w:rsidRDefault="00CC4928" w:rsidP="00CC4928">
      <w:pPr>
        <w:pStyle w:val="notetext"/>
      </w:pPr>
      <w:r w:rsidRPr="00BE2A32">
        <w:t>Note:</w:t>
      </w:r>
      <w:r w:rsidRPr="00BE2A32">
        <w:tab/>
        <w:t>Family tax benefit may be worked out on an estimated income basis under subsection</w:t>
      </w:r>
      <w:r w:rsidR="00BE2A32">
        <w:t> </w:t>
      </w:r>
      <w:r w:rsidRPr="00BE2A32">
        <w:t xml:space="preserve">20(1), (2A) or (3) (see definition of </w:t>
      </w:r>
      <w:r w:rsidRPr="00BE2A32">
        <w:rPr>
          <w:b/>
          <w:i/>
        </w:rPr>
        <w:t>estimated income basis</w:t>
      </w:r>
      <w:r w:rsidRPr="00BE2A32">
        <w:t xml:space="preserve"> in subsection</w:t>
      </w:r>
      <w:r w:rsidR="00BE2A32">
        <w:t> </w:t>
      </w:r>
      <w:r w:rsidRPr="00BE2A32">
        <w:t>3(1)).</w:t>
      </w:r>
    </w:p>
    <w:p w:rsidR="00CC4928" w:rsidRPr="00BE2A32" w:rsidRDefault="00CC4928" w:rsidP="00CC4928">
      <w:pPr>
        <w:pStyle w:val="SubsectionHead"/>
      </w:pPr>
      <w:r w:rsidRPr="00BE2A32">
        <w:t>Basic non</w:t>
      </w:r>
      <w:r w:rsidR="00BE2A32">
        <w:noBreakHyphen/>
      </w:r>
      <w:r w:rsidRPr="00BE2A32">
        <w:t>entitlement rule</w:t>
      </w:r>
    </w:p>
    <w:p w:rsidR="00CC4928" w:rsidRPr="00BE2A32" w:rsidRDefault="00CC4928" w:rsidP="00CC4928">
      <w:pPr>
        <w:pStyle w:val="subsection"/>
      </w:pPr>
      <w:r w:rsidRPr="00BE2A32">
        <w:tab/>
        <w:t>(2)</w:t>
      </w:r>
      <w:r w:rsidRPr="00BE2A32">
        <w:tab/>
        <w:t>Subject to this Subdivision:</w:t>
      </w:r>
    </w:p>
    <w:p w:rsidR="00CC4928" w:rsidRPr="00BE2A32" w:rsidRDefault="00CC4928" w:rsidP="00CC4928">
      <w:pPr>
        <w:pStyle w:val="paragraph"/>
      </w:pPr>
      <w:r w:rsidRPr="00BE2A32">
        <w:tab/>
        <w:t>(a)</w:t>
      </w:r>
      <w:r w:rsidRPr="00BE2A32">
        <w:tab/>
        <w:t xml:space="preserve">if </w:t>
      </w:r>
      <w:r w:rsidR="00BE2A32">
        <w:t>subparagraph (</w:t>
      </w:r>
      <w:r w:rsidRPr="00BE2A32">
        <w:t xml:space="preserve">1)(c)(i) applies—the individual is not entitled, on and after the exclusion day, to be paid the </w:t>
      </w:r>
      <w:r w:rsidR="00127CA2" w:rsidRPr="00BE2A32">
        <w:t>Part</w:t>
      </w:r>
      <w:r w:rsidR="00753CFA" w:rsidRPr="00BE2A32">
        <w:t xml:space="preserve"> </w:t>
      </w:r>
      <w:r w:rsidRPr="00BE2A32">
        <w:t>A rate of family tax benefit worked out on an estimated income basis; and</w:t>
      </w:r>
    </w:p>
    <w:p w:rsidR="00CC4928" w:rsidRPr="00BE2A32" w:rsidRDefault="00CC4928" w:rsidP="00CC4928">
      <w:pPr>
        <w:pStyle w:val="paragraph"/>
      </w:pPr>
      <w:r w:rsidRPr="00BE2A32">
        <w:tab/>
        <w:t>(b)</w:t>
      </w:r>
      <w:r w:rsidRPr="00BE2A32">
        <w:tab/>
        <w:t xml:space="preserve">if </w:t>
      </w:r>
      <w:r w:rsidR="00BE2A32">
        <w:t>subparagraph (</w:t>
      </w:r>
      <w:r w:rsidRPr="00BE2A32">
        <w:t xml:space="preserve">1)(c)(ii) applies—the individual is not entitled, on and after the exclusion day, to be paid the </w:t>
      </w:r>
      <w:r w:rsidR="00127CA2" w:rsidRPr="00BE2A32">
        <w:t>Part</w:t>
      </w:r>
      <w:r w:rsidR="00753CFA" w:rsidRPr="00BE2A32">
        <w:t xml:space="preserve"> </w:t>
      </w:r>
      <w:r w:rsidRPr="00BE2A32">
        <w:t>B rate of family tax benefit worked out on an estimated income basis.</w:t>
      </w:r>
    </w:p>
    <w:p w:rsidR="00CC4928" w:rsidRPr="00BE2A32" w:rsidRDefault="00CC4928" w:rsidP="00CC4928">
      <w:pPr>
        <w:pStyle w:val="subsection"/>
      </w:pPr>
      <w:r w:rsidRPr="00BE2A32">
        <w:tab/>
        <w:t>(3)</w:t>
      </w:r>
      <w:r w:rsidRPr="00BE2A32">
        <w:tab/>
        <w:t xml:space="preserve">For the purposes of this Subdivision, the </w:t>
      </w:r>
      <w:r w:rsidRPr="00BE2A32">
        <w:rPr>
          <w:b/>
          <w:i/>
        </w:rPr>
        <w:t>exclusion day</w:t>
      </w:r>
      <w:r w:rsidRPr="00BE2A32">
        <w:t>, in relation to an individual,</w:t>
      </w:r>
      <w:r w:rsidRPr="00BE2A32">
        <w:rPr>
          <w:b/>
          <w:i/>
        </w:rPr>
        <w:t xml:space="preserve"> </w:t>
      </w:r>
      <w:r w:rsidRPr="00BE2A32">
        <w:t>is:</w:t>
      </w:r>
    </w:p>
    <w:p w:rsidR="00CC4928" w:rsidRPr="00BE2A32" w:rsidRDefault="00CC4928" w:rsidP="00CC4928">
      <w:pPr>
        <w:pStyle w:val="paragraph"/>
      </w:pPr>
      <w:r w:rsidRPr="00BE2A32">
        <w:tab/>
        <w:t>(a)</w:t>
      </w:r>
      <w:r w:rsidRPr="00BE2A32">
        <w:tab/>
        <w:t>either:</w:t>
      </w:r>
    </w:p>
    <w:p w:rsidR="00CC4928" w:rsidRPr="00BE2A32" w:rsidRDefault="00CC4928" w:rsidP="00CC4928">
      <w:pPr>
        <w:pStyle w:val="paragraphsub"/>
      </w:pPr>
      <w:r w:rsidRPr="00BE2A32">
        <w:tab/>
        <w:t>(i)</w:t>
      </w:r>
      <w:r w:rsidRPr="00BE2A32">
        <w:tab/>
        <w:t>if the later of the consecutive years is 2010</w:t>
      </w:r>
      <w:r w:rsidR="00BE2A32">
        <w:noBreakHyphen/>
      </w:r>
      <w:r w:rsidRPr="00BE2A32">
        <w:t>11—1</w:t>
      </w:r>
      <w:r w:rsidR="00BE2A32">
        <w:t> </w:t>
      </w:r>
      <w:r w:rsidRPr="00BE2A32">
        <w:t>July 2012; or</w:t>
      </w:r>
    </w:p>
    <w:p w:rsidR="00CC4928" w:rsidRPr="00BE2A32" w:rsidRDefault="00CC4928" w:rsidP="00CC4928">
      <w:pPr>
        <w:pStyle w:val="paragraphsub"/>
      </w:pPr>
      <w:r w:rsidRPr="00BE2A32">
        <w:tab/>
        <w:t>(ii)</w:t>
      </w:r>
      <w:r w:rsidRPr="00BE2A32">
        <w:tab/>
        <w:t>in any other case—1</w:t>
      </w:r>
      <w:r w:rsidR="00BE2A32">
        <w:t> </w:t>
      </w:r>
      <w:r w:rsidRPr="00BE2A32">
        <w:t>July of the first income year after the later of the consecutive years; or</w:t>
      </w:r>
    </w:p>
    <w:p w:rsidR="00CC4928" w:rsidRPr="00BE2A32" w:rsidRDefault="00CC4928" w:rsidP="00CC4928">
      <w:pPr>
        <w:pStyle w:val="paragraph"/>
      </w:pPr>
      <w:r w:rsidRPr="00BE2A32">
        <w:tab/>
        <w:t>(b)</w:t>
      </w:r>
      <w:r w:rsidRPr="00BE2A32">
        <w:tab/>
        <w:t>if the Secretary determines a later day in relation to the individual—the later day.</w:t>
      </w:r>
    </w:p>
    <w:p w:rsidR="00CC4928" w:rsidRPr="00BE2A32" w:rsidRDefault="00CC4928" w:rsidP="00CC4928">
      <w:pPr>
        <w:pStyle w:val="subsection"/>
      </w:pPr>
      <w:r w:rsidRPr="00BE2A32">
        <w:tab/>
        <w:t>(4)</w:t>
      </w:r>
      <w:r w:rsidRPr="00BE2A32">
        <w:tab/>
        <w:t xml:space="preserve">A determination under </w:t>
      </w:r>
      <w:r w:rsidR="00BE2A32">
        <w:t>paragraph (</w:t>
      </w:r>
      <w:r w:rsidRPr="00BE2A32">
        <w:t>3)(b) is not a legislative instrument.</w:t>
      </w:r>
    </w:p>
    <w:p w:rsidR="00CC4928" w:rsidRPr="00BE2A32" w:rsidRDefault="00CC4928" w:rsidP="00CC4928">
      <w:pPr>
        <w:pStyle w:val="SubsectionHead"/>
      </w:pPr>
      <w:r w:rsidRPr="00BE2A32">
        <w:t>Position of individual’s partner</w:t>
      </w:r>
    </w:p>
    <w:p w:rsidR="00CC4928" w:rsidRPr="00BE2A32" w:rsidRDefault="00CC4928" w:rsidP="00CC4928">
      <w:pPr>
        <w:pStyle w:val="subsection"/>
      </w:pPr>
      <w:r w:rsidRPr="00BE2A32">
        <w:tab/>
        <w:t>(5)</w:t>
      </w:r>
      <w:r w:rsidRPr="00BE2A32">
        <w:tab/>
        <w:t xml:space="preserve">While </w:t>
      </w:r>
      <w:r w:rsidR="00BE2A32">
        <w:t>paragraph (</w:t>
      </w:r>
      <w:r w:rsidRPr="00BE2A32">
        <w:t xml:space="preserve">2)(a) applies in relation to the individual, the individual’s partner (if any) is not entitled to be paid the </w:t>
      </w:r>
      <w:r w:rsidR="00127CA2" w:rsidRPr="00BE2A32">
        <w:t>Part</w:t>
      </w:r>
      <w:r w:rsidR="00753CFA" w:rsidRPr="00BE2A32">
        <w:t xml:space="preserve"> </w:t>
      </w:r>
      <w:r w:rsidRPr="00BE2A32">
        <w:t>A rate of family tax benefit worked out on an estimated income basis.</w:t>
      </w:r>
    </w:p>
    <w:p w:rsidR="00CC4928" w:rsidRPr="00BE2A32" w:rsidRDefault="00CC4928" w:rsidP="00CC4928">
      <w:pPr>
        <w:pStyle w:val="subsection"/>
      </w:pPr>
      <w:r w:rsidRPr="00BE2A32">
        <w:tab/>
        <w:t>(6)</w:t>
      </w:r>
      <w:r w:rsidRPr="00BE2A32">
        <w:tab/>
        <w:t xml:space="preserve">While </w:t>
      </w:r>
      <w:r w:rsidR="00BE2A32">
        <w:t>paragraph (</w:t>
      </w:r>
      <w:r w:rsidRPr="00BE2A32">
        <w:t xml:space="preserve">2)(b) applies in relation to the individual, the individual’s partner (if any) is not entitled to be paid the </w:t>
      </w:r>
      <w:r w:rsidR="00127CA2" w:rsidRPr="00BE2A32">
        <w:t>Part</w:t>
      </w:r>
      <w:r w:rsidR="00753CFA" w:rsidRPr="00BE2A32">
        <w:t xml:space="preserve"> </w:t>
      </w:r>
      <w:r w:rsidRPr="00BE2A32">
        <w:t>B rate of family tax benefit worked out on an estimated income basis.</w:t>
      </w:r>
    </w:p>
    <w:p w:rsidR="00CC4928" w:rsidRPr="00BE2A32" w:rsidRDefault="00CC4928" w:rsidP="00CC4928">
      <w:pPr>
        <w:pStyle w:val="SubsectionHead"/>
      </w:pPr>
      <w:r w:rsidRPr="00BE2A32">
        <w:t>Multiple applications of section</w:t>
      </w:r>
    </w:p>
    <w:p w:rsidR="00CC4928" w:rsidRPr="00BE2A32" w:rsidRDefault="00CC4928" w:rsidP="00CC4928">
      <w:pPr>
        <w:pStyle w:val="subsection"/>
      </w:pPr>
      <w:r w:rsidRPr="00BE2A32">
        <w:tab/>
        <w:t>(7)</w:t>
      </w:r>
      <w:r w:rsidRPr="00BE2A32">
        <w:tab/>
        <w:t>Sections</w:t>
      </w:r>
      <w:r w:rsidR="00BE2A32">
        <w:t> </w:t>
      </w:r>
      <w:r w:rsidRPr="00BE2A32">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BE2A32" w:rsidRDefault="00CC4928" w:rsidP="00CC4928">
      <w:pPr>
        <w:pStyle w:val="ActHead5"/>
      </w:pPr>
      <w:bookmarkStart w:id="74" w:name="_Toc519087849"/>
      <w:r w:rsidRPr="001D7770">
        <w:rPr>
          <w:rStyle w:val="CharSectno"/>
        </w:rPr>
        <w:t>32AG</w:t>
      </w:r>
      <w:r w:rsidRPr="00BE2A32">
        <w:t xml:space="preserve">  Exception—greater than nil rate of FTB for later income year</w:t>
      </w:r>
      <w:bookmarkEnd w:id="74"/>
    </w:p>
    <w:p w:rsidR="00CC4928" w:rsidRPr="00BE2A32" w:rsidRDefault="00CC4928" w:rsidP="00CC4928">
      <w:pPr>
        <w:pStyle w:val="SubsectionHead"/>
      </w:pPr>
      <w:r w:rsidRPr="00BE2A32">
        <w:t>Scope</w:t>
      </w:r>
    </w:p>
    <w:p w:rsidR="00CC4928" w:rsidRPr="00BE2A32" w:rsidRDefault="00CC4928" w:rsidP="00CC4928">
      <w:pPr>
        <w:pStyle w:val="subsection"/>
      </w:pPr>
      <w:r w:rsidRPr="00BE2A32">
        <w:tab/>
        <w:t>(1)</w:t>
      </w:r>
      <w:r w:rsidRPr="00BE2A32">
        <w:tab/>
        <w:t xml:space="preserve">This section applies if, in respect of an income year (the </w:t>
      </w:r>
      <w:r w:rsidRPr="00BE2A32">
        <w:rPr>
          <w:b/>
          <w:i/>
        </w:rPr>
        <w:t>payment year</w:t>
      </w:r>
      <w:r w:rsidRPr="00BE2A32">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BE2A32">
        <w:rPr>
          <w:b/>
          <w:i/>
        </w:rPr>
        <w:t>payment day</w:t>
      </w:r>
      <w:r w:rsidRPr="00BE2A32">
        <w:t>):</w:t>
      </w:r>
    </w:p>
    <w:p w:rsidR="00CC4928" w:rsidRPr="00BE2A32" w:rsidRDefault="00CC4928" w:rsidP="00CC4928">
      <w:pPr>
        <w:pStyle w:val="paragraph"/>
      </w:pPr>
      <w:r w:rsidRPr="00BE2A32">
        <w:tab/>
        <w:t>(a)</w:t>
      </w:r>
      <w:r w:rsidRPr="00BE2A32">
        <w:tab/>
        <w:t xml:space="preserve">the individual’s </w:t>
      </w:r>
      <w:r w:rsidR="00127CA2" w:rsidRPr="00BE2A32">
        <w:t>Part</w:t>
      </w:r>
      <w:r w:rsidR="00753CFA" w:rsidRPr="00BE2A32">
        <w:t xml:space="preserve"> </w:t>
      </w:r>
      <w:r w:rsidRPr="00BE2A32">
        <w:t>A rate of family tax benefit is greater than nil on one or more days in the payment year;</w:t>
      </w:r>
    </w:p>
    <w:p w:rsidR="00CC4928" w:rsidRPr="00BE2A32" w:rsidRDefault="00CC4928" w:rsidP="00CC4928">
      <w:pPr>
        <w:pStyle w:val="paragraph"/>
      </w:pPr>
      <w:r w:rsidRPr="00BE2A32">
        <w:tab/>
        <w:t>(b)</w:t>
      </w:r>
      <w:r w:rsidRPr="00BE2A32">
        <w:tab/>
        <w:t xml:space="preserve">the individual’s </w:t>
      </w:r>
      <w:r w:rsidR="00127CA2" w:rsidRPr="00BE2A32">
        <w:t>Part</w:t>
      </w:r>
      <w:r w:rsidR="00753CFA" w:rsidRPr="00BE2A32">
        <w:t xml:space="preserve"> </w:t>
      </w:r>
      <w:r w:rsidRPr="00BE2A32">
        <w:t>B rate of family tax benefit is greater than nil on one or more days in the payment year.</w:t>
      </w:r>
    </w:p>
    <w:p w:rsidR="00CC4928" w:rsidRPr="00BE2A32" w:rsidRDefault="00CC4928" w:rsidP="00CC4928">
      <w:pPr>
        <w:pStyle w:val="SubsectionHead"/>
      </w:pPr>
      <w:r w:rsidRPr="00BE2A32">
        <w:t>Payment day is in same income year as exclusion day</w:t>
      </w:r>
    </w:p>
    <w:p w:rsidR="00CC4928" w:rsidRPr="00BE2A32" w:rsidRDefault="00CC4928" w:rsidP="00CC4928">
      <w:pPr>
        <w:pStyle w:val="subsection"/>
      </w:pPr>
      <w:r w:rsidRPr="00BE2A32">
        <w:tab/>
        <w:t>(2)</w:t>
      </w:r>
      <w:r w:rsidRPr="00BE2A32">
        <w:tab/>
        <w:t>If the payment day is in the income year in which the exclusion day occurs, then:</w:t>
      </w:r>
    </w:p>
    <w:p w:rsidR="00CC4928" w:rsidRPr="00BE2A32" w:rsidRDefault="00CC4928" w:rsidP="00CC4928">
      <w:pPr>
        <w:pStyle w:val="paragraph"/>
      </w:pPr>
      <w:r w:rsidRPr="00BE2A32">
        <w:tab/>
        <w:t>(a)</w:t>
      </w:r>
      <w:r w:rsidRPr="00BE2A32">
        <w:tab/>
        <w:t xml:space="preserve">if this section applies in relation to the </w:t>
      </w:r>
      <w:r w:rsidR="00127CA2" w:rsidRPr="00BE2A32">
        <w:t>Part</w:t>
      </w:r>
      <w:r w:rsidR="00753CFA" w:rsidRPr="00BE2A32">
        <w:t xml:space="preserve"> </w:t>
      </w:r>
      <w:r w:rsidRPr="00BE2A32">
        <w:t>A rate of family tax benefit—paragraph</w:t>
      </w:r>
      <w:r w:rsidR="00BE2A32">
        <w:t> </w:t>
      </w:r>
      <w:r w:rsidRPr="00BE2A32">
        <w:t>32AF(2)(a) is taken not to have applied in relation to the individual; and</w:t>
      </w:r>
    </w:p>
    <w:p w:rsidR="00CC4928" w:rsidRPr="00BE2A32" w:rsidRDefault="00CC4928" w:rsidP="00CC4928">
      <w:pPr>
        <w:pStyle w:val="paragraph"/>
      </w:pPr>
      <w:r w:rsidRPr="00BE2A32">
        <w:tab/>
        <w:t>(b)</w:t>
      </w:r>
      <w:r w:rsidRPr="00BE2A32">
        <w:tab/>
        <w:t xml:space="preserve">if this section applies in relation to the </w:t>
      </w:r>
      <w:r w:rsidR="00127CA2" w:rsidRPr="00BE2A32">
        <w:t>Part</w:t>
      </w:r>
      <w:r w:rsidR="00753CFA" w:rsidRPr="00BE2A32">
        <w:t xml:space="preserve"> </w:t>
      </w:r>
      <w:r w:rsidRPr="00BE2A32">
        <w:t>B rate of family tax benefit—paragraph</w:t>
      </w:r>
      <w:r w:rsidR="00BE2A32">
        <w:t> </w:t>
      </w:r>
      <w:r w:rsidRPr="00BE2A32">
        <w:t>32AF(2)(b) is taken not to have applied in relation to the individual.</w:t>
      </w:r>
    </w:p>
    <w:p w:rsidR="00CC4928" w:rsidRPr="00BE2A32" w:rsidRDefault="00CC4928" w:rsidP="00CC4928">
      <w:pPr>
        <w:pStyle w:val="notetext"/>
      </w:pPr>
      <w:r w:rsidRPr="00BE2A32">
        <w:t>Example:</w:t>
      </w:r>
      <w:r w:rsidRPr="00BE2A32">
        <w:tab/>
        <w:t>Assume that under section</w:t>
      </w:r>
      <w:r w:rsidR="00BE2A32">
        <w:t> </w:t>
      </w:r>
      <w:r w:rsidRPr="00BE2A32">
        <w:t>32AF the consecutive years are 2009</w:t>
      </w:r>
      <w:r w:rsidR="00BE2A32">
        <w:noBreakHyphen/>
      </w:r>
      <w:r w:rsidRPr="00BE2A32">
        <w:t>10 and 2010</w:t>
      </w:r>
      <w:r w:rsidR="00BE2A32">
        <w:noBreakHyphen/>
      </w:r>
      <w:r w:rsidRPr="00BE2A32">
        <w:t>11. Assume that the individual is not entitled, on and after 1</w:t>
      </w:r>
      <w:r w:rsidR="00BE2A32">
        <w:t> </w:t>
      </w:r>
      <w:r w:rsidRPr="00BE2A32">
        <w:t xml:space="preserve">July 2012, to be paid the </w:t>
      </w:r>
      <w:r w:rsidR="00127CA2" w:rsidRPr="00BE2A32">
        <w:t>Part</w:t>
      </w:r>
      <w:r w:rsidR="00753CFA" w:rsidRPr="00BE2A32">
        <w:t xml:space="preserve"> </w:t>
      </w:r>
      <w:r w:rsidRPr="00BE2A32">
        <w:t xml:space="preserve">A rate and </w:t>
      </w:r>
      <w:r w:rsidR="00127CA2" w:rsidRPr="00BE2A32">
        <w:t>Part</w:t>
      </w:r>
      <w:r w:rsidR="00753CFA" w:rsidRPr="00BE2A32">
        <w:t xml:space="preserve"> </w:t>
      </w:r>
      <w:r w:rsidRPr="00BE2A32">
        <w:t>B rate of family tax benefit worked out on an estimated income basis. The exclusion day is 1</w:t>
      </w:r>
      <w:r w:rsidR="00BE2A32">
        <w:t> </w:t>
      </w:r>
      <w:r w:rsidRPr="00BE2A32">
        <w:t>July 2012.</w:t>
      </w:r>
    </w:p>
    <w:p w:rsidR="00CC4928" w:rsidRPr="00BE2A32" w:rsidRDefault="00CC4928" w:rsidP="00CC4928">
      <w:pPr>
        <w:pStyle w:val="notetext"/>
      </w:pPr>
      <w:r w:rsidRPr="00BE2A32">
        <w:tab/>
        <w:t>Assume that on 1</w:t>
      </w:r>
      <w:r w:rsidR="00BE2A32">
        <w:t> </w:t>
      </w:r>
      <w:r w:rsidRPr="00BE2A32">
        <w:t xml:space="preserve">November 2012 the Secretary determines, under </w:t>
      </w:r>
      <w:r w:rsidR="00BE2A32">
        <w:t>subsection (</w:t>
      </w:r>
      <w:r w:rsidRPr="00BE2A32">
        <w:t xml:space="preserve">1), that the individual’s </w:t>
      </w:r>
      <w:r w:rsidR="00127CA2" w:rsidRPr="00BE2A32">
        <w:t>Part</w:t>
      </w:r>
      <w:r w:rsidR="00753CFA" w:rsidRPr="00BE2A32">
        <w:t xml:space="preserve"> </w:t>
      </w:r>
      <w:r w:rsidRPr="00BE2A32">
        <w:t xml:space="preserve">A rate and </w:t>
      </w:r>
      <w:r w:rsidR="00127CA2" w:rsidRPr="00BE2A32">
        <w:t>Part</w:t>
      </w:r>
      <w:r w:rsidR="00753CFA" w:rsidRPr="00BE2A32">
        <w:t xml:space="preserve"> </w:t>
      </w:r>
      <w:r w:rsidRPr="00BE2A32">
        <w:t>B rate of family tax benefit are greater than nil on one or more days in 2011</w:t>
      </w:r>
      <w:r w:rsidR="00BE2A32">
        <w:noBreakHyphen/>
      </w:r>
      <w:r w:rsidRPr="00BE2A32">
        <w:t>12. The payment day is 1</w:t>
      </w:r>
      <w:r w:rsidR="00BE2A32">
        <w:t> </w:t>
      </w:r>
      <w:r w:rsidRPr="00BE2A32">
        <w:t>November 2012.</w:t>
      </w:r>
    </w:p>
    <w:p w:rsidR="00CC4928" w:rsidRPr="00BE2A32" w:rsidRDefault="00CC4928" w:rsidP="00CC4928">
      <w:pPr>
        <w:pStyle w:val="notetext"/>
      </w:pPr>
      <w:r w:rsidRPr="00BE2A32">
        <w:tab/>
        <w:t xml:space="preserve">Under </w:t>
      </w:r>
      <w:r w:rsidR="00BE2A32">
        <w:t>subsection (</w:t>
      </w:r>
      <w:r w:rsidRPr="00BE2A32">
        <w:t>2), subsection</w:t>
      </w:r>
      <w:r w:rsidR="00BE2A32">
        <w:t> </w:t>
      </w:r>
      <w:r w:rsidRPr="00BE2A32">
        <w:t>32AF(2) is taken not to have prevented the individual from being entitled, on and after 1</w:t>
      </w:r>
      <w:r w:rsidR="00BE2A32">
        <w:t> </w:t>
      </w:r>
      <w:r w:rsidRPr="00BE2A32">
        <w:t>July 2012, to be paid family tax benefit worked out on an estimated income basis.</w:t>
      </w:r>
    </w:p>
    <w:p w:rsidR="00CC4928" w:rsidRPr="00BE2A32" w:rsidRDefault="00CC4928" w:rsidP="00CC4928">
      <w:pPr>
        <w:pStyle w:val="SubsectionHead"/>
      </w:pPr>
      <w:r w:rsidRPr="00BE2A32">
        <w:t>Payment day is in income year later than that of exclusion day</w:t>
      </w:r>
    </w:p>
    <w:p w:rsidR="00CC4928" w:rsidRPr="00BE2A32" w:rsidRDefault="00CC4928" w:rsidP="00CC4928">
      <w:pPr>
        <w:pStyle w:val="subsection"/>
      </w:pPr>
      <w:r w:rsidRPr="00BE2A32">
        <w:tab/>
        <w:t>(3)</w:t>
      </w:r>
      <w:r w:rsidRPr="00BE2A32">
        <w:tab/>
        <w:t>If the payment day is in an income year that is later than the income year in which the exclusion day occurs, then:</w:t>
      </w:r>
    </w:p>
    <w:p w:rsidR="00CC4928" w:rsidRPr="00BE2A32" w:rsidRDefault="00CC4928" w:rsidP="00CC4928">
      <w:pPr>
        <w:pStyle w:val="paragraph"/>
      </w:pPr>
      <w:r w:rsidRPr="00BE2A32">
        <w:tab/>
        <w:t>(a)</w:t>
      </w:r>
      <w:r w:rsidRPr="00BE2A32">
        <w:tab/>
        <w:t xml:space="preserve">if this section applies in relation to the </w:t>
      </w:r>
      <w:r w:rsidR="00127CA2" w:rsidRPr="00BE2A32">
        <w:t>Part</w:t>
      </w:r>
      <w:r w:rsidR="00753CFA" w:rsidRPr="00BE2A32">
        <w:t xml:space="preserve"> </w:t>
      </w:r>
      <w:r w:rsidRPr="00BE2A32">
        <w:t>A rate of family tax benefit—paragraph</w:t>
      </w:r>
      <w:r w:rsidR="00BE2A32">
        <w:t> </w:t>
      </w:r>
      <w:r w:rsidRPr="00BE2A32">
        <w:t>32AF(2)(a) ceases to apply in relation to the individual on 1</w:t>
      </w:r>
      <w:r w:rsidR="00BE2A32">
        <w:t> </w:t>
      </w:r>
      <w:r w:rsidRPr="00BE2A32">
        <w:t>July of the later income year; and</w:t>
      </w:r>
    </w:p>
    <w:p w:rsidR="00CC4928" w:rsidRPr="00BE2A32" w:rsidRDefault="00CC4928" w:rsidP="00CC4928">
      <w:pPr>
        <w:pStyle w:val="paragraph"/>
      </w:pPr>
      <w:r w:rsidRPr="00BE2A32">
        <w:tab/>
        <w:t>(b)</w:t>
      </w:r>
      <w:r w:rsidRPr="00BE2A32">
        <w:tab/>
        <w:t xml:space="preserve">if this section applies in relation to the </w:t>
      </w:r>
      <w:r w:rsidR="00127CA2" w:rsidRPr="00BE2A32">
        <w:t>Part</w:t>
      </w:r>
      <w:r w:rsidR="00753CFA" w:rsidRPr="00BE2A32">
        <w:t xml:space="preserve"> </w:t>
      </w:r>
      <w:r w:rsidRPr="00BE2A32">
        <w:t>B rate of family tax benefit—paragraph</w:t>
      </w:r>
      <w:r w:rsidR="00BE2A32">
        <w:t> </w:t>
      </w:r>
      <w:r w:rsidRPr="00BE2A32">
        <w:t>32AF(2)(b) ceases to apply in relation to the individual on 1</w:t>
      </w:r>
      <w:r w:rsidR="00BE2A32">
        <w:t> </w:t>
      </w:r>
      <w:r w:rsidRPr="00BE2A32">
        <w:t>July of the later income year.</w:t>
      </w:r>
    </w:p>
    <w:p w:rsidR="00CC4928" w:rsidRPr="00BE2A32" w:rsidRDefault="00CC4928" w:rsidP="00CC4928">
      <w:pPr>
        <w:pStyle w:val="notetext"/>
      </w:pPr>
      <w:r w:rsidRPr="00BE2A32">
        <w:t>Example:</w:t>
      </w:r>
      <w:r w:rsidRPr="00BE2A32">
        <w:tab/>
        <w:t>Assume that under section</w:t>
      </w:r>
      <w:r w:rsidR="00BE2A32">
        <w:t> </w:t>
      </w:r>
      <w:r w:rsidRPr="00BE2A32">
        <w:t>32AF the consecutive years are 2009</w:t>
      </w:r>
      <w:r w:rsidR="00BE2A32">
        <w:noBreakHyphen/>
      </w:r>
      <w:r w:rsidRPr="00BE2A32">
        <w:t>10 and 2010</w:t>
      </w:r>
      <w:r w:rsidR="00BE2A32">
        <w:noBreakHyphen/>
      </w:r>
      <w:r w:rsidRPr="00BE2A32">
        <w:t>11. Assume that the individual is not entitled, on and after 1</w:t>
      </w:r>
      <w:r w:rsidR="00BE2A32">
        <w:t> </w:t>
      </w:r>
      <w:r w:rsidRPr="00BE2A32">
        <w:t xml:space="preserve">July 2012, to be paid the </w:t>
      </w:r>
      <w:r w:rsidR="00127CA2" w:rsidRPr="00BE2A32">
        <w:t>Part</w:t>
      </w:r>
      <w:r w:rsidR="00753CFA" w:rsidRPr="00BE2A32">
        <w:t xml:space="preserve"> </w:t>
      </w:r>
      <w:r w:rsidRPr="00BE2A32">
        <w:t xml:space="preserve">A rate and </w:t>
      </w:r>
      <w:r w:rsidR="00127CA2" w:rsidRPr="00BE2A32">
        <w:t>Part</w:t>
      </w:r>
      <w:r w:rsidR="00753CFA" w:rsidRPr="00BE2A32">
        <w:t xml:space="preserve"> </w:t>
      </w:r>
      <w:r w:rsidRPr="00BE2A32">
        <w:t>B rate of family tax benefit worked out on an estimated income basis. The exclusion day is 1</w:t>
      </w:r>
      <w:r w:rsidR="00BE2A32">
        <w:t> </w:t>
      </w:r>
      <w:r w:rsidRPr="00BE2A32">
        <w:t>July 2012.</w:t>
      </w:r>
    </w:p>
    <w:p w:rsidR="00CC4928" w:rsidRPr="00BE2A32" w:rsidRDefault="00CC4928" w:rsidP="00CC4928">
      <w:pPr>
        <w:pStyle w:val="notetext"/>
      </w:pPr>
      <w:r w:rsidRPr="00BE2A32">
        <w:tab/>
        <w:t>Assume that on 1</w:t>
      </w:r>
      <w:r w:rsidR="00BE2A32">
        <w:t> </w:t>
      </w:r>
      <w:r w:rsidRPr="00BE2A32">
        <w:t xml:space="preserve">November 2013 the Secretary determines, under </w:t>
      </w:r>
      <w:r w:rsidR="00BE2A32">
        <w:t>subsection (</w:t>
      </w:r>
      <w:r w:rsidRPr="00BE2A32">
        <w:t xml:space="preserve">1), that the individual’s </w:t>
      </w:r>
      <w:r w:rsidR="00127CA2" w:rsidRPr="00BE2A32">
        <w:t>Part</w:t>
      </w:r>
      <w:r w:rsidR="00753CFA" w:rsidRPr="00BE2A32">
        <w:t xml:space="preserve"> </w:t>
      </w:r>
      <w:r w:rsidRPr="00BE2A32">
        <w:t xml:space="preserve">A rate and </w:t>
      </w:r>
      <w:r w:rsidR="00127CA2" w:rsidRPr="00BE2A32">
        <w:t>Part</w:t>
      </w:r>
      <w:r w:rsidR="00753CFA" w:rsidRPr="00BE2A32">
        <w:t xml:space="preserve"> </w:t>
      </w:r>
      <w:r w:rsidRPr="00BE2A32">
        <w:t>B rate of family tax benefit are greater than nil on one or more days in 2011</w:t>
      </w:r>
      <w:r w:rsidR="00BE2A32">
        <w:noBreakHyphen/>
      </w:r>
      <w:r w:rsidRPr="00BE2A32">
        <w:t>12. The payment day is 1</w:t>
      </w:r>
      <w:r w:rsidR="00BE2A32">
        <w:t> </w:t>
      </w:r>
      <w:r w:rsidRPr="00BE2A32">
        <w:t>November 2013.</w:t>
      </w:r>
    </w:p>
    <w:p w:rsidR="00CC4928" w:rsidRPr="00BE2A32" w:rsidRDefault="00CC4928" w:rsidP="00CC4928">
      <w:pPr>
        <w:pStyle w:val="notetext"/>
      </w:pPr>
      <w:r w:rsidRPr="00BE2A32">
        <w:tab/>
        <w:t xml:space="preserve">Under </w:t>
      </w:r>
      <w:r w:rsidR="00BE2A32">
        <w:t>subsection (</w:t>
      </w:r>
      <w:r w:rsidRPr="00BE2A32">
        <w:t>3), subsection</w:t>
      </w:r>
      <w:r w:rsidR="00BE2A32">
        <w:t> </w:t>
      </w:r>
      <w:r w:rsidRPr="00BE2A32">
        <w:t>32AF(2) ceases to prevent the individual from being entitled, on and after 1</w:t>
      </w:r>
      <w:r w:rsidR="00BE2A32">
        <w:t> </w:t>
      </w:r>
      <w:r w:rsidRPr="00BE2A32">
        <w:t>July 2013, to be paid family tax benefit worked out on an estimated income basis.</w:t>
      </w:r>
    </w:p>
    <w:p w:rsidR="00CC4928" w:rsidRPr="00BE2A32" w:rsidRDefault="00CC4928" w:rsidP="00CC4928">
      <w:pPr>
        <w:pStyle w:val="notetext"/>
      </w:pPr>
      <w:r w:rsidRPr="00BE2A32">
        <w:t>Note:</w:t>
      </w:r>
      <w:r w:rsidRPr="00BE2A32">
        <w:tab/>
        <w:t xml:space="preserve">For the meaning of </w:t>
      </w:r>
      <w:r w:rsidRPr="00BE2A32">
        <w:rPr>
          <w:b/>
          <w:i/>
        </w:rPr>
        <w:t>consecutive year</w:t>
      </w:r>
      <w:r w:rsidRPr="00BE2A32">
        <w:t>, see subsection</w:t>
      </w:r>
      <w:r w:rsidR="00BE2A32">
        <w:t> </w:t>
      </w:r>
      <w:r w:rsidRPr="00BE2A32">
        <w:t xml:space="preserve">32AF(1). For the meaning of </w:t>
      </w:r>
      <w:r w:rsidRPr="00BE2A32">
        <w:rPr>
          <w:b/>
          <w:i/>
        </w:rPr>
        <w:t>exclusion day</w:t>
      </w:r>
      <w:r w:rsidRPr="00BE2A32">
        <w:t>, see subsection</w:t>
      </w:r>
      <w:r w:rsidR="00BE2A32">
        <w:t> </w:t>
      </w:r>
      <w:r w:rsidRPr="00BE2A32">
        <w:t>32AF(3).</w:t>
      </w:r>
    </w:p>
    <w:p w:rsidR="00CC4928" w:rsidRPr="00BE2A32" w:rsidRDefault="00CC4928" w:rsidP="00CC4928">
      <w:pPr>
        <w:pStyle w:val="ActHead5"/>
      </w:pPr>
      <w:bookmarkStart w:id="75" w:name="_Toc519087850"/>
      <w:r w:rsidRPr="001D7770">
        <w:rPr>
          <w:rStyle w:val="CharSectno"/>
        </w:rPr>
        <w:t>32AH</w:t>
      </w:r>
      <w:r w:rsidRPr="00BE2A32">
        <w:t xml:space="preserve">  Exception—resumption of eligibility for FTB</w:t>
      </w:r>
      <w:bookmarkEnd w:id="75"/>
    </w:p>
    <w:p w:rsidR="00CC4928" w:rsidRPr="00BE2A32" w:rsidRDefault="00CC4928" w:rsidP="00CC4928">
      <w:pPr>
        <w:pStyle w:val="SubsectionHead"/>
      </w:pPr>
      <w:r w:rsidRPr="00BE2A32">
        <w:t>Scope</w:t>
      </w:r>
    </w:p>
    <w:p w:rsidR="00CC4928" w:rsidRPr="00BE2A32" w:rsidRDefault="00CC4928" w:rsidP="00CC4928">
      <w:pPr>
        <w:pStyle w:val="subsection"/>
      </w:pPr>
      <w:r w:rsidRPr="00BE2A32">
        <w:tab/>
        <w:t>(1)</w:t>
      </w:r>
      <w:r w:rsidRPr="00BE2A32">
        <w:tab/>
        <w:t>This section applies if:</w:t>
      </w:r>
    </w:p>
    <w:p w:rsidR="00CC4928" w:rsidRPr="00BE2A32" w:rsidRDefault="00CC4928" w:rsidP="00CC4928">
      <w:pPr>
        <w:pStyle w:val="paragraph"/>
      </w:pPr>
      <w:r w:rsidRPr="00BE2A32">
        <w:tab/>
        <w:t>(a)</w:t>
      </w:r>
      <w:r w:rsidRPr="00BE2A32">
        <w:tab/>
        <w:t xml:space="preserve">the individual is not eligible for family tax benefit for the whole of an income year (the </w:t>
      </w:r>
      <w:r w:rsidRPr="00BE2A32">
        <w:rPr>
          <w:b/>
          <w:i/>
        </w:rPr>
        <w:t>applicable year</w:t>
      </w:r>
      <w:r w:rsidRPr="00BE2A32">
        <w:t>) that is after the later of the consecutive years (other than because of the individual’s income or the individual’s partner’s income); and</w:t>
      </w:r>
    </w:p>
    <w:p w:rsidR="00CC4928" w:rsidRPr="00BE2A32" w:rsidRDefault="00CC4928" w:rsidP="00CC4928">
      <w:pPr>
        <w:pStyle w:val="paragraph"/>
      </w:pPr>
      <w:r w:rsidRPr="00BE2A32">
        <w:tab/>
        <w:t>(b)</w:t>
      </w:r>
      <w:r w:rsidRPr="00BE2A32">
        <w:tab/>
        <w:t xml:space="preserve">after the applicable year, the individual makes a claim for family tax benefit in relation to the income year (the </w:t>
      </w:r>
      <w:r w:rsidRPr="00BE2A32">
        <w:rPr>
          <w:b/>
          <w:i/>
        </w:rPr>
        <w:t>current year</w:t>
      </w:r>
      <w:r w:rsidRPr="00BE2A32">
        <w:t>) in which the claim is made; and</w:t>
      </w:r>
    </w:p>
    <w:p w:rsidR="00CC4928" w:rsidRPr="00BE2A32" w:rsidRDefault="00CC4928" w:rsidP="00CC4928">
      <w:pPr>
        <w:pStyle w:val="paragraph"/>
      </w:pPr>
      <w:r w:rsidRPr="00BE2A32">
        <w:tab/>
        <w:t>(c)</w:t>
      </w:r>
      <w:r w:rsidRPr="00BE2A32">
        <w:tab/>
        <w:t>the Secretary has finally determined the individual’s adjusted taxable income in respect of the applicable year; and</w:t>
      </w:r>
    </w:p>
    <w:p w:rsidR="00CC4928" w:rsidRPr="00BE2A32" w:rsidRDefault="00CC4928" w:rsidP="00CC4928">
      <w:pPr>
        <w:pStyle w:val="paragraph"/>
      </w:pPr>
      <w:r w:rsidRPr="00BE2A32">
        <w:tab/>
        <w:t>(d)</w:t>
      </w:r>
      <w:r w:rsidRPr="00BE2A32">
        <w:tab/>
        <w:t>the Secretary is satisfied that, if the Secretary were to take into account that adjusted taxable income, either or both of the following would apply in respect of one or more days in the current year:</w:t>
      </w:r>
    </w:p>
    <w:p w:rsidR="00CC4928" w:rsidRPr="00BE2A32" w:rsidRDefault="00CC4928" w:rsidP="00CC4928">
      <w:pPr>
        <w:pStyle w:val="paragraphsub"/>
      </w:pPr>
      <w:r w:rsidRPr="00BE2A32">
        <w:tab/>
        <w:t>(i)</w:t>
      </w:r>
      <w:r w:rsidRPr="00BE2A32">
        <w:tab/>
        <w:t xml:space="preserve">the individual’s </w:t>
      </w:r>
      <w:r w:rsidR="00127CA2" w:rsidRPr="00BE2A32">
        <w:t>Part</w:t>
      </w:r>
      <w:r w:rsidR="00753CFA" w:rsidRPr="00BE2A32">
        <w:t xml:space="preserve"> </w:t>
      </w:r>
      <w:r w:rsidRPr="00BE2A32">
        <w:t>A rate of family tax benefit would be greater than nil;</w:t>
      </w:r>
    </w:p>
    <w:p w:rsidR="00CC4928" w:rsidRPr="00BE2A32" w:rsidRDefault="00CC4928" w:rsidP="00CC4928">
      <w:pPr>
        <w:pStyle w:val="paragraphsub"/>
      </w:pPr>
      <w:r w:rsidRPr="00BE2A32">
        <w:tab/>
        <w:t>(ii)</w:t>
      </w:r>
      <w:r w:rsidRPr="00BE2A32">
        <w:tab/>
        <w:t xml:space="preserve">the individual’s </w:t>
      </w:r>
      <w:r w:rsidR="00127CA2" w:rsidRPr="00BE2A32">
        <w:t>Part</w:t>
      </w:r>
      <w:r w:rsidR="00753CFA" w:rsidRPr="00BE2A32">
        <w:t xml:space="preserve"> </w:t>
      </w:r>
      <w:r w:rsidRPr="00BE2A32">
        <w:t>B rate of family tax benefit would be greater than nil, or would be nil (other than because of subclause</w:t>
      </w:r>
      <w:r w:rsidR="00BE2A32">
        <w:t> </w:t>
      </w:r>
      <w:r w:rsidRPr="00BE2A32">
        <w:t>28B(1) of Schedule</w:t>
      </w:r>
      <w:r w:rsidR="00BE2A32">
        <w:t> </w:t>
      </w:r>
      <w:r w:rsidRPr="00BE2A32">
        <w:t>1 to the Family Assistance Act).</w:t>
      </w:r>
    </w:p>
    <w:p w:rsidR="00CC4928" w:rsidRPr="00BE2A32" w:rsidRDefault="00CC4928" w:rsidP="00CC4928">
      <w:pPr>
        <w:pStyle w:val="SubsectionHead"/>
      </w:pPr>
      <w:r w:rsidRPr="00BE2A32">
        <w:t>Exclusion day is in current year</w:t>
      </w:r>
    </w:p>
    <w:p w:rsidR="00CC4928" w:rsidRPr="00BE2A32" w:rsidRDefault="00CC4928" w:rsidP="00CC4928">
      <w:pPr>
        <w:pStyle w:val="subsection"/>
      </w:pPr>
      <w:r w:rsidRPr="00BE2A32">
        <w:tab/>
        <w:t>(2)</w:t>
      </w:r>
      <w:r w:rsidRPr="00BE2A32">
        <w:tab/>
        <w:t>If the exclusion day is in the current year, then:</w:t>
      </w:r>
    </w:p>
    <w:p w:rsidR="00CC4928" w:rsidRPr="00BE2A32" w:rsidRDefault="00CC4928" w:rsidP="00CC4928">
      <w:pPr>
        <w:pStyle w:val="paragraph"/>
      </w:pPr>
      <w:r w:rsidRPr="00BE2A32">
        <w:tab/>
        <w:t>(a)</w:t>
      </w:r>
      <w:r w:rsidRPr="00BE2A32">
        <w:tab/>
        <w:t xml:space="preserve">if this section applies in relation to the </w:t>
      </w:r>
      <w:r w:rsidR="00127CA2" w:rsidRPr="00BE2A32">
        <w:t>Part</w:t>
      </w:r>
      <w:r w:rsidR="00753CFA" w:rsidRPr="00BE2A32">
        <w:t xml:space="preserve"> </w:t>
      </w:r>
      <w:r w:rsidRPr="00BE2A32">
        <w:t>A rate of family tax benefit—paragraph</w:t>
      </w:r>
      <w:r w:rsidR="00BE2A32">
        <w:t> </w:t>
      </w:r>
      <w:r w:rsidRPr="00BE2A32">
        <w:t>32AF(2)(a) is taken not to have applied in relation to the individual; and</w:t>
      </w:r>
    </w:p>
    <w:p w:rsidR="00CC4928" w:rsidRPr="00BE2A32" w:rsidRDefault="00CC4928" w:rsidP="00CC4928">
      <w:pPr>
        <w:pStyle w:val="paragraph"/>
      </w:pPr>
      <w:r w:rsidRPr="00BE2A32">
        <w:tab/>
        <w:t>(b)</w:t>
      </w:r>
      <w:r w:rsidRPr="00BE2A32">
        <w:tab/>
        <w:t xml:space="preserve">if this section applies in relation to the </w:t>
      </w:r>
      <w:r w:rsidR="00127CA2" w:rsidRPr="00BE2A32">
        <w:t>Part</w:t>
      </w:r>
      <w:r w:rsidR="00753CFA" w:rsidRPr="00BE2A32">
        <w:t xml:space="preserve"> </w:t>
      </w:r>
      <w:r w:rsidRPr="00BE2A32">
        <w:t>B rate of family tax benefit—paragraph</w:t>
      </w:r>
      <w:r w:rsidR="00BE2A32">
        <w:t> </w:t>
      </w:r>
      <w:r w:rsidRPr="00BE2A32">
        <w:t>32AF(2)(b) is taken not to have applied in relation to the individual.</w:t>
      </w:r>
    </w:p>
    <w:p w:rsidR="00CC4928" w:rsidRPr="00BE2A32" w:rsidRDefault="00CC4928" w:rsidP="00CC4928">
      <w:pPr>
        <w:pStyle w:val="notetext"/>
      </w:pPr>
      <w:r w:rsidRPr="00BE2A32">
        <w:t>Example:</w:t>
      </w:r>
      <w:r w:rsidRPr="00BE2A32">
        <w:tab/>
        <w:t>Assume that under section</w:t>
      </w:r>
      <w:r w:rsidR="00BE2A32">
        <w:t> </w:t>
      </w:r>
      <w:r w:rsidRPr="00BE2A32">
        <w:t>32AF the consecutive years are 2009</w:t>
      </w:r>
      <w:r w:rsidR="00BE2A32">
        <w:noBreakHyphen/>
      </w:r>
      <w:r w:rsidRPr="00BE2A32">
        <w:t>10 and 2010</w:t>
      </w:r>
      <w:r w:rsidR="00BE2A32">
        <w:noBreakHyphen/>
      </w:r>
      <w:r w:rsidRPr="00BE2A32">
        <w:t>11. Assume that the individual is not entitled, on and after 1</w:t>
      </w:r>
      <w:r w:rsidR="00BE2A32">
        <w:t> </w:t>
      </w:r>
      <w:r w:rsidRPr="00BE2A32">
        <w:t xml:space="preserve">July 2012, to be paid the </w:t>
      </w:r>
      <w:r w:rsidR="00127CA2" w:rsidRPr="00BE2A32">
        <w:t>Part</w:t>
      </w:r>
      <w:r w:rsidR="00753CFA" w:rsidRPr="00BE2A32">
        <w:t xml:space="preserve"> </w:t>
      </w:r>
      <w:r w:rsidRPr="00BE2A32">
        <w:t xml:space="preserve">A rate and </w:t>
      </w:r>
      <w:r w:rsidR="00127CA2" w:rsidRPr="00BE2A32">
        <w:t>Part</w:t>
      </w:r>
      <w:r w:rsidR="00753CFA" w:rsidRPr="00BE2A32">
        <w:t xml:space="preserve"> </w:t>
      </w:r>
      <w:r w:rsidRPr="00BE2A32">
        <w:t>B rate of family tax benefit worked out on an estimated income basis. The exclusion day is 1</w:t>
      </w:r>
      <w:r w:rsidR="00BE2A32">
        <w:t> </w:t>
      </w:r>
      <w:r w:rsidRPr="00BE2A32">
        <w:t>July 2012.</w:t>
      </w:r>
    </w:p>
    <w:p w:rsidR="00CC4928" w:rsidRPr="00BE2A32" w:rsidRDefault="00CC4928" w:rsidP="00CC4928">
      <w:pPr>
        <w:pStyle w:val="notetext"/>
      </w:pPr>
      <w:r w:rsidRPr="00BE2A32">
        <w:tab/>
        <w:t>Assume that the individual is not eligible for family tax benefit for the whole of 2011</w:t>
      </w:r>
      <w:r w:rsidR="00BE2A32">
        <w:noBreakHyphen/>
      </w:r>
      <w:r w:rsidRPr="00BE2A32">
        <w:t>12 (the applicable year). Assume that in 2012</w:t>
      </w:r>
      <w:r w:rsidR="00BE2A32">
        <w:noBreakHyphen/>
      </w:r>
      <w:r w:rsidRPr="00BE2A32">
        <w:t>13 (the current year) the individual makes a claim for family tax benefit for 2012</w:t>
      </w:r>
      <w:r w:rsidR="00BE2A32">
        <w:noBreakHyphen/>
      </w:r>
      <w:r w:rsidRPr="00BE2A32">
        <w:t>13.</w:t>
      </w:r>
    </w:p>
    <w:p w:rsidR="00CC4928" w:rsidRPr="00BE2A32" w:rsidRDefault="00CC4928" w:rsidP="00CC4928">
      <w:pPr>
        <w:pStyle w:val="notetext"/>
      </w:pPr>
      <w:r w:rsidRPr="00BE2A32">
        <w:tab/>
        <w:t>Assume that the Secretary is satisfied that, if the Secretary were to take into account the individual’s final adjusted taxable income for 2011</w:t>
      </w:r>
      <w:r w:rsidR="00BE2A32">
        <w:noBreakHyphen/>
      </w:r>
      <w:r w:rsidRPr="00BE2A32">
        <w:t xml:space="preserve">12, the individual’s </w:t>
      </w:r>
      <w:r w:rsidR="00127CA2" w:rsidRPr="00BE2A32">
        <w:t>Part</w:t>
      </w:r>
      <w:r w:rsidR="00753CFA" w:rsidRPr="00BE2A32">
        <w:t xml:space="preserve"> </w:t>
      </w:r>
      <w:r w:rsidRPr="00BE2A32">
        <w:t xml:space="preserve">A rate and </w:t>
      </w:r>
      <w:r w:rsidR="00127CA2" w:rsidRPr="00BE2A32">
        <w:t>Part</w:t>
      </w:r>
      <w:r w:rsidR="00753CFA" w:rsidRPr="00BE2A32">
        <w:t xml:space="preserve"> </w:t>
      </w:r>
      <w:r w:rsidRPr="00BE2A32">
        <w:t>B rate of family tax benefit would be greater than nil on one or more days in 2012</w:t>
      </w:r>
      <w:r w:rsidR="00BE2A32">
        <w:noBreakHyphen/>
      </w:r>
      <w:r w:rsidRPr="00BE2A32">
        <w:t>13.</w:t>
      </w:r>
    </w:p>
    <w:p w:rsidR="00CC4928" w:rsidRPr="00BE2A32" w:rsidRDefault="00CC4928" w:rsidP="00CC4928">
      <w:pPr>
        <w:pStyle w:val="notetext"/>
      </w:pPr>
      <w:r w:rsidRPr="00BE2A32">
        <w:tab/>
        <w:t xml:space="preserve">Under </w:t>
      </w:r>
      <w:r w:rsidR="00BE2A32">
        <w:t>subsection (</w:t>
      </w:r>
      <w:r w:rsidRPr="00BE2A32">
        <w:t>2), subsection</w:t>
      </w:r>
      <w:r w:rsidR="00BE2A32">
        <w:t> </w:t>
      </w:r>
      <w:r w:rsidRPr="00BE2A32">
        <w:t>32AF(2) is taken not to have prevented the individual from being entitled, on and after 1</w:t>
      </w:r>
      <w:r w:rsidR="00BE2A32">
        <w:t> </w:t>
      </w:r>
      <w:r w:rsidRPr="00BE2A32">
        <w:t>July 2012, to be paid family tax benefit worked out on an estimated income basis.</w:t>
      </w:r>
    </w:p>
    <w:p w:rsidR="00CC4928" w:rsidRPr="00BE2A32" w:rsidRDefault="00CC4928" w:rsidP="00CC4928">
      <w:pPr>
        <w:pStyle w:val="SubsectionHead"/>
      </w:pPr>
      <w:r w:rsidRPr="00BE2A32">
        <w:t>Current year is later than that of exclusion day</w:t>
      </w:r>
    </w:p>
    <w:p w:rsidR="00CC4928" w:rsidRPr="00BE2A32" w:rsidRDefault="00CC4928" w:rsidP="00CC4928">
      <w:pPr>
        <w:pStyle w:val="subsection"/>
      </w:pPr>
      <w:r w:rsidRPr="00BE2A32">
        <w:tab/>
        <w:t>(3)</w:t>
      </w:r>
      <w:r w:rsidRPr="00BE2A32">
        <w:tab/>
        <w:t>If the current year is later than the income year in which the exclusion day occurs, then:</w:t>
      </w:r>
    </w:p>
    <w:p w:rsidR="00CC4928" w:rsidRPr="00BE2A32" w:rsidRDefault="00CC4928" w:rsidP="00CC4928">
      <w:pPr>
        <w:pStyle w:val="paragraph"/>
      </w:pPr>
      <w:r w:rsidRPr="00BE2A32">
        <w:tab/>
        <w:t>(a)</w:t>
      </w:r>
      <w:r w:rsidRPr="00BE2A32">
        <w:tab/>
        <w:t xml:space="preserve">if this section applies in relation to the </w:t>
      </w:r>
      <w:r w:rsidR="00127CA2" w:rsidRPr="00BE2A32">
        <w:t>Part</w:t>
      </w:r>
      <w:r w:rsidR="00753CFA" w:rsidRPr="00BE2A32">
        <w:t xml:space="preserve"> </w:t>
      </w:r>
      <w:r w:rsidRPr="00BE2A32">
        <w:t>A rate of family tax benefit—paragraph</w:t>
      </w:r>
      <w:r w:rsidR="00BE2A32">
        <w:t> </w:t>
      </w:r>
      <w:r w:rsidRPr="00BE2A32">
        <w:t>32AF(2)(a) ceases to apply in relation to the individual on 1</w:t>
      </w:r>
      <w:r w:rsidR="00BE2A32">
        <w:t> </w:t>
      </w:r>
      <w:r w:rsidRPr="00BE2A32">
        <w:t>July of the current year; and</w:t>
      </w:r>
    </w:p>
    <w:p w:rsidR="00CC4928" w:rsidRPr="00BE2A32" w:rsidRDefault="00CC4928" w:rsidP="00CC4928">
      <w:pPr>
        <w:pStyle w:val="paragraph"/>
      </w:pPr>
      <w:r w:rsidRPr="00BE2A32">
        <w:tab/>
        <w:t>(b)</w:t>
      </w:r>
      <w:r w:rsidRPr="00BE2A32">
        <w:tab/>
        <w:t xml:space="preserve">if this section applies in relation to the </w:t>
      </w:r>
      <w:r w:rsidR="00127CA2" w:rsidRPr="00BE2A32">
        <w:t>Part</w:t>
      </w:r>
      <w:r w:rsidR="00753CFA" w:rsidRPr="00BE2A32">
        <w:t xml:space="preserve"> </w:t>
      </w:r>
      <w:r w:rsidRPr="00BE2A32">
        <w:t>B rate of family tax benefit—paragraph</w:t>
      </w:r>
      <w:r w:rsidR="00BE2A32">
        <w:t> </w:t>
      </w:r>
      <w:r w:rsidRPr="00BE2A32">
        <w:t>32AF(2)(b) ceases to apply in relation to the individual on 1</w:t>
      </w:r>
      <w:r w:rsidR="00BE2A32">
        <w:t> </w:t>
      </w:r>
      <w:r w:rsidRPr="00BE2A32">
        <w:t>July of the current year.</w:t>
      </w:r>
    </w:p>
    <w:p w:rsidR="00CC4928" w:rsidRPr="00BE2A32" w:rsidRDefault="00CC4928" w:rsidP="00CC4928">
      <w:pPr>
        <w:pStyle w:val="notetext"/>
      </w:pPr>
      <w:r w:rsidRPr="00BE2A32">
        <w:t>Example:</w:t>
      </w:r>
      <w:r w:rsidRPr="00BE2A32">
        <w:tab/>
        <w:t>Assume that under section</w:t>
      </w:r>
      <w:r w:rsidR="00BE2A32">
        <w:t> </w:t>
      </w:r>
      <w:r w:rsidRPr="00BE2A32">
        <w:t>32AF the consecutive years are 2010</w:t>
      </w:r>
      <w:r w:rsidR="00BE2A32">
        <w:noBreakHyphen/>
      </w:r>
      <w:r w:rsidRPr="00BE2A32">
        <w:t>11 and 2011</w:t>
      </w:r>
      <w:r w:rsidR="00BE2A32">
        <w:noBreakHyphen/>
      </w:r>
      <w:r w:rsidRPr="00BE2A32">
        <w:t>12. Assume that the individual is not entitled, on and after 1</w:t>
      </w:r>
      <w:r w:rsidR="00BE2A32">
        <w:t> </w:t>
      </w:r>
      <w:r w:rsidRPr="00BE2A32">
        <w:t xml:space="preserve">July 2012, to be paid the </w:t>
      </w:r>
      <w:r w:rsidR="00127CA2" w:rsidRPr="00BE2A32">
        <w:t>Part</w:t>
      </w:r>
      <w:r w:rsidR="00753CFA" w:rsidRPr="00BE2A32">
        <w:t xml:space="preserve"> </w:t>
      </w:r>
      <w:r w:rsidRPr="00BE2A32">
        <w:t xml:space="preserve">A rate and </w:t>
      </w:r>
      <w:r w:rsidR="00127CA2" w:rsidRPr="00BE2A32">
        <w:t>Part</w:t>
      </w:r>
      <w:r w:rsidR="00753CFA" w:rsidRPr="00BE2A32">
        <w:t xml:space="preserve"> </w:t>
      </w:r>
      <w:r w:rsidRPr="00BE2A32">
        <w:t>B rate of family tax benefit worked out on an estimated income basis. The exclusion day is 1</w:t>
      </w:r>
      <w:r w:rsidR="00BE2A32">
        <w:t> </w:t>
      </w:r>
      <w:r w:rsidRPr="00BE2A32">
        <w:t>July 2012.</w:t>
      </w:r>
    </w:p>
    <w:p w:rsidR="00CC4928" w:rsidRPr="00BE2A32" w:rsidRDefault="00CC4928" w:rsidP="00CC4928">
      <w:pPr>
        <w:pStyle w:val="notetext"/>
      </w:pPr>
      <w:r w:rsidRPr="00BE2A32">
        <w:tab/>
        <w:t>Assume that the individual is not eligible for family tax benefit for the whole of 2012</w:t>
      </w:r>
      <w:r w:rsidR="00BE2A32">
        <w:noBreakHyphen/>
      </w:r>
      <w:r w:rsidRPr="00BE2A32">
        <w:t>13 (the applicable year). Assume that in 2013</w:t>
      </w:r>
      <w:r w:rsidR="00BE2A32">
        <w:noBreakHyphen/>
      </w:r>
      <w:r w:rsidRPr="00BE2A32">
        <w:t>14 (the current year) the individual makes a claim for family tax benefit for 2013</w:t>
      </w:r>
      <w:r w:rsidR="00BE2A32">
        <w:noBreakHyphen/>
      </w:r>
      <w:r w:rsidRPr="00BE2A32">
        <w:t>14.</w:t>
      </w:r>
    </w:p>
    <w:p w:rsidR="00CC4928" w:rsidRPr="00BE2A32" w:rsidRDefault="00CC4928" w:rsidP="00CC4928">
      <w:pPr>
        <w:pStyle w:val="notetext"/>
      </w:pPr>
      <w:r w:rsidRPr="00BE2A32">
        <w:tab/>
        <w:t>Assume that the Secretary is satisfied that, if the Secretary were to take into account the individual’s final adjusted taxable income for 2012</w:t>
      </w:r>
      <w:r w:rsidR="00BE2A32">
        <w:noBreakHyphen/>
      </w:r>
      <w:r w:rsidRPr="00BE2A32">
        <w:t xml:space="preserve">13, the individual’s </w:t>
      </w:r>
      <w:r w:rsidR="00127CA2" w:rsidRPr="00BE2A32">
        <w:t>Part</w:t>
      </w:r>
      <w:r w:rsidR="00753CFA" w:rsidRPr="00BE2A32">
        <w:t xml:space="preserve"> </w:t>
      </w:r>
      <w:r w:rsidRPr="00BE2A32">
        <w:t xml:space="preserve">A rate and </w:t>
      </w:r>
      <w:r w:rsidR="00127CA2" w:rsidRPr="00BE2A32">
        <w:t>Part</w:t>
      </w:r>
      <w:r w:rsidR="00753CFA" w:rsidRPr="00BE2A32">
        <w:t xml:space="preserve"> </w:t>
      </w:r>
      <w:r w:rsidRPr="00BE2A32">
        <w:t>B rate of family tax benefit would be greater than nil on one or more days in 2013</w:t>
      </w:r>
      <w:r w:rsidR="00BE2A32">
        <w:noBreakHyphen/>
      </w:r>
      <w:r w:rsidRPr="00BE2A32">
        <w:t>14.</w:t>
      </w:r>
    </w:p>
    <w:p w:rsidR="00CC4928" w:rsidRPr="00BE2A32" w:rsidRDefault="00CC4928" w:rsidP="00CC4928">
      <w:pPr>
        <w:pStyle w:val="notetext"/>
      </w:pPr>
      <w:r w:rsidRPr="00BE2A32">
        <w:tab/>
        <w:t xml:space="preserve">Under </w:t>
      </w:r>
      <w:r w:rsidR="00BE2A32">
        <w:t>subsection (</w:t>
      </w:r>
      <w:r w:rsidRPr="00BE2A32">
        <w:t>3), subsection</w:t>
      </w:r>
      <w:r w:rsidR="00BE2A32">
        <w:t> </w:t>
      </w:r>
      <w:r w:rsidRPr="00BE2A32">
        <w:t>32AF(2) ceases to prevent the individual from being entitled, on and after 1</w:t>
      </w:r>
      <w:r w:rsidR="00BE2A32">
        <w:t> </w:t>
      </w:r>
      <w:r w:rsidRPr="00BE2A32">
        <w:t>July 2013, to be paid family tax benefit worked out on an estimated income basis.</w:t>
      </w:r>
    </w:p>
    <w:p w:rsidR="00CC4928" w:rsidRPr="00BE2A32" w:rsidRDefault="00CC4928" w:rsidP="00CC4928">
      <w:pPr>
        <w:pStyle w:val="notetext"/>
      </w:pPr>
      <w:r w:rsidRPr="00BE2A32">
        <w:t>Note:</w:t>
      </w:r>
      <w:r w:rsidRPr="00BE2A32">
        <w:tab/>
        <w:t xml:space="preserve">For the meaning of </w:t>
      </w:r>
      <w:r w:rsidRPr="00BE2A32">
        <w:rPr>
          <w:b/>
          <w:i/>
        </w:rPr>
        <w:t>consecutive year</w:t>
      </w:r>
      <w:r w:rsidRPr="00BE2A32">
        <w:t>, see subsection</w:t>
      </w:r>
      <w:r w:rsidR="00BE2A32">
        <w:t> </w:t>
      </w:r>
      <w:r w:rsidRPr="00BE2A32">
        <w:t xml:space="preserve">32AF(1). For the meaning of </w:t>
      </w:r>
      <w:r w:rsidRPr="00BE2A32">
        <w:rPr>
          <w:b/>
          <w:i/>
        </w:rPr>
        <w:t>exclusion day</w:t>
      </w:r>
      <w:r w:rsidRPr="00BE2A32">
        <w:t>, see subsection</w:t>
      </w:r>
      <w:r w:rsidR="00BE2A32">
        <w:t> </w:t>
      </w:r>
      <w:r w:rsidRPr="00BE2A32">
        <w:t>32AF(3).</w:t>
      </w:r>
    </w:p>
    <w:p w:rsidR="00CC4928" w:rsidRPr="00BE2A32" w:rsidRDefault="00CC4928" w:rsidP="00CC4928">
      <w:pPr>
        <w:pStyle w:val="ActHead5"/>
      </w:pPr>
      <w:bookmarkStart w:id="76" w:name="_Toc519087851"/>
      <w:r w:rsidRPr="001D7770">
        <w:rPr>
          <w:rStyle w:val="CharSectno"/>
        </w:rPr>
        <w:t>32AI</w:t>
      </w:r>
      <w:r w:rsidRPr="00BE2A32">
        <w:t xml:space="preserve">  Exception—income support payments</w:t>
      </w:r>
      <w:bookmarkEnd w:id="76"/>
    </w:p>
    <w:p w:rsidR="00CC4928" w:rsidRPr="00BE2A32" w:rsidRDefault="00CC4928" w:rsidP="00CC4928">
      <w:pPr>
        <w:pStyle w:val="SubsectionHead"/>
      </w:pPr>
      <w:r w:rsidRPr="00BE2A32">
        <w:t>Scope</w:t>
      </w:r>
    </w:p>
    <w:p w:rsidR="00CC4928" w:rsidRPr="00BE2A32" w:rsidRDefault="00CC4928" w:rsidP="00CC4928">
      <w:pPr>
        <w:pStyle w:val="subsection"/>
      </w:pPr>
      <w:r w:rsidRPr="00BE2A32">
        <w:tab/>
        <w:t>(1)</w:t>
      </w:r>
      <w:r w:rsidRPr="00BE2A32">
        <w:tab/>
        <w:t xml:space="preserve">This section applies if, on a day (the </w:t>
      </w:r>
      <w:r w:rsidRPr="00BE2A32">
        <w:rPr>
          <w:b/>
          <w:i/>
        </w:rPr>
        <w:t>income support day</w:t>
      </w:r>
      <w:r w:rsidRPr="00BE2A32">
        <w:t>) after the later of the consecutive years, the individual, or the individual’s partner (if any), is receiving support (</w:t>
      </w:r>
      <w:r w:rsidRPr="00BE2A32">
        <w:rPr>
          <w:b/>
          <w:i/>
        </w:rPr>
        <w:t>income support</w:t>
      </w:r>
      <w:r w:rsidRPr="00BE2A32">
        <w:t>), in the form of a social security pension, a social security benefit, a service pension</w:t>
      </w:r>
      <w:r w:rsidR="00D90048" w:rsidRPr="00BE2A32">
        <w:t>, income support supplement or a veteran payment</w:t>
      </w:r>
      <w:r w:rsidRPr="00BE2A32">
        <w:t>.</w:t>
      </w:r>
    </w:p>
    <w:p w:rsidR="00CC4928" w:rsidRPr="00BE2A32" w:rsidRDefault="00CC4928" w:rsidP="00CC4928">
      <w:pPr>
        <w:pStyle w:val="SubsectionHead"/>
      </w:pPr>
      <w:r w:rsidRPr="00BE2A32">
        <w:t>Trigger day is on or before exclusion day</w:t>
      </w:r>
    </w:p>
    <w:p w:rsidR="00CC4928" w:rsidRPr="00BE2A32" w:rsidRDefault="00CC4928" w:rsidP="00CC4928">
      <w:pPr>
        <w:pStyle w:val="subsection"/>
      </w:pPr>
      <w:r w:rsidRPr="00BE2A32">
        <w:tab/>
        <w:t>(2)</w:t>
      </w:r>
      <w:r w:rsidRPr="00BE2A32">
        <w:tab/>
        <w:t>If the trigger day is on or before the exclusion day, subsection</w:t>
      </w:r>
      <w:r w:rsidR="00BE2A32">
        <w:t> </w:t>
      </w:r>
      <w:r w:rsidRPr="00BE2A32">
        <w:t>32AF(2) is taken not to apply to the individual.</w:t>
      </w:r>
    </w:p>
    <w:p w:rsidR="00CC4928" w:rsidRPr="00BE2A32" w:rsidRDefault="00CC4928" w:rsidP="00CC4928">
      <w:pPr>
        <w:pStyle w:val="SubsectionHead"/>
      </w:pPr>
      <w:r w:rsidRPr="00BE2A32">
        <w:t>Trigger day is after exclusion day</w:t>
      </w:r>
    </w:p>
    <w:p w:rsidR="00CC4928" w:rsidRPr="00BE2A32" w:rsidRDefault="00CC4928" w:rsidP="00CC4928">
      <w:pPr>
        <w:pStyle w:val="subsection"/>
      </w:pPr>
      <w:r w:rsidRPr="00BE2A32">
        <w:tab/>
        <w:t>(3)</w:t>
      </w:r>
      <w:r w:rsidRPr="00BE2A32">
        <w:tab/>
        <w:t>If the trigger day is after the exclusion day, subsection</w:t>
      </w:r>
      <w:r w:rsidR="00BE2A32">
        <w:t> </w:t>
      </w:r>
      <w:r w:rsidRPr="00BE2A32">
        <w:t>32AF(2) ceases to apply to the individual on and from the trigger day.</w:t>
      </w:r>
    </w:p>
    <w:p w:rsidR="00CC4928" w:rsidRPr="00BE2A32" w:rsidRDefault="00CC4928" w:rsidP="00CC4928">
      <w:pPr>
        <w:pStyle w:val="SubsectionHead"/>
      </w:pPr>
      <w:r w:rsidRPr="00BE2A32">
        <w:t>Trigger day for income support payments</w:t>
      </w:r>
    </w:p>
    <w:p w:rsidR="00CC4928" w:rsidRPr="00BE2A32" w:rsidRDefault="00CC4928" w:rsidP="00CC4928">
      <w:pPr>
        <w:pStyle w:val="subsection"/>
      </w:pPr>
      <w:r w:rsidRPr="00BE2A32">
        <w:tab/>
        <w:t>(4)</w:t>
      </w:r>
      <w:r w:rsidRPr="00BE2A32">
        <w:tab/>
        <w:t>In this section:</w:t>
      </w:r>
    </w:p>
    <w:p w:rsidR="00CC4928" w:rsidRPr="00BE2A32" w:rsidRDefault="00CC4928" w:rsidP="00CC4928">
      <w:pPr>
        <w:pStyle w:val="Definition"/>
      </w:pPr>
      <w:r w:rsidRPr="00BE2A32">
        <w:rPr>
          <w:b/>
          <w:i/>
        </w:rPr>
        <w:t>trigger day</w:t>
      </w:r>
      <w:r w:rsidRPr="00BE2A32">
        <w:t xml:space="preserve"> means the later of:</w:t>
      </w:r>
    </w:p>
    <w:p w:rsidR="00CC4928" w:rsidRPr="00BE2A32" w:rsidRDefault="00CC4928" w:rsidP="00CC4928">
      <w:pPr>
        <w:pStyle w:val="paragraph"/>
      </w:pPr>
      <w:r w:rsidRPr="00BE2A32">
        <w:tab/>
        <w:t>(a)</w:t>
      </w:r>
      <w:r w:rsidRPr="00BE2A32">
        <w:tab/>
        <w:t>the earliest income support day; and</w:t>
      </w:r>
    </w:p>
    <w:p w:rsidR="00CC4928" w:rsidRPr="00BE2A32" w:rsidRDefault="00CC4928" w:rsidP="00CC4928">
      <w:pPr>
        <w:pStyle w:val="paragraph"/>
      </w:pPr>
      <w:r w:rsidRPr="00BE2A32">
        <w:tab/>
        <w:t>(b)</w:t>
      </w:r>
      <w:r w:rsidRPr="00BE2A32">
        <w:tab/>
        <w:t>1</w:t>
      </w:r>
      <w:r w:rsidR="00BE2A32">
        <w:t> </w:t>
      </w:r>
      <w:r w:rsidRPr="00BE2A32">
        <w:t>July of the income year the Secretary becomes aware that the individual, or the individual’s partner, is receiving the income support.</w:t>
      </w:r>
    </w:p>
    <w:p w:rsidR="00CC4928" w:rsidRPr="00BE2A32" w:rsidRDefault="00CC4928" w:rsidP="00CC4928">
      <w:pPr>
        <w:pStyle w:val="notetext"/>
      </w:pPr>
      <w:r w:rsidRPr="00BE2A32">
        <w:t>Note:</w:t>
      </w:r>
      <w:r w:rsidRPr="00BE2A32">
        <w:tab/>
        <w:t xml:space="preserve">For the meaning of </w:t>
      </w:r>
      <w:r w:rsidRPr="00BE2A32">
        <w:rPr>
          <w:b/>
          <w:i/>
        </w:rPr>
        <w:t>consecutive year</w:t>
      </w:r>
      <w:r w:rsidRPr="00BE2A32">
        <w:t>, see subsection</w:t>
      </w:r>
      <w:r w:rsidR="00BE2A32">
        <w:t> </w:t>
      </w:r>
      <w:r w:rsidRPr="00BE2A32">
        <w:t xml:space="preserve">32AF(1). For the meaning of </w:t>
      </w:r>
      <w:r w:rsidRPr="00BE2A32">
        <w:rPr>
          <w:b/>
          <w:i/>
        </w:rPr>
        <w:t>exclusion day</w:t>
      </w:r>
      <w:r w:rsidRPr="00BE2A32">
        <w:t>, see subsection</w:t>
      </w:r>
      <w:r w:rsidR="00BE2A32">
        <w:t> </w:t>
      </w:r>
      <w:r w:rsidRPr="00BE2A32">
        <w:t>32AF(3).</w:t>
      </w:r>
    </w:p>
    <w:p w:rsidR="00CC4928" w:rsidRPr="00BE2A32" w:rsidRDefault="00CC4928" w:rsidP="00CC4928">
      <w:pPr>
        <w:pStyle w:val="ActHead5"/>
      </w:pPr>
      <w:bookmarkStart w:id="77" w:name="_Toc519087852"/>
      <w:r w:rsidRPr="001D7770">
        <w:rPr>
          <w:rStyle w:val="CharSectno"/>
        </w:rPr>
        <w:t>32AJ</w:t>
      </w:r>
      <w:r w:rsidRPr="00BE2A32">
        <w:t xml:space="preserve">  Exception—new FTB child</w:t>
      </w:r>
      <w:bookmarkEnd w:id="77"/>
    </w:p>
    <w:p w:rsidR="00CC4928" w:rsidRPr="00BE2A32" w:rsidRDefault="00CC4928" w:rsidP="00CC4928">
      <w:pPr>
        <w:pStyle w:val="SubsectionHead"/>
      </w:pPr>
      <w:r w:rsidRPr="00BE2A32">
        <w:t>Scope</w:t>
      </w:r>
    </w:p>
    <w:p w:rsidR="00CC4928" w:rsidRPr="00BE2A32" w:rsidRDefault="00CC4928" w:rsidP="00CC4928">
      <w:pPr>
        <w:pStyle w:val="subsection"/>
      </w:pPr>
      <w:r w:rsidRPr="00BE2A32">
        <w:tab/>
        <w:t>(1)</w:t>
      </w:r>
      <w:r w:rsidRPr="00BE2A32">
        <w:tab/>
        <w:t xml:space="preserve">This section applies if, on a day (the </w:t>
      </w:r>
      <w:r w:rsidRPr="00BE2A32">
        <w:rPr>
          <w:b/>
          <w:i/>
        </w:rPr>
        <w:t>FTB child day</w:t>
      </w:r>
      <w:r w:rsidRPr="00BE2A32">
        <w:t>) after the later of the consecutive years:</w:t>
      </w:r>
    </w:p>
    <w:p w:rsidR="00CC4928" w:rsidRPr="00BE2A32" w:rsidRDefault="00CC4928" w:rsidP="00CC4928">
      <w:pPr>
        <w:pStyle w:val="paragraph"/>
      </w:pPr>
      <w:r w:rsidRPr="00BE2A32">
        <w:tab/>
        <w:t>(a)</w:t>
      </w:r>
      <w:r w:rsidRPr="00BE2A32">
        <w:tab/>
        <w:t>the individual has an FTB child; and</w:t>
      </w:r>
    </w:p>
    <w:p w:rsidR="00CC4928" w:rsidRPr="00BE2A32" w:rsidRDefault="00CC4928" w:rsidP="00CC4928">
      <w:pPr>
        <w:pStyle w:val="paragraph"/>
      </w:pPr>
      <w:r w:rsidRPr="00BE2A32">
        <w:tab/>
        <w:t>(b)</w:t>
      </w:r>
      <w:r w:rsidRPr="00BE2A32">
        <w:tab/>
        <w:t>the child was not an FTB child of the individual at any time during the consecutive years.</w:t>
      </w:r>
    </w:p>
    <w:p w:rsidR="00CC4928" w:rsidRPr="00BE2A32" w:rsidRDefault="00CC4928" w:rsidP="00CC4928">
      <w:pPr>
        <w:pStyle w:val="SubsectionHead"/>
      </w:pPr>
      <w:r w:rsidRPr="00BE2A32">
        <w:t>Trigger day is on or before exclusion day</w:t>
      </w:r>
    </w:p>
    <w:p w:rsidR="00CC4928" w:rsidRPr="00BE2A32" w:rsidRDefault="00CC4928" w:rsidP="00CC4928">
      <w:pPr>
        <w:pStyle w:val="subsection"/>
      </w:pPr>
      <w:r w:rsidRPr="00BE2A32">
        <w:tab/>
        <w:t>(2)</w:t>
      </w:r>
      <w:r w:rsidRPr="00BE2A32">
        <w:tab/>
        <w:t>If the trigger day is on or before the exclusion day, subsection</w:t>
      </w:r>
      <w:r w:rsidR="00BE2A32">
        <w:t> </w:t>
      </w:r>
      <w:r w:rsidRPr="00BE2A32">
        <w:t>32AF(2) is taken not to apply to the individual.</w:t>
      </w:r>
    </w:p>
    <w:p w:rsidR="00CC4928" w:rsidRPr="00BE2A32" w:rsidRDefault="00CC4928" w:rsidP="00CC4928">
      <w:pPr>
        <w:pStyle w:val="SubsectionHead"/>
      </w:pPr>
      <w:r w:rsidRPr="00BE2A32">
        <w:t>Trigger day is after exclusion day</w:t>
      </w:r>
    </w:p>
    <w:p w:rsidR="00CC4928" w:rsidRPr="00BE2A32" w:rsidRDefault="00CC4928" w:rsidP="00CC4928">
      <w:pPr>
        <w:pStyle w:val="subsection"/>
      </w:pPr>
      <w:r w:rsidRPr="00BE2A32">
        <w:tab/>
        <w:t>(3)</w:t>
      </w:r>
      <w:r w:rsidRPr="00BE2A32">
        <w:tab/>
        <w:t>If the trigger day is after the exclusion day, subsection</w:t>
      </w:r>
      <w:r w:rsidR="00BE2A32">
        <w:t> </w:t>
      </w:r>
      <w:r w:rsidRPr="00BE2A32">
        <w:t>32AF(2) ceases to apply to the individual on and from the trigger day.</w:t>
      </w:r>
    </w:p>
    <w:p w:rsidR="00CC4928" w:rsidRPr="00BE2A32" w:rsidRDefault="00CC4928" w:rsidP="00CC4928">
      <w:pPr>
        <w:pStyle w:val="SubsectionHead"/>
      </w:pPr>
      <w:r w:rsidRPr="00BE2A32">
        <w:t>Trigger day for new FTB child</w:t>
      </w:r>
    </w:p>
    <w:p w:rsidR="00CC4928" w:rsidRPr="00BE2A32" w:rsidRDefault="00CC4928" w:rsidP="00CC4928">
      <w:pPr>
        <w:pStyle w:val="subsection"/>
      </w:pPr>
      <w:r w:rsidRPr="00BE2A32">
        <w:tab/>
        <w:t>(4)</w:t>
      </w:r>
      <w:r w:rsidRPr="00BE2A32">
        <w:tab/>
        <w:t>In this section:</w:t>
      </w:r>
    </w:p>
    <w:p w:rsidR="00CC4928" w:rsidRPr="00BE2A32" w:rsidRDefault="00CC4928" w:rsidP="00CC4928">
      <w:pPr>
        <w:pStyle w:val="Definition"/>
      </w:pPr>
      <w:r w:rsidRPr="00BE2A32">
        <w:rPr>
          <w:b/>
          <w:i/>
        </w:rPr>
        <w:t>trigger day</w:t>
      </w:r>
      <w:r w:rsidRPr="00BE2A32">
        <w:t xml:space="preserve"> means the later of:</w:t>
      </w:r>
    </w:p>
    <w:p w:rsidR="00CC4928" w:rsidRPr="00BE2A32" w:rsidRDefault="00CC4928" w:rsidP="00CC4928">
      <w:pPr>
        <w:pStyle w:val="paragraph"/>
      </w:pPr>
      <w:r w:rsidRPr="00BE2A32">
        <w:tab/>
        <w:t>(a)</w:t>
      </w:r>
      <w:r w:rsidRPr="00BE2A32">
        <w:tab/>
        <w:t>the earliest FTB child day; and</w:t>
      </w:r>
    </w:p>
    <w:p w:rsidR="00CC4928" w:rsidRPr="00BE2A32" w:rsidRDefault="00CC4928" w:rsidP="00CC4928">
      <w:pPr>
        <w:pStyle w:val="paragraph"/>
      </w:pPr>
      <w:r w:rsidRPr="00BE2A32">
        <w:tab/>
        <w:t>(b)</w:t>
      </w:r>
      <w:r w:rsidRPr="00BE2A32">
        <w:tab/>
        <w:t>1</w:t>
      </w:r>
      <w:r w:rsidR="00BE2A32">
        <w:t> </w:t>
      </w:r>
      <w:r w:rsidRPr="00BE2A32">
        <w:t>July of the income year the Secretary becomes aware of the existence of the FTB child.</w:t>
      </w:r>
    </w:p>
    <w:p w:rsidR="00CC4928" w:rsidRPr="00BE2A32" w:rsidRDefault="00CC4928" w:rsidP="00CC4928">
      <w:pPr>
        <w:pStyle w:val="notetext"/>
      </w:pPr>
      <w:r w:rsidRPr="00BE2A32">
        <w:t>Note:</w:t>
      </w:r>
      <w:r w:rsidRPr="00BE2A32">
        <w:tab/>
        <w:t xml:space="preserve">For the meaning of </w:t>
      </w:r>
      <w:r w:rsidRPr="00BE2A32">
        <w:rPr>
          <w:b/>
          <w:i/>
        </w:rPr>
        <w:t>consecutive year</w:t>
      </w:r>
      <w:r w:rsidRPr="00BE2A32">
        <w:t>, see subsection</w:t>
      </w:r>
      <w:r w:rsidR="00BE2A32">
        <w:t> </w:t>
      </w:r>
      <w:r w:rsidRPr="00BE2A32">
        <w:t xml:space="preserve">32AF(1). For the meaning of </w:t>
      </w:r>
      <w:r w:rsidRPr="00BE2A32">
        <w:rPr>
          <w:b/>
          <w:i/>
        </w:rPr>
        <w:t>exclusion day</w:t>
      </w:r>
      <w:r w:rsidRPr="00BE2A32">
        <w:t>, see subsection</w:t>
      </w:r>
      <w:r w:rsidR="00BE2A32">
        <w:t> </w:t>
      </w:r>
      <w:r w:rsidRPr="00BE2A32">
        <w:t>32AF(3).</w:t>
      </w:r>
    </w:p>
    <w:p w:rsidR="00CC4928" w:rsidRPr="00BE2A32" w:rsidRDefault="00CC4928" w:rsidP="00CC4928">
      <w:pPr>
        <w:pStyle w:val="ActHead5"/>
      </w:pPr>
      <w:bookmarkStart w:id="78" w:name="_Toc519087853"/>
      <w:r w:rsidRPr="001D7770">
        <w:rPr>
          <w:rStyle w:val="CharSectno"/>
        </w:rPr>
        <w:t>32AK</w:t>
      </w:r>
      <w:r w:rsidRPr="00BE2A32">
        <w:t xml:space="preserve">  Exception—couple separates</w:t>
      </w:r>
      <w:bookmarkEnd w:id="78"/>
    </w:p>
    <w:p w:rsidR="00CC4928" w:rsidRPr="00BE2A32" w:rsidRDefault="00CC4928" w:rsidP="00CC4928">
      <w:pPr>
        <w:pStyle w:val="SubsectionHead"/>
      </w:pPr>
      <w:r w:rsidRPr="00BE2A32">
        <w:t>Scope</w:t>
      </w:r>
    </w:p>
    <w:p w:rsidR="00CC4928" w:rsidRPr="00BE2A32" w:rsidRDefault="00CC4928" w:rsidP="00CC4928">
      <w:pPr>
        <w:pStyle w:val="subsection"/>
      </w:pPr>
      <w:r w:rsidRPr="00BE2A32">
        <w:tab/>
        <w:t>(1)</w:t>
      </w:r>
      <w:r w:rsidRPr="00BE2A32">
        <w:tab/>
        <w:t>This section applies if:</w:t>
      </w:r>
    </w:p>
    <w:p w:rsidR="00CC4928" w:rsidRPr="00BE2A32" w:rsidRDefault="00CC4928" w:rsidP="00CC4928">
      <w:pPr>
        <w:pStyle w:val="paragraph"/>
      </w:pPr>
      <w:r w:rsidRPr="00BE2A32">
        <w:tab/>
        <w:t>(a)</w:t>
      </w:r>
      <w:r w:rsidRPr="00BE2A32">
        <w:tab/>
        <w:t>at the end of the later of the consecutive years, the individual is a member of a couple; and</w:t>
      </w:r>
    </w:p>
    <w:p w:rsidR="00CC4928" w:rsidRPr="00BE2A32" w:rsidRDefault="00CC4928" w:rsidP="00CC4928">
      <w:pPr>
        <w:pStyle w:val="paragraph"/>
      </w:pPr>
      <w:r w:rsidRPr="00BE2A32">
        <w:tab/>
        <w:t>(b)</w:t>
      </w:r>
      <w:r w:rsidRPr="00BE2A32">
        <w:tab/>
        <w:t xml:space="preserve">on any later day (a </w:t>
      </w:r>
      <w:r w:rsidRPr="00BE2A32">
        <w:rPr>
          <w:b/>
          <w:i/>
        </w:rPr>
        <w:t>separation day</w:t>
      </w:r>
      <w:r w:rsidRPr="00BE2A32">
        <w:t>) the individual ceases to be a member of that couple.</w:t>
      </w:r>
    </w:p>
    <w:p w:rsidR="00CC4928" w:rsidRPr="00BE2A32" w:rsidRDefault="00CC4928" w:rsidP="00CC4928">
      <w:pPr>
        <w:pStyle w:val="notetext"/>
      </w:pPr>
      <w:r w:rsidRPr="00BE2A32">
        <w:t>Note:</w:t>
      </w:r>
      <w:r w:rsidRPr="00BE2A32">
        <w:tab/>
      </w:r>
      <w:r w:rsidR="00BE2A32">
        <w:t>Paragraph (</w:t>
      </w:r>
      <w:r w:rsidRPr="00BE2A32">
        <w:t>b) may apply more than once, for example if the couple separates, then reconciles, then again separates.</w:t>
      </w:r>
    </w:p>
    <w:p w:rsidR="00CC4928" w:rsidRPr="00BE2A32" w:rsidRDefault="00CC4928" w:rsidP="00CC4928">
      <w:pPr>
        <w:pStyle w:val="SubsectionHead"/>
      </w:pPr>
      <w:r w:rsidRPr="00BE2A32">
        <w:t>Trigger day is on or before exclusion day</w:t>
      </w:r>
    </w:p>
    <w:p w:rsidR="00CC4928" w:rsidRPr="00BE2A32" w:rsidRDefault="00CC4928" w:rsidP="00CC4928">
      <w:pPr>
        <w:pStyle w:val="subsection"/>
      </w:pPr>
      <w:r w:rsidRPr="00BE2A32">
        <w:tab/>
        <w:t>(2)</w:t>
      </w:r>
      <w:r w:rsidRPr="00BE2A32">
        <w:tab/>
        <w:t>If the trigger day is on or before the exclusion day, subsection</w:t>
      </w:r>
      <w:r w:rsidR="00BE2A32">
        <w:t> </w:t>
      </w:r>
      <w:r w:rsidRPr="00BE2A32">
        <w:t>32AF(2) is taken not to apply to the individual.</w:t>
      </w:r>
    </w:p>
    <w:p w:rsidR="00CC4928" w:rsidRPr="00BE2A32" w:rsidRDefault="00CC4928" w:rsidP="00CC4928">
      <w:pPr>
        <w:pStyle w:val="SubsectionHead"/>
      </w:pPr>
      <w:r w:rsidRPr="00BE2A32">
        <w:t>Trigger day is after exclusion day</w:t>
      </w:r>
    </w:p>
    <w:p w:rsidR="00CC4928" w:rsidRPr="00BE2A32" w:rsidRDefault="00CC4928" w:rsidP="00CC4928">
      <w:pPr>
        <w:pStyle w:val="subsection"/>
      </w:pPr>
      <w:r w:rsidRPr="00BE2A32">
        <w:tab/>
        <w:t>(3)</w:t>
      </w:r>
      <w:r w:rsidRPr="00BE2A32">
        <w:tab/>
        <w:t>If the trigger day is after the exclusion day, subsection</w:t>
      </w:r>
      <w:r w:rsidR="00BE2A32">
        <w:t> </w:t>
      </w:r>
      <w:r w:rsidRPr="00BE2A32">
        <w:t>32AF(2) ceases to apply to the individual on and from the trigger day.</w:t>
      </w:r>
    </w:p>
    <w:p w:rsidR="00CC4928" w:rsidRPr="00BE2A32" w:rsidRDefault="00CC4928" w:rsidP="00CC4928">
      <w:pPr>
        <w:pStyle w:val="SubsectionHead"/>
      </w:pPr>
      <w:r w:rsidRPr="00BE2A32">
        <w:t>Reconciliation of separated couple</w:t>
      </w:r>
    </w:p>
    <w:p w:rsidR="00CC4928" w:rsidRPr="00BE2A32" w:rsidRDefault="00CC4928" w:rsidP="00CC4928">
      <w:pPr>
        <w:pStyle w:val="subsection"/>
      </w:pPr>
      <w:r w:rsidRPr="00BE2A32">
        <w:tab/>
        <w:t>(4)</w:t>
      </w:r>
      <w:r w:rsidRPr="00BE2A32">
        <w:tab/>
        <w:t xml:space="preserve">However, if on any day (the </w:t>
      </w:r>
      <w:r w:rsidRPr="00BE2A32">
        <w:rPr>
          <w:b/>
          <w:i/>
        </w:rPr>
        <w:t>reconciliation day</w:t>
      </w:r>
      <w:r w:rsidRPr="00BE2A32">
        <w:t>) after a separation day, the individual again becomes a member of that couple, then subsection</w:t>
      </w:r>
      <w:r w:rsidR="00BE2A32">
        <w:t> </w:t>
      </w:r>
      <w:r w:rsidRPr="00BE2A32">
        <w:t>32AF(2) applies in relation to the individual as if the reconciliation day were the exclusion day.</w:t>
      </w:r>
    </w:p>
    <w:p w:rsidR="00CC4928" w:rsidRPr="00BE2A32" w:rsidRDefault="00CC4928" w:rsidP="00CC4928">
      <w:pPr>
        <w:pStyle w:val="notetext"/>
      </w:pPr>
      <w:r w:rsidRPr="00BE2A32">
        <w:t>Note:</w:t>
      </w:r>
      <w:r w:rsidRPr="00BE2A32">
        <w:tab/>
        <w:t>This subsection may apply more than once, for example if the couple separates, then reconciles, then again separates and reconciles.</w:t>
      </w:r>
    </w:p>
    <w:p w:rsidR="00CC4928" w:rsidRPr="00BE2A32" w:rsidRDefault="00CC4928" w:rsidP="00CC4928">
      <w:pPr>
        <w:pStyle w:val="SubsectionHead"/>
      </w:pPr>
      <w:r w:rsidRPr="00BE2A32">
        <w:t>Trigger day for separation</w:t>
      </w:r>
    </w:p>
    <w:p w:rsidR="00CC4928" w:rsidRPr="00BE2A32" w:rsidRDefault="00CC4928" w:rsidP="00CC4928">
      <w:pPr>
        <w:pStyle w:val="subsection"/>
      </w:pPr>
      <w:r w:rsidRPr="00BE2A32">
        <w:tab/>
        <w:t>(5)</w:t>
      </w:r>
      <w:r w:rsidRPr="00BE2A32">
        <w:tab/>
        <w:t>In this section:</w:t>
      </w:r>
    </w:p>
    <w:p w:rsidR="00CC4928" w:rsidRPr="00BE2A32" w:rsidRDefault="00CC4928" w:rsidP="00CC4928">
      <w:pPr>
        <w:pStyle w:val="Definition"/>
      </w:pPr>
      <w:r w:rsidRPr="00BE2A32">
        <w:rPr>
          <w:b/>
          <w:i/>
        </w:rPr>
        <w:t>trigger day</w:t>
      </w:r>
      <w:r w:rsidRPr="00BE2A32">
        <w:t>, in relation to a particular separation day, means the later of:</w:t>
      </w:r>
    </w:p>
    <w:p w:rsidR="00CC4928" w:rsidRPr="00BE2A32" w:rsidRDefault="00CC4928" w:rsidP="00CC4928">
      <w:pPr>
        <w:pStyle w:val="paragraph"/>
      </w:pPr>
      <w:r w:rsidRPr="00BE2A32">
        <w:tab/>
        <w:t>(a)</w:t>
      </w:r>
      <w:r w:rsidRPr="00BE2A32">
        <w:tab/>
        <w:t>the separation day; and</w:t>
      </w:r>
    </w:p>
    <w:p w:rsidR="00CC4928" w:rsidRPr="00BE2A32" w:rsidRDefault="00CC4928" w:rsidP="00CC4928">
      <w:pPr>
        <w:pStyle w:val="paragraph"/>
      </w:pPr>
      <w:r w:rsidRPr="00BE2A32">
        <w:tab/>
        <w:t>(b)</w:t>
      </w:r>
      <w:r w:rsidRPr="00BE2A32">
        <w:tab/>
        <w:t>1</w:t>
      </w:r>
      <w:r w:rsidR="00BE2A32">
        <w:t> </w:t>
      </w:r>
      <w:r w:rsidRPr="00BE2A32">
        <w:t>July of the income year the Secretary becomes aware that the individual has (on that separation day) ceased to be a member of that couple.</w:t>
      </w:r>
    </w:p>
    <w:p w:rsidR="00CC4928" w:rsidRPr="00BE2A32" w:rsidRDefault="00CC4928" w:rsidP="00CC4928">
      <w:pPr>
        <w:pStyle w:val="notetext"/>
      </w:pPr>
      <w:r w:rsidRPr="00BE2A32">
        <w:t>Note:</w:t>
      </w:r>
      <w:r w:rsidRPr="00BE2A32">
        <w:tab/>
        <w:t xml:space="preserve">For the meaning of </w:t>
      </w:r>
      <w:r w:rsidRPr="00BE2A32">
        <w:rPr>
          <w:b/>
          <w:i/>
        </w:rPr>
        <w:t>consecutive year</w:t>
      </w:r>
      <w:r w:rsidRPr="00BE2A32">
        <w:t>, see subsection</w:t>
      </w:r>
      <w:r w:rsidR="00BE2A32">
        <w:t> </w:t>
      </w:r>
      <w:r w:rsidRPr="00BE2A32">
        <w:t xml:space="preserve">32AF(1). For the meaning of </w:t>
      </w:r>
      <w:r w:rsidRPr="00BE2A32">
        <w:rPr>
          <w:b/>
          <w:i/>
        </w:rPr>
        <w:t>exclusion day</w:t>
      </w:r>
      <w:r w:rsidRPr="00BE2A32">
        <w:t>, see subsection</w:t>
      </w:r>
      <w:r w:rsidR="00BE2A32">
        <w:t> </w:t>
      </w:r>
      <w:r w:rsidRPr="00BE2A32">
        <w:t>32AF(3).</w:t>
      </w:r>
    </w:p>
    <w:p w:rsidR="00CC4928" w:rsidRPr="00BE2A32" w:rsidRDefault="00CC4928" w:rsidP="00CC4928">
      <w:pPr>
        <w:pStyle w:val="ActHead5"/>
      </w:pPr>
      <w:bookmarkStart w:id="79" w:name="_Toc519087854"/>
      <w:r w:rsidRPr="001D7770">
        <w:rPr>
          <w:rStyle w:val="CharSectno"/>
        </w:rPr>
        <w:t>32AL</w:t>
      </w:r>
      <w:r w:rsidRPr="00BE2A32">
        <w:t xml:space="preserve">  Exception—special circumstances</w:t>
      </w:r>
      <w:bookmarkEnd w:id="79"/>
    </w:p>
    <w:p w:rsidR="00CC4928" w:rsidRPr="00BE2A32" w:rsidRDefault="00CC4928" w:rsidP="00CC4928">
      <w:pPr>
        <w:pStyle w:val="SubsectionHead"/>
      </w:pPr>
      <w:r w:rsidRPr="00BE2A32">
        <w:t>Scope</w:t>
      </w:r>
    </w:p>
    <w:p w:rsidR="00CC4928" w:rsidRPr="00BE2A32" w:rsidRDefault="00CC4928" w:rsidP="00CC4928">
      <w:pPr>
        <w:pStyle w:val="subsection"/>
      </w:pPr>
      <w:r w:rsidRPr="00BE2A32">
        <w:tab/>
        <w:t>(1)</w:t>
      </w:r>
      <w:r w:rsidRPr="00BE2A32">
        <w:tab/>
        <w:t>This section applies if the Secretary is satisfied that:</w:t>
      </w:r>
    </w:p>
    <w:p w:rsidR="00CC4928" w:rsidRPr="00BE2A32" w:rsidRDefault="00CC4928" w:rsidP="00CC4928">
      <w:pPr>
        <w:pStyle w:val="paragraph"/>
      </w:pPr>
      <w:r w:rsidRPr="00BE2A32">
        <w:tab/>
        <w:t>(a)</w:t>
      </w:r>
      <w:r w:rsidRPr="00BE2A32">
        <w:tab/>
        <w:t xml:space="preserve">on a day (the </w:t>
      </w:r>
      <w:r w:rsidRPr="00BE2A32">
        <w:rPr>
          <w:b/>
          <w:i/>
        </w:rPr>
        <w:t>special circumstances day</w:t>
      </w:r>
      <w:r w:rsidRPr="00BE2A32">
        <w:t>) after the later of the consecutive years, special circumstances exist in relation to the individual, the individual’s partner (if any) or both; and</w:t>
      </w:r>
    </w:p>
    <w:p w:rsidR="00CC4928" w:rsidRPr="00BE2A32" w:rsidRDefault="00CC4928" w:rsidP="00CC4928">
      <w:pPr>
        <w:pStyle w:val="paragraph"/>
      </w:pPr>
      <w:r w:rsidRPr="00BE2A32">
        <w:tab/>
        <w:t>(b)</w:t>
      </w:r>
      <w:r w:rsidRPr="00BE2A32">
        <w:tab/>
        <w:t>those circumstances did not exist at the end of the later of the consecutive years; and</w:t>
      </w:r>
    </w:p>
    <w:p w:rsidR="00CC4928" w:rsidRPr="00BE2A32" w:rsidRDefault="00CC4928" w:rsidP="00CC4928">
      <w:pPr>
        <w:pStyle w:val="paragraph"/>
      </w:pPr>
      <w:r w:rsidRPr="00BE2A32">
        <w:tab/>
        <w:t>(c)</w:t>
      </w:r>
      <w:r w:rsidRPr="00BE2A32">
        <w:tab/>
        <w:t xml:space="preserve">those circumstances make it inappropriate to prevent the individual from being entitled to be paid the </w:t>
      </w:r>
      <w:r w:rsidR="00127CA2" w:rsidRPr="00BE2A32">
        <w:t>Part</w:t>
      </w:r>
      <w:r w:rsidR="00753CFA" w:rsidRPr="00BE2A32">
        <w:t xml:space="preserve"> </w:t>
      </w:r>
      <w:r w:rsidRPr="00BE2A32">
        <w:t xml:space="preserve">A rate and the </w:t>
      </w:r>
      <w:r w:rsidR="00127CA2" w:rsidRPr="00BE2A32">
        <w:t>Part</w:t>
      </w:r>
      <w:r w:rsidR="00753CFA" w:rsidRPr="00BE2A32">
        <w:t xml:space="preserve"> </w:t>
      </w:r>
      <w:r w:rsidRPr="00BE2A32">
        <w:t>B rate of family tax benefit worked out on an estimated income basis.</w:t>
      </w:r>
    </w:p>
    <w:p w:rsidR="00CC4928" w:rsidRPr="00BE2A32" w:rsidRDefault="00CC4928" w:rsidP="00CC4928">
      <w:pPr>
        <w:pStyle w:val="SubsectionHead"/>
      </w:pPr>
      <w:r w:rsidRPr="00BE2A32">
        <w:t>Trigger day is on or before exclusion day</w:t>
      </w:r>
    </w:p>
    <w:p w:rsidR="00CC4928" w:rsidRPr="00BE2A32" w:rsidRDefault="00CC4928" w:rsidP="00CC4928">
      <w:pPr>
        <w:pStyle w:val="subsection"/>
      </w:pPr>
      <w:r w:rsidRPr="00BE2A32">
        <w:tab/>
        <w:t>(2)</w:t>
      </w:r>
      <w:r w:rsidRPr="00BE2A32">
        <w:tab/>
        <w:t>If the trigger day is on or before the exclusion day, the Secretary must determine that subsection</w:t>
      </w:r>
      <w:r w:rsidR="00BE2A32">
        <w:t> </w:t>
      </w:r>
      <w:r w:rsidRPr="00BE2A32">
        <w:t>32AF(2) is taken not to apply to the individual.</w:t>
      </w:r>
    </w:p>
    <w:p w:rsidR="00CC4928" w:rsidRPr="00BE2A32" w:rsidRDefault="00CC4928" w:rsidP="00CC4928">
      <w:pPr>
        <w:pStyle w:val="SubsectionHead"/>
      </w:pPr>
      <w:r w:rsidRPr="00BE2A32">
        <w:t>Trigger day is after exclusion day</w:t>
      </w:r>
    </w:p>
    <w:p w:rsidR="00CC4928" w:rsidRPr="00BE2A32" w:rsidRDefault="00CC4928" w:rsidP="00CC4928">
      <w:pPr>
        <w:pStyle w:val="subsection"/>
      </w:pPr>
      <w:r w:rsidRPr="00BE2A32">
        <w:tab/>
        <w:t>(3)</w:t>
      </w:r>
      <w:r w:rsidRPr="00BE2A32">
        <w:tab/>
        <w:t>If the trigger day is after the exclusion day, the Secretary must determine that subsection</w:t>
      </w:r>
      <w:r w:rsidR="00BE2A32">
        <w:t> </w:t>
      </w:r>
      <w:r w:rsidRPr="00BE2A32">
        <w:t>32AF(2) ceases to apply to the individual on and from the trigger day.</w:t>
      </w:r>
    </w:p>
    <w:p w:rsidR="00CC4928" w:rsidRPr="00BE2A32" w:rsidRDefault="00CC4928" w:rsidP="00CC4928">
      <w:pPr>
        <w:pStyle w:val="SubsectionHead"/>
      </w:pPr>
      <w:r w:rsidRPr="00BE2A32">
        <w:t>Secretary’s determinations—general</w:t>
      </w:r>
    </w:p>
    <w:p w:rsidR="00CC4928" w:rsidRPr="00BE2A32" w:rsidRDefault="00CC4928" w:rsidP="00CC4928">
      <w:pPr>
        <w:pStyle w:val="subsection"/>
      </w:pPr>
      <w:r w:rsidRPr="00BE2A32">
        <w:tab/>
        <w:t>(4)</w:t>
      </w:r>
      <w:r w:rsidRPr="00BE2A32">
        <w:tab/>
        <w:t xml:space="preserve">A determination under </w:t>
      </w:r>
      <w:r w:rsidR="00BE2A32">
        <w:t>subsection (</w:t>
      </w:r>
      <w:r w:rsidRPr="00BE2A32">
        <w:t>2) or (3):</w:t>
      </w:r>
    </w:p>
    <w:p w:rsidR="00CC4928" w:rsidRPr="00BE2A32" w:rsidRDefault="00CC4928" w:rsidP="00CC4928">
      <w:pPr>
        <w:pStyle w:val="paragraph"/>
      </w:pPr>
      <w:r w:rsidRPr="00BE2A32">
        <w:tab/>
        <w:t>(a)</w:t>
      </w:r>
      <w:r w:rsidRPr="00BE2A32">
        <w:tab/>
        <w:t>has effect in accordance with its terms; and</w:t>
      </w:r>
    </w:p>
    <w:p w:rsidR="00CC4928" w:rsidRPr="00BE2A32" w:rsidRDefault="00CC4928" w:rsidP="00CC4928">
      <w:pPr>
        <w:pStyle w:val="paragraph"/>
      </w:pPr>
      <w:r w:rsidRPr="00BE2A32">
        <w:tab/>
        <w:t>(b)</w:t>
      </w:r>
      <w:r w:rsidRPr="00BE2A32">
        <w:tab/>
        <w:t>is not a legislative instrument.</w:t>
      </w:r>
    </w:p>
    <w:p w:rsidR="00CC4928" w:rsidRPr="00BE2A32" w:rsidRDefault="00CC4928" w:rsidP="00CC4928">
      <w:pPr>
        <w:pStyle w:val="SubsectionHead"/>
      </w:pPr>
      <w:r w:rsidRPr="00BE2A32">
        <w:t>Trigger day for special circumstances</w:t>
      </w:r>
    </w:p>
    <w:p w:rsidR="00CC4928" w:rsidRPr="00BE2A32" w:rsidRDefault="00CC4928" w:rsidP="00CC4928">
      <w:pPr>
        <w:pStyle w:val="subsection"/>
      </w:pPr>
      <w:r w:rsidRPr="00BE2A32">
        <w:tab/>
        <w:t>(5)</w:t>
      </w:r>
      <w:r w:rsidRPr="00BE2A32">
        <w:tab/>
        <w:t>In this section:</w:t>
      </w:r>
    </w:p>
    <w:p w:rsidR="00CC4928" w:rsidRPr="00BE2A32" w:rsidRDefault="00CC4928" w:rsidP="00CC4928">
      <w:pPr>
        <w:pStyle w:val="Definition"/>
      </w:pPr>
      <w:r w:rsidRPr="00BE2A32">
        <w:rPr>
          <w:b/>
          <w:i/>
        </w:rPr>
        <w:t>trigger day</w:t>
      </w:r>
      <w:r w:rsidRPr="00BE2A32">
        <w:t xml:space="preserve"> means the later of:</w:t>
      </w:r>
    </w:p>
    <w:p w:rsidR="00CC4928" w:rsidRPr="00BE2A32" w:rsidRDefault="00CC4928" w:rsidP="00CC4928">
      <w:pPr>
        <w:pStyle w:val="paragraph"/>
      </w:pPr>
      <w:r w:rsidRPr="00BE2A32">
        <w:tab/>
        <w:t>(a)</w:t>
      </w:r>
      <w:r w:rsidRPr="00BE2A32">
        <w:tab/>
        <w:t>the special circumstances day; and</w:t>
      </w:r>
    </w:p>
    <w:p w:rsidR="00CC4928" w:rsidRPr="00BE2A32" w:rsidRDefault="00CC4928" w:rsidP="00CC4928">
      <w:pPr>
        <w:pStyle w:val="paragraph"/>
      </w:pPr>
      <w:r w:rsidRPr="00BE2A32">
        <w:tab/>
        <w:t>(b)</w:t>
      </w:r>
      <w:r w:rsidRPr="00BE2A32">
        <w:tab/>
        <w:t>1</w:t>
      </w:r>
      <w:r w:rsidR="00BE2A32">
        <w:t> </w:t>
      </w:r>
      <w:r w:rsidRPr="00BE2A32">
        <w:t>July of the income year the Secretary becomes aware of the existence of the special circumstances.</w:t>
      </w:r>
    </w:p>
    <w:p w:rsidR="00CC4928" w:rsidRPr="00BE2A32" w:rsidRDefault="00CC4928" w:rsidP="00CC4928">
      <w:pPr>
        <w:pStyle w:val="notetext"/>
      </w:pPr>
      <w:r w:rsidRPr="00BE2A32">
        <w:t>Note:</w:t>
      </w:r>
      <w:r w:rsidRPr="00BE2A32">
        <w:tab/>
        <w:t xml:space="preserve">For the meaning of </w:t>
      </w:r>
      <w:r w:rsidRPr="00BE2A32">
        <w:rPr>
          <w:b/>
          <w:i/>
        </w:rPr>
        <w:t>consecutive year</w:t>
      </w:r>
      <w:r w:rsidRPr="00BE2A32">
        <w:t>, see subsection</w:t>
      </w:r>
      <w:r w:rsidR="00BE2A32">
        <w:t> </w:t>
      </w:r>
      <w:r w:rsidRPr="00BE2A32">
        <w:t xml:space="preserve">32AF(1). For the meaning of </w:t>
      </w:r>
      <w:r w:rsidRPr="00BE2A32">
        <w:rPr>
          <w:b/>
          <w:i/>
        </w:rPr>
        <w:t>exclusion day</w:t>
      </w:r>
      <w:r w:rsidRPr="00BE2A32">
        <w:t>, see subsection</w:t>
      </w:r>
      <w:r w:rsidR="00BE2A32">
        <w:t> </w:t>
      </w:r>
      <w:r w:rsidRPr="00BE2A32">
        <w:t>32AF(3).</w:t>
      </w:r>
    </w:p>
    <w:p w:rsidR="00CC4928" w:rsidRPr="00BE2A32" w:rsidRDefault="00CC4928" w:rsidP="00CC4928">
      <w:pPr>
        <w:pStyle w:val="ActHead5"/>
      </w:pPr>
      <w:bookmarkStart w:id="80" w:name="_Toc519087855"/>
      <w:r w:rsidRPr="001D7770">
        <w:rPr>
          <w:rStyle w:val="CharSectno"/>
        </w:rPr>
        <w:t>32AM</w:t>
      </w:r>
      <w:r w:rsidRPr="00BE2A32">
        <w:t xml:space="preserve">  Exception—determined circumstances</w:t>
      </w:r>
      <w:bookmarkEnd w:id="80"/>
    </w:p>
    <w:p w:rsidR="00CC4928" w:rsidRPr="00BE2A32" w:rsidRDefault="00CC4928" w:rsidP="00CC4928">
      <w:pPr>
        <w:pStyle w:val="SubsectionHead"/>
      </w:pPr>
      <w:r w:rsidRPr="00BE2A32">
        <w:t>Scope</w:t>
      </w:r>
    </w:p>
    <w:p w:rsidR="00CC4928" w:rsidRPr="00BE2A32" w:rsidRDefault="00CC4928" w:rsidP="00CC4928">
      <w:pPr>
        <w:pStyle w:val="subsection"/>
      </w:pPr>
      <w:r w:rsidRPr="00BE2A32">
        <w:tab/>
        <w:t>(1)</w:t>
      </w:r>
      <w:r w:rsidRPr="00BE2A32">
        <w:tab/>
        <w:t>This section applies if the Secretary is satisfied that:</w:t>
      </w:r>
    </w:p>
    <w:p w:rsidR="00CC4928" w:rsidRPr="00BE2A32" w:rsidRDefault="00CC4928" w:rsidP="00CC4928">
      <w:pPr>
        <w:pStyle w:val="paragraph"/>
      </w:pPr>
      <w:r w:rsidRPr="00BE2A32">
        <w:tab/>
        <w:t>(a)</w:t>
      </w:r>
      <w:r w:rsidRPr="00BE2A32">
        <w:tab/>
        <w:t xml:space="preserve">on a day (the </w:t>
      </w:r>
      <w:r w:rsidRPr="00BE2A32">
        <w:rPr>
          <w:b/>
          <w:i/>
        </w:rPr>
        <w:t>determined circumstances day</w:t>
      </w:r>
      <w:r w:rsidRPr="00BE2A32">
        <w:t xml:space="preserve">) after the later of the consecutive years, circumstances determined in an instrument under </w:t>
      </w:r>
      <w:r w:rsidR="00BE2A32">
        <w:t>subsection (</w:t>
      </w:r>
      <w:r w:rsidRPr="00BE2A32">
        <w:t>2) exist in relation to the individual, the individual’s partner (if any) or both; and</w:t>
      </w:r>
    </w:p>
    <w:p w:rsidR="00CC4928" w:rsidRPr="00BE2A32" w:rsidRDefault="00CC4928" w:rsidP="00CC4928">
      <w:pPr>
        <w:pStyle w:val="paragraph"/>
      </w:pPr>
      <w:r w:rsidRPr="00BE2A32">
        <w:tab/>
        <w:t>(b)</w:t>
      </w:r>
      <w:r w:rsidRPr="00BE2A32">
        <w:tab/>
        <w:t xml:space="preserve">the determined circumstances make it inappropriate to prevent the individual from being entitled to be paid the </w:t>
      </w:r>
      <w:r w:rsidR="00127CA2" w:rsidRPr="00BE2A32">
        <w:t>Part</w:t>
      </w:r>
      <w:r w:rsidR="00753CFA" w:rsidRPr="00BE2A32">
        <w:t xml:space="preserve"> </w:t>
      </w:r>
      <w:r w:rsidRPr="00BE2A32">
        <w:t xml:space="preserve">A rate and the </w:t>
      </w:r>
      <w:r w:rsidR="00127CA2" w:rsidRPr="00BE2A32">
        <w:t>Part</w:t>
      </w:r>
      <w:r w:rsidR="00753CFA" w:rsidRPr="00BE2A32">
        <w:t xml:space="preserve"> </w:t>
      </w:r>
      <w:r w:rsidRPr="00BE2A32">
        <w:t>B rate of family tax benefit worked out on an estimated income basis.</w:t>
      </w:r>
    </w:p>
    <w:p w:rsidR="00CC4928" w:rsidRPr="00BE2A32" w:rsidRDefault="00CC4928" w:rsidP="00CC4928">
      <w:pPr>
        <w:pStyle w:val="subsection"/>
      </w:pPr>
      <w:r w:rsidRPr="00BE2A32">
        <w:tab/>
        <w:t>(2)</w:t>
      </w:r>
      <w:r w:rsidRPr="00BE2A32">
        <w:tab/>
        <w:t xml:space="preserve">The Minister may, by legislative instrument, determine circumstances for the purposes of </w:t>
      </w:r>
      <w:r w:rsidR="00BE2A32">
        <w:t>paragraph (</w:t>
      </w:r>
      <w:r w:rsidRPr="00BE2A32">
        <w:t>1)(a).</w:t>
      </w:r>
    </w:p>
    <w:p w:rsidR="00CC4928" w:rsidRPr="00BE2A32" w:rsidRDefault="00CC4928" w:rsidP="00CC4928">
      <w:pPr>
        <w:pStyle w:val="SubsectionHead"/>
      </w:pPr>
      <w:r w:rsidRPr="00BE2A32">
        <w:t>Trigger day is on or before exclusion day</w:t>
      </w:r>
    </w:p>
    <w:p w:rsidR="00CC4928" w:rsidRPr="00BE2A32" w:rsidRDefault="00CC4928" w:rsidP="00CC4928">
      <w:pPr>
        <w:pStyle w:val="subsection"/>
      </w:pPr>
      <w:r w:rsidRPr="00BE2A32">
        <w:tab/>
        <w:t>(3)</w:t>
      </w:r>
      <w:r w:rsidRPr="00BE2A32">
        <w:tab/>
        <w:t>If the trigger day is on or before the exclusion day, the Secretary must determine that subsection</w:t>
      </w:r>
      <w:r w:rsidR="00BE2A32">
        <w:t> </w:t>
      </w:r>
      <w:r w:rsidRPr="00BE2A32">
        <w:t>32AF(2) is taken not to apply to the individual.</w:t>
      </w:r>
    </w:p>
    <w:p w:rsidR="00CC4928" w:rsidRPr="00BE2A32" w:rsidRDefault="00CC4928" w:rsidP="00CC4928">
      <w:pPr>
        <w:pStyle w:val="SubsectionHead"/>
      </w:pPr>
      <w:r w:rsidRPr="00BE2A32">
        <w:t>Trigger day is after exclusion day</w:t>
      </w:r>
    </w:p>
    <w:p w:rsidR="00CC4928" w:rsidRPr="00BE2A32" w:rsidRDefault="00CC4928" w:rsidP="00CC4928">
      <w:pPr>
        <w:pStyle w:val="subsection"/>
      </w:pPr>
      <w:r w:rsidRPr="00BE2A32">
        <w:tab/>
        <w:t>(4)</w:t>
      </w:r>
      <w:r w:rsidRPr="00BE2A32">
        <w:tab/>
        <w:t>If the trigger day is after the exclusion day, the Secretary must determine that subsection</w:t>
      </w:r>
      <w:r w:rsidR="00BE2A32">
        <w:t> </w:t>
      </w:r>
      <w:r w:rsidRPr="00BE2A32">
        <w:t>32AF(2) ceases to apply to the individual on and from the trigger day.</w:t>
      </w:r>
    </w:p>
    <w:p w:rsidR="00CC4928" w:rsidRPr="00BE2A32" w:rsidRDefault="00CC4928" w:rsidP="00CC4928">
      <w:pPr>
        <w:pStyle w:val="SubsectionHead"/>
      </w:pPr>
      <w:r w:rsidRPr="00BE2A32">
        <w:t>Secretary’s determinations—general</w:t>
      </w:r>
    </w:p>
    <w:p w:rsidR="00CC4928" w:rsidRPr="00BE2A32" w:rsidRDefault="00CC4928" w:rsidP="00CC4928">
      <w:pPr>
        <w:pStyle w:val="subsection"/>
      </w:pPr>
      <w:r w:rsidRPr="00BE2A32">
        <w:tab/>
        <w:t>(5)</w:t>
      </w:r>
      <w:r w:rsidRPr="00BE2A32">
        <w:tab/>
        <w:t xml:space="preserve">A determination under </w:t>
      </w:r>
      <w:r w:rsidR="00BE2A32">
        <w:t>subsection (</w:t>
      </w:r>
      <w:r w:rsidRPr="00BE2A32">
        <w:t>3) or (4):</w:t>
      </w:r>
    </w:p>
    <w:p w:rsidR="00CC4928" w:rsidRPr="00BE2A32" w:rsidRDefault="00CC4928" w:rsidP="00CC4928">
      <w:pPr>
        <w:pStyle w:val="paragraph"/>
      </w:pPr>
      <w:r w:rsidRPr="00BE2A32">
        <w:tab/>
        <w:t>(a)</w:t>
      </w:r>
      <w:r w:rsidRPr="00BE2A32">
        <w:tab/>
        <w:t>has effect in accordance with its terms; and</w:t>
      </w:r>
    </w:p>
    <w:p w:rsidR="00CC4928" w:rsidRPr="00BE2A32" w:rsidRDefault="00CC4928" w:rsidP="00CC4928">
      <w:pPr>
        <w:pStyle w:val="paragraph"/>
      </w:pPr>
      <w:r w:rsidRPr="00BE2A32">
        <w:tab/>
        <w:t>(b)</w:t>
      </w:r>
      <w:r w:rsidRPr="00BE2A32">
        <w:tab/>
        <w:t>is not a legislative instrument.</w:t>
      </w:r>
    </w:p>
    <w:p w:rsidR="00CC4928" w:rsidRPr="00BE2A32" w:rsidRDefault="00CC4928" w:rsidP="00CC4928">
      <w:pPr>
        <w:pStyle w:val="SubsectionHead"/>
      </w:pPr>
      <w:r w:rsidRPr="00BE2A32">
        <w:t>Trigger day for determined circumstances</w:t>
      </w:r>
    </w:p>
    <w:p w:rsidR="00CC4928" w:rsidRPr="00BE2A32" w:rsidRDefault="00CC4928" w:rsidP="00CC4928">
      <w:pPr>
        <w:pStyle w:val="subsection"/>
      </w:pPr>
      <w:r w:rsidRPr="00BE2A32">
        <w:tab/>
        <w:t>(6)</w:t>
      </w:r>
      <w:r w:rsidRPr="00BE2A32">
        <w:tab/>
        <w:t>In this section:</w:t>
      </w:r>
    </w:p>
    <w:p w:rsidR="00CC4928" w:rsidRPr="00BE2A32" w:rsidRDefault="00CC4928" w:rsidP="00CC4928">
      <w:pPr>
        <w:pStyle w:val="Definition"/>
      </w:pPr>
      <w:r w:rsidRPr="00BE2A32">
        <w:rPr>
          <w:b/>
          <w:i/>
        </w:rPr>
        <w:t>trigger day</w:t>
      </w:r>
      <w:r w:rsidRPr="00BE2A32">
        <w:t xml:space="preserve"> means the later of:</w:t>
      </w:r>
    </w:p>
    <w:p w:rsidR="00CC4928" w:rsidRPr="00BE2A32" w:rsidRDefault="00CC4928" w:rsidP="00CC4928">
      <w:pPr>
        <w:pStyle w:val="paragraph"/>
      </w:pPr>
      <w:r w:rsidRPr="00BE2A32">
        <w:tab/>
        <w:t>(a)</w:t>
      </w:r>
      <w:r w:rsidRPr="00BE2A32">
        <w:tab/>
        <w:t>the determined circumstances day; and</w:t>
      </w:r>
    </w:p>
    <w:p w:rsidR="00CC4928" w:rsidRPr="00BE2A32" w:rsidRDefault="00CC4928" w:rsidP="00CC4928">
      <w:pPr>
        <w:pStyle w:val="paragraph"/>
      </w:pPr>
      <w:r w:rsidRPr="00BE2A32">
        <w:tab/>
        <w:t>(b)</w:t>
      </w:r>
      <w:r w:rsidRPr="00BE2A32">
        <w:tab/>
        <w:t>1</w:t>
      </w:r>
      <w:r w:rsidR="00BE2A32">
        <w:t> </w:t>
      </w:r>
      <w:r w:rsidRPr="00BE2A32">
        <w:t>July of the income year the Secretary becomes aware of the existence of the determined circumstances.</w:t>
      </w:r>
    </w:p>
    <w:p w:rsidR="00CC4928" w:rsidRPr="00BE2A32" w:rsidRDefault="00CC4928" w:rsidP="00CC4928">
      <w:pPr>
        <w:pStyle w:val="notetext"/>
      </w:pPr>
      <w:r w:rsidRPr="00BE2A32">
        <w:t>Note:</w:t>
      </w:r>
      <w:r w:rsidRPr="00BE2A32">
        <w:tab/>
        <w:t xml:space="preserve">For the meaning of </w:t>
      </w:r>
      <w:r w:rsidRPr="00BE2A32">
        <w:rPr>
          <w:b/>
          <w:i/>
        </w:rPr>
        <w:t>consecutive year</w:t>
      </w:r>
      <w:r w:rsidRPr="00BE2A32">
        <w:t>, see subsection</w:t>
      </w:r>
      <w:r w:rsidR="00BE2A32">
        <w:t> </w:t>
      </w:r>
      <w:r w:rsidRPr="00BE2A32">
        <w:t xml:space="preserve">32AF(1). For the meaning of </w:t>
      </w:r>
      <w:r w:rsidRPr="00BE2A32">
        <w:rPr>
          <w:b/>
          <w:i/>
        </w:rPr>
        <w:t>exclusion day</w:t>
      </w:r>
      <w:r w:rsidRPr="00BE2A32">
        <w:t>, see subsection</w:t>
      </w:r>
      <w:r w:rsidR="00BE2A32">
        <w:t> </w:t>
      </w:r>
      <w:r w:rsidRPr="00BE2A32">
        <w:t>32AF(3).</w:t>
      </w:r>
    </w:p>
    <w:p w:rsidR="00F01773" w:rsidRPr="00BE2A32" w:rsidRDefault="00127CA2" w:rsidP="00F01773">
      <w:pPr>
        <w:pStyle w:val="ActHead4"/>
      </w:pPr>
      <w:bookmarkStart w:id="81" w:name="_Toc519087856"/>
      <w:r w:rsidRPr="001D7770">
        <w:rPr>
          <w:rStyle w:val="CharSubdNo"/>
        </w:rPr>
        <w:t>Subdivision</w:t>
      </w:r>
      <w:r w:rsidR="00753CFA" w:rsidRPr="001D7770">
        <w:rPr>
          <w:rStyle w:val="CharSubdNo"/>
        </w:rPr>
        <w:t xml:space="preserve"> </w:t>
      </w:r>
      <w:r w:rsidR="00F01773" w:rsidRPr="001D7770">
        <w:rPr>
          <w:rStyle w:val="CharSubdNo"/>
        </w:rPr>
        <w:t>D</w:t>
      </w:r>
      <w:r w:rsidR="00F01773" w:rsidRPr="00BE2A32">
        <w:t>—</w:t>
      </w:r>
      <w:r w:rsidR="00F01773" w:rsidRPr="001D7770">
        <w:rPr>
          <w:rStyle w:val="CharSubdText"/>
        </w:rPr>
        <w:t>FTB reconciliation conditions</w:t>
      </w:r>
      <w:bookmarkEnd w:id="81"/>
    </w:p>
    <w:p w:rsidR="00F01773" w:rsidRPr="00BE2A32" w:rsidRDefault="00F01773" w:rsidP="00F01773">
      <w:pPr>
        <w:pStyle w:val="ActHead5"/>
      </w:pPr>
      <w:bookmarkStart w:id="82" w:name="_Toc519087857"/>
      <w:r w:rsidRPr="001D7770">
        <w:rPr>
          <w:rStyle w:val="CharSectno"/>
        </w:rPr>
        <w:t>32A</w:t>
      </w:r>
      <w:r w:rsidRPr="00BE2A32">
        <w:t xml:space="preserve">  FTB </w:t>
      </w:r>
      <w:r w:rsidR="00127CA2" w:rsidRPr="00BE2A32">
        <w:t>Part</w:t>
      </w:r>
      <w:r w:rsidR="00753CFA" w:rsidRPr="00BE2A32">
        <w:t xml:space="preserve"> </w:t>
      </w:r>
      <w:r w:rsidRPr="00BE2A32">
        <w:t xml:space="preserve">A supplement and FTB </w:t>
      </w:r>
      <w:r w:rsidR="00127CA2" w:rsidRPr="00BE2A32">
        <w:t>Part</w:t>
      </w:r>
      <w:r w:rsidR="00753CFA" w:rsidRPr="00BE2A32">
        <w:t xml:space="preserve"> </w:t>
      </w:r>
      <w:r w:rsidRPr="00BE2A32">
        <w:t>B supplement to be disregarded unless and until individual has satisfied the FTB reconciliation conditions</w:t>
      </w:r>
      <w:bookmarkEnd w:id="82"/>
    </w:p>
    <w:p w:rsidR="00F01773" w:rsidRPr="00BE2A32" w:rsidRDefault="00F01773" w:rsidP="00F01773">
      <w:pPr>
        <w:pStyle w:val="subsection"/>
      </w:pPr>
      <w:r w:rsidRPr="00BE2A32">
        <w:tab/>
        <w:t>(1)</w:t>
      </w:r>
      <w:r w:rsidRPr="00BE2A32">
        <w:tab/>
        <w:t>This section applies to a decision of the Secretary to make or vary a section</w:t>
      </w:r>
      <w:r w:rsidR="00BE2A32">
        <w:t> </w:t>
      </w:r>
      <w:r w:rsidRPr="00BE2A32">
        <w:t xml:space="preserve">16 or 17 determination if, as a result of the decision, an individual (the </w:t>
      </w:r>
      <w:r w:rsidRPr="00BE2A32">
        <w:rPr>
          <w:b/>
          <w:i/>
        </w:rPr>
        <w:t>first individual</w:t>
      </w:r>
      <w:r w:rsidRPr="00BE2A32">
        <w:t xml:space="preserve">) is entitled to be paid family tax benefit at a particular rate in respect of a period (the </w:t>
      </w:r>
      <w:r w:rsidRPr="00BE2A32">
        <w:rPr>
          <w:b/>
          <w:i/>
        </w:rPr>
        <w:t>same</w:t>
      </w:r>
      <w:r w:rsidR="00BE2A32">
        <w:rPr>
          <w:b/>
          <w:i/>
        </w:rPr>
        <w:noBreakHyphen/>
      </w:r>
      <w:r w:rsidRPr="00BE2A32">
        <w:rPr>
          <w:b/>
          <w:i/>
        </w:rPr>
        <w:t>rate benefit period</w:t>
      </w:r>
      <w:r w:rsidRPr="00BE2A32">
        <w:t xml:space="preserve">) that consists of, or is included in, a particular income year (the </w:t>
      </w:r>
      <w:r w:rsidRPr="00BE2A32">
        <w:rPr>
          <w:b/>
          <w:i/>
        </w:rPr>
        <w:t>relevant income year</w:t>
      </w:r>
      <w:r w:rsidRPr="00BE2A32">
        <w:t>).</w:t>
      </w:r>
    </w:p>
    <w:p w:rsidR="00F01773" w:rsidRPr="00BE2A32" w:rsidRDefault="00F01773" w:rsidP="00F01773">
      <w:pPr>
        <w:pStyle w:val="subsection"/>
      </w:pPr>
      <w:r w:rsidRPr="00BE2A32">
        <w:tab/>
        <w:t>(2)</w:t>
      </w:r>
      <w:r w:rsidRPr="00BE2A32">
        <w:tab/>
        <w:t>In making or varying the determination, the Secretary must disregard the following provisions:</w:t>
      </w:r>
    </w:p>
    <w:p w:rsidR="00F01773" w:rsidRPr="00BE2A32" w:rsidRDefault="00F01773" w:rsidP="00F01773">
      <w:pPr>
        <w:pStyle w:val="paragraph"/>
      </w:pPr>
      <w:r w:rsidRPr="00BE2A32">
        <w:tab/>
        <w:t>(a)</w:t>
      </w:r>
      <w:r w:rsidRPr="00BE2A32">
        <w:tab/>
      </w:r>
      <w:r w:rsidR="00BE2A32">
        <w:t>paragraph (</w:t>
      </w:r>
      <w:r w:rsidRPr="00BE2A32">
        <w:t>ca) of step 1 of the method statement in clause</w:t>
      </w:r>
      <w:r w:rsidR="00BE2A32">
        <w:t> </w:t>
      </w:r>
      <w:r w:rsidRPr="00BE2A32">
        <w:t>3 of Schedule</w:t>
      </w:r>
      <w:r w:rsidR="00BE2A32">
        <w:t> </w:t>
      </w:r>
      <w:r w:rsidRPr="00BE2A32">
        <w:t>1 to the Family Assistance Act;</w:t>
      </w:r>
    </w:p>
    <w:p w:rsidR="00F01773" w:rsidRPr="00BE2A32" w:rsidRDefault="00F01773" w:rsidP="00F01773">
      <w:pPr>
        <w:pStyle w:val="paragraph"/>
      </w:pPr>
      <w:r w:rsidRPr="00BE2A32">
        <w:tab/>
        <w:t>(b)</w:t>
      </w:r>
      <w:r w:rsidRPr="00BE2A32">
        <w:tab/>
      </w:r>
      <w:r w:rsidR="00BE2A32">
        <w:t>paragraph (</w:t>
      </w:r>
      <w:r w:rsidRPr="00BE2A32">
        <w:t>d) of step 1 of the method statement in clause</w:t>
      </w:r>
      <w:r w:rsidR="00BE2A32">
        <w:t> </w:t>
      </w:r>
      <w:r w:rsidRPr="00BE2A32">
        <w:t>25 of Schedule</w:t>
      </w:r>
      <w:r w:rsidR="00BE2A32">
        <w:t> </w:t>
      </w:r>
      <w:r w:rsidRPr="00BE2A32">
        <w:t>1 to the Family Assistance Act;</w:t>
      </w:r>
    </w:p>
    <w:p w:rsidR="00F01773" w:rsidRPr="00BE2A32" w:rsidRDefault="00F01773" w:rsidP="00F01773">
      <w:pPr>
        <w:pStyle w:val="paragraph"/>
      </w:pPr>
      <w:r w:rsidRPr="00BE2A32">
        <w:tab/>
        <w:t>(ba)</w:t>
      </w:r>
      <w:r w:rsidRPr="00BE2A32">
        <w:tab/>
        <w:t>paragraph</w:t>
      </w:r>
      <w:r w:rsidR="00BE2A32">
        <w:t> </w:t>
      </w:r>
      <w:r w:rsidRPr="00BE2A32">
        <w:t>29(1)(b) of Schedule</w:t>
      </w:r>
      <w:r w:rsidR="00BE2A32">
        <w:t> </w:t>
      </w:r>
      <w:r w:rsidRPr="00BE2A32">
        <w:t>1 to the Family Assistance Act;</w:t>
      </w:r>
    </w:p>
    <w:p w:rsidR="00F01773" w:rsidRPr="00BE2A32" w:rsidRDefault="00F01773" w:rsidP="00F01773">
      <w:pPr>
        <w:pStyle w:val="paragraph"/>
      </w:pPr>
      <w:r w:rsidRPr="00BE2A32">
        <w:tab/>
        <w:t>(bb)</w:t>
      </w:r>
      <w:r w:rsidRPr="00BE2A32">
        <w:tab/>
      </w:r>
      <w:r w:rsidR="00BE2A32">
        <w:t>paragraph (</w:t>
      </w:r>
      <w:r w:rsidRPr="00BE2A32">
        <w:t>b) of step 1 of the method statement in subclause</w:t>
      </w:r>
      <w:r w:rsidR="00BE2A32">
        <w:t> </w:t>
      </w:r>
      <w:r w:rsidRPr="00BE2A32">
        <w:t>29(2) of Schedule</w:t>
      </w:r>
      <w:r w:rsidR="00BE2A32">
        <w:t> </w:t>
      </w:r>
      <w:r w:rsidRPr="00BE2A32">
        <w:t>1 to the Family Assistance Act;</w:t>
      </w:r>
    </w:p>
    <w:p w:rsidR="00F01773" w:rsidRPr="00BE2A32" w:rsidRDefault="00F01773" w:rsidP="00F01773">
      <w:pPr>
        <w:pStyle w:val="paragraph"/>
      </w:pPr>
      <w:r w:rsidRPr="00BE2A32">
        <w:tab/>
        <w:t>(bba)</w:t>
      </w:r>
      <w:r w:rsidRPr="00BE2A32">
        <w:tab/>
        <w:t>paragraph</w:t>
      </w:r>
      <w:r w:rsidR="00BE2A32">
        <w:t> </w:t>
      </w:r>
      <w:r w:rsidRPr="00BE2A32">
        <w:t>29A(2)(b) of Schedule</w:t>
      </w:r>
      <w:r w:rsidR="00BE2A32">
        <w:t> </w:t>
      </w:r>
      <w:r w:rsidRPr="00BE2A32">
        <w:t>1 to the Family Assistance Act;</w:t>
      </w:r>
    </w:p>
    <w:p w:rsidR="00F01773" w:rsidRPr="00BE2A32" w:rsidRDefault="00F01773" w:rsidP="00F01773">
      <w:pPr>
        <w:pStyle w:val="paragraph"/>
      </w:pPr>
      <w:r w:rsidRPr="00BE2A32">
        <w:tab/>
        <w:t>(bc)</w:t>
      </w:r>
      <w:r w:rsidRPr="00BE2A32">
        <w:tab/>
        <w:t>subclause</w:t>
      </w:r>
      <w:r w:rsidR="00BE2A32">
        <w:t> </w:t>
      </w:r>
      <w:r w:rsidRPr="00BE2A32">
        <w:t>31A(1) of Schedule</w:t>
      </w:r>
      <w:r w:rsidR="00BE2A32">
        <w:t> </w:t>
      </w:r>
      <w:r w:rsidRPr="00BE2A32">
        <w:t>1 to the Family Assistance Act;</w:t>
      </w:r>
    </w:p>
    <w:p w:rsidR="00F01773" w:rsidRPr="00BE2A32" w:rsidRDefault="00F01773" w:rsidP="00F01773">
      <w:pPr>
        <w:pStyle w:val="paragraph"/>
      </w:pPr>
      <w:r w:rsidRPr="00BE2A32">
        <w:tab/>
        <w:t>(c)</w:t>
      </w:r>
      <w:r w:rsidRPr="00BE2A32">
        <w:tab/>
        <w:t>subclause</w:t>
      </w:r>
      <w:r w:rsidR="00BE2A32">
        <w:t> </w:t>
      </w:r>
      <w:r w:rsidRPr="00BE2A32">
        <w:t>38A(1) of Schedule</w:t>
      </w:r>
      <w:r w:rsidR="00BE2A32">
        <w:t> </w:t>
      </w:r>
      <w:r w:rsidRPr="00BE2A32">
        <w:t>1 to the Family Assistance Act;</w:t>
      </w:r>
    </w:p>
    <w:p w:rsidR="00F01773" w:rsidRPr="00BE2A32" w:rsidRDefault="00F01773" w:rsidP="00F01773">
      <w:pPr>
        <w:pStyle w:val="subsection2"/>
      </w:pPr>
      <w:r w:rsidRPr="00BE2A32">
        <w:t>unless and until:</w:t>
      </w:r>
    </w:p>
    <w:p w:rsidR="00F01773" w:rsidRPr="00BE2A32" w:rsidRDefault="00F01773" w:rsidP="00F01773">
      <w:pPr>
        <w:pStyle w:val="paragraph"/>
      </w:pPr>
      <w:r w:rsidRPr="00BE2A32">
        <w:tab/>
        <w:t>(d)</w:t>
      </w:r>
      <w:r w:rsidRPr="00BE2A32">
        <w:tab/>
        <w:t>if the same</w:t>
      </w:r>
      <w:r w:rsidR="00BE2A32">
        <w:noBreakHyphen/>
      </w:r>
      <w:r w:rsidRPr="00BE2A32">
        <w:t>rate benefit period to which the decision relates is the only same</w:t>
      </w:r>
      <w:r w:rsidR="00BE2A32">
        <w:noBreakHyphen/>
      </w:r>
      <w:r w:rsidRPr="00BE2A32">
        <w:t>rate benefit period for the first individual for the relevant income year—the first individual has satisfied the FTB reconciliation conditions for the same</w:t>
      </w:r>
      <w:r w:rsidR="00BE2A32">
        <w:noBreakHyphen/>
      </w:r>
      <w:r w:rsidRPr="00BE2A32">
        <w:t>rate benefit period; or</w:t>
      </w:r>
    </w:p>
    <w:p w:rsidR="00F01773" w:rsidRPr="00BE2A32" w:rsidRDefault="00F01773" w:rsidP="00F01773">
      <w:pPr>
        <w:pStyle w:val="paragraph"/>
      </w:pPr>
      <w:r w:rsidRPr="00BE2A32">
        <w:tab/>
        <w:t>(e)</w:t>
      </w:r>
      <w:r w:rsidRPr="00BE2A32">
        <w:tab/>
        <w:t>if the same</w:t>
      </w:r>
      <w:r w:rsidR="00BE2A32">
        <w:noBreakHyphen/>
      </w:r>
      <w:r w:rsidRPr="00BE2A32">
        <w:t>rate benefit period to which the decision relates is one of 2 or more same</w:t>
      </w:r>
      <w:r w:rsidR="00BE2A32">
        <w:noBreakHyphen/>
      </w:r>
      <w:r w:rsidRPr="00BE2A32">
        <w:t>rate benefit periods for the first individual for the relevant income year—the first individual has satisfied the FTB reconciliation conditions for each of those same</w:t>
      </w:r>
      <w:r w:rsidR="00BE2A32">
        <w:noBreakHyphen/>
      </w:r>
      <w:r w:rsidRPr="00BE2A32">
        <w:t>rate benefit periods.</w:t>
      </w:r>
    </w:p>
    <w:p w:rsidR="00F01773" w:rsidRPr="00BE2A32" w:rsidRDefault="00F01773" w:rsidP="00F01773">
      <w:pPr>
        <w:pStyle w:val="notetext"/>
      </w:pPr>
      <w:r w:rsidRPr="00BE2A32">
        <w:t>Note 1:</w:t>
      </w:r>
      <w:r w:rsidRPr="00BE2A32">
        <w:tab/>
        <w:t>If those provisions are disregarded, they will be taken into account when the determination or variation is reviewed under section</w:t>
      </w:r>
      <w:r w:rsidR="00BE2A32">
        <w:t> </w:t>
      </w:r>
      <w:r w:rsidRPr="00BE2A32">
        <w:t>105—see section</w:t>
      </w:r>
      <w:r w:rsidR="00BE2A32">
        <w:t> </w:t>
      </w:r>
      <w:r w:rsidRPr="00BE2A32">
        <w:t>105A.</w:t>
      </w:r>
    </w:p>
    <w:p w:rsidR="00F01773" w:rsidRPr="00BE2A32" w:rsidRDefault="00F01773" w:rsidP="00F01773">
      <w:pPr>
        <w:pStyle w:val="notetext"/>
      </w:pPr>
      <w:r w:rsidRPr="00BE2A32">
        <w:t>Note 2:</w:t>
      </w:r>
      <w:r w:rsidRPr="00BE2A32">
        <w:tab/>
        <w:t>To work out when the first individual has satisfied the FTB reconciliation conditions, see section</w:t>
      </w:r>
      <w:r w:rsidR="00BE2A32">
        <w:t> </w:t>
      </w:r>
      <w:r w:rsidRPr="00BE2A32">
        <w:t>32B.</w:t>
      </w:r>
    </w:p>
    <w:p w:rsidR="00D63A3C" w:rsidRPr="00BE2A32" w:rsidRDefault="00D63A3C" w:rsidP="00D63A3C">
      <w:pPr>
        <w:pStyle w:val="subsection"/>
      </w:pPr>
      <w:r w:rsidRPr="00BE2A32">
        <w:tab/>
        <w:t>(3)</w:t>
      </w:r>
      <w:r w:rsidRPr="00BE2A32">
        <w:tab/>
      </w:r>
      <w:r w:rsidR="00BE2A32">
        <w:t>Subsection (</w:t>
      </w:r>
      <w:r w:rsidRPr="00BE2A32">
        <w:t>2) does not apply for the purposes of working out the amount of a clean energy advance.</w:t>
      </w:r>
    </w:p>
    <w:p w:rsidR="00F01773" w:rsidRPr="00BE2A32" w:rsidRDefault="00F01773" w:rsidP="00F01773">
      <w:pPr>
        <w:pStyle w:val="ActHead5"/>
      </w:pPr>
      <w:bookmarkStart w:id="83" w:name="_Toc519087858"/>
      <w:r w:rsidRPr="001D7770">
        <w:rPr>
          <w:rStyle w:val="CharSectno"/>
        </w:rPr>
        <w:t>32B</w:t>
      </w:r>
      <w:r w:rsidRPr="00BE2A32">
        <w:t xml:space="preserve">  When FTB reconciliation conditions are satisfied</w:t>
      </w:r>
      <w:bookmarkEnd w:id="83"/>
    </w:p>
    <w:p w:rsidR="00F01773" w:rsidRPr="00BE2A32" w:rsidRDefault="00F01773" w:rsidP="00F01773">
      <w:pPr>
        <w:pStyle w:val="subsection"/>
      </w:pPr>
      <w:r w:rsidRPr="00BE2A32">
        <w:tab/>
      </w:r>
      <w:r w:rsidRPr="00BE2A32">
        <w:tab/>
        <w:t>For the purposes of this Act, the first individual satisfies the FTB reconciliation conditions for a same</w:t>
      </w:r>
      <w:r w:rsidR="00BE2A32">
        <w:noBreakHyphen/>
      </w:r>
      <w:r w:rsidRPr="00BE2A32">
        <w:t>rate benefit period:</w:t>
      </w:r>
    </w:p>
    <w:p w:rsidR="00F01773" w:rsidRPr="00BE2A32" w:rsidRDefault="00F01773" w:rsidP="00F01773">
      <w:pPr>
        <w:pStyle w:val="paragraph"/>
      </w:pPr>
      <w:r w:rsidRPr="00BE2A32">
        <w:tab/>
        <w:t>(a)</w:t>
      </w:r>
      <w:r w:rsidRPr="00BE2A32">
        <w:tab/>
        <w:t>if only one of sections</w:t>
      </w:r>
      <w:r w:rsidR="00BE2A32">
        <w:t> </w:t>
      </w:r>
      <w:r w:rsidRPr="00BE2A32">
        <w:t>32C to 32Q applies to the first individual for the same</w:t>
      </w:r>
      <w:r w:rsidR="00BE2A32">
        <w:noBreakHyphen/>
      </w:r>
      <w:r w:rsidRPr="00BE2A32">
        <w:t>rate benefit period—at the relevant reconciliation time; or</w:t>
      </w:r>
    </w:p>
    <w:p w:rsidR="00F01773" w:rsidRPr="00BE2A32" w:rsidRDefault="00F01773" w:rsidP="00F01773">
      <w:pPr>
        <w:pStyle w:val="paragraph"/>
      </w:pPr>
      <w:r w:rsidRPr="00BE2A32">
        <w:tab/>
        <w:t>(b)</w:t>
      </w:r>
      <w:r w:rsidRPr="00BE2A32">
        <w:tab/>
        <w:t>if 2 or more of sections</w:t>
      </w:r>
      <w:r w:rsidR="00BE2A32">
        <w:t> </w:t>
      </w:r>
      <w:r w:rsidRPr="00BE2A32">
        <w:t>32C to 32Q apply to the first individual for the same</w:t>
      </w:r>
      <w:r w:rsidR="00BE2A32">
        <w:noBreakHyphen/>
      </w:r>
      <w:r w:rsidRPr="00BE2A32">
        <w:t>rate benefit period—at whichever of the relevant reconciliation times is the latest.</w:t>
      </w:r>
    </w:p>
    <w:p w:rsidR="005B59A6" w:rsidRPr="00BE2A32" w:rsidRDefault="005B59A6" w:rsidP="005B59A6">
      <w:pPr>
        <w:pStyle w:val="ActHead5"/>
      </w:pPr>
      <w:bookmarkStart w:id="84" w:name="_Toc519087859"/>
      <w:r w:rsidRPr="001D7770">
        <w:rPr>
          <w:rStyle w:val="CharSectno"/>
        </w:rPr>
        <w:t>32C</w:t>
      </w:r>
      <w:r w:rsidRPr="00BE2A32">
        <w:t xml:space="preserve">  Relevant reconciliation time—first individual must lodge tax return</w:t>
      </w:r>
      <w:bookmarkEnd w:id="84"/>
    </w:p>
    <w:p w:rsidR="005B59A6" w:rsidRPr="00BE2A32" w:rsidRDefault="005B59A6" w:rsidP="005B59A6">
      <w:pPr>
        <w:pStyle w:val="subsection"/>
      </w:pPr>
      <w:r w:rsidRPr="00BE2A32">
        <w:tab/>
        <w:t>(1)</w:t>
      </w:r>
      <w:r w:rsidRPr="00BE2A32">
        <w:tab/>
        <w:t>This section applies to the first individual for a same</w:t>
      </w:r>
      <w:r w:rsidR="00BE2A32">
        <w:noBreakHyphen/>
      </w:r>
      <w:r w:rsidRPr="00BE2A32">
        <w:t>rate benefit period if:</w:t>
      </w:r>
    </w:p>
    <w:p w:rsidR="005B59A6" w:rsidRPr="00BE2A32" w:rsidRDefault="005B59A6" w:rsidP="005B59A6">
      <w:pPr>
        <w:pStyle w:val="paragraph"/>
      </w:pPr>
      <w:r w:rsidRPr="00BE2A32">
        <w:tab/>
        <w:t>(a)</w:t>
      </w:r>
      <w:r w:rsidRPr="00BE2A32">
        <w:tab/>
        <w:t>the first individual is or was required to lodge an income tax return for the relevant income year; and</w:t>
      </w:r>
    </w:p>
    <w:p w:rsidR="005B59A6" w:rsidRPr="00BE2A32" w:rsidRDefault="005B59A6" w:rsidP="005B59A6">
      <w:pPr>
        <w:pStyle w:val="paragraph"/>
      </w:pPr>
      <w:r w:rsidRPr="00BE2A32">
        <w:tab/>
        <w:t>(b)</w:t>
      </w:r>
      <w:r w:rsidRPr="00BE2A32">
        <w:tab/>
        <w:t>clause</w:t>
      </w:r>
      <w:r w:rsidR="00BE2A32">
        <w:t> </w:t>
      </w:r>
      <w:r w:rsidRPr="00BE2A32">
        <w:t>38L of Schedule</w:t>
      </w:r>
      <w:r w:rsidR="00BE2A32">
        <w:t> </w:t>
      </w:r>
      <w:r w:rsidRPr="00BE2A32">
        <w:t>1 to the Family Assistance Act did not apply to the first individual at any time during the same</w:t>
      </w:r>
      <w:r w:rsidR="00BE2A32">
        <w:noBreakHyphen/>
      </w:r>
      <w:r w:rsidRPr="00BE2A32">
        <w:t>rate benefit period.</w:t>
      </w:r>
    </w:p>
    <w:p w:rsidR="005B59A6" w:rsidRPr="00BE2A32" w:rsidRDefault="005B59A6" w:rsidP="005B59A6">
      <w:pPr>
        <w:pStyle w:val="subsection"/>
      </w:pPr>
      <w:r w:rsidRPr="00BE2A32">
        <w:tab/>
        <w:t>(2)</w:t>
      </w:r>
      <w:r w:rsidRPr="00BE2A32">
        <w:tab/>
        <w:t xml:space="preserve">Disregard </w:t>
      </w:r>
      <w:r w:rsidR="00BE2A32">
        <w:t>paragraph (</w:t>
      </w:r>
      <w:r w:rsidRPr="00BE2A32">
        <w:t>1)(b) if the first individual was a member of a couple at any time during the same</w:t>
      </w:r>
      <w:r w:rsidR="00BE2A32">
        <w:noBreakHyphen/>
      </w:r>
      <w:r w:rsidRPr="00BE2A32">
        <w:t>rate benefit period.</w:t>
      </w:r>
    </w:p>
    <w:p w:rsidR="005B59A6" w:rsidRPr="00BE2A32" w:rsidRDefault="005B59A6" w:rsidP="005B59A6">
      <w:pPr>
        <w:pStyle w:val="subsection"/>
      </w:pPr>
      <w:r w:rsidRPr="00BE2A32">
        <w:tab/>
        <w:t>(3)</w:t>
      </w:r>
      <w:r w:rsidRPr="00BE2A32">
        <w:tab/>
        <w:t xml:space="preserve">The relevant reconciliation time is the time when an assessment is made under the </w:t>
      </w:r>
      <w:r w:rsidRPr="00BE2A32">
        <w:rPr>
          <w:i/>
        </w:rPr>
        <w:t>Income Tax Assessment Act 1936</w:t>
      </w:r>
      <w:r w:rsidRPr="00BE2A32">
        <w:t xml:space="preserve"> of the first individual’s taxable income for the relevant income year, so long as the first individual’s income tax return for the relevant income year was lodged before the end of:</w:t>
      </w:r>
    </w:p>
    <w:p w:rsidR="005B59A6" w:rsidRPr="00BE2A32" w:rsidRDefault="005B59A6" w:rsidP="005B59A6">
      <w:pPr>
        <w:pStyle w:val="paragraph"/>
      </w:pPr>
      <w:r w:rsidRPr="00BE2A32">
        <w:tab/>
        <w:t>(a)</w:t>
      </w:r>
      <w:r w:rsidRPr="00BE2A32">
        <w:tab/>
        <w:t>the first income year after the relevant income year; or</w:t>
      </w:r>
    </w:p>
    <w:p w:rsidR="005B59A6" w:rsidRPr="00BE2A32" w:rsidRDefault="005B59A6" w:rsidP="005B59A6">
      <w:pPr>
        <w:pStyle w:val="paragraph"/>
      </w:pPr>
      <w:r w:rsidRPr="00BE2A32">
        <w:tab/>
        <w:t>(b)</w:t>
      </w:r>
      <w:r w:rsidRPr="00BE2A32">
        <w:tab/>
        <w:t>such further period (if any) as the Secretary allows, if the Secretary is satisfied that there are special circumstances that prevented the first individual from lodging the return before the end of that first income year.</w:t>
      </w:r>
    </w:p>
    <w:p w:rsidR="005B59A6" w:rsidRPr="00BE2A32" w:rsidRDefault="005B59A6" w:rsidP="005B59A6">
      <w:pPr>
        <w:pStyle w:val="subsection"/>
      </w:pPr>
      <w:r w:rsidRPr="00BE2A32">
        <w:tab/>
        <w:t>(4)</w:t>
      </w:r>
      <w:r w:rsidRPr="00BE2A32">
        <w:tab/>
        <w:t xml:space="preserve">The further period under </w:t>
      </w:r>
      <w:r w:rsidR="00BE2A32">
        <w:t>paragraph (</w:t>
      </w:r>
      <w:r w:rsidRPr="00BE2A32">
        <w:t>3)(b) must end no later than the end of the second income year after the relevant income year.</w:t>
      </w:r>
    </w:p>
    <w:p w:rsidR="005B59A6" w:rsidRPr="00BE2A32" w:rsidRDefault="005B59A6" w:rsidP="005B59A6">
      <w:pPr>
        <w:pStyle w:val="ActHead5"/>
      </w:pPr>
      <w:bookmarkStart w:id="85" w:name="_Toc519087860"/>
      <w:r w:rsidRPr="001D7770">
        <w:rPr>
          <w:rStyle w:val="CharSectno"/>
        </w:rPr>
        <w:t>32D</w:t>
      </w:r>
      <w:r w:rsidRPr="00BE2A32">
        <w:t xml:space="preserve">  Relevant reconciliation time—no separation of couple and partner must lodge tax return</w:t>
      </w:r>
      <w:bookmarkEnd w:id="85"/>
    </w:p>
    <w:p w:rsidR="005B59A6" w:rsidRPr="00BE2A32" w:rsidRDefault="005B59A6" w:rsidP="005B59A6">
      <w:pPr>
        <w:pStyle w:val="subsection"/>
      </w:pPr>
      <w:r w:rsidRPr="00BE2A32">
        <w:tab/>
        <w:t>(1)</w:t>
      </w:r>
      <w:r w:rsidRPr="00BE2A32">
        <w:tab/>
        <w:t>This section applies to the first individual for a same</w:t>
      </w:r>
      <w:r w:rsidR="00BE2A32">
        <w:noBreakHyphen/>
      </w:r>
      <w:r w:rsidRPr="00BE2A32">
        <w:t>rate benefit period if:</w:t>
      </w:r>
    </w:p>
    <w:p w:rsidR="005B59A6" w:rsidRPr="00BE2A32" w:rsidRDefault="005B59A6" w:rsidP="005B59A6">
      <w:pPr>
        <w:pStyle w:val="paragraph"/>
      </w:pPr>
      <w:r w:rsidRPr="00BE2A32">
        <w:tab/>
        <w:t>(a)</w:t>
      </w:r>
      <w:r w:rsidRPr="00BE2A32">
        <w:tab/>
        <w:t>the first individual was a member of a couple throughout that period; and</w:t>
      </w:r>
    </w:p>
    <w:p w:rsidR="005B59A6" w:rsidRPr="00BE2A32" w:rsidRDefault="005B59A6" w:rsidP="005B59A6">
      <w:pPr>
        <w:pStyle w:val="paragraph"/>
      </w:pPr>
      <w:r w:rsidRPr="00BE2A32">
        <w:tab/>
        <w:t>(b)</w:t>
      </w:r>
      <w:r w:rsidRPr="00BE2A32">
        <w:tab/>
        <w:t xml:space="preserve">the other member of the couple (the </w:t>
      </w:r>
      <w:r w:rsidRPr="00BE2A32">
        <w:rPr>
          <w:b/>
          <w:i/>
        </w:rPr>
        <w:t>partner</w:t>
      </w:r>
      <w:r w:rsidRPr="00BE2A32">
        <w:t>) is or was required to lodge an income tax return for the relevant income year; and</w:t>
      </w:r>
    </w:p>
    <w:p w:rsidR="005B59A6" w:rsidRPr="00BE2A32" w:rsidRDefault="005B59A6" w:rsidP="005B59A6">
      <w:pPr>
        <w:pStyle w:val="paragraph"/>
      </w:pPr>
      <w:r w:rsidRPr="00BE2A32">
        <w:tab/>
        <w:t>(c)</w:t>
      </w:r>
      <w:r w:rsidRPr="00BE2A32">
        <w:tab/>
        <w:t>the first individual continues to be a member of the couple until the end of:</w:t>
      </w:r>
    </w:p>
    <w:p w:rsidR="005B59A6" w:rsidRPr="00BE2A32" w:rsidRDefault="005B59A6" w:rsidP="005B59A6">
      <w:pPr>
        <w:pStyle w:val="paragraphsub"/>
      </w:pPr>
      <w:r w:rsidRPr="00BE2A32">
        <w:tab/>
        <w:t>(i)</w:t>
      </w:r>
      <w:r w:rsidRPr="00BE2A32">
        <w:tab/>
        <w:t>the first income year after the relevant income year; or</w:t>
      </w:r>
    </w:p>
    <w:p w:rsidR="005B59A6" w:rsidRPr="00BE2A32" w:rsidRDefault="005B59A6" w:rsidP="005B59A6">
      <w:pPr>
        <w:pStyle w:val="paragraphsub"/>
      </w:pPr>
      <w:r w:rsidRPr="00BE2A32">
        <w:tab/>
        <w:t>(ii)</w:t>
      </w:r>
      <w:r w:rsidRPr="00BE2A32">
        <w:tab/>
        <w:t>such further period (if any) as the Secretary allows, if the Secretary is satisfied that there are special circumstances that prevented the partner from lodging the return before the end of that first income year.</w:t>
      </w:r>
    </w:p>
    <w:p w:rsidR="005B59A6" w:rsidRPr="00BE2A32" w:rsidRDefault="005B59A6" w:rsidP="005B59A6">
      <w:pPr>
        <w:pStyle w:val="subsection"/>
      </w:pPr>
      <w:r w:rsidRPr="00BE2A32">
        <w:tab/>
        <w:t>(2)</w:t>
      </w:r>
      <w:r w:rsidRPr="00BE2A32">
        <w:tab/>
        <w:t xml:space="preserve">The relevant reconciliation time is the time when an assessment is made under the </w:t>
      </w:r>
      <w:r w:rsidRPr="00BE2A32">
        <w:rPr>
          <w:i/>
        </w:rPr>
        <w:t>Income Tax Assessment Act 1936</w:t>
      </w:r>
      <w:r w:rsidRPr="00BE2A32">
        <w:t xml:space="preserve"> of the partner’s taxable income for the relevant income year, so long as the partner’s income tax return for the relevant income year was lodged before the end of:</w:t>
      </w:r>
    </w:p>
    <w:p w:rsidR="005B59A6" w:rsidRPr="00BE2A32" w:rsidRDefault="005B59A6" w:rsidP="005B59A6">
      <w:pPr>
        <w:pStyle w:val="paragraph"/>
      </w:pPr>
      <w:r w:rsidRPr="00BE2A32">
        <w:tab/>
        <w:t>(a)</w:t>
      </w:r>
      <w:r w:rsidRPr="00BE2A32">
        <w:tab/>
        <w:t>the first income year after the relevant income year; or</w:t>
      </w:r>
    </w:p>
    <w:p w:rsidR="005B59A6" w:rsidRPr="00BE2A32" w:rsidRDefault="005B59A6" w:rsidP="005B59A6">
      <w:pPr>
        <w:pStyle w:val="paragraph"/>
      </w:pPr>
      <w:r w:rsidRPr="00BE2A32">
        <w:tab/>
        <w:t>(b)</w:t>
      </w:r>
      <w:r w:rsidRPr="00BE2A32">
        <w:tab/>
        <w:t xml:space="preserve">such further period (if any) as the Secretary allows under </w:t>
      </w:r>
      <w:r w:rsidR="00BE2A32">
        <w:t>subparagraph (</w:t>
      </w:r>
      <w:r w:rsidRPr="00BE2A32">
        <w:t>1)(c)(ii).</w:t>
      </w:r>
    </w:p>
    <w:p w:rsidR="005B59A6" w:rsidRPr="00BE2A32" w:rsidRDefault="005B59A6" w:rsidP="005B59A6">
      <w:pPr>
        <w:pStyle w:val="subsection"/>
      </w:pPr>
      <w:r w:rsidRPr="00BE2A32">
        <w:tab/>
        <w:t>(3)</w:t>
      </w:r>
      <w:r w:rsidRPr="00BE2A32">
        <w:tab/>
        <w:t xml:space="preserve">The further period under </w:t>
      </w:r>
      <w:r w:rsidR="00BE2A32">
        <w:t>subparagraph (</w:t>
      </w:r>
      <w:r w:rsidRPr="00BE2A32">
        <w:t>1)(c)(ii) must end no later than the end of the second income year after the relevant income year.</w:t>
      </w:r>
    </w:p>
    <w:p w:rsidR="005B59A6" w:rsidRPr="00BE2A32" w:rsidRDefault="005B59A6" w:rsidP="005B59A6">
      <w:pPr>
        <w:pStyle w:val="ActHead5"/>
      </w:pPr>
      <w:bookmarkStart w:id="86" w:name="_Toc519087861"/>
      <w:r w:rsidRPr="001D7770">
        <w:rPr>
          <w:rStyle w:val="CharSectno"/>
        </w:rPr>
        <w:t>32E</w:t>
      </w:r>
      <w:r w:rsidRPr="00BE2A32">
        <w:t xml:space="preserve">  Relevant reconciliation time—couple separates during next income year and partner must lodge tax return</w:t>
      </w:r>
      <w:bookmarkEnd w:id="86"/>
    </w:p>
    <w:p w:rsidR="005B59A6" w:rsidRPr="00BE2A32" w:rsidRDefault="005B59A6" w:rsidP="005B59A6">
      <w:pPr>
        <w:pStyle w:val="subsection"/>
      </w:pPr>
      <w:r w:rsidRPr="00BE2A32">
        <w:tab/>
        <w:t>(1)</w:t>
      </w:r>
      <w:r w:rsidRPr="00BE2A32">
        <w:tab/>
        <w:t>This section applies to the first individual for a same</w:t>
      </w:r>
      <w:r w:rsidR="00BE2A32">
        <w:noBreakHyphen/>
      </w:r>
      <w:r w:rsidRPr="00BE2A32">
        <w:t>rate benefit period if:</w:t>
      </w:r>
    </w:p>
    <w:p w:rsidR="005B59A6" w:rsidRPr="00BE2A32" w:rsidRDefault="005B59A6" w:rsidP="005B59A6">
      <w:pPr>
        <w:pStyle w:val="paragraph"/>
      </w:pPr>
      <w:r w:rsidRPr="00BE2A32">
        <w:tab/>
        <w:t>(a)</w:t>
      </w:r>
      <w:r w:rsidRPr="00BE2A32">
        <w:tab/>
        <w:t>the first individual was a member of a couple throughout that period; and</w:t>
      </w:r>
    </w:p>
    <w:p w:rsidR="005B59A6" w:rsidRPr="00BE2A32" w:rsidRDefault="005B59A6" w:rsidP="005B59A6">
      <w:pPr>
        <w:pStyle w:val="paragraph"/>
      </w:pPr>
      <w:r w:rsidRPr="00BE2A32">
        <w:tab/>
        <w:t>(b)</w:t>
      </w:r>
      <w:r w:rsidRPr="00BE2A32">
        <w:tab/>
        <w:t xml:space="preserve">the other member of the couple (the </w:t>
      </w:r>
      <w:r w:rsidRPr="00BE2A32">
        <w:rPr>
          <w:b/>
          <w:i/>
        </w:rPr>
        <w:t>partner</w:t>
      </w:r>
      <w:r w:rsidRPr="00BE2A32">
        <w:t>) is or was required to lodge an income tax return for the relevant income year; and</w:t>
      </w:r>
    </w:p>
    <w:p w:rsidR="005B59A6" w:rsidRPr="00BE2A32" w:rsidRDefault="005B59A6" w:rsidP="005B59A6">
      <w:pPr>
        <w:pStyle w:val="paragraph"/>
      </w:pPr>
      <w:r w:rsidRPr="00BE2A32">
        <w:tab/>
        <w:t>(c)</w:t>
      </w:r>
      <w:r w:rsidRPr="00BE2A32">
        <w:tab/>
        <w:t>the first individual ceased to be a member of the couple during the first income year after the relevant income year.</w:t>
      </w:r>
    </w:p>
    <w:p w:rsidR="005B59A6" w:rsidRPr="00BE2A32" w:rsidRDefault="005B59A6" w:rsidP="005B59A6">
      <w:pPr>
        <w:pStyle w:val="subsection"/>
      </w:pPr>
      <w:r w:rsidRPr="00BE2A32">
        <w:tab/>
        <w:t>(2)</w:t>
      </w:r>
      <w:r w:rsidRPr="00BE2A32">
        <w:tab/>
        <w:t>The relevant reconciliation time is:</w:t>
      </w:r>
    </w:p>
    <w:p w:rsidR="005B59A6" w:rsidRPr="00BE2A32" w:rsidRDefault="005B59A6" w:rsidP="005B59A6">
      <w:pPr>
        <w:pStyle w:val="paragraph"/>
      </w:pPr>
      <w:r w:rsidRPr="00BE2A32">
        <w:tab/>
        <w:t>(a)</w:t>
      </w:r>
      <w:r w:rsidRPr="00BE2A32">
        <w:tab/>
        <w:t xml:space="preserve">if the partner lodged the return before the end of the first income year after the relevant income year—when an assessment is made under the </w:t>
      </w:r>
      <w:r w:rsidRPr="00BE2A32">
        <w:rPr>
          <w:i/>
        </w:rPr>
        <w:t>Income Tax Assessment Act 1936</w:t>
      </w:r>
      <w:r w:rsidRPr="00BE2A32">
        <w:t xml:space="preserve"> of the partner’s taxable income for the relevant income year; or</w:t>
      </w:r>
    </w:p>
    <w:p w:rsidR="005B59A6" w:rsidRPr="00BE2A32" w:rsidRDefault="005B59A6" w:rsidP="005B59A6">
      <w:pPr>
        <w:pStyle w:val="paragraph"/>
      </w:pPr>
      <w:r w:rsidRPr="00BE2A32">
        <w:tab/>
        <w:t>(b)</w:t>
      </w:r>
      <w:r w:rsidRPr="00BE2A32">
        <w:tab/>
        <w:t>otherwise—the end of the first income year after the relevant income year.</w:t>
      </w:r>
    </w:p>
    <w:p w:rsidR="005B59A6" w:rsidRPr="00BE2A32" w:rsidRDefault="005B59A6" w:rsidP="005B59A6">
      <w:pPr>
        <w:pStyle w:val="ActHead5"/>
      </w:pPr>
      <w:bookmarkStart w:id="87" w:name="_Toc519087862"/>
      <w:r w:rsidRPr="001D7770">
        <w:rPr>
          <w:rStyle w:val="CharSectno"/>
        </w:rPr>
        <w:t>32F</w:t>
      </w:r>
      <w:r w:rsidRPr="00BE2A32">
        <w:t xml:space="preserve">  Relevant reconciliation time—couple separates after end of next income year and partner must lodge tax return</w:t>
      </w:r>
      <w:bookmarkEnd w:id="87"/>
    </w:p>
    <w:p w:rsidR="005B59A6" w:rsidRPr="00BE2A32" w:rsidRDefault="005B59A6" w:rsidP="005B59A6">
      <w:pPr>
        <w:pStyle w:val="subsection"/>
      </w:pPr>
      <w:r w:rsidRPr="00BE2A32">
        <w:tab/>
        <w:t>(1)</w:t>
      </w:r>
      <w:r w:rsidRPr="00BE2A32">
        <w:tab/>
        <w:t>This section applies to the first individual for a same</w:t>
      </w:r>
      <w:r w:rsidR="00BE2A32">
        <w:noBreakHyphen/>
      </w:r>
      <w:r w:rsidRPr="00BE2A32">
        <w:t>rate benefit period if:</w:t>
      </w:r>
    </w:p>
    <w:p w:rsidR="005B59A6" w:rsidRPr="00BE2A32" w:rsidRDefault="005B59A6" w:rsidP="005B59A6">
      <w:pPr>
        <w:pStyle w:val="paragraph"/>
      </w:pPr>
      <w:r w:rsidRPr="00BE2A32">
        <w:tab/>
        <w:t>(a)</w:t>
      </w:r>
      <w:r w:rsidRPr="00BE2A32">
        <w:tab/>
        <w:t>the first individual was a member of a couple throughout that period; and</w:t>
      </w:r>
    </w:p>
    <w:p w:rsidR="005B59A6" w:rsidRPr="00BE2A32" w:rsidRDefault="005B59A6" w:rsidP="005B59A6">
      <w:pPr>
        <w:pStyle w:val="paragraph"/>
      </w:pPr>
      <w:r w:rsidRPr="00BE2A32">
        <w:tab/>
        <w:t>(b)</w:t>
      </w:r>
      <w:r w:rsidRPr="00BE2A32">
        <w:tab/>
        <w:t xml:space="preserve">the other member of the couple (the </w:t>
      </w:r>
      <w:r w:rsidRPr="00BE2A32">
        <w:rPr>
          <w:b/>
          <w:i/>
        </w:rPr>
        <w:t>partner</w:t>
      </w:r>
      <w:r w:rsidRPr="00BE2A32">
        <w:t>) is or was required to lodge an income tax return for the relevant income year; and</w:t>
      </w:r>
    </w:p>
    <w:p w:rsidR="005B59A6" w:rsidRPr="00BE2A32" w:rsidRDefault="005B59A6" w:rsidP="005B59A6">
      <w:pPr>
        <w:pStyle w:val="paragraph"/>
      </w:pPr>
      <w:r w:rsidRPr="00BE2A32">
        <w:tab/>
        <w:t>(c)</w:t>
      </w:r>
      <w:r w:rsidRPr="00BE2A32">
        <w:tab/>
        <w:t>the partner did not lodge the return before the end of the first income year after the relevant income year; and</w:t>
      </w:r>
    </w:p>
    <w:p w:rsidR="005B59A6" w:rsidRPr="00BE2A32" w:rsidRDefault="005B59A6" w:rsidP="005B59A6">
      <w:pPr>
        <w:pStyle w:val="paragraph"/>
      </w:pPr>
      <w:r w:rsidRPr="00BE2A32">
        <w:tab/>
        <w:t>(d)</w:t>
      </w:r>
      <w:r w:rsidRPr="00BE2A32">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BE2A32" w:rsidRDefault="005B59A6" w:rsidP="005B59A6">
      <w:pPr>
        <w:pStyle w:val="paragraph"/>
      </w:pPr>
      <w:r w:rsidRPr="00BE2A32">
        <w:tab/>
        <w:t>(e)</w:t>
      </w:r>
      <w:r w:rsidRPr="00BE2A32">
        <w:tab/>
        <w:t>the first individual ceased to be a member of the couple during the period beginning at the start of the second income year after the relevant income year and ending at the end of that further period allowed by the Secretary.</w:t>
      </w:r>
    </w:p>
    <w:p w:rsidR="005B59A6" w:rsidRPr="00BE2A32" w:rsidRDefault="005B59A6" w:rsidP="005B59A6">
      <w:pPr>
        <w:pStyle w:val="subsection"/>
      </w:pPr>
      <w:r w:rsidRPr="00BE2A32">
        <w:tab/>
        <w:t>(2)</w:t>
      </w:r>
      <w:r w:rsidRPr="00BE2A32">
        <w:tab/>
        <w:t>The relevant reconciliation time is:</w:t>
      </w:r>
    </w:p>
    <w:p w:rsidR="005B59A6" w:rsidRPr="00BE2A32" w:rsidRDefault="005B59A6" w:rsidP="005B59A6">
      <w:pPr>
        <w:pStyle w:val="paragraph"/>
      </w:pPr>
      <w:r w:rsidRPr="00BE2A32">
        <w:tab/>
        <w:t>(a)</w:t>
      </w:r>
      <w:r w:rsidRPr="00BE2A32">
        <w:tab/>
        <w:t xml:space="preserve">if the partner lodged the return while the first individual and the partner were members of the same couple—when an assessment is made under the </w:t>
      </w:r>
      <w:r w:rsidRPr="00BE2A32">
        <w:rPr>
          <w:i/>
        </w:rPr>
        <w:t>Income Tax Assessment Act 1936</w:t>
      </w:r>
      <w:r w:rsidRPr="00BE2A32">
        <w:t xml:space="preserve"> of the partner’s taxable income for the relevant income year; or</w:t>
      </w:r>
    </w:p>
    <w:p w:rsidR="005B59A6" w:rsidRPr="00BE2A32" w:rsidRDefault="005B59A6" w:rsidP="005B59A6">
      <w:pPr>
        <w:pStyle w:val="paragraph"/>
      </w:pPr>
      <w:r w:rsidRPr="00BE2A32">
        <w:tab/>
        <w:t>(b)</w:t>
      </w:r>
      <w:r w:rsidRPr="00BE2A32">
        <w:tab/>
        <w:t>otherwise—when the first individual ceased to be a member of the couple.</w:t>
      </w:r>
    </w:p>
    <w:p w:rsidR="005B59A6" w:rsidRPr="00BE2A32" w:rsidRDefault="005B59A6" w:rsidP="005B59A6">
      <w:pPr>
        <w:pStyle w:val="subsection"/>
      </w:pPr>
      <w:r w:rsidRPr="00BE2A32">
        <w:tab/>
        <w:t>(3)</w:t>
      </w:r>
      <w:r w:rsidRPr="00BE2A32">
        <w:tab/>
        <w:t xml:space="preserve">The further period under </w:t>
      </w:r>
      <w:r w:rsidR="00BE2A32">
        <w:t>paragraph (</w:t>
      </w:r>
      <w:r w:rsidRPr="00BE2A32">
        <w:t>1)(d) must end no later than the end of the second income year after the relevant income year.</w:t>
      </w:r>
    </w:p>
    <w:p w:rsidR="00F01773" w:rsidRPr="00BE2A32" w:rsidRDefault="00F01773" w:rsidP="00F01773">
      <w:pPr>
        <w:pStyle w:val="ActHead5"/>
      </w:pPr>
      <w:bookmarkStart w:id="88" w:name="_Toc519087863"/>
      <w:r w:rsidRPr="001D7770">
        <w:rPr>
          <w:rStyle w:val="CharSectno"/>
        </w:rPr>
        <w:t>32J</w:t>
      </w:r>
      <w:r w:rsidRPr="00BE2A32">
        <w:t xml:space="preserve">  Relevant reconciliation time—individual not required to lodge an income tax return</w:t>
      </w:r>
      <w:bookmarkEnd w:id="88"/>
    </w:p>
    <w:p w:rsidR="00F01773" w:rsidRPr="00BE2A32" w:rsidRDefault="00F01773" w:rsidP="00F01773">
      <w:pPr>
        <w:pStyle w:val="subsection"/>
      </w:pPr>
      <w:r w:rsidRPr="00BE2A32">
        <w:tab/>
        <w:t>(1)</w:t>
      </w:r>
      <w:r w:rsidRPr="00BE2A32">
        <w:tab/>
        <w:t>This section applies to the first individual for a same</w:t>
      </w:r>
      <w:r w:rsidR="00BE2A32">
        <w:noBreakHyphen/>
      </w:r>
      <w:r w:rsidRPr="00BE2A32">
        <w:t>rate benefit period if:</w:t>
      </w:r>
    </w:p>
    <w:p w:rsidR="00F01773" w:rsidRPr="00BE2A32" w:rsidRDefault="00F01773" w:rsidP="00F01773">
      <w:pPr>
        <w:pStyle w:val="paragraph"/>
      </w:pPr>
      <w:r w:rsidRPr="00BE2A32">
        <w:tab/>
        <w:t>(a)</w:t>
      </w:r>
      <w:r w:rsidRPr="00BE2A32">
        <w:tab/>
        <w:t>the first individual; or</w:t>
      </w:r>
    </w:p>
    <w:p w:rsidR="00F01773" w:rsidRPr="00BE2A32" w:rsidRDefault="00F01773" w:rsidP="00F01773">
      <w:pPr>
        <w:pStyle w:val="paragraph"/>
      </w:pPr>
      <w:r w:rsidRPr="00BE2A32">
        <w:tab/>
        <w:t>(b)</w:t>
      </w:r>
      <w:r w:rsidRPr="00BE2A32">
        <w:tab/>
        <w:t>any other individual whose adjusted taxable income is relevant in working out the first individual’s entitlement to, or rate of, family tax benefit for the same</w:t>
      </w:r>
      <w:r w:rsidR="00BE2A32">
        <w:noBreakHyphen/>
      </w:r>
      <w:r w:rsidRPr="00BE2A32">
        <w:t>rate benefit period;</w:t>
      </w:r>
    </w:p>
    <w:p w:rsidR="00F01773" w:rsidRPr="00BE2A32" w:rsidRDefault="00F01773" w:rsidP="00F01773">
      <w:pPr>
        <w:pStyle w:val="subsection2"/>
      </w:pPr>
      <w:r w:rsidRPr="00BE2A32">
        <w:t>is not required to lodge an income tax return for the relevant income year.</w:t>
      </w:r>
    </w:p>
    <w:p w:rsidR="00F01773" w:rsidRPr="00BE2A32" w:rsidRDefault="00F01773" w:rsidP="00F01773">
      <w:pPr>
        <w:pStyle w:val="subsection"/>
      </w:pPr>
      <w:r w:rsidRPr="00BE2A32">
        <w:tab/>
        <w:t>(2)</w:t>
      </w:r>
      <w:r w:rsidRPr="00BE2A32">
        <w:tab/>
        <w:t>The relevant reconciliation time is whichever is the earlier of the following times:</w:t>
      </w:r>
    </w:p>
    <w:p w:rsidR="003D4736" w:rsidRPr="00BE2A32" w:rsidRDefault="003D4736" w:rsidP="003D4736">
      <w:pPr>
        <w:pStyle w:val="paragraph"/>
      </w:pPr>
      <w:r w:rsidRPr="00BE2A32">
        <w:tab/>
        <w:t>(a)</w:t>
      </w:r>
      <w:r w:rsidRPr="00BE2A32">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BE2A32" w:rsidRDefault="003D4736" w:rsidP="003D4736">
      <w:pPr>
        <w:pStyle w:val="paragraphsub"/>
      </w:pPr>
      <w:r w:rsidRPr="00BE2A32">
        <w:tab/>
        <w:t>(i)</w:t>
      </w:r>
      <w:r w:rsidRPr="00BE2A32">
        <w:tab/>
        <w:t>the first income year after the relevant income year; or</w:t>
      </w:r>
    </w:p>
    <w:p w:rsidR="003D4736" w:rsidRPr="00BE2A32" w:rsidRDefault="003D4736" w:rsidP="003D4736">
      <w:pPr>
        <w:pStyle w:val="paragraphsub"/>
      </w:pPr>
      <w:r w:rsidRPr="00BE2A32">
        <w:tab/>
        <w:t>(ii)</w:t>
      </w:r>
      <w:r w:rsidRPr="00BE2A32">
        <w:tab/>
        <w:t>such further period (if any) as the Secretary allows, if the Secretary is satisfied that there are special circumstances that prevented the first individual from making that notification before the end of that first income year;</w:t>
      </w:r>
    </w:p>
    <w:p w:rsidR="00F01773" w:rsidRPr="00BE2A32" w:rsidRDefault="00F01773" w:rsidP="00F01773">
      <w:pPr>
        <w:pStyle w:val="paragraph"/>
      </w:pPr>
      <w:r w:rsidRPr="00BE2A32">
        <w:tab/>
        <w:t>(b)</w:t>
      </w:r>
      <w:r w:rsidRPr="00BE2A32">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BE2A32">
        <w:t>, so long as the Secretary becomes so satisfied before the end of the first income year after the relevant income year</w:t>
      </w:r>
      <w:r w:rsidRPr="00BE2A32">
        <w:t>.</w:t>
      </w:r>
    </w:p>
    <w:p w:rsidR="003D4736" w:rsidRPr="00BE2A32" w:rsidRDefault="003D4736" w:rsidP="003D4736">
      <w:pPr>
        <w:pStyle w:val="subsection"/>
      </w:pPr>
      <w:r w:rsidRPr="00BE2A32">
        <w:tab/>
        <w:t>(3)</w:t>
      </w:r>
      <w:r w:rsidRPr="00BE2A32">
        <w:tab/>
        <w:t xml:space="preserve">The further period under </w:t>
      </w:r>
      <w:r w:rsidR="00BE2A32">
        <w:t>subparagraph (</w:t>
      </w:r>
      <w:r w:rsidRPr="00BE2A32">
        <w:t>2)(a)(ii) must end no later than the end of the second income year after the relevant income year.</w:t>
      </w:r>
    </w:p>
    <w:p w:rsidR="00F01773" w:rsidRPr="00BE2A32" w:rsidRDefault="00F01773" w:rsidP="00F01773">
      <w:pPr>
        <w:pStyle w:val="ActHead5"/>
      </w:pPr>
      <w:bookmarkStart w:id="89" w:name="_Toc519087864"/>
      <w:r w:rsidRPr="001D7770">
        <w:rPr>
          <w:rStyle w:val="CharSectno"/>
        </w:rPr>
        <w:t>32M</w:t>
      </w:r>
      <w:r w:rsidRPr="00BE2A32">
        <w:t xml:space="preserve">  Relevant reconciliation time—target foreign income, tax free pension/benefit or child maintenance expenditure</w:t>
      </w:r>
      <w:bookmarkEnd w:id="89"/>
    </w:p>
    <w:p w:rsidR="00F01773" w:rsidRPr="00BE2A32" w:rsidRDefault="00F01773" w:rsidP="00F01773">
      <w:pPr>
        <w:pStyle w:val="subsection"/>
      </w:pPr>
      <w:r w:rsidRPr="00BE2A32">
        <w:tab/>
        <w:t>(1)</w:t>
      </w:r>
      <w:r w:rsidRPr="00BE2A32">
        <w:tab/>
        <w:t>This section applies to the first individual for a same</w:t>
      </w:r>
      <w:r w:rsidR="00BE2A32">
        <w:noBreakHyphen/>
      </w:r>
      <w:r w:rsidRPr="00BE2A32">
        <w:t>rate benefit period if any of the following were taken into account in working out the first individual’s adjusted taxable income for the relevant income year:</w:t>
      </w:r>
    </w:p>
    <w:p w:rsidR="00F01773" w:rsidRPr="00BE2A32" w:rsidRDefault="00F01773" w:rsidP="00F01773">
      <w:pPr>
        <w:pStyle w:val="paragraph"/>
      </w:pPr>
      <w:r w:rsidRPr="00BE2A32">
        <w:tab/>
        <w:t>(a)</w:t>
      </w:r>
      <w:r w:rsidRPr="00BE2A32">
        <w:tab/>
        <w:t>the first individual’s target foreign income for the relevant income year (as defined by clause</w:t>
      </w:r>
      <w:r w:rsidR="00BE2A32">
        <w:t> </w:t>
      </w:r>
      <w:r w:rsidRPr="00BE2A32">
        <w:t>5 of Schedule</w:t>
      </w:r>
      <w:r w:rsidR="00BE2A32">
        <w:t> </w:t>
      </w:r>
      <w:r w:rsidRPr="00BE2A32">
        <w:t>3 to the Family Assistance Act);</w:t>
      </w:r>
    </w:p>
    <w:p w:rsidR="00F01773" w:rsidRPr="00BE2A32" w:rsidRDefault="00F01773" w:rsidP="00F01773">
      <w:pPr>
        <w:pStyle w:val="paragraph"/>
      </w:pPr>
      <w:r w:rsidRPr="00BE2A32">
        <w:tab/>
        <w:t>(b)</w:t>
      </w:r>
      <w:r w:rsidRPr="00BE2A32">
        <w:tab/>
        <w:t>the first individual’s tax free pension or benefit for the relevant income year (as defined by clause</w:t>
      </w:r>
      <w:r w:rsidR="00BE2A32">
        <w:t> </w:t>
      </w:r>
      <w:r w:rsidRPr="00BE2A32">
        <w:t>7 of Schedule</w:t>
      </w:r>
      <w:r w:rsidR="00BE2A32">
        <w:t> </w:t>
      </w:r>
      <w:r w:rsidRPr="00BE2A32">
        <w:t>3 to the Family Assistance Act);</w:t>
      </w:r>
    </w:p>
    <w:p w:rsidR="00F01773" w:rsidRPr="00BE2A32" w:rsidRDefault="00F01773" w:rsidP="00F01773">
      <w:pPr>
        <w:pStyle w:val="paragraph"/>
      </w:pPr>
      <w:r w:rsidRPr="00BE2A32">
        <w:tab/>
        <w:t>(c)</w:t>
      </w:r>
      <w:r w:rsidRPr="00BE2A32">
        <w:tab/>
        <w:t>the first individual’s child maintenance expenditure for the relevant income year (as defined by clause</w:t>
      </w:r>
      <w:r w:rsidR="00BE2A32">
        <w:t> </w:t>
      </w:r>
      <w:r w:rsidRPr="00BE2A32">
        <w:t>8 of Schedule</w:t>
      </w:r>
      <w:r w:rsidR="00BE2A32">
        <w:t> </w:t>
      </w:r>
      <w:r w:rsidRPr="00BE2A32">
        <w:t>3 to the Family Assistance Act);</w:t>
      </w:r>
    </w:p>
    <w:p w:rsidR="00F01773" w:rsidRPr="00BE2A32" w:rsidRDefault="00F01773" w:rsidP="00F01773">
      <w:pPr>
        <w:pStyle w:val="paragraph"/>
      </w:pPr>
      <w:r w:rsidRPr="00BE2A32">
        <w:tab/>
        <w:t>(d)</w:t>
      </w:r>
      <w:r w:rsidRPr="00BE2A32">
        <w:tab/>
        <w:t>another individual’s target foreign income for the relevant income year (as defined by clause</w:t>
      </w:r>
      <w:r w:rsidR="00BE2A32">
        <w:t> </w:t>
      </w:r>
      <w:r w:rsidRPr="00BE2A32">
        <w:t>5 of Schedule</w:t>
      </w:r>
      <w:r w:rsidR="00BE2A32">
        <w:t> </w:t>
      </w:r>
      <w:r w:rsidRPr="00BE2A32">
        <w:t>3 to the Family Assistance Act);</w:t>
      </w:r>
    </w:p>
    <w:p w:rsidR="00F01773" w:rsidRPr="00BE2A32" w:rsidRDefault="00F01773" w:rsidP="00F01773">
      <w:pPr>
        <w:pStyle w:val="paragraph"/>
      </w:pPr>
      <w:r w:rsidRPr="00BE2A32">
        <w:tab/>
        <w:t>(e)</w:t>
      </w:r>
      <w:r w:rsidRPr="00BE2A32">
        <w:tab/>
        <w:t>another individual’s tax free pension or benefit for the relevant income year (as defined by clause</w:t>
      </w:r>
      <w:r w:rsidR="00BE2A32">
        <w:t> </w:t>
      </w:r>
      <w:r w:rsidRPr="00BE2A32">
        <w:t>7 of Schedule</w:t>
      </w:r>
      <w:r w:rsidR="00BE2A32">
        <w:t> </w:t>
      </w:r>
      <w:r w:rsidRPr="00BE2A32">
        <w:t>3 to the Family Assistance Act);</w:t>
      </w:r>
    </w:p>
    <w:p w:rsidR="00F01773" w:rsidRPr="00BE2A32" w:rsidRDefault="00F01773" w:rsidP="00F01773">
      <w:pPr>
        <w:pStyle w:val="paragraph"/>
      </w:pPr>
      <w:r w:rsidRPr="00BE2A32">
        <w:tab/>
        <w:t>(f)</w:t>
      </w:r>
      <w:r w:rsidRPr="00BE2A32">
        <w:tab/>
        <w:t>another individual’s child maintenance expenditure for the relevant income year (as defined by clause</w:t>
      </w:r>
      <w:r w:rsidR="00BE2A32">
        <w:t> </w:t>
      </w:r>
      <w:r w:rsidRPr="00BE2A32">
        <w:t>8 of Schedule</w:t>
      </w:r>
      <w:r w:rsidR="00BE2A32">
        <w:t> </w:t>
      </w:r>
      <w:r w:rsidRPr="00BE2A32">
        <w:t>3 to the Family Assistance Act).</w:t>
      </w:r>
    </w:p>
    <w:p w:rsidR="00F01773" w:rsidRPr="00BE2A32" w:rsidRDefault="00F01773" w:rsidP="00F01773">
      <w:pPr>
        <w:pStyle w:val="subsection"/>
      </w:pPr>
      <w:r w:rsidRPr="00BE2A32">
        <w:tab/>
        <w:t>(2)</w:t>
      </w:r>
      <w:r w:rsidRPr="00BE2A32">
        <w:tab/>
        <w:t>The relevant reconciliation time is whichever is the earlier of the following times:</w:t>
      </w:r>
    </w:p>
    <w:p w:rsidR="003D4736" w:rsidRPr="00BE2A32" w:rsidRDefault="003D4736" w:rsidP="003D4736">
      <w:pPr>
        <w:pStyle w:val="paragraph"/>
      </w:pPr>
      <w:r w:rsidRPr="00BE2A32">
        <w:tab/>
        <w:t>(a)</w:t>
      </w:r>
      <w:r w:rsidRPr="00BE2A32">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BE2A32" w:rsidRDefault="003D4736" w:rsidP="003D4736">
      <w:pPr>
        <w:pStyle w:val="paragraphsub"/>
      </w:pPr>
      <w:r w:rsidRPr="00BE2A32">
        <w:tab/>
        <w:t>(i)</w:t>
      </w:r>
      <w:r w:rsidRPr="00BE2A32">
        <w:tab/>
        <w:t>the first income year after the relevant income year; or</w:t>
      </w:r>
    </w:p>
    <w:p w:rsidR="003D4736" w:rsidRPr="00BE2A32" w:rsidRDefault="003D4736" w:rsidP="003D4736">
      <w:pPr>
        <w:pStyle w:val="paragraphsub"/>
      </w:pPr>
      <w:r w:rsidRPr="00BE2A32">
        <w:tab/>
        <w:t>(ii)</w:t>
      </w:r>
      <w:r w:rsidRPr="00BE2A32">
        <w:tab/>
        <w:t>such further period (if any) as the Secretary allows, if the Secretary is satisfied that there are special circumstances that prevented the first individual from making that notification before the end of that first income year;</w:t>
      </w:r>
    </w:p>
    <w:p w:rsidR="00F01773" w:rsidRPr="00BE2A32" w:rsidRDefault="00F01773" w:rsidP="00F01773">
      <w:pPr>
        <w:pStyle w:val="paragraph"/>
      </w:pPr>
      <w:r w:rsidRPr="00BE2A32">
        <w:tab/>
        <w:t>(b)</w:t>
      </w:r>
      <w:r w:rsidRPr="00BE2A32">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BE2A32">
        <w:t>, so long as the Secretary becomes so satisfied before the end of the first income year after the relevant income year</w:t>
      </w:r>
      <w:r w:rsidRPr="00BE2A32">
        <w:t>.</w:t>
      </w:r>
    </w:p>
    <w:p w:rsidR="003D4736" w:rsidRPr="00BE2A32" w:rsidRDefault="003D4736" w:rsidP="003D4736">
      <w:pPr>
        <w:pStyle w:val="subsection"/>
      </w:pPr>
      <w:r w:rsidRPr="00BE2A32">
        <w:tab/>
        <w:t>(3)</w:t>
      </w:r>
      <w:r w:rsidRPr="00BE2A32">
        <w:tab/>
        <w:t xml:space="preserve">The further period under </w:t>
      </w:r>
      <w:r w:rsidR="00BE2A32">
        <w:t>subparagraph (</w:t>
      </w:r>
      <w:r w:rsidRPr="00BE2A32">
        <w:t>2)(a)(ii) must end no later than the end of the second income year after the relevant income year.</w:t>
      </w:r>
    </w:p>
    <w:p w:rsidR="00F01773" w:rsidRPr="00BE2A32" w:rsidRDefault="00F01773" w:rsidP="00F01773">
      <w:pPr>
        <w:pStyle w:val="ActHead5"/>
      </w:pPr>
      <w:bookmarkStart w:id="90" w:name="_Toc519087865"/>
      <w:r w:rsidRPr="001D7770">
        <w:rPr>
          <w:rStyle w:val="CharSectno"/>
        </w:rPr>
        <w:t>32N</w:t>
      </w:r>
      <w:r w:rsidRPr="00BE2A32">
        <w:t xml:space="preserve">  Relevant reconciliation time—individual has maintenance income</w:t>
      </w:r>
      <w:bookmarkEnd w:id="90"/>
    </w:p>
    <w:p w:rsidR="00F01773" w:rsidRPr="00BE2A32" w:rsidRDefault="00F01773" w:rsidP="00F01773">
      <w:pPr>
        <w:pStyle w:val="subsection"/>
      </w:pPr>
      <w:r w:rsidRPr="00BE2A32">
        <w:tab/>
        <w:t>(1)</w:t>
      </w:r>
      <w:r w:rsidRPr="00BE2A32">
        <w:tab/>
        <w:t>This section applies to the first individual for a same</w:t>
      </w:r>
      <w:r w:rsidR="00BE2A32">
        <w:noBreakHyphen/>
      </w:r>
      <w:r w:rsidRPr="00BE2A32">
        <w:t>rate benefit period if:</w:t>
      </w:r>
    </w:p>
    <w:p w:rsidR="00F01773" w:rsidRPr="00BE2A32" w:rsidRDefault="00F01773" w:rsidP="00F01773">
      <w:pPr>
        <w:pStyle w:val="paragraph"/>
      </w:pPr>
      <w:r w:rsidRPr="00BE2A32">
        <w:tab/>
        <w:t>(a)</w:t>
      </w:r>
      <w:r w:rsidRPr="00BE2A32">
        <w:tab/>
        <w:t>the first individual has an annualised amount of maintenance income (as defined by Division</w:t>
      </w:r>
      <w:r w:rsidR="00BE2A32">
        <w:t> </w:t>
      </w:r>
      <w:r w:rsidRPr="00BE2A32">
        <w:t>5 of Part</w:t>
      </w:r>
      <w:r w:rsidR="00BE2A32">
        <w:t> </w:t>
      </w:r>
      <w:r w:rsidRPr="00BE2A32">
        <w:t>2 of Schedule</w:t>
      </w:r>
      <w:r w:rsidR="00BE2A32">
        <w:t> </w:t>
      </w:r>
      <w:r w:rsidRPr="00BE2A32">
        <w:t>1 to the Family Assistance Act) for the relevant income year; and</w:t>
      </w:r>
    </w:p>
    <w:p w:rsidR="00F01773" w:rsidRPr="00BE2A32" w:rsidRDefault="00F01773" w:rsidP="00F01773">
      <w:pPr>
        <w:pStyle w:val="paragraph"/>
      </w:pPr>
      <w:r w:rsidRPr="00BE2A32">
        <w:tab/>
        <w:t>(b)</w:t>
      </w:r>
      <w:r w:rsidRPr="00BE2A32">
        <w:tab/>
        <w:t>clause</w:t>
      </w:r>
      <w:r w:rsidR="00BE2A32">
        <w:t> </w:t>
      </w:r>
      <w:r w:rsidRPr="00BE2A32">
        <w:t>19B of Schedule</w:t>
      </w:r>
      <w:r w:rsidR="00BE2A32">
        <w:t> </w:t>
      </w:r>
      <w:r w:rsidRPr="00BE2A32">
        <w:t>1 to the Family Assistance Act did not apply to the first individual at any time during the same</w:t>
      </w:r>
      <w:r w:rsidR="00BE2A32">
        <w:noBreakHyphen/>
      </w:r>
      <w:r w:rsidRPr="00BE2A32">
        <w:t>rate benefit period.</w:t>
      </w:r>
    </w:p>
    <w:p w:rsidR="00F01773" w:rsidRPr="00BE2A32" w:rsidRDefault="00F01773" w:rsidP="00F01773">
      <w:pPr>
        <w:pStyle w:val="subsection"/>
      </w:pPr>
      <w:r w:rsidRPr="00BE2A32">
        <w:tab/>
        <w:t>(2)</w:t>
      </w:r>
      <w:r w:rsidRPr="00BE2A32">
        <w:tab/>
        <w:t>The relevant reconciliation time is whichever is the earlier of the following times:</w:t>
      </w:r>
    </w:p>
    <w:p w:rsidR="003D4736" w:rsidRPr="00BE2A32" w:rsidRDefault="003D4736" w:rsidP="003D4736">
      <w:pPr>
        <w:pStyle w:val="paragraph"/>
      </w:pPr>
      <w:r w:rsidRPr="00BE2A32">
        <w:tab/>
        <w:t>(a)</w:t>
      </w:r>
      <w:r w:rsidRPr="00BE2A32">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BE2A32" w:rsidRDefault="003D4736" w:rsidP="003D4736">
      <w:pPr>
        <w:pStyle w:val="paragraphsub"/>
      </w:pPr>
      <w:r w:rsidRPr="00BE2A32">
        <w:tab/>
        <w:t>(i)</w:t>
      </w:r>
      <w:r w:rsidRPr="00BE2A32">
        <w:tab/>
        <w:t>the first income year after the relevant income year; or</w:t>
      </w:r>
    </w:p>
    <w:p w:rsidR="003D4736" w:rsidRPr="00BE2A32" w:rsidRDefault="003D4736" w:rsidP="003D4736">
      <w:pPr>
        <w:pStyle w:val="paragraphsub"/>
      </w:pPr>
      <w:r w:rsidRPr="00BE2A32">
        <w:tab/>
        <w:t>(ii)</w:t>
      </w:r>
      <w:r w:rsidRPr="00BE2A32">
        <w:tab/>
        <w:t>such further period (if any) as the Secretary allows, if the Secretary is satisfied that there are special circumstances that prevented the first individual from making that notification before the end of that first income year;</w:t>
      </w:r>
    </w:p>
    <w:p w:rsidR="00F01773" w:rsidRPr="00BE2A32" w:rsidRDefault="00F01773" w:rsidP="00F01773">
      <w:pPr>
        <w:pStyle w:val="paragraph"/>
      </w:pPr>
      <w:r w:rsidRPr="00BE2A32">
        <w:tab/>
        <w:t>(b)</w:t>
      </w:r>
      <w:r w:rsidRPr="00BE2A32">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BE2A32">
        <w:t>, so long as the Secretary becomes so satisfied before the end of the first income year after the relevant income year</w:t>
      </w:r>
      <w:r w:rsidRPr="00BE2A32">
        <w:t>.</w:t>
      </w:r>
    </w:p>
    <w:p w:rsidR="003D4736" w:rsidRPr="00BE2A32" w:rsidRDefault="003D4736" w:rsidP="003D4736">
      <w:pPr>
        <w:pStyle w:val="subsection"/>
      </w:pPr>
      <w:r w:rsidRPr="00BE2A32">
        <w:tab/>
        <w:t>(3)</w:t>
      </w:r>
      <w:r w:rsidRPr="00BE2A32">
        <w:tab/>
        <w:t xml:space="preserve">The further period under </w:t>
      </w:r>
      <w:r w:rsidR="00BE2A32">
        <w:t>subparagraph (</w:t>
      </w:r>
      <w:r w:rsidRPr="00BE2A32">
        <w:t>2)(a)(ii) must end no later than the end of the second income year after the relevant income year.</w:t>
      </w:r>
    </w:p>
    <w:p w:rsidR="00F01773" w:rsidRPr="00BE2A32" w:rsidRDefault="00F01773" w:rsidP="00DE4889">
      <w:pPr>
        <w:pStyle w:val="ActHead5"/>
      </w:pPr>
      <w:bookmarkStart w:id="91" w:name="_Toc519087866"/>
      <w:r w:rsidRPr="001D7770">
        <w:rPr>
          <w:rStyle w:val="CharSectno"/>
        </w:rPr>
        <w:t>32P</w:t>
      </w:r>
      <w:r w:rsidRPr="00BE2A32">
        <w:t xml:space="preserve">  Relevant reconciliation time—individual not member of a couple, no maintenance income etc.</w:t>
      </w:r>
      <w:bookmarkEnd w:id="91"/>
    </w:p>
    <w:p w:rsidR="00F01773" w:rsidRPr="00BE2A32" w:rsidRDefault="00F01773" w:rsidP="00DE4889">
      <w:pPr>
        <w:pStyle w:val="subsection"/>
        <w:keepNext/>
        <w:keepLines/>
      </w:pPr>
      <w:r w:rsidRPr="00BE2A32">
        <w:tab/>
        <w:t>(1)</w:t>
      </w:r>
      <w:r w:rsidRPr="00BE2A32">
        <w:tab/>
        <w:t>This section applies to the first individual for a same</w:t>
      </w:r>
      <w:r w:rsidR="00BE2A32">
        <w:noBreakHyphen/>
      </w:r>
      <w:r w:rsidRPr="00BE2A32">
        <w:t>rate benefit period if:</w:t>
      </w:r>
    </w:p>
    <w:p w:rsidR="00F01773" w:rsidRPr="00BE2A32" w:rsidRDefault="00F01773" w:rsidP="00DE4889">
      <w:pPr>
        <w:pStyle w:val="paragraph"/>
        <w:keepNext/>
        <w:keepLines/>
      </w:pPr>
      <w:r w:rsidRPr="00BE2A32">
        <w:tab/>
        <w:t>(a)</w:t>
      </w:r>
      <w:r w:rsidRPr="00BE2A32">
        <w:tab/>
        <w:t>the first individual was not a member of a couple at any time during the same</w:t>
      </w:r>
      <w:r w:rsidR="00BE2A32">
        <w:noBreakHyphen/>
      </w:r>
      <w:r w:rsidRPr="00BE2A32">
        <w:t>rate benefit period; and</w:t>
      </w:r>
    </w:p>
    <w:p w:rsidR="00F01773" w:rsidRPr="00BE2A32" w:rsidRDefault="00F01773" w:rsidP="00F01773">
      <w:pPr>
        <w:pStyle w:val="paragraph"/>
      </w:pPr>
      <w:r w:rsidRPr="00BE2A32">
        <w:tab/>
        <w:t>(b)</w:t>
      </w:r>
      <w:r w:rsidRPr="00BE2A32">
        <w:tab/>
      </w:r>
      <w:r w:rsidR="0042691F" w:rsidRPr="00BE2A32">
        <w:t>clause</w:t>
      </w:r>
      <w:r w:rsidR="00BE2A32">
        <w:t> </w:t>
      </w:r>
      <w:r w:rsidR="0042691F" w:rsidRPr="00BE2A32">
        <w:t>38L</w:t>
      </w:r>
      <w:r w:rsidRPr="00BE2A32">
        <w:t xml:space="preserve"> of Schedule</w:t>
      </w:r>
      <w:r w:rsidR="00BE2A32">
        <w:t> </w:t>
      </w:r>
      <w:r w:rsidRPr="00BE2A32">
        <w:t>1 to the Family Assistance Act applied to the first individual throughout the same</w:t>
      </w:r>
      <w:r w:rsidR="00BE2A32">
        <w:noBreakHyphen/>
      </w:r>
      <w:r w:rsidRPr="00BE2A32">
        <w:t>rate benefit period; and</w:t>
      </w:r>
    </w:p>
    <w:p w:rsidR="00F01773" w:rsidRPr="00BE2A32" w:rsidRDefault="00F01773" w:rsidP="00F01773">
      <w:pPr>
        <w:pStyle w:val="paragraph"/>
      </w:pPr>
      <w:r w:rsidRPr="00BE2A32">
        <w:tab/>
        <w:t>(c)</w:t>
      </w:r>
      <w:r w:rsidRPr="00BE2A32">
        <w:tab/>
        <w:t>either:</w:t>
      </w:r>
    </w:p>
    <w:p w:rsidR="00F01773" w:rsidRPr="00BE2A32" w:rsidRDefault="00F01773" w:rsidP="00F01773">
      <w:pPr>
        <w:pStyle w:val="paragraphsub"/>
      </w:pPr>
      <w:r w:rsidRPr="00BE2A32">
        <w:tab/>
        <w:t>(i)</w:t>
      </w:r>
      <w:r w:rsidRPr="00BE2A32">
        <w:tab/>
        <w:t>the first individual did not have an annualised amount of maintenance income (as defined by Division</w:t>
      </w:r>
      <w:r w:rsidR="00BE2A32">
        <w:t> </w:t>
      </w:r>
      <w:r w:rsidRPr="00BE2A32">
        <w:t>5 of Part</w:t>
      </w:r>
      <w:r w:rsidR="00BE2A32">
        <w:t> </w:t>
      </w:r>
      <w:r w:rsidRPr="00BE2A32">
        <w:t>2 of Schedule</w:t>
      </w:r>
      <w:r w:rsidR="00BE2A32">
        <w:t> </w:t>
      </w:r>
      <w:r w:rsidRPr="00BE2A32">
        <w:t>1 to the Family Assistance Act) for the relevant income year; or</w:t>
      </w:r>
    </w:p>
    <w:p w:rsidR="00F01773" w:rsidRPr="00BE2A32" w:rsidRDefault="00F01773" w:rsidP="00F01773">
      <w:pPr>
        <w:pStyle w:val="paragraphsub"/>
      </w:pPr>
      <w:r w:rsidRPr="00BE2A32">
        <w:tab/>
        <w:t>(ii)</w:t>
      </w:r>
      <w:r w:rsidRPr="00BE2A32">
        <w:tab/>
        <w:t>clause</w:t>
      </w:r>
      <w:r w:rsidR="00BE2A32">
        <w:t> </w:t>
      </w:r>
      <w:r w:rsidRPr="00BE2A32">
        <w:t>19B of Schedule</w:t>
      </w:r>
      <w:r w:rsidR="00BE2A32">
        <w:t> </w:t>
      </w:r>
      <w:r w:rsidRPr="00BE2A32">
        <w:t>1 to the Family Assistance Act applied to the first individual throughout the same</w:t>
      </w:r>
      <w:r w:rsidR="00BE2A32">
        <w:noBreakHyphen/>
      </w:r>
      <w:r w:rsidRPr="00BE2A32">
        <w:t xml:space="preserve">rate benefit </w:t>
      </w:r>
      <w:r w:rsidR="000D0EF2" w:rsidRPr="00BE2A32">
        <w:t>period.</w:t>
      </w:r>
    </w:p>
    <w:p w:rsidR="00F01773" w:rsidRPr="00BE2A32" w:rsidRDefault="00F01773" w:rsidP="00F01773">
      <w:pPr>
        <w:pStyle w:val="subsection"/>
      </w:pPr>
      <w:r w:rsidRPr="00BE2A32">
        <w:tab/>
        <w:t>(2)</w:t>
      </w:r>
      <w:r w:rsidRPr="00BE2A32">
        <w:tab/>
        <w:t>The relevant reconciliation time is the end of the relevant income year.</w:t>
      </w:r>
    </w:p>
    <w:p w:rsidR="00F01773" w:rsidRPr="00BE2A32" w:rsidRDefault="00F01773" w:rsidP="00F01773">
      <w:pPr>
        <w:pStyle w:val="ActHead5"/>
      </w:pPr>
      <w:bookmarkStart w:id="92" w:name="_Toc519087867"/>
      <w:r w:rsidRPr="001D7770">
        <w:rPr>
          <w:rStyle w:val="CharSectno"/>
        </w:rPr>
        <w:t>32Q</w:t>
      </w:r>
      <w:r w:rsidRPr="00BE2A32">
        <w:t xml:space="preserve">  Relevant reconciliation time—individual covered by determination made by the Secretary</w:t>
      </w:r>
      <w:bookmarkEnd w:id="92"/>
    </w:p>
    <w:p w:rsidR="00F01773" w:rsidRPr="00BE2A32" w:rsidRDefault="00F01773" w:rsidP="00F01773">
      <w:pPr>
        <w:pStyle w:val="subsection"/>
      </w:pPr>
      <w:r w:rsidRPr="00BE2A32">
        <w:tab/>
      </w:r>
      <w:r w:rsidR="00FB6C8C" w:rsidRPr="00BE2A32">
        <w:tab/>
        <w:t>The Secretary may, by legislative instrument</w:t>
      </w:r>
      <w:r w:rsidRPr="00BE2A32">
        <w:t>, determine that:</w:t>
      </w:r>
    </w:p>
    <w:p w:rsidR="00F01773" w:rsidRPr="00BE2A32" w:rsidRDefault="00F01773" w:rsidP="00F01773">
      <w:pPr>
        <w:pStyle w:val="paragraph"/>
      </w:pPr>
      <w:r w:rsidRPr="00BE2A32">
        <w:tab/>
        <w:t>(a)</w:t>
      </w:r>
      <w:r w:rsidRPr="00BE2A32">
        <w:tab/>
        <w:t>this section applies to a specified class of individuals for a same</w:t>
      </w:r>
      <w:r w:rsidR="00BE2A32">
        <w:noBreakHyphen/>
      </w:r>
      <w:r w:rsidRPr="00BE2A32">
        <w:t>rate benefit period in specified circumstances; and</w:t>
      </w:r>
    </w:p>
    <w:p w:rsidR="00F01773" w:rsidRPr="00BE2A32" w:rsidRDefault="00F01773" w:rsidP="00F01773">
      <w:pPr>
        <w:pStyle w:val="paragraph"/>
      </w:pPr>
      <w:r w:rsidRPr="00BE2A32">
        <w:tab/>
        <w:t>(b)</w:t>
      </w:r>
      <w:r w:rsidRPr="00BE2A32">
        <w:tab/>
        <w:t>the relevant reconciliation time applicable to that class for the same</w:t>
      </w:r>
      <w:r w:rsidR="00BE2A32">
        <w:noBreakHyphen/>
      </w:r>
      <w:r w:rsidRPr="00BE2A32">
        <w:t>rate benefit period is the time ascertained in accordance with the determination.</w:t>
      </w:r>
    </w:p>
    <w:p w:rsidR="00DF525A" w:rsidRPr="00BE2A32" w:rsidRDefault="00DF525A" w:rsidP="00753CFA">
      <w:pPr>
        <w:pStyle w:val="ActHead3"/>
        <w:pageBreakBefore/>
      </w:pPr>
      <w:bookmarkStart w:id="93" w:name="_Toc519087868"/>
      <w:r w:rsidRPr="001D7770">
        <w:rPr>
          <w:rStyle w:val="CharDivNo"/>
        </w:rPr>
        <w:t>Division</w:t>
      </w:r>
      <w:r w:rsidR="00BE2A32" w:rsidRPr="001D7770">
        <w:rPr>
          <w:rStyle w:val="CharDivNo"/>
        </w:rPr>
        <w:t> </w:t>
      </w:r>
      <w:r w:rsidRPr="001D7770">
        <w:rPr>
          <w:rStyle w:val="CharDivNo"/>
        </w:rPr>
        <w:t>2</w:t>
      </w:r>
      <w:r w:rsidRPr="00BE2A32">
        <w:t>—</w:t>
      </w:r>
      <w:r w:rsidRPr="001D7770">
        <w:rPr>
          <w:rStyle w:val="CharDivText"/>
        </w:rPr>
        <w:t>Payment of family tax benefit advances</w:t>
      </w:r>
      <w:bookmarkEnd w:id="93"/>
    </w:p>
    <w:p w:rsidR="00DF525A" w:rsidRPr="00BE2A32" w:rsidRDefault="00127CA2" w:rsidP="00DF525A">
      <w:pPr>
        <w:pStyle w:val="ActHead4"/>
      </w:pPr>
      <w:bookmarkStart w:id="94" w:name="_Toc519087869"/>
      <w:r w:rsidRPr="001D7770">
        <w:rPr>
          <w:rStyle w:val="CharSubdNo"/>
        </w:rPr>
        <w:t>Subdivision</w:t>
      </w:r>
      <w:r w:rsidR="00753CFA" w:rsidRPr="001D7770">
        <w:rPr>
          <w:rStyle w:val="CharSubdNo"/>
        </w:rPr>
        <w:t xml:space="preserve"> </w:t>
      </w:r>
      <w:r w:rsidR="00DF525A" w:rsidRPr="001D7770">
        <w:rPr>
          <w:rStyle w:val="CharSubdNo"/>
        </w:rPr>
        <w:t>A</w:t>
      </w:r>
      <w:r w:rsidR="00DF525A" w:rsidRPr="00BE2A32">
        <w:t>—</w:t>
      </w:r>
      <w:r w:rsidR="00DF525A" w:rsidRPr="001D7770">
        <w:rPr>
          <w:rStyle w:val="CharSubdText"/>
        </w:rPr>
        <w:t>Request for family tax benefit advance</w:t>
      </w:r>
      <w:bookmarkEnd w:id="94"/>
    </w:p>
    <w:p w:rsidR="00DF525A" w:rsidRPr="00BE2A32" w:rsidRDefault="00DF525A" w:rsidP="00DF525A">
      <w:pPr>
        <w:pStyle w:val="ActHead5"/>
      </w:pPr>
      <w:bookmarkStart w:id="95" w:name="_Toc519087870"/>
      <w:r w:rsidRPr="001D7770">
        <w:rPr>
          <w:rStyle w:val="CharSectno"/>
        </w:rPr>
        <w:t>33</w:t>
      </w:r>
      <w:r w:rsidRPr="00BE2A32">
        <w:t xml:space="preserve">  Request</w:t>
      </w:r>
      <w:bookmarkEnd w:id="95"/>
    </w:p>
    <w:p w:rsidR="00DF525A" w:rsidRPr="00BE2A32" w:rsidRDefault="00DF525A" w:rsidP="00DF525A">
      <w:pPr>
        <w:pStyle w:val="subsection"/>
      </w:pPr>
      <w:r w:rsidRPr="00BE2A32">
        <w:tab/>
        <w:t>(1)</w:t>
      </w:r>
      <w:r w:rsidRPr="00BE2A32">
        <w:tab/>
        <w:t>An individual may request a family tax benefit advance.</w:t>
      </w:r>
    </w:p>
    <w:p w:rsidR="00DF525A" w:rsidRPr="00BE2A32" w:rsidRDefault="00DF525A" w:rsidP="00DF525A">
      <w:pPr>
        <w:pStyle w:val="subsection"/>
      </w:pPr>
      <w:r w:rsidRPr="00BE2A32">
        <w:tab/>
        <w:t>(2)</w:t>
      </w:r>
      <w:r w:rsidRPr="00BE2A32">
        <w:tab/>
        <w:t xml:space="preserve">If an individual makes a request for a family tax benefit advance (the </w:t>
      </w:r>
      <w:r w:rsidRPr="00BE2A32">
        <w:rPr>
          <w:b/>
          <w:i/>
        </w:rPr>
        <w:t>first advance</w:t>
      </w:r>
      <w:r w:rsidRPr="00BE2A32">
        <w:t>) accompanied by a request under section</w:t>
      </w:r>
      <w:r w:rsidR="00BE2A32">
        <w:t> </w:t>
      </w:r>
      <w:r w:rsidRPr="00BE2A32">
        <w:t>35B (regular family tax benefit advances), the individual may also request that entitlement to the first advance be determined on a specified future day.</w:t>
      </w:r>
    </w:p>
    <w:p w:rsidR="00DF525A" w:rsidRPr="00BE2A32" w:rsidRDefault="00DF525A" w:rsidP="00DF525A">
      <w:pPr>
        <w:pStyle w:val="ActHead5"/>
      </w:pPr>
      <w:bookmarkStart w:id="96" w:name="_Toc519087871"/>
      <w:r w:rsidRPr="001D7770">
        <w:rPr>
          <w:rStyle w:val="CharSectno"/>
        </w:rPr>
        <w:t>34</w:t>
      </w:r>
      <w:r w:rsidRPr="00BE2A32">
        <w:t xml:space="preserve">  Form of request</w:t>
      </w:r>
      <w:bookmarkEnd w:id="96"/>
    </w:p>
    <w:p w:rsidR="00DF525A" w:rsidRPr="00BE2A32" w:rsidRDefault="00DF525A" w:rsidP="00DF525A">
      <w:pPr>
        <w:pStyle w:val="subsection"/>
      </w:pPr>
      <w:r w:rsidRPr="00BE2A32">
        <w:tab/>
        <w:t>(1)</w:t>
      </w:r>
      <w:r w:rsidRPr="00BE2A32">
        <w:tab/>
        <w:t>To be effective a request:</w:t>
      </w:r>
    </w:p>
    <w:p w:rsidR="00DF525A" w:rsidRPr="00BE2A32" w:rsidRDefault="00DF525A" w:rsidP="00DF525A">
      <w:pPr>
        <w:pStyle w:val="paragraph"/>
      </w:pPr>
      <w:r w:rsidRPr="00BE2A32">
        <w:tab/>
        <w:t>(a)</w:t>
      </w:r>
      <w:r w:rsidRPr="00BE2A32">
        <w:tab/>
        <w:t>must be made in a form and manner, contain any information, and be accompanied by any documents required by the Secretary; and</w:t>
      </w:r>
    </w:p>
    <w:p w:rsidR="00DF525A" w:rsidRPr="00BE2A32" w:rsidRDefault="00DF525A" w:rsidP="00DF525A">
      <w:pPr>
        <w:pStyle w:val="paragraph"/>
      </w:pPr>
      <w:r w:rsidRPr="00BE2A32">
        <w:tab/>
        <w:t>(b)</w:t>
      </w:r>
      <w:r w:rsidRPr="00BE2A32">
        <w:tab/>
        <w:t>must specify the amount of family tax benefit advance sought; and</w:t>
      </w:r>
    </w:p>
    <w:p w:rsidR="00DF525A" w:rsidRPr="00BE2A32" w:rsidRDefault="00DF525A" w:rsidP="00DF525A">
      <w:pPr>
        <w:pStyle w:val="paragraph"/>
      </w:pPr>
      <w:r w:rsidRPr="00BE2A32">
        <w:tab/>
        <w:t>(c)</w:t>
      </w:r>
      <w:r w:rsidRPr="00BE2A32">
        <w:tab/>
        <w:t>the amount of family tax benefit advance sought must be at least the minimum amount.</w:t>
      </w:r>
    </w:p>
    <w:p w:rsidR="00DF525A" w:rsidRPr="00BE2A32" w:rsidRDefault="00DF525A" w:rsidP="00DF525A">
      <w:pPr>
        <w:pStyle w:val="subsection"/>
      </w:pPr>
      <w:r w:rsidRPr="00BE2A32">
        <w:tab/>
        <w:t>(2)</w:t>
      </w:r>
      <w:r w:rsidRPr="00BE2A32">
        <w:tab/>
        <w:t>If an effective request is made, the Secretary must determine the request in accordance with this Division. If a request is not effective, it is taken never to have been made.</w:t>
      </w:r>
    </w:p>
    <w:p w:rsidR="00DF525A" w:rsidRPr="00BE2A32" w:rsidRDefault="00DF525A" w:rsidP="00DF525A">
      <w:pPr>
        <w:pStyle w:val="ActHead5"/>
      </w:pPr>
      <w:bookmarkStart w:id="97" w:name="_Toc519087872"/>
      <w:r w:rsidRPr="001D7770">
        <w:rPr>
          <w:rStyle w:val="CharSectno"/>
        </w:rPr>
        <w:t>35</w:t>
      </w:r>
      <w:r w:rsidRPr="00BE2A32">
        <w:t xml:space="preserve">  Request may be withdrawn or varied</w:t>
      </w:r>
      <w:bookmarkEnd w:id="97"/>
    </w:p>
    <w:p w:rsidR="00DF525A" w:rsidRPr="00BE2A32" w:rsidRDefault="00DF525A" w:rsidP="00DF525A">
      <w:pPr>
        <w:pStyle w:val="subsection"/>
      </w:pPr>
      <w:r w:rsidRPr="00BE2A32">
        <w:tab/>
        <w:t>(1)</w:t>
      </w:r>
      <w:r w:rsidRPr="00BE2A32">
        <w:tab/>
        <w:t>An individual may withdraw or vary a request before the request is determined.</w:t>
      </w:r>
    </w:p>
    <w:p w:rsidR="00DF525A" w:rsidRPr="00BE2A32" w:rsidRDefault="00DF525A" w:rsidP="00DF525A">
      <w:pPr>
        <w:pStyle w:val="subsection"/>
      </w:pPr>
      <w:r w:rsidRPr="00BE2A32">
        <w:tab/>
        <w:t>(2)</w:t>
      </w:r>
      <w:r w:rsidRPr="00BE2A32">
        <w:tab/>
        <w:t>The individual may only do so in a manner determined by the Secretary.</w:t>
      </w:r>
    </w:p>
    <w:p w:rsidR="00DF525A" w:rsidRPr="00BE2A32" w:rsidRDefault="00DF525A" w:rsidP="00DF525A">
      <w:pPr>
        <w:pStyle w:val="subsection"/>
      </w:pPr>
      <w:r w:rsidRPr="00BE2A32">
        <w:tab/>
        <w:t>(3)</w:t>
      </w:r>
      <w:r w:rsidRPr="00BE2A32">
        <w:tab/>
        <w:t>If a request is withdrawn, it is taken never to have been made.</w:t>
      </w:r>
    </w:p>
    <w:p w:rsidR="00DF525A" w:rsidRPr="00BE2A32" w:rsidRDefault="00127CA2" w:rsidP="00DF525A">
      <w:pPr>
        <w:pStyle w:val="ActHead4"/>
      </w:pPr>
      <w:bookmarkStart w:id="98" w:name="_Toc519087873"/>
      <w:r w:rsidRPr="001D7770">
        <w:rPr>
          <w:rStyle w:val="CharSubdNo"/>
        </w:rPr>
        <w:t>Subdivision</w:t>
      </w:r>
      <w:r w:rsidR="00753CFA" w:rsidRPr="001D7770">
        <w:rPr>
          <w:rStyle w:val="CharSubdNo"/>
        </w:rPr>
        <w:t xml:space="preserve"> </w:t>
      </w:r>
      <w:r w:rsidR="00DF525A" w:rsidRPr="001D7770">
        <w:rPr>
          <w:rStyle w:val="CharSubdNo"/>
        </w:rPr>
        <w:t>B</w:t>
      </w:r>
      <w:r w:rsidR="00DF525A" w:rsidRPr="00BE2A32">
        <w:t>—</w:t>
      </w:r>
      <w:r w:rsidR="00DF525A" w:rsidRPr="001D7770">
        <w:rPr>
          <w:rStyle w:val="CharSubdText"/>
        </w:rPr>
        <w:t>Entitlement to family tax benefit advance</w:t>
      </w:r>
      <w:bookmarkEnd w:id="98"/>
    </w:p>
    <w:p w:rsidR="00DF525A" w:rsidRPr="00BE2A32" w:rsidRDefault="00DF525A" w:rsidP="00DF525A">
      <w:pPr>
        <w:pStyle w:val="ActHead5"/>
      </w:pPr>
      <w:bookmarkStart w:id="99" w:name="_Toc519087874"/>
      <w:r w:rsidRPr="001D7770">
        <w:rPr>
          <w:rStyle w:val="CharSectno"/>
        </w:rPr>
        <w:t>35A</w:t>
      </w:r>
      <w:r w:rsidRPr="00BE2A32">
        <w:t xml:space="preserve">  Entitlement to family tax benefit advance</w:t>
      </w:r>
      <w:bookmarkEnd w:id="99"/>
    </w:p>
    <w:p w:rsidR="00DF525A" w:rsidRPr="00BE2A32" w:rsidRDefault="00DF525A" w:rsidP="00DF525A">
      <w:pPr>
        <w:pStyle w:val="subsection"/>
      </w:pPr>
      <w:r w:rsidRPr="00BE2A32">
        <w:tab/>
        <w:t>(1)</w:t>
      </w:r>
      <w:r w:rsidRPr="00BE2A32">
        <w:tab/>
        <w:t>The Secretary must determine that an individual is entitled to be paid a family tax benefit advance if:</w:t>
      </w:r>
    </w:p>
    <w:p w:rsidR="00DF525A" w:rsidRPr="00BE2A32" w:rsidRDefault="00DF525A" w:rsidP="00DF525A">
      <w:pPr>
        <w:pStyle w:val="paragraph"/>
      </w:pPr>
      <w:r w:rsidRPr="00BE2A32">
        <w:tab/>
        <w:t>(a)</w:t>
      </w:r>
      <w:r w:rsidRPr="00BE2A32">
        <w:tab/>
        <w:t>on the advance assessment day, the individual is entitled to be paid family tax benefit by instalment; and</w:t>
      </w:r>
    </w:p>
    <w:p w:rsidR="00DF525A" w:rsidRPr="00BE2A32" w:rsidRDefault="00DF525A" w:rsidP="00DF525A">
      <w:pPr>
        <w:pStyle w:val="paragraph"/>
      </w:pPr>
      <w:r w:rsidRPr="00BE2A32">
        <w:tab/>
        <w:t>(b)</w:t>
      </w:r>
      <w:r w:rsidRPr="00BE2A32">
        <w:tab/>
        <w:t>the individual has made an effective request under section</w:t>
      </w:r>
      <w:r w:rsidR="00BE2A32">
        <w:t> </w:t>
      </w:r>
      <w:r w:rsidRPr="00BE2A32">
        <w:t>34 for a family tax benefit advance; and</w:t>
      </w:r>
    </w:p>
    <w:p w:rsidR="00DF525A" w:rsidRPr="00BE2A32" w:rsidRDefault="00DF525A" w:rsidP="00DF525A">
      <w:pPr>
        <w:pStyle w:val="paragraph"/>
      </w:pPr>
      <w:r w:rsidRPr="00BE2A32">
        <w:tab/>
        <w:t>(c)</w:t>
      </w:r>
      <w:r w:rsidRPr="00BE2A32">
        <w:tab/>
        <w:t xml:space="preserve">on the advance assessment day, the individual’s </w:t>
      </w:r>
      <w:r w:rsidR="00127CA2" w:rsidRPr="00BE2A32">
        <w:t>Part</w:t>
      </w:r>
      <w:r w:rsidR="00753CFA" w:rsidRPr="00BE2A32">
        <w:t xml:space="preserve"> </w:t>
      </w:r>
      <w:r w:rsidRPr="00BE2A32">
        <w:t>A rate (disregarding clauses</w:t>
      </w:r>
      <w:r w:rsidR="00BE2A32">
        <w:t> </w:t>
      </w:r>
      <w:r w:rsidRPr="00BE2A32">
        <w:t>5 and 25A of Schedule</w:t>
      </w:r>
      <w:r w:rsidR="00BE2A32">
        <w:t> </w:t>
      </w:r>
      <w:r w:rsidRPr="00BE2A32">
        <w:t>1 to the Family Assistance Act) is equal to or exceeds the amount that would, under clause</w:t>
      </w:r>
      <w:r w:rsidR="00BE2A32">
        <w:t> </w:t>
      </w:r>
      <w:r w:rsidRPr="00BE2A32">
        <w:t>26 of that Schedule, be the FTB child rate if:</w:t>
      </w:r>
    </w:p>
    <w:p w:rsidR="00DF525A" w:rsidRPr="00BE2A32" w:rsidRDefault="00DF525A" w:rsidP="00DF525A">
      <w:pPr>
        <w:pStyle w:val="paragraphsub"/>
      </w:pPr>
      <w:r w:rsidRPr="00BE2A32">
        <w:tab/>
        <w:t>(i)</w:t>
      </w:r>
      <w:r w:rsidRPr="00BE2A32">
        <w:tab/>
        <w:t xml:space="preserve">the individual’s </w:t>
      </w:r>
      <w:r w:rsidR="00127CA2" w:rsidRPr="00BE2A32">
        <w:t>Part</w:t>
      </w:r>
      <w:r w:rsidR="00753CFA" w:rsidRPr="00BE2A32">
        <w:t xml:space="preserve"> </w:t>
      </w:r>
      <w:r w:rsidRPr="00BE2A32">
        <w:t>A rate were required to be worked out using Part</w:t>
      </w:r>
      <w:r w:rsidR="00BE2A32">
        <w:t> </w:t>
      </w:r>
      <w:r w:rsidRPr="00BE2A32">
        <w:t>3 of that Schedule; and</w:t>
      </w:r>
    </w:p>
    <w:p w:rsidR="00DF525A" w:rsidRPr="00BE2A32" w:rsidRDefault="00DF525A" w:rsidP="00DF525A">
      <w:pPr>
        <w:pStyle w:val="paragraphsub"/>
      </w:pPr>
      <w:r w:rsidRPr="00BE2A32">
        <w:tab/>
        <w:t>(ii)</w:t>
      </w:r>
      <w:r w:rsidRPr="00BE2A32">
        <w:tab/>
        <w:t>clause</w:t>
      </w:r>
      <w:r w:rsidR="00BE2A32">
        <w:t> </w:t>
      </w:r>
      <w:r w:rsidRPr="00BE2A32">
        <w:t xml:space="preserve">27 of that </w:t>
      </w:r>
      <w:r w:rsidR="00127CA2" w:rsidRPr="00BE2A32">
        <w:t>Schedule</w:t>
      </w:r>
      <w:r w:rsidR="00753CFA" w:rsidRPr="00BE2A32">
        <w:t xml:space="preserve"> </w:t>
      </w:r>
      <w:r w:rsidRPr="00BE2A32">
        <w:t>did not apply; and</w:t>
      </w:r>
    </w:p>
    <w:p w:rsidR="00DF525A" w:rsidRPr="00BE2A32" w:rsidRDefault="00DF525A" w:rsidP="00DF525A">
      <w:pPr>
        <w:pStyle w:val="paragraph"/>
      </w:pPr>
      <w:r w:rsidRPr="00BE2A32">
        <w:tab/>
        <w:t>(d)</w:t>
      </w:r>
      <w:r w:rsidRPr="00BE2A32">
        <w:tab/>
        <w:t>on the advance assessment day, the individual has at least one FTB child; and</w:t>
      </w:r>
    </w:p>
    <w:p w:rsidR="00DF525A" w:rsidRPr="00BE2A32" w:rsidRDefault="00DF525A" w:rsidP="00DF525A">
      <w:pPr>
        <w:pStyle w:val="paragraph"/>
      </w:pPr>
      <w:r w:rsidRPr="00BE2A32">
        <w:tab/>
        <w:t>(e)</w:t>
      </w:r>
      <w:r w:rsidRPr="00BE2A32">
        <w:tab/>
        <w:t>on the advance assessment day, the amount of advance that the individual would be entitled to is at least the minimum amount; and</w:t>
      </w:r>
    </w:p>
    <w:p w:rsidR="00DF525A" w:rsidRPr="00BE2A32" w:rsidRDefault="00DF525A" w:rsidP="00DF525A">
      <w:pPr>
        <w:pStyle w:val="paragraph"/>
      </w:pPr>
      <w:r w:rsidRPr="00BE2A32">
        <w:tab/>
        <w:t>(f)</w:t>
      </w:r>
      <w:r w:rsidRPr="00BE2A32">
        <w:tab/>
        <w:t xml:space="preserve">the Secretary considers, on the basis of information available to the Secretary on the advance assessment day, that the individual will not suffer financial hardship from the individual’s </w:t>
      </w:r>
      <w:r w:rsidR="00127CA2" w:rsidRPr="00BE2A32">
        <w:t>Part</w:t>
      </w:r>
      <w:r w:rsidR="00753CFA" w:rsidRPr="00BE2A32">
        <w:t xml:space="preserve"> </w:t>
      </w:r>
      <w:r w:rsidRPr="00BE2A32">
        <w:t>A rate being reduced as a result of being paid the advance; and</w:t>
      </w:r>
    </w:p>
    <w:p w:rsidR="00DF525A" w:rsidRPr="00BE2A32" w:rsidRDefault="00DF525A" w:rsidP="00DF525A">
      <w:pPr>
        <w:pStyle w:val="paragraph"/>
      </w:pPr>
      <w:r w:rsidRPr="00BE2A32">
        <w:tab/>
        <w:t>(g)</w:t>
      </w:r>
      <w:r w:rsidRPr="00BE2A32">
        <w:tab/>
        <w:t xml:space="preserve">on the advance assessment day, the individual is not excluded from being paid a family tax benefit advance under </w:t>
      </w:r>
      <w:r w:rsidR="00BE2A32">
        <w:t>subsection (</w:t>
      </w:r>
      <w:r w:rsidRPr="00BE2A32">
        <w:t>2).</w:t>
      </w:r>
    </w:p>
    <w:p w:rsidR="00DF525A" w:rsidRPr="00BE2A32" w:rsidRDefault="00DF525A" w:rsidP="00DF525A">
      <w:pPr>
        <w:pStyle w:val="subsection"/>
      </w:pPr>
      <w:r w:rsidRPr="00BE2A32">
        <w:tab/>
        <w:t>(2)</w:t>
      </w:r>
      <w:r w:rsidRPr="00BE2A32">
        <w:tab/>
        <w:t>An individual is excluded from being paid a family tax benefit advance if:</w:t>
      </w:r>
    </w:p>
    <w:p w:rsidR="00DF525A" w:rsidRPr="00BE2A32" w:rsidRDefault="00DF525A" w:rsidP="00DF525A">
      <w:pPr>
        <w:pStyle w:val="paragraph"/>
      </w:pPr>
      <w:r w:rsidRPr="00BE2A32">
        <w:tab/>
        <w:t>(a)</w:t>
      </w:r>
      <w:r w:rsidRPr="00BE2A32">
        <w:tab/>
        <w:t>an amount of family tax benefit advance paid to the individual more than 12 months before the advance assessment day has not been fully repaid; or</w:t>
      </w:r>
    </w:p>
    <w:p w:rsidR="00DF525A" w:rsidRPr="00BE2A32" w:rsidRDefault="00DF525A" w:rsidP="00DF525A">
      <w:pPr>
        <w:pStyle w:val="paragraph"/>
      </w:pPr>
      <w:r w:rsidRPr="00BE2A32">
        <w:tab/>
        <w:t>(b)</w:t>
      </w:r>
      <w:r w:rsidRPr="00BE2A32">
        <w:tab/>
        <w:t>an amount of family tax benefit advance paid to the individual more than 12 months before the advance assessment day is being repaid as a new advance due to a determination under clause</w:t>
      </w:r>
      <w:r w:rsidR="00BE2A32">
        <w:t> </w:t>
      </w:r>
      <w:r w:rsidRPr="00BE2A32">
        <w:t>51 of Schedule</w:t>
      </w:r>
      <w:r w:rsidR="00BE2A32">
        <w:t> </w:t>
      </w:r>
      <w:r w:rsidRPr="00BE2A32">
        <w:t>1 to the Family Assistance Act; or</w:t>
      </w:r>
    </w:p>
    <w:p w:rsidR="00DF525A" w:rsidRPr="00BE2A32" w:rsidRDefault="00DF525A" w:rsidP="00DF525A">
      <w:pPr>
        <w:pStyle w:val="paragraph"/>
      </w:pPr>
      <w:r w:rsidRPr="00BE2A32">
        <w:tab/>
        <w:t>(c)</w:t>
      </w:r>
      <w:r w:rsidRPr="00BE2A32">
        <w:tab/>
        <w:t>the individual owes a debt to the Commonwealth (whether arising under this Act or not) that is:</w:t>
      </w:r>
    </w:p>
    <w:p w:rsidR="00DF525A" w:rsidRPr="00BE2A32" w:rsidRDefault="00DF525A" w:rsidP="00DF525A">
      <w:pPr>
        <w:pStyle w:val="paragraphsub"/>
      </w:pPr>
      <w:r w:rsidRPr="00BE2A32">
        <w:tab/>
        <w:t>(i)</w:t>
      </w:r>
      <w:r w:rsidRPr="00BE2A32">
        <w:tab/>
        <w:t>recoverable under Part</w:t>
      </w:r>
      <w:r w:rsidR="00BE2A32">
        <w:t> </w:t>
      </w:r>
      <w:r w:rsidRPr="00BE2A32">
        <w:t>4 by means of deductions from the individual’s instalments of family tax benefit under section</w:t>
      </w:r>
      <w:r w:rsidR="00BE2A32">
        <w:t> </w:t>
      </w:r>
      <w:r w:rsidRPr="00BE2A32">
        <w:t>84 (unless that debt has been written off because of subsection</w:t>
      </w:r>
      <w:r w:rsidR="00BE2A32">
        <w:t> </w:t>
      </w:r>
      <w:r w:rsidRPr="00BE2A32">
        <w:t>95(4A) or (4B)); or</w:t>
      </w:r>
    </w:p>
    <w:p w:rsidR="00DF525A" w:rsidRPr="00BE2A32" w:rsidRDefault="00DF525A" w:rsidP="00DF525A">
      <w:pPr>
        <w:pStyle w:val="paragraphsub"/>
      </w:pPr>
      <w:r w:rsidRPr="00BE2A32">
        <w:tab/>
        <w:t>(ii)</w:t>
      </w:r>
      <w:r w:rsidRPr="00BE2A32">
        <w:tab/>
        <w:t>being recovered by deductions from the individual’s instalments of family tax benefit under section</w:t>
      </w:r>
      <w:r w:rsidR="00BE2A32">
        <w:t> </w:t>
      </w:r>
      <w:r w:rsidRPr="00BE2A32">
        <w:t>227; or</w:t>
      </w:r>
    </w:p>
    <w:p w:rsidR="00DF525A" w:rsidRPr="00BE2A32" w:rsidRDefault="00DF525A" w:rsidP="00DF525A">
      <w:pPr>
        <w:pStyle w:val="paragraph"/>
      </w:pPr>
      <w:r w:rsidRPr="00BE2A32">
        <w:tab/>
        <w:t>(d)</w:t>
      </w:r>
      <w:r w:rsidRPr="00BE2A32">
        <w:tab/>
        <w:t>on the advance assessment day, the Secretary is prohibited from making a payment of family tax benefit to the individual under section</w:t>
      </w:r>
      <w:r w:rsidR="00BE2A32">
        <w:t> </w:t>
      </w:r>
      <w:r w:rsidRPr="00BE2A32">
        <w:t>32AA or 32AD (non</w:t>
      </w:r>
      <w:r w:rsidR="00BE2A32">
        <w:noBreakHyphen/>
      </w:r>
      <w:r w:rsidRPr="00BE2A32">
        <w:t>payment for non</w:t>
      </w:r>
      <w:r w:rsidR="00BE2A32">
        <w:noBreakHyphen/>
      </w:r>
      <w:r w:rsidRPr="00BE2A32">
        <w:t>lodgment of tax returns).</w:t>
      </w:r>
    </w:p>
    <w:p w:rsidR="00DF525A" w:rsidRPr="00BE2A32" w:rsidRDefault="00DF525A" w:rsidP="00DF525A">
      <w:pPr>
        <w:pStyle w:val="subsection"/>
      </w:pPr>
      <w:r w:rsidRPr="00BE2A32">
        <w:tab/>
        <w:t>(3)</w:t>
      </w:r>
      <w:r w:rsidRPr="00BE2A32">
        <w:tab/>
        <w:t xml:space="preserve">An individual’s </w:t>
      </w:r>
      <w:r w:rsidRPr="00BE2A32">
        <w:rPr>
          <w:b/>
          <w:i/>
        </w:rPr>
        <w:t>advance assessment day</w:t>
      </w:r>
      <w:r w:rsidRPr="00BE2A32">
        <w:t xml:space="preserve"> is the day the Secretary determines the individual’s entitlement to be paid a family tax benefit advance.</w:t>
      </w:r>
    </w:p>
    <w:p w:rsidR="00DF525A" w:rsidRPr="00BE2A32" w:rsidRDefault="00DF525A" w:rsidP="00DF525A">
      <w:pPr>
        <w:pStyle w:val="subsection"/>
      </w:pPr>
      <w:r w:rsidRPr="00BE2A32">
        <w:tab/>
        <w:t>(4)</w:t>
      </w:r>
      <w:r w:rsidRPr="00BE2A32">
        <w:tab/>
        <w:t xml:space="preserve">If the individual is not entitled to be paid a family tax benefit advance under </w:t>
      </w:r>
      <w:r w:rsidR="00BE2A32">
        <w:t>subsection (</w:t>
      </w:r>
      <w:r w:rsidRPr="00BE2A32">
        <w:t>1), the Secretary must determine that the individual is not entitled to the family tax benefit advance.</w:t>
      </w:r>
    </w:p>
    <w:p w:rsidR="00DF525A" w:rsidRPr="00BE2A32" w:rsidRDefault="00127CA2" w:rsidP="00DF525A">
      <w:pPr>
        <w:pStyle w:val="ActHead4"/>
      </w:pPr>
      <w:bookmarkStart w:id="100" w:name="_Toc519087875"/>
      <w:r w:rsidRPr="001D7770">
        <w:rPr>
          <w:rStyle w:val="CharSubdNo"/>
        </w:rPr>
        <w:t>Subdivision</w:t>
      </w:r>
      <w:r w:rsidR="00753CFA" w:rsidRPr="001D7770">
        <w:rPr>
          <w:rStyle w:val="CharSubdNo"/>
        </w:rPr>
        <w:t xml:space="preserve"> </w:t>
      </w:r>
      <w:r w:rsidR="00DF525A" w:rsidRPr="001D7770">
        <w:rPr>
          <w:rStyle w:val="CharSubdNo"/>
        </w:rPr>
        <w:t>C</w:t>
      </w:r>
      <w:r w:rsidR="00DF525A" w:rsidRPr="00BE2A32">
        <w:t>—</w:t>
      </w:r>
      <w:r w:rsidR="00DF525A" w:rsidRPr="001D7770">
        <w:rPr>
          <w:rStyle w:val="CharSubdText"/>
        </w:rPr>
        <w:t>Regular family tax benefit advances</w:t>
      </w:r>
      <w:bookmarkEnd w:id="100"/>
    </w:p>
    <w:p w:rsidR="00DF525A" w:rsidRPr="00BE2A32" w:rsidRDefault="00DF525A" w:rsidP="00DF525A">
      <w:pPr>
        <w:pStyle w:val="ActHead5"/>
      </w:pPr>
      <w:bookmarkStart w:id="101" w:name="_Toc519087876"/>
      <w:r w:rsidRPr="001D7770">
        <w:rPr>
          <w:rStyle w:val="CharSectno"/>
        </w:rPr>
        <w:t>35B</w:t>
      </w:r>
      <w:r w:rsidRPr="00BE2A32">
        <w:t xml:space="preserve">  Regular family tax benefit advances</w:t>
      </w:r>
      <w:bookmarkEnd w:id="101"/>
    </w:p>
    <w:p w:rsidR="00DF525A" w:rsidRPr="00BE2A32" w:rsidRDefault="00DF525A" w:rsidP="00DF525A">
      <w:pPr>
        <w:pStyle w:val="subsection"/>
      </w:pPr>
      <w:r w:rsidRPr="00BE2A32">
        <w:tab/>
        <w:t>(1)</w:t>
      </w:r>
      <w:r w:rsidRPr="00BE2A32">
        <w:tab/>
        <w:t>An individual who makes a request in accordance with section</w:t>
      </w:r>
      <w:r w:rsidR="00BE2A32">
        <w:t> </w:t>
      </w:r>
      <w:r w:rsidRPr="00BE2A32">
        <w:t xml:space="preserve">34 for a family tax benefit advance of the minimum amount (the </w:t>
      </w:r>
      <w:r w:rsidRPr="00BE2A32">
        <w:rPr>
          <w:b/>
          <w:i/>
        </w:rPr>
        <w:t>first advance</w:t>
      </w:r>
      <w:r w:rsidRPr="00BE2A32">
        <w:t>) may, when making the request, also request that a family tax benefit advance of the minimum amount be paid to the individual at regular intervals of 182 days.</w:t>
      </w:r>
    </w:p>
    <w:p w:rsidR="00DF525A" w:rsidRPr="00BE2A32" w:rsidRDefault="00DF525A" w:rsidP="00DF525A">
      <w:pPr>
        <w:pStyle w:val="subsection"/>
      </w:pPr>
      <w:r w:rsidRPr="00BE2A32">
        <w:tab/>
        <w:t>(2)</w:t>
      </w:r>
      <w:r w:rsidRPr="00BE2A32">
        <w:tab/>
        <w:t>For the request for payment of a family tax benefit advance at regular intervals to be effective, the request must be made in a form and manner, contain any information, and be accompanied by any documents, required by the Secretary.</w:t>
      </w:r>
    </w:p>
    <w:p w:rsidR="00DF525A" w:rsidRPr="00BE2A32" w:rsidRDefault="00DF525A" w:rsidP="00DF525A">
      <w:pPr>
        <w:pStyle w:val="subsection"/>
      </w:pPr>
      <w:r w:rsidRPr="00BE2A32">
        <w:tab/>
        <w:t>(3)</w:t>
      </w:r>
      <w:r w:rsidRPr="00BE2A32">
        <w:tab/>
        <w:t>If an individual makes an effective request under this section:</w:t>
      </w:r>
    </w:p>
    <w:p w:rsidR="00DF525A" w:rsidRPr="00BE2A32" w:rsidRDefault="00DF525A" w:rsidP="00DF525A">
      <w:pPr>
        <w:pStyle w:val="paragraph"/>
      </w:pPr>
      <w:r w:rsidRPr="00BE2A32">
        <w:tab/>
        <w:t>(a)</w:t>
      </w:r>
      <w:r w:rsidRPr="00BE2A32">
        <w:tab/>
        <w:t>the Secretary must make a determination under section</w:t>
      </w:r>
      <w:r w:rsidR="00BE2A32">
        <w:t> </w:t>
      </w:r>
      <w:r w:rsidRPr="00BE2A32">
        <w:t>35A, in relation to the individual’s eligibility for a family tax benefit advance of the minimum amount, at intervals that would best facilitate payment in accordance with the request; and</w:t>
      </w:r>
    </w:p>
    <w:p w:rsidR="00DF525A" w:rsidRPr="00BE2A32" w:rsidRDefault="00DF525A" w:rsidP="00DF525A">
      <w:pPr>
        <w:pStyle w:val="paragraph"/>
      </w:pPr>
      <w:r w:rsidRPr="00BE2A32">
        <w:tab/>
        <w:t>(b)</w:t>
      </w:r>
      <w:r w:rsidRPr="00BE2A32">
        <w:tab/>
        <w:t xml:space="preserve">the </w:t>
      </w:r>
      <w:r w:rsidRPr="00BE2A32">
        <w:rPr>
          <w:b/>
          <w:i/>
        </w:rPr>
        <w:t>advance assessment day</w:t>
      </w:r>
      <w:r w:rsidRPr="00BE2A32">
        <w:t xml:space="preserve"> for a determination referred to in </w:t>
      </w:r>
      <w:r w:rsidR="00BE2A32">
        <w:t>paragraph (</w:t>
      </w:r>
      <w:r w:rsidRPr="00BE2A32">
        <w:t>a) is:</w:t>
      </w:r>
    </w:p>
    <w:p w:rsidR="00DF525A" w:rsidRPr="00BE2A32" w:rsidRDefault="00DF525A" w:rsidP="00DF525A">
      <w:pPr>
        <w:pStyle w:val="paragraphsub"/>
      </w:pPr>
      <w:r w:rsidRPr="00BE2A32">
        <w:tab/>
        <w:t>(i)</w:t>
      </w:r>
      <w:r w:rsidRPr="00BE2A32">
        <w:tab/>
        <w:t>if the individual has not previously been paid a family tax benefit advance requested under this section—the day that falls immediately after the end of an interval of 182 days that began on the day the first advance was paid; or</w:t>
      </w:r>
    </w:p>
    <w:p w:rsidR="00DF525A" w:rsidRPr="00BE2A32" w:rsidRDefault="00DF525A" w:rsidP="00DF525A">
      <w:pPr>
        <w:pStyle w:val="paragraphsub"/>
      </w:pPr>
      <w:r w:rsidRPr="00BE2A32">
        <w:tab/>
        <w:t>(ii)</w:t>
      </w:r>
      <w:r w:rsidRPr="00BE2A32">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BE2A32" w:rsidRDefault="00DF525A" w:rsidP="00DF525A">
      <w:pPr>
        <w:pStyle w:val="subsection"/>
      </w:pPr>
      <w:r w:rsidRPr="00BE2A32">
        <w:tab/>
        <w:t>(4)</w:t>
      </w:r>
      <w:r w:rsidRPr="00BE2A32">
        <w:tab/>
        <w:t xml:space="preserve">The Secretary must, in making a determination referred to in </w:t>
      </w:r>
      <w:r w:rsidR="00BE2A32">
        <w:t>subsection (</w:t>
      </w:r>
      <w:r w:rsidRPr="00BE2A32">
        <w:t>3), treat paragraph</w:t>
      </w:r>
      <w:r w:rsidR="00BE2A32">
        <w:t> </w:t>
      </w:r>
      <w:r w:rsidRPr="00BE2A32">
        <w:t>35A(1)(b) (requirement to make an effective request) as having been satisfied if:</w:t>
      </w:r>
    </w:p>
    <w:p w:rsidR="00DF525A" w:rsidRPr="00BE2A32" w:rsidRDefault="00DF525A" w:rsidP="00DF525A">
      <w:pPr>
        <w:pStyle w:val="paragraph"/>
      </w:pPr>
      <w:r w:rsidRPr="00BE2A32">
        <w:tab/>
        <w:t>(a)</w:t>
      </w:r>
      <w:r w:rsidRPr="00BE2A32">
        <w:tab/>
        <w:t>the individual has made an effective request under this section; and</w:t>
      </w:r>
    </w:p>
    <w:p w:rsidR="00DF525A" w:rsidRPr="00BE2A32" w:rsidRDefault="00DF525A" w:rsidP="00DF525A">
      <w:pPr>
        <w:pStyle w:val="paragraph"/>
      </w:pPr>
      <w:r w:rsidRPr="00BE2A32">
        <w:tab/>
        <w:t>(b)</w:t>
      </w:r>
      <w:r w:rsidRPr="00BE2A32">
        <w:tab/>
        <w:t xml:space="preserve">the request has not been withdrawn under </w:t>
      </w:r>
      <w:r w:rsidR="00BE2A32">
        <w:t>subsection (</w:t>
      </w:r>
      <w:r w:rsidRPr="00BE2A32">
        <w:t>6) before the determination is made; and</w:t>
      </w:r>
    </w:p>
    <w:p w:rsidR="00DF525A" w:rsidRPr="00BE2A32" w:rsidRDefault="00DF525A" w:rsidP="00DF525A">
      <w:pPr>
        <w:pStyle w:val="paragraph"/>
      </w:pPr>
      <w:r w:rsidRPr="00BE2A32">
        <w:tab/>
        <w:t>(c)</w:t>
      </w:r>
      <w:r w:rsidRPr="00BE2A32">
        <w:tab/>
        <w:t>the individual has not failed to repay the last family tax benefit advance paid in response to the request under section</w:t>
      </w:r>
      <w:r w:rsidR="00BE2A32">
        <w:t> </w:t>
      </w:r>
      <w:r w:rsidRPr="00BE2A32">
        <w:t xml:space="preserve">34 mentioned in </w:t>
      </w:r>
      <w:r w:rsidR="00BE2A32">
        <w:t>subsection (</w:t>
      </w:r>
      <w:r w:rsidRPr="00BE2A32">
        <w:t>1), or the request under this section, within 182 days.</w:t>
      </w:r>
    </w:p>
    <w:p w:rsidR="00DF525A" w:rsidRPr="00BE2A32" w:rsidRDefault="00DF525A" w:rsidP="00DF525A">
      <w:pPr>
        <w:pStyle w:val="subsection"/>
      </w:pPr>
      <w:r w:rsidRPr="00BE2A32">
        <w:tab/>
        <w:t>(5)</w:t>
      </w:r>
      <w:r w:rsidRPr="00BE2A32">
        <w:tab/>
        <w:t xml:space="preserve">A request under </w:t>
      </w:r>
      <w:r w:rsidR="00BE2A32">
        <w:t>subsection (</w:t>
      </w:r>
      <w:r w:rsidRPr="00BE2A32">
        <w:t>1) ceases to be effective if:</w:t>
      </w:r>
    </w:p>
    <w:p w:rsidR="00DF525A" w:rsidRPr="00BE2A32" w:rsidRDefault="00DF525A" w:rsidP="00DF525A">
      <w:pPr>
        <w:pStyle w:val="paragraph"/>
      </w:pPr>
      <w:r w:rsidRPr="00BE2A32">
        <w:tab/>
        <w:t>(a)</w:t>
      </w:r>
      <w:r w:rsidRPr="00BE2A32">
        <w:tab/>
        <w:t xml:space="preserve">the Secretary, in making a determination referred to in </w:t>
      </w:r>
      <w:r w:rsidR="00BE2A32">
        <w:t>subsection (</w:t>
      </w:r>
      <w:r w:rsidRPr="00BE2A32">
        <w:t>3), determines that the individual is not entitled to a family tax benefit advance; or</w:t>
      </w:r>
    </w:p>
    <w:p w:rsidR="00DF525A" w:rsidRPr="00BE2A32" w:rsidRDefault="00DF525A" w:rsidP="00DF525A">
      <w:pPr>
        <w:pStyle w:val="paragraph"/>
      </w:pPr>
      <w:r w:rsidRPr="00BE2A32">
        <w:tab/>
        <w:t>(b)</w:t>
      </w:r>
      <w:r w:rsidRPr="00BE2A32">
        <w:tab/>
        <w:t xml:space="preserve">the individual withdraws the request under </w:t>
      </w:r>
      <w:r w:rsidR="00BE2A32">
        <w:t>subsection (</w:t>
      </w:r>
      <w:r w:rsidRPr="00BE2A32">
        <w:t>6).</w:t>
      </w:r>
    </w:p>
    <w:p w:rsidR="00DF525A" w:rsidRPr="00BE2A32" w:rsidRDefault="00DF525A" w:rsidP="00DF525A">
      <w:pPr>
        <w:pStyle w:val="subsection"/>
      </w:pPr>
      <w:r w:rsidRPr="00BE2A32">
        <w:tab/>
        <w:t>(6)</w:t>
      </w:r>
      <w:r w:rsidRPr="00BE2A32">
        <w:tab/>
        <w:t>An individual may, in a manner determined by the Secretary, withdraw the request at any time.</w:t>
      </w:r>
    </w:p>
    <w:p w:rsidR="00DF525A" w:rsidRPr="00BE2A32" w:rsidRDefault="00127CA2" w:rsidP="00DF525A">
      <w:pPr>
        <w:pStyle w:val="ActHead4"/>
      </w:pPr>
      <w:bookmarkStart w:id="102" w:name="_Toc519087877"/>
      <w:r w:rsidRPr="001D7770">
        <w:rPr>
          <w:rStyle w:val="CharSubdNo"/>
        </w:rPr>
        <w:t>Subdivision</w:t>
      </w:r>
      <w:r w:rsidR="00753CFA" w:rsidRPr="001D7770">
        <w:rPr>
          <w:rStyle w:val="CharSubdNo"/>
        </w:rPr>
        <w:t xml:space="preserve"> </w:t>
      </w:r>
      <w:r w:rsidR="00DF525A" w:rsidRPr="001D7770">
        <w:rPr>
          <w:rStyle w:val="CharSubdNo"/>
        </w:rPr>
        <w:t>D</w:t>
      </w:r>
      <w:r w:rsidR="00DF525A" w:rsidRPr="00BE2A32">
        <w:t>—</w:t>
      </w:r>
      <w:r w:rsidR="00DF525A" w:rsidRPr="001D7770">
        <w:rPr>
          <w:rStyle w:val="CharSubdText"/>
        </w:rPr>
        <w:t>Amount of family tax benefit advance</w:t>
      </w:r>
      <w:bookmarkEnd w:id="102"/>
    </w:p>
    <w:p w:rsidR="00DF525A" w:rsidRPr="00BE2A32" w:rsidRDefault="00DF525A" w:rsidP="00DF525A">
      <w:pPr>
        <w:pStyle w:val="ActHead5"/>
      </w:pPr>
      <w:bookmarkStart w:id="103" w:name="_Toc519087878"/>
      <w:r w:rsidRPr="001D7770">
        <w:rPr>
          <w:rStyle w:val="CharSectno"/>
        </w:rPr>
        <w:t>35C</w:t>
      </w:r>
      <w:r w:rsidRPr="00BE2A32">
        <w:t xml:space="preserve">  Amount of family tax benefit advance</w:t>
      </w:r>
      <w:bookmarkEnd w:id="103"/>
    </w:p>
    <w:p w:rsidR="00DF525A" w:rsidRPr="00BE2A32" w:rsidRDefault="00DF525A" w:rsidP="00DF525A">
      <w:pPr>
        <w:pStyle w:val="subsection"/>
      </w:pPr>
      <w:r w:rsidRPr="00BE2A32">
        <w:tab/>
        <w:t>(1)</w:t>
      </w:r>
      <w:r w:rsidRPr="00BE2A32">
        <w:tab/>
        <w:t>The amount of the family tax benefit advance is the smaller of the following amounts:</w:t>
      </w:r>
    </w:p>
    <w:p w:rsidR="00DF525A" w:rsidRPr="00BE2A32" w:rsidRDefault="00DF525A" w:rsidP="00DF525A">
      <w:pPr>
        <w:pStyle w:val="paragraph"/>
      </w:pPr>
      <w:r w:rsidRPr="00BE2A32">
        <w:tab/>
        <w:t>(a)</w:t>
      </w:r>
      <w:r w:rsidRPr="00BE2A32">
        <w:tab/>
        <w:t>the amount of advance sought;</w:t>
      </w:r>
    </w:p>
    <w:p w:rsidR="00DF525A" w:rsidRPr="00BE2A32" w:rsidRDefault="00DF525A" w:rsidP="00DF525A">
      <w:pPr>
        <w:pStyle w:val="paragraph"/>
      </w:pPr>
      <w:r w:rsidRPr="00BE2A32">
        <w:tab/>
        <w:t>(b)</w:t>
      </w:r>
      <w:r w:rsidRPr="00BE2A32">
        <w:tab/>
        <w:t>the maximum amount of advance payable to the individual on the advance assessment day worked out under section</w:t>
      </w:r>
      <w:r w:rsidR="00BE2A32">
        <w:t> </w:t>
      </w:r>
      <w:r w:rsidRPr="00BE2A32">
        <w:t>35D less the original amount of each family tax benefit advance paid to the individual that is unrepaid on that day.</w:t>
      </w:r>
    </w:p>
    <w:p w:rsidR="00DF525A" w:rsidRPr="00BE2A32" w:rsidRDefault="00DF525A" w:rsidP="00DF525A">
      <w:pPr>
        <w:pStyle w:val="subsection"/>
      </w:pPr>
      <w:r w:rsidRPr="00BE2A32">
        <w:tab/>
        <w:t>(2)</w:t>
      </w:r>
      <w:r w:rsidRPr="00BE2A32">
        <w:tab/>
        <w:t xml:space="preserve">When working out the original amount of each family tax benefit advance paid to the individual that is unrepaid for the purposes of </w:t>
      </w:r>
      <w:r w:rsidR="00BE2A32">
        <w:t>paragraph (</w:t>
      </w:r>
      <w:r w:rsidRPr="00BE2A32">
        <w:t>1)(b), disregard clause</w:t>
      </w:r>
      <w:r w:rsidR="00BE2A32">
        <w:t> </w:t>
      </w:r>
      <w:r w:rsidRPr="00BE2A32">
        <w:t>51 of Schedule</w:t>
      </w:r>
      <w:r w:rsidR="00BE2A32">
        <w:t> </w:t>
      </w:r>
      <w:r w:rsidRPr="00BE2A32">
        <w:t>1 to the Family Assistance Act.</w:t>
      </w:r>
    </w:p>
    <w:p w:rsidR="00DF525A" w:rsidRPr="00BE2A32" w:rsidRDefault="00DF525A" w:rsidP="00DF525A">
      <w:pPr>
        <w:pStyle w:val="subsection"/>
      </w:pPr>
      <w:r w:rsidRPr="00BE2A32">
        <w:tab/>
        <w:t>(3)</w:t>
      </w:r>
      <w:r w:rsidRPr="00BE2A32">
        <w:tab/>
        <w:t xml:space="preserve">The Secretary may determine that the amount of the family tax benefit advance is a lower amount than the amount that applies under </w:t>
      </w:r>
      <w:r w:rsidR="00BE2A32">
        <w:t>subsection (</w:t>
      </w:r>
      <w:r w:rsidRPr="00BE2A32">
        <w:t xml:space="preserve">1) if the Secretary is satisfied that the individual would suffer financial hardship if the individual’s </w:t>
      </w:r>
      <w:r w:rsidR="00127CA2" w:rsidRPr="00BE2A32">
        <w:t>Part</w:t>
      </w:r>
      <w:r w:rsidR="00753CFA" w:rsidRPr="00BE2A32">
        <w:t xml:space="preserve"> </w:t>
      </w:r>
      <w:r w:rsidRPr="00BE2A32">
        <w:t>A rate were reduced as a result of being paid that amount.</w:t>
      </w:r>
    </w:p>
    <w:p w:rsidR="00DF525A" w:rsidRPr="00BE2A32" w:rsidRDefault="00DF525A" w:rsidP="00DF525A">
      <w:pPr>
        <w:pStyle w:val="ActHead5"/>
      </w:pPr>
      <w:bookmarkStart w:id="104" w:name="_Toc519087879"/>
      <w:r w:rsidRPr="001D7770">
        <w:rPr>
          <w:rStyle w:val="CharSectno"/>
        </w:rPr>
        <w:t>35D</w:t>
      </w:r>
      <w:r w:rsidRPr="00BE2A32">
        <w:t xml:space="preserve">  Maximum amount of family tax benefit advance payable</w:t>
      </w:r>
      <w:bookmarkEnd w:id="104"/>
    </w:p>
    <w:p w:rsidR="00DF525A" w:rsidRPr="00BE2A32" w:rsidRDefault="00DF525A" w:rsidP="00DF525A">
      <w:pPr>
        <w:pStyle w:val="subsection"/>
      </w:pPr>
      <w:r w:rsidRPr="00BE2A32">
        <w:tab/>
        <w:t>(1)</w:t>
      </w:r>
      <w:r w:rsidRPr="00BE2A32">
        <w:tab/>
        <w:t xml:space="preserve">Subject to </w:t>
      </w:r>
      <w:r w:rsidR="00BE2A32">
        <w:t>subsection (</w:t>
      </w:r>
      <w:r w:rsidRPr="00BE2A32">
        <w:t xml:space="preserve">2), the </w:t>
      </w:r>
      <w:r w:rsidRPr="00BE2A32">
        <w:rPr>
          <w:b/>
          <w:i/>
        </w:rPr>
        <w:t>maximum amount</w:t>
      </w:r>
      <w:r w:rsidRPr="00BE2A32">
        <w:t xml:space="preserve"> of family tax benefit advance payable to the individual is set out in the following table:</w:t>
      </w:r>
    </w:p>
    <w:p w:rsidR="00DF525A" w:rsidRPr="00BE2A32"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BE2A32" w:rsidTr="00147C04">
        <w:trPr>
          <w:tblHeader/>
        </w:trPr>
        <w:tc>
          <w:tcPr>
            <w:tcW w:w="0" w:type="auto"/>
            <w:gridSpan w:val="3"/>
            <w:tcBorders>
              <w:top w:val="single" w:sz="12" w:space="0" w:color="auto"/>
              <w:bottom w:val="single" w:sz="6" w:space="0" w:color="auto"/>
            </w:tcBorders>
            <w:shd w:val="clear" w:color="auto" w:fill="auto"/>
          </w:tcPr>
          <w:p w:rsidR="00DF525A" w:rsidRPr="00BE2A32" w:rsidRDefault="00DF525A" w:rsidP="00147C04">
            <w:pPr>
              <w:pStyle w:val="Tabletext"/>
              <w:keepNext/>
              <w:rPr>
                <w:b/>
              </w:rPr>
            </w:pPr>
            <w:r w:rsidRPr="00BE2A32">
              <w:rPr>
                <w:b/>
              </w:rPr>
              <w:t>Maximum amount of family tax benefit advance</w:t>
            </w:r>
          </w:p>
        </w:tc>
      </w:tr>
      <w:tr w:rsidR="00DF525A" w:rsidRPr="00BE2A32" w:rsidTr="00147C04">
        <w:trPr>
          <w:tblHeader/>
        </w:trPr>
        <w:tc>
          <w:tcPr>
            <w:tcW w:w="0" w:type="auto"/>
            <w:tcBorders>
              <w:top w:val="single" w:sz="6" w:space="0" w:color="auto"/>
              <w:bottom w:val="single" w:sz="12" w:space="0" w:color="auto"/>
            </w:tcBorders>
            <w:shd w:val="clear" w:color="auto" w:fill="auto"/>
          </w:tcPr>
          <w:p w:rsidR="00DF525A" w:rsidRPr="00BE2A32" w:rsidRDefault="00DF525A" w:rsidP="00147C04">
            <w:pPr>
              <w:pStyle w:val="Tabletext"/>
              <w:keepNext/>
              <w:rPr>
                <w:b/>
              </w:rPr>
            </w:pPr>
            <w:r w:rsidRPr="00BE2A32">
              <w:rPr>
                <w:b/>
              </w:rPr>
              <w:t>Item</w:t>
            </w:r>
          </w:p>
        </w:tc>
        <w:tc>
          <w:tcPr>
            <w:tcW w:w="0" w:type="auto"/>
            <w:tcBorders>
              <w:top w:val="single" w:sz="6" w:space="0" w:color="auto"/>
              <w:bottom w:val="single" w:sz="12" w:space="0" w:color="auto"/>
            </w:tcBorders>
            <w:shd w:val="clear" w:color="auto" w:fill="auto"/>
          </w:tcPr>
          <w:p w:rsidR="00DF525A" w:rsidRPr="00BE2A32" w:rsidRDefault="00DF525A" w:rsidP="00147C04">
            <w:pPr>
              <w:pStyle w:val="Tabletext"/>
              <w:keepNext/>
              <w:rPr>
                <w:b/>
              </w:rPr>
            </w:pPr>
            <w:r w:rsidRPr="00BE2A32">
              <w:rPr>
                <w:b/>
              </w:rPr>
              <w:t xml:space="preserve">If 7.5% of the individual’s adjusted </w:t>
            </w:r>
            <w:r w:rsidR="00127CA2" w:rsidRPr="00BE2A32">
              <w:rPr>
                <w:b/>
              </w:rPr>
              <w:t>Part</w:t>
            </w:r>
            <w:r w:rsidR="00753CFA" w:rsidRPr="00BE2A32">
              <w:rPr>
                <w:b/>
              </w:rPr>
              <w:t xml:space="preserve"> </w:t>
            </w:r>
            <w:r w:rsidRPr="00BE2A32">
              <w:rPr>
                <w:b/>
              </w:rPr>
              <w:t>A rate is:</w:t>
            </w:r>
          </w:p>
        </w:tc>
        <w:tc>
          <w:tcPr>
            <w:tcW w:w="0" w:type="auto"/>
            <w:tcBorders>
              <w:top w:val="single" w:sz="6" w:space="0" w:color="auto"/>
              <w:bottom w:val="single" w:sz="12" w:space="0" w:color="auto"/>
            </w:tcBorders>
            <w:shd w:val="clear" w:color="auto" w:fill="auto"/>
          </w:tcPr>
          <w:p w:rsidR="00DF525A" w:rsidRPr="00BE2A32" w:rsidRDefault="00DF525A" w:rsidP="00147C04">
            <w:pPr>
              <w:pStyle w:val="Tabletext"/>
              <w:keepNext/>
              <w:rPr>
                <w:b/>
              </w:rPr>
            </w:pPr>
            <w:r w:rsidRPr="00BE2A32">
              <w:rPr>
                <w:b/>
              </w:rPr>
              <w:t>The individual’s maximum amount of family tax benefit advance is:</w:t>
            </w:r>
          </w:p>
        </w:tc>
      </w:tr>
      <w:tr w:rsidR="00DF525A" w:rsidRPr="00BE2A32" w:rsidTr="00147C04">
        <w:tc>
          <w:tcPr>
            <w:tcW w:w="0" w:type="auto"/>
            <w:tcBorders>
              <w:top w:val="single" w:sz="12" w:space="0" w:color="auto"/>
            </w:tcBorders>
            <w:shd w:val="clear" w:color="auto" w:fill="auto"/>
          </w:tcPr>
          <w:p w:rsidR="00DF525A" w:rsidRPr="00BE2A32" w:rsidRDefault="00DF525A" w:rsidP="00147C04">
            <w:pPr>
              <w:pStyle w:val="Tabletext"/>
            </w:pPr>
            <w:r w:rsidRPr="00BE2A32">
              <w:t>1</w:t>
            </w:r>
          </w:p>
        </w:tc>
        <w:tc>
          <w:tcPr>
            <w:tcW w:w="0" w:type="auto"/>
            <w:tcBorders>
              <w:top w:val="single" w:sz="12" w:space="0" w:color="auto"/>
            </w:tcBorders>
            <w:shd w:val="clear" w:color="auto" w:fill="auto"/>
          </w:tcPr>
          <w:p w:rsidR="00DF525A" w:rsidRPr="00BE2A32" w:rsidRDefault="00DF525A" w:rsidP="00147C04">
            <w:pPr>
              <w:pStyle w:val="Tabletext"/>
            </w:pPr>
            <w:r w:rsidRPr="00BE2A32">
              <w:t>greater than or equal to 23.3% of the standard rate for a child under 13</w:t>
            </w:r>
          </w:p>
        </w:tc>
        <w:tc>
          <w:tcPr>
            <w:tcW w:w="0" w:type="auto"/>
            <w:tcBorders>
              <w:top w:val="single" w:sz="12" w:space="0" w:color="auto"/>
            </w:tcBorders>
            <w:shd w:val="clear" w:color="auto" w:fill="auto"/>
          </w:tcPr>
          <w:p w:rsidR="00DF525A" w:rsidRPr="00BE2A32" w:rsidRDefault="00DF525A" w:rsidP="00147C04">
            <w:pPr>
              <w:pStyle w:val="Tabletext"/>
            </w:pPr>
            <w:r w:rsidRPr="00BE2A32">
              <w:t>23.3% of the standard rate for a child under 13</w:t>
            </w:r>
          </w:p>
        </w:tc>
      </w:tr>
      <w:tr w:rsidR="00DF525A" w:rsidRPr="00BE2A32" w:rsidTr="00147C04">
        <w:tc>
          <w:tcPr>
            <w:tcW w:w="0" w:type="auto"/>
            <w:tcBorders>
              <w:bottom w:val="single" w:sz="4" w:space="0" w:color="auto"/>
            </w:tcBorders>
            <w:shd w:val="clear" w:color="auto" w:fill="auto"/>
          </w:tcPr>
          <w:p w:rsidR="00DF525A" w:rsidRPr="00BE2A32" w:rsidRDefault="00DF525A" w:rsidP="00147C04">
            <w:pPr>
              <w:pStyle w:val="Tabletext"/>
            </w:pPr>
            <w:r w:rsidRPr="00BE2A32">
              <w:t>2</w:t>
            </w:r>
          </w:p>
        </w:tc>
        <w:tc>
          <w:tcPr>
            <w:tcW w:w="0" w:type="auto"/>
            <w:tcBorders>
              <w:bottom w:val="single" w:sz="4" w:space="0" w:color="auto"/>
            </w:tcBorders>
            <w:shd w:val="clear" w:color="auto" w:fill="auto"/>
          </w:tcPr>
          <w:p w:rsidR="00DF525A" w:rsidRPr="00BE2A32" w:rsidRDefault="00DF525A" w:rsidP="00147C04">
            <w:pPr>
              <w:pStyle w:val="Tabletext"/>
            </w:pPr>
            <w:r w:rsidRPr="00BE2A32">
              <w:t>less than 23.3% and greater than 7.5% of the standard rate for a child under 13</w:t>
            </w:r>
          </w:p>
        </w:tc>
        <w:tc>
          <w:tcPr>
            <w:tcW w:w="0" w:type="auto"/>
            <w:tcBorders>
              <w:bottom w:val="single" w:sz="4" w:space="0" w:color="auto"/>
            </w:tcBorders>
            <w:shd w:val="clear" w:color="auto" w:fill="auto"/>
          </w:tcPr>
          <w:p w:rsidR="00DF525A" w:rsidRPr="00BE2A32" w:rsidRDefault="00DF525A" w:rsidP="00147C04">
            <w:pPr>
              <w:pStyle w:val="Tabletext"/>
            </w:pPr>
            <w:r w:rsidRPr="00BE2A32">
              <w:t xml:space="preserve">7.5% of the individual’s adjusted </w:t>
            </w:r>
            <w:r w:rsidR="00127CA2" w:rsidRPr="00BE2A32">
              <w:t>Part</w:t>
            </w:r>
            <w:r w:rsidR="00753CFA" w:rsidRPr="00BE2A32">
              <w:t xml:space="preserve"> </w:t>
            </w:r>
            <w:r w:rsidRPr="00BE2A32">
              <w:t>A rate</w:t>
            </w:r>
          </w:p>
        </w:tc>
      </w:tr>
      <w:tr w:rsidR="00DF525A" w:rsidRPr="00BE2A32" w:rsidTr="00BB7C03">
        <w:trPr>
          <w:cantSplit/>
        </w:trPr>
        <w:tc>
          <w:tcPr>
            <w:tcW w:w="0" w:type="auto"/>
            <w:tcBorders>
              <w:bottom w:val="single" w:sz="12" w:space="0" w:color="auto"/>
            </w:tcBorders>
            <w:shd w:val="clear" w:color="auto" w:fill="auto"/>
          </w:tcPr>
          <w:p w:rsidR="00DF525A" w:rsidRPr="00BE2A32" w:rsidRDefault="00DF525A" w:rsidP="00147C04">
            <w:pPr>
              <w:pStyle w:val="Tabletext"/>
            </w:pPr>
            <w:r w:rsidRPr="00BE2A32">
              <w:t>3</w:t>
            </w:r>
          </w:p>
        </w:tc>
        <w:tc>
          <w:tcPr>
            <w:tcW w:w="0" w:type="auto"/>
            <w:tcBorders>
              <w:bottom w:val="single" w:sz="12" w:space="0" w:color="auto"/>
            </w:tcBorders>
            <w:shd w:val="clear" w:color="auto" w:fill="auto"/>
          </w:tcPr>
          <w:p w:rsidR="00DF525A" w:rsidRPr="00BE2A32" w:rsidRDefault="00DF525A" w:rsidP="00147C04">
            <w:pPr>
              <w:pStyle w:val="Tabletext"/>
            </w:pPr>
            <w:r w:rsidRPr="00BE2A32">
              <w:t>less than or equal to 7.5% of the standard rate for a child under 13</w:t>
            </w:r>
          </w:p>
        </w:tc>
        <w:tc>
          <w:tcPr>
            <w:tcW w:w="0" w:type="auto"/>
            <w:tcBorders>
              <w:bottom w:val="single" w:sz="12" w:space="0" w:color="auto"/>
            </w:tcBorders>
            <w:shd w:val="clear" w:color="auto" w:fill="auto"/>
          </w:tcPr>
          <w:p w:rsidR="00DF525A" w:rsidRPr="00BE2A32" w:rsidRDefault="00DF525A" w:rsidP="00147C04">
            <w:pPr>
              <w:pStyle w:val="Tabletext"/>
            </w:pPr>
            <w:r w:rsidRPr="00BE2A32">
              <w:t>7.5% of the standard rate for a child under 13</w:t>
            </w:r>
          </w:p>
        </w:tc>
      </w:tr>
    </w:tbl>
    <w:p w:rsidR="00DF525A" w:rsidRPr="00BE2A32" w:rsidRDefault="00DF525A" w:rsidP="00DF525A">
      <w:pPr>
        <w:pStyle w:val="SubsectionHead"/>
      </w:pPr>
      <w:r w:rsidRPr="00BE2A32">
        <w:t>Member of a couple in a blended family</w:t>
      </w:r>
    </w:p>
    <w:p w:rsidR="00DF525A" w:rsidRPr="00BE2A32" w:rsidRDefault="00DF525A" w:rsidP="00DF525A">
      <w:pPr>
        <w:pStyle w:val="subsection"/>
      </w:pPr>
      <w:r w:rsidRPr="00BE2A32">
        <w:tab/>
        <w:t>(2)</w:t>
      </w:r>
      <w:r w:rsidRPr="00BE2A32">
        <w:tab/>
        <w:t>If a determination under section</w:t>
      </w:r>
      <w:r w:rsidR="00BE2A32">
        <w:t> </w:t>
      </w:r>
      <w:r w:rsidRPr="00BE2A32">
        <w:t xml:space="preserve">28 of the Family Assistance Act that the individual is eligible for a percentage (the </w:t>
      </w:r>
      <w:r w:rsidRPr="00BE2A32">
        <w:rPr>
          <w:b/>
          <w:i/>
        </w:rPr>
        <w:t>section</w:t>
      </w:r>
      <w:r w:rsidR="00BE2A32">
        <w:rPr>
          <w:b/>
          <w:i/>
        </w:rPr>
        <w:t> </w:t>
      </w:r>
      <w:r w:rsidRPr="00BE2A32">
        <w:rPr>
          <w:b/>
          <w:i/>
        </w:rPr>
        <w:t>28 percentage</w:t>
      </w:r>
      <w:r w:rsidRPr="00BE2A32">
        <w:t xml:space="preserve">) of the family tax benefit for FTB children of the individual is in force, the </w:t>
      </w:r>
      <w:r w:rsidRPr="00BE2A32">
        <w:rPr>
          <w:b/>
          <w:i/>
        </w:rPr>
        <w:t>maximum amount</w:t>
      </w:r>
      <w:r w:rsidRPr="00BE2A32">
        <w:t xml:space="preserve"> of family tax benefit advance payable to the individual is the section</w:t>
      </w:r>
      <w:r w:rsidR="00BE2A32">
        <w:t> </w:t>
      </w:r>
      <w:r w:rsidRPr="00BE2A32">
        <w:t xml:space="preserve">28 percentage of the amount worked out for the individual under </w:t>
      </w:r>
      <w:r w:rsidR="00BE2A32">
        <w:t>subsection (</w:t>
      </w:r>
      <w:r w:rsidRPr="00BE2A32">
        <w:t>1).</w:t>
      </w:r>
    </w:p>
    <w:p w:rsidR="00DF525A" w:rsidRPr="00BE2A32" w:rsidRDefault="00DF525A" w:rsidP="00DF525A">
      <w:pPr>
        <w:pStyle w:val="SubsectionHead"/>
      </w:pPr>
      <w:r w:rsidRPr="00BE2A32">
        <w:t>Rounding</w:t>
      </w:r>
    </w:p>
    <w:p w:rsidR="00DF525A" w:rsidRPr="00BE2A32" w:rsidRDefault="00DF525A" w:rsidP="00DF525A">
      <w:pPr>
        <w:pStyle w:val="subsection"/>
      </w:pPr>
      <w:r w:rsidRPr="00BE2A32">
        <w:tab/>
        <w:t>(3)</w:t>
      </w:r>
      <w:r w:rsidRPr="00BE2A32">
        <w:tab/>
        <w:t>Amounts worked out under this section must be rounded to the nearest cent (rounding 0.5 cents upwards).</w:t>
      </w:r>
    </w:p>
    <w:p w:rsidR="00DF525A" w:rsidRPr="00BE2A32" w:rsidRDefault="00DF525A" w:rsidP="00DF525A">
      <w:pPr>
        <w:pStyle w:val="SubsectionHead"/>
      </w:pPr>
      <w:r w:rsidRPr="00BE2A32">
        <w:t>Definitions</w:t>
      </w:r>
    </w:p>
    <w:p w:rsidR="00DF525A" w:rsidRPr="00BE2A32" w:rsidRDefault="00DF525A" w:rsidP="00DF525A">
      <w:pPr>
        <w:pStyle w:val="subsection"/>
      </w:pPr>
      <w:r w:rsidRPr="00BE2A32">
        <w:tab/>
        <w:t>(4)</w:t>
      </w:r>
      <w:r w:rsidRPr="00BE2A32">
        <w:tab/>
        <w:t>In this section:</w:t>
      </w:r>
    </w:p>
    <w:p w:rsidR="00DF525A" w:rsidRPr="00BE2A32" w:rsidRDefault="00DF525A" w:rsidP="00DF525A">
      <w:pPr>
        <w:pStyle w:val="Definition"/>
      </w:pPr>
      <w:r w:rsidRPr="00BE2A32">
        <w:rPr>
          <w:b/>
          <w:i/>
        </w:rPr>
        <w:t xml:space="preserve">adjusted </w:t>
      </w:r>
      <w:r w:rsidR="00127CA2" w:rsidRPr="00BE2A32">
        <w:rPr>
          <w:b/>
          <w:i/>
        </w:rPr>
        <w:t>Part</w:t>
      </w:r>
      <w:r w:rsidR="00753CFA" w:rsidRPr="00BE2A32">
        <w:rPr>
          <w:b/>
          <w:i/>
        </w:rPr>
        <w:t xml:space="preserve"> </w:t>
      </w:r>
      <w:r w:rsidRPr="00BE2A32">
        <w:rPr>
          <w:b/>
          <w:i/>
        </w:rPr>
        <w:t>A rate</w:t>
      </w:r>
      <w:r w:rsidRPr="00BE2A32">
        <w:t xml:space="preserve">, in relation to an individual, means the individual’s </w:t>
      </w:r>
      <w:r w:rsidR="00127CA2" w:rsidRPr="00BE2A32">
        <w:t>Part</w:t>
      </w:r>
      <w:r w:rsidR="00753CFA" w:rsidRPr="00BE2A32">
        <w:t xml:space="preserve"> </w:t>
      </w:r>
      <w:r w:rsidRPr="00BE2A32">
        <w:t>A rate disregarding:</w:t>
      </w:r>
    </w:p>
    <w:p w:rsidR="00DF525A" w:rsidRPr="00BE2A32" w:rsidRDefault="00DF525A" w:rsidP="00DF525A">
      <w:pPr>
        <w:pStyle w:val="paragraph"/>
      </w:pPr>
      <w:r w:rsidRPr="00BE2A32">
        <w:tab/>
        <w:t>(a)</w:t>
      </w:r>
      <w:r w:rsidRPr="00BE2A32">
        <w:tab/>
        <w:t>clause</w:t>
      </w:r>
      <w:r w:rsidR="00BE2A32">
        <w:t> </w:t>
      </w:r>
      <w:r w:rsidRPr="00BE2A32">
        <w:t>38A of Schedule</w:t>
      </w:r>
      <w:r w:rsidR="00BE2A32">
        <w:t> </w:t>
      </w:r>
      <w:r w:rsidRPr="00BE2A32">
        <w:t>1 to the Family Assistance Act; and</w:t>
      </w:r>
    </w:p>
    <w:p w:rsidR="00DF525A" w:rsidRPr="00BE2A32" w:rsidRDefault="00DF525A" w:rsidP="00DF525A">
      <w:pPr>
        <w:pStyle w:val="paragraph"/>
      </w:pPr>
      <w:r w:rsidRPr="00BE2A32">
        <w:tab/>
        <w:t>(b)</w:t>
      </w:r>
      <w:r w:rsidRPr="00BE2A32">
        <w:tab/>
        <w:t>any reduction under clause</w:t>
      </w:r>
      <w:r w:rsidR="00BE2A32">
        <w:t> </w:t>
      </w:r>
      <w:r w:rsidRPr="00BE2A32">
        <w:t>5 or 25A of that Schedule.</w:t>
      </w:r>
    </w:p>
    <w:p w:rsidR="00DF525A" w:rsidRPr="00BE2A32" w:rsidRDefault="00DF525A" w:rsidP="00DF525A">
      <w:pPr>
        <w:pStyle w:val="Definition"/>
      </w:pPr>
      <w:r w:rsidRPr="00BE2A32">
        <w:rPr>
          <w:b/>
          <w:i/>
        </w:rPr>
        <w:t>standard rate</w:t>
      </w:r>
      <w:r w:rsidRPr="00BE2A32">
        <w:rPr>
          <w:i/>
        </w:rPr>
        <w:t xml:space="preserve"> </w:t>
      </w:r>
      <w:r w:rsidRPr="00BE2A32">
        <w:rPr>
          <w:b/>
          <w:i/>
        </w:rPr>
        <w:t>for a child under 13</w:t>
      </w:r>
      <w:r w:rsidRPr="00BE2A32">
        <w:rPr>
          <w:i/>
        </w:rPr>
        <w:t xml:space="preserve"> </w:t>
      </w:r>
      <w:r w:rsidRPr="00BE2A32">
        <w:t>means the FTB child rate for one FTB child who is under 13 years of age worked out under clause</w:t>
      </w:r>
      <w:r w:rsidR="00BE2A32">
        <w:t> </w:t>
      </w:r>
      <w:r w:rsidRPr="00BE2A32">
        <w:t>7 of Schedule</w:t>
      </w:r>
      <w:r w:rsidR="00BE2A32">
        <w:t> </w:t>
      </w:r>
      <w:r w:rsidRPr="00BE2A32">
        <w:t>1 to the Family Assistance Act (disregarding clauses</w:t>
      </w:r>
      <w:r w:rsidR="00BE2A32">
        <w:t> </w:t>
      </w:r>
      <w:r w:rsidRPr="00BE2A32">
        <w:t>8 to 11 of that Schedule).</w:t>
      </w:r>
    </w:p>
    <w:p w:rsidR="00DF525A" w:rsidRPr="00BE2A32" w:rsidRDefault="00127CA2" w:rsidP="00DF525A">
      <w:pPr>
        <w:pStyle w:val="ActHead4"/>
      </w:pPr>
      <w:bookmarkStart w:id="105" w:name="_Toc519087880"/>
      <w:r w:rsidRPr="001D7770">
        <w:rPr>
          <w:rStyle w:val="CharSubdNo"/>
        </w:rPr>
        <w:t>Subdivision</w:t>
      </w:r>
      <w:r w:rsidR="00753CFA" w:rsidRPr="001D7770">
        <w:rPr>
          <w:rStyle w:val="CharSubdNo"/>
        </w:rPr>
        <w:t xml:space="preserve"> </w:t>
      </w:r>
      <w:r w:rsidR="00DF525A" w:rsidRPr="001D7770">
        <w:rPr>
          <w:rStyle w:val="CharSubdNo"/>
        </w:rPr>
        <w:t>E</w:t>
      </w:r>
      <w:r w:rsidR="00DF525A" w:rsidRPr="00BE2A32">
        <w:t>—</w:t>
      </w:r>
      <w:r w:rsidR="00DF525A" w:rsidRPr="001D7770">
        <w:rPr>
          <w:rStyle w:val="CharSubdText"/>
        </w:rPr>
        <w:t>Payment of family tax benefit advance</w:t>
      </w:r>
      <w:bookmarkEnd w:id="105"/>
    </w:p>
    <w:p w:rsidR="00DF525A" w:rsidRPr="00BE2A32" w:rsidRDefault="00DF525A" w:rsidP="00DF525A">
      <w:pPr>
        <w:pStyle w:val="ActHead5"/>
      </w:pPr>
      <w:bookmarkStart w:id="106" w:name="_Toc519087881"/>
      <w:r w:rsidRPr="001D7770">
        <w:rPr>
          <w:rStyle w:val="CharSectno"/>
        </w:rPr>
        <w:t>35E</w:t>
      </w:r>
      <w:r w:rsidRPr="00BE2A32">
        <w:t xml:space="preserve">  Payment of advance</w:t>
      </w:r>
      <w:bookmarkEnd w:id="106"/>
    </w:p>
    <w:p w:rsidR="00DF525A" w:rsidRPr="00BE2A32" w:rsidRDefault="00DF525A" w:rsidP="00DF525A">
      <w:pPr>
        <w:pStyle w:val="subsection"/>
      </w:pPr>
      <w:r w:rsidRPr="00BE2A32">
        <w:tab/>
        <w:t>(1)</w:t>
      </w:r>
      <w:r w:rsidRPr="00BE2A32">
        <w:tab/>
        <w:t>If an individual is entitled to be paid a family tax benefit advance, the Secretary must, at such time and in such manner as the Secretary considers appropriate, pay the individual the advance.</w:t>
      </w:r>
    </w:p>
    <w:p w:rsidR="00DF525A" w:rsidRPr="00BE2A32" w:rsidRDefault="00DF525A" w:rsidP="00DF525A">
      <w:pPr>
        <w:pStyle w:val="subsection"/>
      </w:pPr>
      <w:r w:rsidRPr="00BE2A32">
        <w:tab/>
        <w:t>(2)</w:t>
      </w:r>
      <w:r w:rsidRPr="00BE2A32">
        <w:tab/>
        <w:t>This section is subject to Part</w:t>
      </w:r>
      <w:r w:rsidR="00BE2A32">
        <w:t> </w:t>
      </w:r>
      <w:r w:rsidRPr="00BE2A32">
        <w:t>4, Division</w:t>
      </w:r>
      <w:r w:rsidR="00BE2A32">
        <w:t> </w:t>
      </w:r>
      <w:r w:rsidRPr="00BE2A32">
        <w:t>3 of Part</w:t>
      </w:r>
      <w:r w:rsidR="00BE2A32">
        <w:t> </w:t>
      </w:r>
      <w:r w:rsidRPr="00BE2A32">
        <w:t>8B and sections</w:t>
      </w:r>
      <w:r w:rsidR="00BE2A32">
        <w:t> </w:t>
      </w:r>
      <w:r w:rsidRPr="00BE2A32">
        <w:t>225 and 226.</w:t>
      </w:r>
    </w:p>
    <w:p w:rsidR="00B10313" w:rsidRPr="00BE2A32" w:rsidRDefault="00B10313" w:rsidP="00D537A8">
      <w:pPr>
        <w:pStyle w:val="ActHead3"/>
        <w:pageBreakBefore/>
      </w:pPr>
      <w:bookmarkStart w:id="107" w:name="_Toc519087882"/>
      <w:r w:rsidRPr="001D7770">
        <w:rPr>
          <w:rStyle w:val="CharDivNo"/>
        </w:rPr>
        <w:t>Division</w:t>
      </w:r>
      <w:r w:rsidR="00BE2A32" w:rsidRPr="001D7770">
        <w:rPr>
          <w:rStyle w:val="CharDivNo"/>
        </w:rPr>
        <w:t> </w:t>
      </w:r>
      <w:r w:rsidRPr="001D7770">
        <w:rPr>
          <w:rStyle w:val="CharDivNo"/>
        </w:rPr>
        <w:t>3</w:t>
      </w:r>
      <w:r w:rsidRPr="00BE2A32">
        <w:t>—</w:t>
      </w:r>
      <w:r w:rsidRPr="001D7770">
        <w:rPr>
          <w:rStyle w:val="CharDivText"/>
        </w:rPr>
        <w:t>Stillborn baby payment</w:t>
      </w:r>
      <w:bookmarkEnd w:id="107"/>
    </w:p>
    <w:p w:rsidR="00B10313" w:rsidRPr="00BE2A32" w:rsidRDefault="00B10313" w:rsidP="00B10313">
      <w:pPr>
        <w:pStyle w:val="ActHead5"/>
      </w:pPr>
      <w:bookmarkStart w:id="108" w:name="_Toc519087883"/>
      <w:r w:rsidRPr="001D7770">
        <w:rPr>
          <w:rStyle w:val="CharSectno"/>
        </w:rPr>
        <w:t>36</w:t>
      </w:r>
      <w:r w:rsidRPr="00BE2A32">
        <w:t xml:space="preserve">  Need for a claim</w:t>
      </w:r>
      <w:bookmarkEnd w:id="108"/>
    </w:p>
    <w:p w:rsidR="00B10313" w:rsidRPr="00BE2A32" w:rsidRDefault="00B10313" w:rsidP="00B10313">
      <w:pPr>
        <w:pStyle w:val="subsection"/>
      </w:pPr>
      <w:r w:rsidRPr="00BE2A32">
        <w:tab/>
      </w:r>
      <w:r w:rsidRPr="00BE2A32">
        <w:tab/>
        <w:t>The only way that a person can become entitled to be paid a stillborn baby payment is to make a claim in accordance with this Division.</w:t>
      </w:r>
    </w:p>
    <w:p w:rsidR="00B10313" w:rsidRPr="00BE2A32" w:rsidRDefault="00B10313" w:rsidP="00B10313">
      <w:pPr>
        <w:pStyle w:val="ActHead5"/>
      </w:pPr>
      <w:bookmarkStart w:id="109" w:name="_Toc519087884"/>
      <w:r w:rsidRPr="001D7770">
        <w:rPr>
          <w:rStyle w:val="CharSectno"/>
        </w:rPr>
        <w:t>37</w:t>
      </w:r>
      <w:r w:rsidRPr="00BE2A32">
        <w:t xml:space="preserve">  Who can claim</w:t>
      </w:r>
      <w:bookmarkEnd w:id="109"/>
    </w:p>
    <w:p w:rsidR="00B10313" w:rsidRPr="00BE2A32" w:rsidRDefault="00B10313" w:rsidP="00B10313">
      <w:pPr>
        <w:pStyle w:val="subsection"/>
        <w:rPr>
          <w:i/>
        </w:rPr>
      </w:pPr>
      <w:r w:rsidRPr="00BE2A32">
        <w:tab/>
      </w:r>
      <w:r w:rsidRPr="00BE2A32">
        <w:tab/>
        <w:t>The only persons who can make a claim in accordance with this Division are individuals.</w:t>
      </w:r>
    </w:p>
    <w:p w:rsidR="00B10313" w:rsidRPr="00BE2A32" w:rsidRDefault="00B10313" w:rsidP="00B10313">
      <w:pPr>
        <w:pStyle w:val="ActHead5"/>
      </w:pPr>
      <w:bookmarkStart w:id="110" w:name="_Toc519087885"/>
      <w:r w:rsidRPr="001D7770">
        <w:rPr>
          <w:rStyle w:val="CharSectno"/>
        </w:rPr>
        <w:t>38</w:t>
      </w:r>
      <w:r w:rsidRPr="00BE2A32">
        <w:t xml:space="preserve">  How to claim</w:t>
      </w:r>
      <w:bookmarkEnd w:id="110"/>
    </w:p>
    <w:p w:rsidR="00B10313" w:rsidRPr="00BE2A32" w:rsidRDefault="00B10313" w:rsidP="00B10313">
      <w:pPr>
        <w:pStyle w:val="subsection"/>
      </w:pPr>
      <w:r w:rsidRPr="00BE2A32">
        <w:tab/>
        <w:t>(1)</w:t>
      </w:r>
      <w:r w:rsidRPr="00BE2A32">
        <w:tab/>
        <w:t xml:space="preserve">An individual (the </w:t>
      </w:r>
      <w:r w:rsidRPr="00BE2A32">
        <w:rPr>
          <w:b/>
          <w:i/>
        </w:rPr>
        <w:t>claimant</w:t>
      </w:r>
      <w:r w:rsidRPr="00BE2A32">
        <w:t>) may make a claim for payment of:</w:t>
      </w:r>
    </w:p>
    <w:p w:rsidR="00B10313" w:rsidRPr="00BE2A32" w:rsidRDefault="00B10313" w:rsidP="00B10313">
      <w:pPr>
        <w:pStyle w:val="paragraph"/>
      </w:pPr>
      <w:r w:rsidRPr="00BE2A32">
        <w:tab/>
        <w:t>(a)</w:t>
      </w:r>
      <w:r w:rsidRPr="00BE2A32">
        <w:tab/>
        <w:t>a stillborn baby payment in normal circumstances; or</w:t>
      </w:r>
    </w:p>
    <w:p w:rsidR="00B10313" w:rsidRPr="00BE2A32" w:rsidRDefault="00B10313" w:rsidP="00B10313">
      <w:pPr>
        <w:pStyle w:val="paragraph"/>
      </w:pPr>
      <w:r w:rsidRPr="00BE2A32">
        <w:tab/>
        <w:t>(b)</w:t>
      </w:r>
      <w:r w:rsidRPr="00BE2A32">
        <w:tab/>
        <w:t>a stillborn baby payment because of the death of another individual.</w:t>
      </w:r>
    </w:p>
    <w:p w:rsidR="00B10313" w:rsidRPr="00BE2A32" w:rsidRDefault="00B10313" w:rsidP="00B10313">
      <w:pPr>
        <w:pStyle w:val="subsection"/>
      </w:pPr>
      <w:r w:rsidRPr="00BE2A32">
        <w:tab/>
        <w:t>(2)</w:t>
      </w:r>
      <w:r w:rsidRPr="00BE2A32">
        <w:tab/>
        <w:t>A claim is not effective unless:</w:t>
      </w:r>
    </w:p>
    <w:p w:rsidR="00B10313" w:rsidRPr="00BE2A32" w:rsidRDefault="00B10313" w:rsidP="00B10313">
      <w:pPr>
        <w:pStyle w:val="paragraph"/>
      </w:pPr>
      <w:r w:rsidRPr="00BE2A32">
        <w:tab/>
        <w:t>(a)</w:t>
      </w:r>
      <w:r w:rsidRPr="00BE2A32">
        <w:tab/>
        <w:t>the claim:</w:t>
      </w:r>
    </w:p>
    <w:p w:rsidR="00B10313" w:rsidRPr="00BE2A32" w:rsidRDefault="00B10313" w:rsidP="00B10313">
      <w:pPr>
        <w:pStyle w:val="paragraphsub"/>
      </w:pPr>
      <w:r w:rsidRPr="00BE2A32">
        <w:tab/>
        <w:t>(i)</w:t>
      </w:r>
      <w:r w:rsidRPr="00BE2A32">
        <w:tab/>
        <w:t>is made in a form and manner; and</w:t>
      </w:r>
    </w:p>
    <w:p w:rsidR="00B10313" w:rsidRPr="00BE2A32" w:rsidRDefault="00B10313" w:rsidP="00B10313">
      <w:pPr>
        <w:pStyle w:val="paragraphsub"/>
      </w:pPr>
      <w:r w:rsidRPr="00BE2A32">
        <w:tab/>
        <w:t>(ii)</w:t>
      </w:r>
      <w:r w:rsidRPr="00BE2A32">
        <w:tab/>
        <w:t>contains any information; and</w:t>
      </w:r>
    </w:p>
    <w:p w:rsidR="00B10313" w:rsidRPr="00BE2A32" w:rsidRDefault="00B10313" w:rsidP="00B10313">
      <w:pPr>
        <w:pStyle w:val="paragraphsub"/>
      </w:pPr>
      <w:r w:rsidRPr="00BE2A32">
        <w:tab/>
        <w:t>(iii)</w:t>
      </w:r>
      <w:r w:rsidRPr="00BE2A32">
        <w:tab/>
        <w:t>is accompanied by any documents;</w:t>
      </w:r>
    </w:p>
    <w:p w:rsidR="00B10313" w:rsidRPr="00BE2A32" w:rsidRDefault="00B10313" w:rsidP="00B10313">
      <w:pPr>
        <w:pStyle w:val="paragraph"/>
      </w:pPr>
      <w:r w:rsidRPr="00BE2A32">
        <w:tab/>
      </w:r>
      <w:r w:rsidRPr="00BE2A32">
        <w:tab/>
        <w:t>required by the Secretary; and</w:t>
      </w:r>
    </w:p>
    <w:p w:rsidR="00B10313" w:rsidRPr="00BE2A32" w:rsidRDefault="00B10313" w:rsidP="00B10313">
      <w:pPr>
        <w:pStyle w:val="paragraph"/>
      </w:pPr>
      <w:r w:rsidRPr="00BE2A32">
        <w:tab/>
        <w:t>(b)</w:t>
      </w:r>
      <w:r w:rsidRPr="00BE2A32">
        <w:tab/>
        <w:t>in the case of a claim for a stillborn baby payment in normal circumstances—the claim contains an estimate of the sum of:</w:t>
      </w:r>
    </w:p>
    <w:p w:rsidR="00B10313" w:rsidRPr="00BE2A32" w:rsidRDefault="00B10313" w:rsidP="00B10313">
      <w:pPr>
        <w:pStyle w:val="paragraphsub"/>
      </w:pPr>
      <w:r w:rsidRPr="00BE2A32">
        <w:tab/>
        <w:t>(i)</w:t>
      </w:r>
      <w:r w:rsidRPr="00BE2A32">
        <w:tab/>
        <w:t>the individual’s adjusted taxable income; and</w:t>
      </w:r>
    </w:p>
    <w:p w:rsidR="00B10313" w:rsidRPr="00BE2A32" w:rsidRDefault="00B10313" w:rsidP="00B10313">
      <w:pPr>
        <w:pStyle w:val="paragraphsub"/>
      </w:pPr>
      <w:r w:rsidRPr="00BE2A32">
        <w:tab/>
        <w:t>(ii)</w:t>
      </w:r>
      <w:r w:rsidRPr="00BE2A32">
        <w:tab/>
        <w:t>if the individual is a member of a couple on the day the claim is made—the adjusted taxable income of the individual’s partner;</w:t>
      </w:r>
    </w:p>
    <w:p w:rsidR="00B10313" w:rsidRPr="00BE2A32" w:rsidRDefault="00B10313" w:rsidP="00B10313">
      <w:pPr>
        <w:pStyle w:val="paragraph"/>
      </w:pPr>
      <w:r w:rsidRPr="00BE2A32">
        <w:tab/>
      </w:r>
      <w:r w:rsidRPr="00BE2A32">
        <w:tab/>
        <w:t>for the 6</w:t>
      </w:r>
      <w:r w:rsidR="00BE2A32">
        <w:noBreakHyphen/>
      </w:r>
      <w:r w:rsidRPr="00BE2A32">
        <w:t>month period mentioned in paragraph</w:t>
      </w:r>
      <w:r w:rsidR="00BE2A32">
        <w:t> </w:t>
      </w:r>
      <w:r w:rsidRPr="00BE2A32">
        <w:t>36(1)(d) of the Family Assistance Act; and</w:t>
      </w:r>
    </w:p>
    <w:p w:rsidR="00B10313" w:rsidRPr="00BE2A32" w:rsidRDefault="00B10313" w:rsidP="00B10313">
      <w:pPr>
        <w:pStyle w:val="paragraph"/>
      </w:pPr>
      <w:r w:rsidRPr="00BE2A32">
        <w:tab/>
        <w:t>(c)</w:t>
      </w:r>
      <w:r w:rsidRPr="00BE2A32">
        <w:tab/>
        <w:t>in the case of a claim for a stillborn baby payment in normal circumstances—the tax file number requirement in section</w:t>
      </w:r>
      <w:r w:rsidR="00BE2A32">
        <w:t> </w:t>
      </w:r>
      <w:r w:rsidRPr="00BE2A32">
        <w:t>38A has been satisfied in relation to the claim; and</w:t>
      </w:r>
    </w:p>
    <w:p w:rsidR="00B10313" w:rsidRPr="00BE2A32" w:rsidRDefault="00B10313" w:rsidP="00B10313">
      <w:pPr>
        <w:pStyle w:val="paragraph"/>
      </w:pPr>
      <w:r w:rsidRPr="00BE2A32">
        <w:tab/>
        <w:t>(d)</w:t>
      </w:r>
      <w:r w:rsidRPr="00BE2A32">
        <w:tab/>
        <w:t>in the case of a claim for a stillborn baby payment because of the death of another individual—the tax file number requirement in section</w:t>
      </w:r>
      <w:r w:rsidR="00BE2A32">
        <w:t> </w:t>
      </w:r>
      <w:r w:rsidRPr="00BE2A32">
        <w:t>38B has been satisfied in relation to the claim.</w:t>
      </w:r>
    </w:p>
    <w:p w:rsidR="00B10313" w:rsidRPr="00BE2A32" w:rsidRDefault="00B10313" w:rsidP="00B10313">
      <w:pPr>
        <w:pStyle w:val="SubsectionHead"/>
      </w:pPr>
      <w:r w:rsidRPr="00BE2A32">
        <w:t>Estimate of adjusted taxable income</w:t>
      </w:r>
    </w:p>
    <w:p w:rsidR="00B10313" w:rsidRPr="00BE2A32" w:rsidRDefault="00B10313" w:rsidP="00B10313">
      <w:pPr>
        <w:pStyle w:val="subsection"/>
      </w:pPr>
      <w:r w:rsidRPr="00BE2A32">
        <w:tab/>
        <w:t>(3)</w:t>
      </w:r>
      <w:r w:rsidRPr="00BE2A32">
        <w:tab/>
        <w:t xml:space="preserve">For the purposes of </w:t>
      </w:r>
      <w:r w:rsidR="00BE2A32">
        <w:t>paragraph (</w:t>
      </w:r>
      <w:r w:rsidRPr="00BE2A32">
        <w:t>2)(b):</w:t>
      </w:r>
    </w:p>
    <w:p w:rsidR="00B10313" w:rsidRPr="00BE2A32" w:rsidRDefault="00B10313" w:rsidP="00B10313">
      <w:pPr>
        <w:pStyle w:val="paragraph"/>
      </w:pPr>
      <w:r w:rsidRPr="00BE2A32">
        <w:tab/>
        <w:t>(a)</w:t>
      </w:r>
      <w:r w:rsidRPr="00BE2A32">
        <w:tab/>
        <w:t>a reference in Schedule</w:t>
      </w:r>
      <w:r w:rsidR="00BE2A32">
        <w:t> </w:t>
      </w:r>
      <w:r w:rsidRPr="00BE2A32">
        <w:t>3 to the Family Assistance Act to an income year is taken to be a reference to the 6</w:t>
      </w:r>
      <w:r w:rsidR="00BE2A32">
        <w:noBreakHyphen/>
      </w:r>
      <w:r w:rsidRPr="00BE2A32">
        <w:t>month period referred to in that paragraph; and</w:t>
      </w:r>
    </w:p>
    <w:p w:rsidR="00B10313" w:rsidRPr="00BE2A32" w:rsidRDefault="00B10313" w:rsidP="00B10313">
      <w:pPr>
        <w:pStyle w:val="paragraph"/>
      </w:pPr>
      <w:r w:rsidRPr="00BE2A32">
        <w:tab/>
        <w:t>(b)</w:t>
      </w:r>
      <w:r w:rsidRPr="00BE2A32">
        <w:tab/>
        <w:t>disregard subclause</w:t>
      </w:r>
      <w:r w:rsidR="00BE2A32">
        <w:t> </w:t>
      </w:r>
      <w:r w:rsidRPr="00BE2A32">
        <w:t>2(2) and clauses</w:t>
      </w:r>
      <w:r w:rsidR="00BE2A32">
        <w:t> </w:t>
      </w:r>
      <w:r w:rsidRPr="00BE2A32">
        <w:t>3 and 3A of that Schedule.</w:t>
      </w:r>
    </w:p>
    <w:p w:rsidR="00FD40E2" w:rsidRPr="00BE2A32" w:rsidRDefault="00FD40E2" w:rsidP="00FD40E2">
      <w:pPr>
        <w:pStyle w:val="ActHead5"/>
      </w:pPr>
      <w:bookmarkStart w:id="111" w:name="_Toc519087886"/>
      <w:r w:rsidRPr="001D7770">
        <w:rPr>
          <w:rStyle w:val="CharSectno"/>
        </w:rPr>
        <w:t>38A</w:t>
      </w:r>
      <w:r w:rsidRPr="00BE2A32">
        <w:t xml:space="preserve">  Tax file number requirement to be satisfied for claims for </w:t>
      </w:r>
      <w:r w:rsidR="00B10313" w:rsidRPr="00BE2A32">
        <w:t xml:space="preserve">stillborn baby payment </w:t>
      </w:r>
      <w:r w:rsidRPr="00BE2A32">
        <w:t>in normal circumstances to be effective</w:t>
      </w:r>
      <w:bookmarkEnd w:id="111"/>
    </w:p>
    <w:p w:rsidR="00F01773" w:rsidRPr="00BE2A32" w:rsidRDefault="00F01773" w:rsidP="00F01773">
      <w:pPr>
        <w:pStyle w:val="subsection"/>
      </w:pPr>
      <w:r w:rsidRPr="00BE2A32">
        <w:tab/>
        <w:t>(1)</w:t>
      </w:r>
      <w:r w:rsidRPr="00BE2A32">
        <w:tab/>
        <w:t>This section sets out the tax file number requirement that must be satisfied in relation to a claim for the purposes of paragraph</w:t>
      </w:r>
      <w:r w:rsidR="00BE2A32">
        <w:t> </w:t>
      </w:r>
      <w:r w:rsidRPr="00BE2A32">
        <w:t>38(2)(b) (which states what is required for certain claims to be effective).</w:t>
      </w:r>
    </w:p>
    <w:p w:rsidR="00F01773" w:rsidRPr="00BE2A32" w:rsidRDefault="00F01773" w:rsidP="00F01773">
      <w:pPr>
        <w:pStyle w:val="subsection"/>
      </w:pPr>
      <w:r w:rsidRPr="00BE2A32">
        <w:tab/>
        <w:t>(2)</w:t>
      </w:r>
      <w:r w:rsidRPr="00BE2A32">
        <w:tab/>
        <w:t xml:space="preserve">The requirement is that a statement of one of the kinds set out in </w:t>
      </w:r>
      <w:r w:rsidR="00BE2A32">
        <w:t>subsection (</w:t>
      </w:r>
      <w:r w:rsidRPr="00BE2A32">
        <w:t xml:space="preserve">3), (4) or (5) must be made in relation to each TFN claim person. However, the requirement does not apply in relation to a TFN claim person if a determination is in force under </w:t>
      </w:r>
      <w:r w:rsidR="00BE2A32">
        <w:t>subsection (</w:t>
      </w:r>
      <w:r w:rsidRPr="00BE2A32">
        <w:t>7) in relation to the person.</w:t>
      </w:r>
    </w:p>
    <w:p w:rsidR="00F01773" w:rsidRPr="00BE2A32" w:rsidRDefault="00F01773" w:rsidP="00F01773">
      <w:pPr>
        <w:pStyle w:val="SubsectionHead"/>
      </w:pPr>
      <w:r w:rsidRPr="00BE2A32">
        <w:t>Statement of tax file number</w:t>
      </w:r>
    </w:p>
    <w:p w:rsidR="00F01773" w:rsidRPr="00BE2A32" w:rsidRDefault="00F01773" w:rsidP="00F01773">
      <w:pPr>
        <w:pStyle w:val="subsection"/>
      </w:pPr>
      <w:r w:rsidRPr="00BE2A32">
        <w:tab/>
        <w:t>(3)</w:t>
      </w:r>
      <w:r w:rsidRPr="00BE2A32">
        <w:tab/>
        <w:t>The first kind of statement that can be made is a statement of the TFN claim person’s tax file number. Regardless of who the TFN claim person is, this kind of statement can be made by the claimant only.</w:t>
      </w:r>
    </w:p>
    <w:p w:rsidR="00F01773" w:rsidRPr="00BE2A32" w:rsidRDefault="00F01773" w:rsidP="00F01773">
      <w:pPr>
        <w:pStyle w:val="SubsectionHead"/>
      </w:pPr>
      <w:r w:rsidRPr="00BE2A32">
        <w:t>Statement that TFN claim person does not know what his or her tax file number is etc.</w:t>
      </w:r>
    </w:p>
    <w:p w:rsidR="00F01773" w:rsidRPr="00BE2A32" w:rsidRDefault="00F01773" w:rsidP="00F01773">
      <w:pPr>
        <w:pStyle w:val="subsection"/>
      </w:pPr>
      <w:r w:rsidRPr="00BE2A32">
        <w:tab/>
        <w:t>(4)</w:t>
      </w:r>
      <w:r w:rsidRPr="00BE2A32">
        <w:tab/>
        <w:t>The second kind of statement that can be made is a statement by the TFN claim person that the person:</w:t>
      </w:r>
    </w:p>
    <w:p w:rsidR="00F01773" w:rsidRPr="00BE2A32" w:rsidRDefault="00F01773" w:rsidP="00F01773">
      <w:pPr>
        <w:pStyle w:val="paragraph"/>
      </w:pPr>
      <w:r w:rsidRPr="00BE2A32">
        <w:tab/>
        <w:t>(a)</w:t>
      </w:r>
      <w:r w:rsidRPr="00BE2A32">
        <w:tab/>
        <w:t>has a tax file number but does not know what it is; and</w:t>
      </w:r>
    </w:p>
    <w:p w:rsidR="00F01773" w:rsidRPr="00BE2A32" w:rsidRDefault="00F01773" w:rsidP="00F01773">
      <w:pPr>
        <w:pStyle w:val="paragraph"/>
      </w:pPr>
      <w:r w:rsidRPr="00BE2A32">
        <w:tab/>
        <w:t>(b)</w:t>
      </w:r>
      <w:r w:rsidRPr="00BE2A32">
        <w:tab/>
        <w:t>has asked the Commissioner of Taxation to inform the person of his or her tax file number; and</w:t>
      </w:r>
    </w:p>
    <w:p w:rsidR="00F01773" w:rsidRPr="00BE2A32" w:rsidRDefault="00F01773" w:rsidP="00F01773">
      <w:pPr>
        <w:pStyle w:val="paragraph"/>
      </w:pPr>
      <w:r w:rsidRPr="00BE2A32">
        <w:tab/>
        <w:t>(c)</w:t>
      </w:r>
      <w:r w:rsidRPr="00BE2A32">
        <w:tab/>
        <w:t>authorises the Commissioner of Taxation to tell the Secretary:</w:t>
      </w:r>
    </w:p>
    <w:p w:rsidR="00F01773" w:rsidRPr="00BE2A32" w:rsidRDefault="00F01773" w:rsidP="00F01773">
      <w:pPr>
        <w:pStyle w:val="paragraphsub"/>
      </w:pPr>
      <w:r w:rsidRPr="00BE2A32">
        <w:tab/>
        <w:t>(i)</w:t>
      </w:r>
      <w:r w:rsidRPr="00BE2A32">
        <w:tab/>
        <w:t>whether the person has a tax file number; and</w:t>
      </w:r>
    </w:p>
    <w:p w:rsidR="00F01773" w:rsidRPr="00BE2A32" w:rsidRDefault="00F01773" w:rsidP="00F01773">
      <w:pPr>
        <w:pStyle w:val="paragraphsub"/>
      </w:pPr>
      <w:r w:rsidRPr="00BE2A32">
        <w:tab/>
        <w:t>(ii)</w:t>
      </w:r>
      <w:r w:rsidRPr="00BE2A32">
        <w:tab/>
        <w:t>if the person has a tax file number—that number.</w:t>
      </w:r>
    </w:p>
    <w:p w:rsidR="00F01773" w:rsidRPr="00BE2A32" w:rsidRDefault="00F01773" w:rsidP="00F01773">
      <w:pPr>
        <w:pStyle w:val="SubsectionHead"/>
      </w:pPr>
      <w:r w:rsidRPr="00BE2A32">
        <w:t>Statement that an application for a tax file number is pending</w:t>
      </w:r>
    </w:p>
    <w:p w:rsidR="00F01773" w:rsidRPr="00BE2A32" w:rsidRDefault="00F01773" w:rsidP="00F01773">
      <w:pPr>
        <w:pStyle w:val="subsection"/>
      </w:pPr>
      <w:r w:rsidRPr="00BE2A32">
        <w:tab/>
        <w:t>(5)</w:t>
      </w:r>
      <w:r w:rsidRPr="00BE2A32">
        <w:tab/>
        <w:t>The third kind of statement that can be made is a statement by the TFN claim person that the person:</w:t>
      </w:r>
    </w:p>
    <w:p w:rsidR="00F01773" w:rsidRPr="00BE2A32" w:rsidRDefault="00F01773" w:rsidP="00F01773">
      <w:pPr>
        <w:pStyle w:val="paragraph"/>
      </w:pPr>
      <w:r w:rsidRPr="00BE2A32">
        <w:tab/>
        <w:t>(a)</w:t>
      </w:r>
      <w:r w:rsidRPr="00BE2A32">
        <w:tab/>
        <w:t>has an application for a tax file number pending; and</w:t>
      </w:r>
    </w:p>
    <w:p w:rsidR="00F01773" w:rsidRPr="00BE2A32" w:rsidRDefault="00F01773" w:rsidP="00F01773">
      <w:pPr>
        <w:pStyle w:val="paragraph"/>
      </w:pPr>
      <w:r w:rsidRPr="00BE2A32">
        <w:tab/>
        <w:t>(b)</w:t>
      </w:r>
      <w:r w:rsidRPr="00BE2A32">
        <w:tab/>
        <w:t>authorises the Commissioner of Taxation to tell the Secretary:</w:t>
      </w:r>
    </w:p>
    <w:p w:rsidR="00F01773" w:rsidRPr="00BE2A32" w:rsidRDefault="00F01773" w:rsidP="00F01773">
      <w:pPr>
        <w:pStyle w:val="paragraphsub"/>
      </w:pPr>
      <w:r w:rsidRPr="00BE2A32">
        <w:tab/>
        <w:t>(i)</w:t>
      </w:r>
      <w:r w:rsidRPr="00BE2A32">
        <w:tab/>
        <w:t>if a tax file number is issued to the person—that number; or</w:t>
      </w:r>
    </w:p>
    <w:p w:rsidR="00F01773" w:rsidRPr="00BE2A32" w:rsidRDefault="00F01773" w:rsidP="00F01773">
      <w:pPr>
        <w:pStyle w:val="paragraphsub"/>
      </w:pPr>
      <w:r w:rsidRPr="00BE2A32">
        <w:tab/>
        <w:t>(ii)</w:t>
      </w:r>
      <w:r w:rsidRPr="00BE2A32">
        <w:tab/>
        <w:t>if the application is refused—that the application has been refused; or</w:t>
      </w:r>
    </w:p>
    <w:p w:rsidR="00F01773" w:rsidRPr="00BE2A32" w:rsidRDefault="00F01773" w:rsidP="00F01773">
      <w:pPr>
        <w:pStyle w:val="paragraphsub"/>
      </w:pPr>
      <w:r w:rsidRPr="00BE2A32">
        <w:tab/>
        <w:t>(iii)</w:t>
      </w:r>
      <w:r w:rsidRPr="00BE2A32">
        <w:tab/>
        <w:t>if the application is withdrawn—that the application has been withdrawn.</w:t>
      </w:r>
    </w:p>
    <w:p w:rsidR="00F01773" w:rsidRPr="00BE2A32" w:rsidRDefault="00F01773" w:rsidP="00F01773">
      <w:pPr>
        <w:pStyle w:val="SubsectionHead"/>
      </w:pPr>
      <w:r w:rsidRPr="00BE2A32">
        <w:t>How statement to be given</w:t>
      </w:r>
    </w:p>
    <w:p w:rsidR="00F01773" w:rsidRPr="00BE2A32" w:rsidRDefault="00F01773" w:rsidP="00F01773">
      <w:pPr>
        <w:pStyle w:val="subsection"/>
      </w:pPr>
      <w:r w:rsidRPr="00BE2A32">
        <w:tab/>
        <w:t>(6)</w:t>
      </w:r>
      <w:r w:rsidRPr="00BE2A32">
        <w:tab/>
        <w:t>A statement made by the claimant must be in the claim. A statement made by any other TFN claim person must be in a document, in a form approved by the Secretary, that the claimant gives the Secretary together with the claim.</w:t>
      </w:r>
    </w:p>
    <w:p w:rsidR="00F01773" w:rsidRPr="00BE2A32" w:rsidRDefault="00F01773" w:rsidP="00F01773">
      <w:pPr>
        <w:pStyle w:val="SubsectionHead"/>
      </w:pPr>
      <w:r w:rsidRPr="00BE2A32">
        <w:t>Exemption from tax file number requirement</w:t>
      </w:r>
    </w:p>
    <w:p w:rsidR="00F01773" w:rsidRPr="00BE2A32" w:rsidRDefault="00F01773" w:rsidP="00F01773">
      <w:pPr>
        <w:pStyle w:val="subsection"/>
      </w:pPr>
      <w:r w:rsidRPr="00BE2A32">
        <w:tab/>
        <w:t>(7)</w:t>
      </w:r>
      <w:r w:rsidRPr="00BE2A32">
        <w:tab/>
        <w:t xml:space="preserve">The Secretary may determine that the requirement in </w:t>
      </w:r>
      <w:r w:rsidR="00BE2A32">
        <w:t>subsection (</w:t>
      </w:r>
      <w:r w:rsidRPr="00BE2A32">
        <w:t>2) does not apply to a TFN claim person if:</w:t>
      </w:r>
    </w:p>
    <w:p w:rsidR="00F01773" w:rsidRPr="00BE2A32" w:rsidRDefault="00F01773" w:rsidP="00F01773">
      <w:pPr>
        <w:pStyle w:val="paragraph"/>
      </w:pPr>
      <w:r w:rsidRPr="00BE2A32">
        <w:tab/>
        <w:t>(a)</w:t>
      </w:r>
      <w:r w:rsidRPr="00BE2A32">
        <w:tab/>
        <w:t>the person is, or was, the claimant’s partner; and</w:t>
      </w:r>
    </w:p>
    <w:p w:rsidR="00F01773" w:rsidRPr="00BE2A32" w:rsidRDefault="00F01773" w:rsidP="00F01773">
      <w:pPr>
        <w:pStyle w:val="paragraph"/>
      </w:pPr>
      <w:r w:rsidRPr="00BE2A32">
        <w:tab/>
        <w:t>(b)</w:t>
      </w:r>
      <w:r w:rsidRPr="00BE2A32">
        <w:tab/>
        <w:t>the claimant cannot obtain from the person:</w:t>
      </w:r>
    </w:p>
    <w:p w:rsidR="00F01773" w:rsidRPr="00BE2A32" w:rsidRDefault="00F01773" w:rsidP="001B646E">
      <w:pPr>
        <w:pStyle w:val="paragraphsub"/>
        <w:keepNext/>
      </w:pPr>
      <w:r w:rsidRPr="00BE2A32">
        <w:tab/>
        <w:t>(i)</w:t>
      </w:r>
      <w:r w:rsidRPr="00BE2A32">
        <w:tab/>
        <w:t>the person’s tax file number; or</w:t>
      </w:r>
    </w:p>
    <w:p w:rsidR="00F01773" w:rsidRPr="00BE2A32" w:rsidRDefault="00F01773" w:rsidP="00F01773">
      <w:pPr>
        <w:pStyle w:val="paragraphsub"/>
      </w:pPr>
      <w:r w:rsidRPr="00BE2A32">
        <w:tab/>
        <w:t>(ii)</w:t>
      </w:r>
      <w:r w:rsidRPr="00BE2A32">
        <w:tab/>
        <w:t xml:space="preserve">a statement by the person under </w:t>
      </w:r>
      <w:r w:rsidR="00BE2A32">
        <w:t>subsection (</w:t>
      </w:r>
      <w:r w:rsidRPr="00BE2A32">
        <w:t>4) or (5).</w:t>
      </w:r>
    </w:p>
    <w:p w:rsidR="00EA5CD1" w:rsidRPr="00BE2A32" w:rsidRDefault="00EA5CD1" w:rsidP="00EA5CD1">
      <w:pPr>
        <w:pStyle w:val="ActHead5"/>
      </w:pPr>
      <w:bookmarkStart w:id="112" w:name="_Toc519087887"/>
      <w:r w:rsidRPr="001D7770">
        <w:rPr>
          <w:rStyle w:val="CharSectno"/>
        </w:rPr>
        <w:t>38B</w:t>
      </w:r>
      <w:r w:rsidRPr="00BE2A32">
        <w:t xml:space="preserve">  Tax file number requirement to be satisfied for claims for </w:t>
      </w:r>
      <w:r w:rsidR="00B10313" w:rsidRPr="00BE2A32">
        <w:t xml:space="preserve">stillborn baby payment </w:t>
      </w:r>
      <w:r w:rsidRPr="00BE2A32">
        <w:t>because of the death of another individual to be effective</w:t>
      </w:r>
      <w:bookmarkEnd w:id="112"/>
    </w:p>
    <w:p w:rsidR="00F01773" w:rsidRPr="00BE2A32" w:rsidRDefault="00F01773" w:rsidP="00F01773">
      <w:pPr>
        <w:pStyle w:val="subsection"/>
        <w:rPr>
          <w:snapToGrid w:val="0"/>
        </w:rPr>
      </w:pPr>
      <w:r w:rsidRPr="00BE2A32">
        <w:rPr>
          <w:snapToGrid w:val="0"/>
        </w:rPr>
        <w:tab/>
        <w:t>(1)</w:t>
      </w:r>
      <w:r w:rsidRPr="00BE2A32">
        <w:rPr>
          <w:snapToGrid w:val="0"/>
        </w:rPr>
        <w:tab/>
        <w:t>This section sets out the tax file number requirement that must be satisfied in relation to a claim for the purposes of paragraph</w:t>
      </w:r>
      <w:r w:rsidR="00BE2A32">
        <w:rPr>
          <w:snapToGrid w:val="0"/>
        </w:rPr>
        <w:t> </w:t>
      </w:r>
      <w:r w:rsidRPr="00BE2A32">
        <w:rPr>
          <w:snapToGrid w:val="0"/>
        </w:rPr>
        <w:t>38(2)(c) (which states what is required for claims in substitution because of the death of another individual to be effective).</w:t>
      </w:r>
    </w:p>
    <w:p w:rsidR="00F01773" w:rsidRPr="00BE2A32" w:rsidRDefault="00F01773" w:rsidP="00F01773">
      <w:pPr>
        <w:pStyle w:val="subsection"/>
        <w:rPr>
          <w:snapToGrid w:val="0"/>
        </w:rPr>
      </w:pPr>
      <w:r w:rsidRPr="00BE2A32">
        <w:rPr>
          <w:snapToGrid w:val="0"/>
        </w:rPr>
        <w:tab/>
        <w:t>(2)</w:t>
      </w:r>
      <w:r w:rsidRPr="00BE2A32">
        <w:rPr>
          <w:snapToGrid w:val="0"/>
        </w:rPr>
        <w:tab/>
        <w:t xml:space="preserve">The requirement is that a statement of one of the kinds set out in </w:t>
      </w:r>
      <w:r w:rsidR="00BE2A32">
        <w:rPr>
          <w:snapToGrid w:val="0"/>
        </w:rPr>
        <w:t>subsection (</w:t>
      </w:r>
      <w:r w:rsidRPr="00BE2A32">
        <w:rPr>
          <w:snapToGrid w:val="0"/>
        </w:rPr>
        <w:t xml:space="preserve">3), (4) or (5) must be made in relation to each TFN substitution person. However, the requirement does not apply in relation to a TFN substitution person if a determination is in force under </w:t>
      </w:r>
      <w:r w:rsidR="00BE2A32">
        <w:rPr>
          <w:snapToGrid w:val="0"/>
        </w:rPr>
        <w:t>subsection (</w:t>
      </w:r>
      <w:r w:rsidRPr="00BE2A32">
        <w:rPr>
          <w:snapToGrid w:val="0"/>
        </w:rPr>
        <w:t>7) or (8) in relation to the person.</w:t>
      </w:r>
    </w:p>
    <w:p w:rsidR="00F01773" w:rsidRPr="00BE2A32" w:rsidRDefault="00F01773" w:rsidP="00F01773">
      <w:pPr>
        <w:pStyle w:val="SubsectionHead"/>
        <w:rPr>
          <w:snapToGrid w:val="0"/>
        </w:rPr>
      </w:pPr>
      <w:r w:rsidRPr="00BE2A32">
        <w:rPr>
          <w:snapToGrid w:val="0"/>
        </w:rPr>
        <w:t>Statement of tax file number</w:t>
      </w:r>
    </w:p>
    <w:p w:rsidR="00F01773" w:rsidRPr="00BE2A32" w:rsidRDefault="00F01773" w:rsidP="00F01773">
      <w:pPr>
        <w:pStyle w:val="subsection"/>
        <w:rPr>
          <w:snapToGrid w:val="0"/>
        </w:rPr>
      </w:pPr>
      <w:r w:rsidRPr="00BE2A32">
        <w:rPr>
          <w:snapToGrid w:val="0"/>
        </w:rPr>
        <w:tab/>
        <w:t>(3)</w:t>
      </w:r>
      <w:r w:rsidRPr="00BE2A32">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BE2A32" w:rsidRDefault="00F01773" w:rsidP="00F01773">
      <w:pPr>
        <w:pStyle w:val="SubsectionHead"/>
        <w:rPr>
          <w:snapToGrid w:val="0"/>
        </w:rPr>
      </w:pPr>
      <w:r w:rsidRPr="00BE2A32">
        <w:rPr>
          <w:snapToGrid w:val="0"/>
        </w:rPr>
        <w:t>Statement that TFN substitution person does not know what his or her tax file number is</w:t>
      </w:r>
    </w:p>
    <w:p w:rsidR="00F01773" w:rsidRPr="00BE2A32" w:rsidRDefault="00F01773" w:rsidP="00F01773">
      <w:pPr>
        <w:pStyle w:val="subsection"/>
        <w:rPr>
          <w:snapToGrid w:val="0"/>
        </w:rPr>
      </w:pPr>
      <w:r w:rsidRPr="00BE2A32">
        <w:rPr>
          <w:snapToGrid w:val="0"/>
        </w:rPr>
        <w:tab/>
        <w:t>(4)</w:t>
      </w:r>
      <w:r w:rsidRPr="00BE2A32">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BE2A32" w:rsidRDefault="00F01773" w:rsidP="00F01773">
      <w:pPr>
        <w:pStyle w:val="paragraph"/>
        <w:rPr>
          <w:snapToGrid w:val="0"/>
        </w:rPr>
      </w:pPr>
      <w:r w:rsidRPr="00BE2A32">
        <w:rPr>
          <w:snapToGrid w:val="0"/>
        </w:rPr>
        <w:tab/>
        <w:t>(a)</w:t>
      </w:r>
      <w:r w:rsidRPr="00BE2A32">
        <w:rPr>
          <w:snapToGrid w:val="0"/>
        </w:rPr>
        <w:tab/>
        <w:t>has a tax file number but does not know what it is; and</w:t>
      </w:r>
    </w:p>
    <w:p w:rsidR="00F01773" w:rsidRPr="00BE2A32" w:rsidRDefault="00F01773" w:rsidP="00F01773">
      <w:pPr>
        <w:pStyle w:val="paragraph"/>
        <w:rPr>
          <w:snapToGrid w:val="0"/>
        </w:rPr>
      </w:pPr>
      <w:r w:rsidRPr="00BE2A32">
        <w:rPr>
          <w:snapToGrid w:val="0"/>
        </w:rPr>
        <w:tab/>
        <w:t>(b)</w:t>
      </w:r>
      <w:r w:rsidRPr="00BE2A32">
        <w:rPr>
          <w:snapToGrid w:val="0"/>
        </w:rPr>
        <w:tab/>
        <w:t>has asked the Commissioner of Taxation to inform the person of his or her tax file number; and</w:t>
      </w:r>
    </w:p>
    <w:p w:rsidR="00F01773" w:rsidRPr="00BE2A32" w:rsidRDefault="00F01773" w:rsidP="00F01773">
      <w:pPr>
        <w:pStyle w:val="paragraph"/>
        <w:rPr>
          <w:snapToGrid w:val="0"/>
        </w:rPr>
      </w:pPr>
      <w:r w:rsidRPr="00BE2A32">
        <w:rPr>
          <w:snapToGrid w:val="0"/>
        </w:rPr>
        <w:tab/>
        <w:t>(c)</w:t>
      </w:r>
      <w:r w:rsidRPr="00BE2A32">
        <w:rPr>
          <w:snapToGrid w:val="0"/>
        </w:rPr>
        <w:tab/>
        <w:t>authorises the Commissioner of Taxation to tell the Secretary:</w:t>
      </w:r>
    </w:p>
    <w:p w:rsidR="00F01773" w:rsidRPr="00BE2A32" w:rsidRDefault="00F01773" w:rsidP="00F01773">
      <w:pPr>
        <w:pStyle w:val="paragraphsub"/>
        <w:rPr>
          <w:snapToGrid w:val="0"/>
        </w:rPr>
      </w:pPr>
      <w:r w:rsidRPr="00BE2A32">
        <w:rPr>
          <w:snapToGrid w:val="0"/>
        </w:rPr>
        <w:tab/>
        <w:t>(i)</w:t>
      </w:r>
      <w:r w:rsidRPr="00BE2A32">
        <w:rPr>
          <w:snapToGrid w:val="0"/>
        </w:rPr>
        <w:tab/>
        <w:t>whether the person has a tax file number; and</w:t>
      </w:r>
    </w:p>
    <w:p w:rsidR="00F01773" w:rsidRPr="00BE2A32" w:rsidRDefault="00F01773" w:rsidP="00F01773">
      <w:pPr>
        <w:pStyle w:val="paragraphsub"/>
        <w:rPr>
          <w:snapToGrid w:val="0"/>
        </w:rPr>
      </w:pPr>
      <w:r w:rsidRPr="00BE2A32">
        <w:rPr>
          <w:snapToGrid w:val="0"/>
        </w:rPr>
        <w:tab/>
        <w:t>(ii)</w:t>
      </w:r>
      <w:r w:rsidRPr="00BE2A32">
        <w:rPr>
          <w:snapToGrid w:val="0"/>
        </w:rPr>
        <w:tab/>
        <w:t>if the person has a tax file number—that number.</w:t>
      </w:r>
    </w:p>
    <w:p w:rsidR="00F01773" w:rsidRPr="00BE2A32" w:rsidRDefault="00F01773" w:rsidP="00F01773">
      <w:pPr>
        <w:pStyle w:val="SubsectionHead"/>
        <w:rPr>
          <w:snapToGrid w:val="0"/>
        </w:rPr>
      </w:pPr>
      <w:r w:rsidRPr="00BE2A32">
        <w:rPr>
          <w:snapToGrid w:val="0"/>
        </w:rPr>
        <w:t>Statement that an application for a tax file number is pending</w:t>
      </w:r>
    </w:p>
    <w:p w:rsidR="00F01773" w:rsidRPr="00BE2A32" w:rsidRDefault="00F01773" w:rsidP="00F01773">
      <w:pPr>
        <w:pStyle w:val="subsection"/>
        <w:rPr>
          <w:snapToGrid w:val="0"/>
        </w:rPr>
      </w:pPr>
      <w:r w:rsidRPr="00BE2A32">
        <w:rPr>
          <w:snapToGrid w:val="0"/>
        </w:rPr>
        <w:tab/>
        <w:t>(5)</w:t>
      </w:r>
      <w:r w:rsidRPr="00BE2A32">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BE2A32" w:rsidRDefault="00F01773" w:rsidP="00F01773">
      <w:pPr>
        <w:pStyle w:val="paragraph"/>
        <w:rPr>
          <w:snapToGrid w:val="0"/>
        </w:rPr>
      </w:pPr>
      <w:r w:rsidRPr="00BE2A32">
        <w:rPr>
          <w:snapToGrid w:val="0"/>
        </w:rPr>
        <w:tab/>
        <w:t>(a)</w:t>
      </w:r>
      <w:r w:rsidRPr="00BE2A32">
        <w:rPr>
          <w:snapToGrid w:val="0"/>
        </w:rPr>
        <w:tab/>
        <w:t>has an application for a tax file number pending; and</w:t>
      </w:r>
    </w:p>
    <w:p w:rsidR="00F01773" w:rsidRPr="00BE2A32" w:rsidRDefault="00F01773" w:rsidP="00F01773">
      <w:pPr>
        <w:pStyle w:val="paragraph"/>
        <w:rPr>
          <w:snapToGrid w:val="0"/>
        </w:rPr>
      </w:pPr>
      <w:r w:rsidRPr="00BE2A32">
        <w:rPr>
          <w:snapToGrid w:val="0"/>
        </w:rPr>
        <w:tab/>
        <w:t>(b)</w:t>
      </w:r>
      <w:r w:rsidRPr="00BE2A32">
        <w:rPr>
          <w:snapToGrid w:val="0"/>
        </w:rPr>
        <w:tab/>
        <w:t>authorises the Commissioner of Taxation to tell the Secretary:</w:t>
      </w:r>
    </w:p>
    <w:p w:rsidR="00F01773" w:rsidRPr="00BE2A32" w:rsidRDefault="00F01773" w:rsidP="00F01773">
      <w:pPr>
        <w:pStyle w:val="paragraphsub"/>
        <w:rPr>
          <w:snapToGrid w:val="0"/>
        </w:rPr>
      </w:pPr>
      <w:r w:rsidRPr="00BE2A32">
        <w:rPr>
          <w:snapToGrid w:val="0"/>
        </w:rPr>
        <w:tab/>
        <w:t>(i)</w:t>
      </w:r>
      <w:r w:rsidRPr="00BE2A32">
        <w:rPr>
          <w:snapToGrid w:val="0"/>
        </w:rPr>
        <w:tab/>
        <w:t>if a tax file number is issued to the person—that number; or</w:t>
      </w:r>
    </w:p>
    <w:p w:rsidR="00F01773" w:rsidRPr="00BE2A32" w:rsidRDefault="00F01773" w:rsidP="00F01773">
      <w:pPr>
        <w:pStyle w:val="paragraphsub"/>
        <w:rPr>
          <w:snapToGrid w:val="0"/>
        </w:rPr>
      </w:pPr>
      <w:r w:rsidRPr="00BE2A32">
        <w:rPr>
          <w:snapToGrid w:val="0"/>
        </w:rPr>
        <w:tab/>
        <w:t>(ii)</w:t>
      </w:r>
      <w:r w:rsidRPr="00BE2A32">
        <w:rPr>
          <w:snapToGrid w:val="0"/>
        </w:rPr>
        <w:tab/>
        <w:t>if the application is refused—that the application has been refused; or</w:t>
      </w:r>
    </w:p>
    <w:p w:rsidR="00F01773" w:rsidRPr="00BE2A32" w:rsidRDefault="00F01773" w:rsidP="00F01773">
      <w:pPr>
        <w:pStyle w:val="paragraphsub"/>
        <w:rPr>
          <w:snapToGrid w:val="0"/>
        </w:rPr>
      </w:pPr>
      <w:r w:rsidRPr="00BE2A32">
        <w:rPr>
          <w:snapToGrid w:val="0"/>
        </w:rPr>
        <w:tab/>
        <w:t>(iii)</w:t>
      </w:r>
      <w:r w:rsidRPr="00BE2A32">
        <w:rPr>
          <w:snapToGrid w:val="0"/>
        </w:rPr>
        <w:tab/>
        <w:t>if the application is withdrawn—that the application has been withdrawn.</w:t>
      </w:r>
    </w:p>
    <w:p w:rsidR="00F01773" w:rsidRPr="00BE2A32" w:rsidRDefault="00F01773" w:rsidP="00F01773">
      <w:pPr>
        <w:pStyle w:val="SubsectionHead"/>
        <w:rPr>
          <w:snapToGrid w:val="0"/>
        </w:rPr>
      </w:pPr>
      <w:r w:rsidRPr="00BE2A32">
        <w:rPr>
          <w:snapToGrid w:val="0"/>
        </w:rPr>
        <w:t>How statement to be given</w:t>
      </w:r>
    </w:p>
    <w:p w:rsidR="00F01773" w:rsidRPr="00BE2A32" w:rsidRDefault="00F01773" w:rsidP="00F01773">
      <w:pPr>
        <w:pStyle w:val="subsection"/>
        <w:rPr>
          <w:snapToGrid w:val="0"/>
        </w:rPr>
      </w:pPr>
      <w:r w:rsidRPr="00BE2A32">
        <w:rPr>
          <w:snapToGrid w:val="0"/>
        </w:rPr>
        <w:tab/>
        <w:t>(6)</w:t>
      </w:r>
      <w:r w:rsidRPr="00BE2A32">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BE2A32" w:rsidRDefault="00F01773" w:rsidP="00F01773">
      <w:pPr>
        <w:pStyle w:val="SubsectionHead"/>
        <w:rPr>
          <w:snapToGrid w:val="0"/>
        </w:rPr>
      </w:pPr>
      <w:r w:rsidRPr="00BE2A32">
        <w:rPr>
          <w:snapToGrid w:val="0"/>
        </w:rPr>
        <w:t>Exemption from tax file number requirement</w:t>
      </w:r>
    </w:p>
    <w:p w:rsidR="00F01773" w:rsidRPr="00BE2A32" w:rsidRDefault="00F01773" w:rsidP="00F01773">
      <w:pPr>
        <w:pStyle w:val="subsection"/>
        <w:rPr>
          <w:snapToGrid w:val="0"/>
        </w:rPr>
      </w:pPr>
      <w:r w:rsidRPr="00BE2A32">
        <w:rPr>
          <w:snapToGrid w:val="0"/>
        </w:rPr>
        <w:tab/>
        <w:t>(7)</w:t>
      </w:r>
      <w:r w:rsidRPr="00BE2A32">
        <w:rPr>
          <w:snapToGrid w:val="0"/>
        </w:rPr>
        <w:tab/>
        <w:t xml:space="preserve">The Secretary may determine that the requirement in </w:t>
      </w:r>
      <w:r w:rsidR="00BE2A32">
        <w:rPr>
          <w:snapToGrid w:val="0"/>
        </w:rPr>
        <w:t>subsection (</w:t>
      </w:r>
      <w:r w:rsidRPr="00BE2A32">
        <w:rPr>
          <w:snapToGrid w:val="0"/>
        </w:rPr>
        <w:t>2) does not apply in relation to a TFN substitution person if the claimant does not know the person’s tax file number.</w:t>
      </w:r>
    </w:p>
    <w:p w:rsidR="00F01773" w:rsidRPr="00BE2A32" w:rsidRDefault="00F01773" w:rsidP="00F01773">
      <w:pPr>
        <w:pStyle w:val="subsection"/>
        <w:rPr>
          <w:snapToGrid w:val="0"/>
        </w:rPr>
      </w:pPr>
      <w:r w:rsidRPr="00BE2A32">
        <w:rPr>
          <w:snapToGrid w:val="0"/>
        </w:rPr>
        <w:tab/>
        <w:t>(8)</w:t>
      </w:r>
      <w:r w:rsidRPr="00BE2A32">
        <w:rPr>
          <w:snapToGrid w:val="0"/>
        </w:rPr>
        <w:tab/>
        <w:t xml:space="preserve">The Secretary may determine that the requirement in </w:t>
      </w:r>
      <w:r w:rsidR="00BE2A32">
        <w:rPr>
          <w:snapToGrid w:val="0"/>
        </w:rPr>
        <w:t>subsection (</w:t>
      </w:r>
      <w:r w:rsidRPr="00BE2A32">
        <w:rPr>
          <w:snapToGrid w:val="0"/>
        </w:rPr>
        <w:t xml:space="preserve">2) does not apply in relation to a TFN substitution person if the claimant cannot obtain a statement by the person under </w:t>
      </w:r>
      <w:r w:rsidR="00BE2A32">
        <w:rPr>
          <w:snapToGrid w:val="0"/>
        </w:rPr>
        <w:t>subsection (</w:t>
      </w:r>
      <w:r w:rsidRPr="00BE2A32">
        <w:rPr>
          <w:snapToGrid w:val="0"/>
        </w:rPr>
        <w:t>4) or (5).</w:t>
      </w:r>
    </w:p>
    <w:p w:rsidR="00B10313" w:rsidRPr="00BE2A32" w:rsidRDefault="00B10313" w:rsidP="00DE4889">
      <w:pPr>
        <w:pStyle w:val="ActHead5"/>
      </w:pPr>
      <w:bookmarkStart w:id="113" w:name="_Toc519087888"/>
      <w:r w:rsidRPr="001D7770">
        <w:rPr>
          <w:rStyle w:val="CharSectno"/>
        </w:rPr>
        <w:t>39</w:t>
      </w:r>
      <w:r w:rsidRPr="00BE2A32">
        <w:t xml:space="preserve">  Restrictions on claiming</w:t>
      </w:r>
      <w:bookmarkEnd w:id="113"/>
    </w:p>
    <w:p w:rsidR="00B10313" w:rsidRPr="00BE2A32" w:rsidRDefault="00B10313" w:rsidP="00DE4889">
      <w:pPr>
        <w:pStyle w:val="SubsectionHead"/>
      </w:pPr>
      <w:r w:rsidRPr="00BE2A32">
        <w:t>“Normal circumstances” entitlement must not already have been determined, or be awaiting determination, on a previous claim</w:t>
      </w:r>
    </w:p>
    <w:p w:rsidR="00B10313" w:rsidRPr="00BE2A32" w:rsidRDefault="00B10313" w:rsidP="00DE4889">
      <w:pPr>
        <w:pStyle w:val="subsection"/>
        <w:keepNext/>
        <w:keepLines/>
      </w:pPr>
      <w:r w:rsidRPr="00BE2A32">
        <w:tab/>
        <w:t>(1)</w:t>
      </w:r>
      <w:r w:rsidRPr="00BE2A32">
        <w:tab/>
        <w:t>A claim for payment of a stillborn baby payment in normal circumstances is not effective if the claimant has previously made such a claim based on the same circumstances (whether or not the claim has yet been determined).</w:t>
      </w:r>
    </w:p>
    <w:p w:rsidR="00B10313" w:rsidRPr="00BE2A32" w:rsidRDefault="00B10313" w:rsidP="00B10313">
      <w:pPr>
        <w:pStyle w:val="SubsectionHead"/>
      </w:pPr>
      <w:r w:rsidRPr="00BE2A32">
        <w:t>Timing of “normal circumstances” stillborn baby payment claim</w:t>
      </w:r>
    </w:p>
    <w:p w:rsidR="00B10313" w:rsidRPr="00BE2A32" w:rsidRDefault="00B10313" w:rsidP="00B10313">
      <w:pPr>
        <w:pStyle w:val="subsection"/>
      </w:pPr>
      <w:r w:rsidRPr="00BE2A32">
        <w:tab/>
        <w:t>(2)</w:t>
      </w:r>
      <w:r w:rsidRPr="00BE2A32">
        <w:tab/>
        <w:t xml:space="preserve">Subject to </w:t>
      </w:r>
      <w:r w:rsidR="00BE2A32">
        <w:t>subsections (</w:t>
      </w:r>
      <w:r w:rsidR="00850A55" w:rsidRPr="00BE2A32">
        <w:t>3), (3A) and (4)</w:t>
      </w:r>
      <w:r w:rsidRPr="00BE2A32">
        <w:t>, a claim for payment of a stillborn baby payment in normal circumstances is not effective unless it is made before the end of the period of 52 weeks beginning on the day of the birth of the stillborn child.</w:t>
      </w:r>
    </w:p>
    <w:p w:rsidR="00B10313" w:rsidRPr="00BE2A32" w:rsidRDefault="00B10313" w:rsidP="00B10313">
      <w:pPr>
        <w:pStyle w:val="subsection"/>
      </w:pPr>
      <w:r w:rsidRPr="00BE2A32">
        <w:tab/>
        <w:t>(3)</w:t>
      </w:r>
      <w:r w:rsidRPr="00BE2A32">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BE2A32">
        <w:t>subsection (</w:t>
      </w:r>
      <w:r w:rsidRPr="00BE2A32">
        <w:t>2) to such longer period as the Secretary considers appropriate.</w:t>
      </w:r>
    </w:p>
    <w:p w:rsidR="00850A55" w:rsidRPr="00BE2A32" w:rsidRDefault="00850A55" w:rsidP="00850A55">
      <w:pPr>
        <w:pStyle w:val="subsection"/>
      </w:pPr>
      <w:r w:rsidRPr="00BE2A32">
        <w:tab/>
        <w:t>(3A)</w:t>
      </w:r>
      <w:r w:rsidRPr="00BE2A32">
        <w:tab/>
        <w:t>If:</w:t>
      </w:r>
    </w:p>
    <w:p w:rsidR="00850A55" w:rsidRPr="00BE2A32" w:rsidRDefault="00850A55" w:rsidP="00850A55">
      <w:pPr>
        <w:pStyle w:val="paragraph"/>
      </w:pPr>
      <w:r w:rsidRPr="00BE2A32">
        <w:tab/>
        <w:t>(a)</w:t>
      </w:r>
      <w:r w:rsidRPr="00BE2A32">
        <w:tab/>
        <w:t xml:space="preserve">in relation to any day during the period of 52 weeks mentioned in </w:t>
      </w:r>
      <w:r w:rsidR="00BE2A32">
        <w:t>subsection (</w:t>
      </w:r>
      <w:r w:rsidRPr="00BE2A32">
        <w:t>2), paragraphs 36(2)(a) and (b) of the Family Assistance Act apply in relation to the claimant or the claimant’s partner; and</w:t>
      </w:r>
    </w:p>
    <w:p w:rsidR="00850A55" w:rsidRPr="00BE2A32" w:rsidRDefault="00850A55" w:rsidP="00850A55">
      <w:pPr>
        <w:pStyle w:val="paragraph"/>
      </w:pPr>
      <w:r w:rsidRPr="00BE2A32">
        <w:tab/>
        <w:t>(b)</w:t>
      </w:r>
      <w:r w:rsidRPr="00BE2A32">
        <w:tab/>
        <w:t>after the end of, or during the last 13 weeks of, that 52</w:t>
      </w:r>
      <w:r w:rsidR="00BE2A32">
        <w:noBreakHyphen/>
      </w:r>
      <w:r w:rsidRPr="00BE2A32">
        <w:t>week period, the Secretary gives the claimant, or the claimant’s partner, a notice specifying that the claimant’s or the claimant’s partner’s rate of family tax benefit consists of or includes a Part A rate greater than nil;</w:t>
      </w:r>
    </w:p>
    <w:p w:rsidR="00850A55" w:rsidRPr="00BE2A32" w:rsidRDefault="00BE2A32" w:rsidP="00850A55">
      <w:pPr>
        <w:pStyle w:val="subsection2"/>
      </w:pPr>
      <w:r>
        <w:t>subsection (</w:t>
      </w:r>
      <w:r w:rsidR="00850A55" w:rsidRPr="00BE2A32">
        <w:t>2) of this section does not apply if the claim for payment of a stillborn baby payment is made within the period of 13 weeks after the day on which the notice is given.</w:t>
      </w:r>
    </w:p>
    <w:p w:rsidR="00B10313" w:rsidRPr="00BE2A32" w:rsidRDefault="00B10313" w:rsidP="00B10313">
      <w:pPr>
        <w:pStyle w:val="subsection"/>
      </w:pPr>
      <w:r w:rsidRPr="00BE2A32">
        <w:tab/>
        <w:t>(4)</w:t>
      </w:r>
      <w:r w:rsidRPr="00BE2A32">
        <w:tab/>
        <w:t>If:</w:t>
      </w:r>
    </w:p>
    <w:p w:rsidR="00B10313" w:rsidRPr="00BE2A32" w:rsidRDefault="00B10313" w:rsidP="00B10313">
      <w:pPr>
        <w:pStyle w:val="paragraph"/>
      </w:pPr>
      <w:r w:rsidRPr="00BE2A32">
        <w:tab/>
        <w:t>(a)</w:t>
      </w:r>
      <w:r w:rsidRPr="00BE2A32">
        <w:tab/>
        <w:t>the claimant, or the claimant’s partner, made a claim in accordance with Part</w:t>
      </w:r>
      <w:r w:rsidR="00BE2A32">
        <w:t> </w:t>
      </w:r>
      <w:r w:rsidRPr="00BE2A32">
        <w:t>2</w:t>
      </w:r>
      <w:r w:rsidR="00BE2A32">
        <w:noBreakHyphen/>
      </w:r>
      <w:r w:rsidRPr="00BE2A32">
        <w:t xml:space="preserve">4 of the </w:t>
      </w:r>
      <w:r w:rsidRPr="00BE2A32">
        <w:rPr>
          <w:i/>
        </w:rPr>
        <w:t>Paid Parental Leave Act 2010</w:t>
      </w:r>
      <w:r w:rsidRPr="00BE2A32">
        <w:t xml:space="preserve"> for parental leave pay for the child to whom the claim for payment of a stillborn baby payment relates; and</w:t>
      </w:r>
    </w:p>
    <w:p w:rsidR="00B10313" w:rsidRPr="00BE2A32" w:rsidRDefault="00B10313" w:rsidP="00B10313">
      <w:pPr>
        <w:pStyle w:val="paragraph"/>
      </w:pPr>
      <w:r w:rsidRPr="00BE2A32">
        <w:tab/>
        <w:t>(b)</w:t>
      </w:r>
      <w:r w:rsidRPr="00BE2A32">
        <w:tab/>
        <w:t>the Secretary notifies the claimant, or the claimant’s partner, under section</w:t>
      </w:r>
      <w:r w:rsidR="00BE2A32">
        <w:t> </w:t>
      </w:r>
      <w:r w:rsidRPr="00BE2A32">
        <w:t>24 of that Act that parental leave pay is not payable for the child; and</w:t>
      </w:r>
    </w:p>
    <w:p w:rsidR="00B10313" w:rsidRPr="00BE2A32" w:rsidRDefault="00B10313" w:rsidP="00B10313">
      <w:pPr>
        <w:pStyle w:val="paragraph"/>
      </w:pPr>
      <w:r w:rsidRPr="00BE2A32">
        <w:tab/>
        <w:t>(c)</w:t>
      </w:r>
      <w:r w:rsidRPr="00BE2A32">
        <w:tab/>
        <w:t>the notice is given:</w:t>
      </w:r>
    </w:p>
    <w:p w:rsidR="00B10313" w:rsidRPr="00BE2A32" w:rsidRDefault="00B10313" w:rsidP="00B10313">
      <w:pPr>
        <w:pStyle w:val="paragraphsub"/>
      </w:pPr>
      <w:r w:rsidRPr="00BE2A32">
        <w:tab/>
        <w:t>(i)</w:t>
      </w:r>
      <w:r w:rsidRPr="00BE2A32">
        <w:tab/>
        <w:t xml:space="preserve">after the end of the period of 52 weeks mentioned in </w:t>
      </w:r>
      <w:r w:rsidR="00BE2A32">
        <w:t>subsection (</w:t>
      </w:r>
      <w:r w:rsidRPr="00BE2A32">
        <w:t>2) of this section; or</w:t>
      </w:r>
    </w:p>
    <w:p w:rsidR="00B10313" w:rsidRPr="00BE2A32" w:rsidRDefault="00B10313" w:rsidP="00B10313">
      <w:pPr>
        <w:pStyle w:val="paragraphsub"/>
      </w:pPr>
      <w:r w:rsidRPr="00BE2A32">
        <w:tab/>
        <w:t>(ii)</w:t>
      </w:r>
      <w:r w:rsidRPr="00BE2A32">
        <w:tab/>
        <w:t>during the last 13 weeks of that period of 52 weeks;</w:t>
      </w:r>
    </w:p>
    <w:p w:rsidR="00B10313" w:rsidRPr="00BE2A32" w:rsidRDefault="00BE2A32" w:rsidP="00B10313">
      <w:pPr>
        <w:pStyle w:val="subsection2"/>
      </w:pPr>
      <w:r>
        <w:t>subsection (</w:t>
      </w:r>
      <w:r w:rsidR="00B10313" w:rsidRPr="00BE2A32">
        <w:t>2) of this section does not apply if the claim for payment of a stillborn baby payment is made within the period of 13 weeks after the day on which the notice is given.</w:t>
      </w:r>
    </w:p>
    <w:p w:rsidR="00B10313" w:rsidRPr="00BE2A32" w:rsidRDefault="00B10313" w:rsidP="00B10313">
      <w:pPr>
        <w:pStyle w:val="SubsectionHead"/>
      </w:pPr>
      <w:r w:rsidRPr="00BE2A32">
        <w:t>“Bereavement” entitlement must not already have been determined, or be awaiting determination, on a previous claim</w:t>
      </w:r>
    </w:p>
    <w:p w:rsidR="00B10313" w:rsidRPr="00BE2A32" w:rsidRDefault="00B10313" w:rsidP="00B10313">
      <w:pPr>
        <w:pStyle w:val="subsection"/>
      </w:pPr>
      <w:r w:rsidRPr="00BE2A32">
        <w:tab/>
        <w:t>(5)</w:t>
      </w:r>
      <w:r w:rsidRPr="00BE2A32">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BE2A32" w:rsidRDefault="00F01773" w:rsidP="00F01773">
      <w:pPr>
        <w:pStyle w:val="ActHead5"/>
      </w:pPr>
      <w:bookmarkStart w:id="114" w:name="_Toc519087889"/>
      <w:r w:rsidRPr="001D7770">
        <w:rPr>
          <w:rStyle w:val="CharSectno"/>
        </w:rPr>
        <w:t>40</w:t>
      </w:r>
      <w:r w:rsidRPr="00BE2A32">
        <w:t xml:space="preserve">  Claim may be withdrawn</w:t>
      </w:r>
      <w:bookmarkEnd w:id="114"/>
    </w:p>
    <w:p w:rsidR="00F01773" w:rsidRPr="00BE2A32" w:rsidRDefault="00F01773" w:rsidP="00F01773">
      <w:pPr>
        <w:pStyle w:val="subsection"/>
      </w:pPr>
      <w:r w:rsidRPr="00BE2A32">
        <w:tab/>
        <w:t>(1)</w:t>
      </w:r>
      <w:r w:rsidRPr="00BE2A32">
        <w:tab/>
        <w:t>A claimant may withdraw or vary a claim before the claim is determined.</w:t>
      </w:r>
    </w:p>
    <w:p w:rsidR="00F01773" w:rsidRPr="00BE2A32" w:rsidRDefault="00F01773" w:rsidP="00F01773">
      <w:pPr>
        <w:pStyle w:val="subsection"/>
      </w:pPr>
      <w:r w:rsidRPr="00BE2A32">
        <w:tab/>
        <w:t>(2)</w:t>
      </w:r>
      <w:r w:rsidRPr="00BE2A32">
        <w:tab/>
        <w:t>The claimant may only do so in a manner determined by the Secretary.</w:t>
      </w:r>
    </w:p>
    <w:p w:rsidR="00F01773" w:rsidRPr="00BE2A32" w:rsidRDefault="00F01773" w:rsidP="00F01773">
      <w:pPr>
        <w:pStyle w:val="subsection"/>
      </w:pPr>
      <w:r w:rsidRPr="00BE2A32">
        <w:tab/>
        <w:t>(3)</w:t>
      </w:r>
      <w:r w:rsidRPr="00BE2A32">
        <w:tab/>
        <w:t>If a claim is withdrawn, it is taken never to have been made.</w:t>
      </w:r>
    </w:p>
    <w:p w:rsidR="00B10313" w:rsidRPr="00BE2A32" w:rsidRDefault="00B10313" w:rsidP="00B10313">
      <w:pPr>
        <w:pStyle w:val="ActHead5"/>
      </w:pPr>
      <w:bookmarkStart w:id="115" w:name="_Toc519087890"/>
      <w:r w:rsidRPr="001D7770">
        <w:rPr>
          <w:rStyle w:val="CharSectno"/>
        </w:rPr>
        <w:t>41</w:t>
      </w:r>
      <w:r w:rsidRPr="00BE2A32">
        <w:t xml:space="preserve">  Secretary must determine claim</w:t>
      </w:r>
      <w:bookmarkEnd w:id="115"/>
    </w:p>
    <w:p w:rsidR="00B10313" w:rsidRPr="00BE2A32" w:rsidRDefault="00B10313" w:rsidP="00B10313">
      <w:pPr>
        <w:pStyle w:val="subsection"/>
      </w:pPr>
      <w:r w:rsidRPr="00BE2A32">
        <w:tab/>
        <w:t>(1)</w:t>
      </w:r>
      <w:r w:rsidRPr="00BE2A32">
        <w:tab/>
        <w:t>If a claim is effective, the Secretary must determine the claim in accordance with this section and sections</w:t>
      </w:r>
      <w:r w:rsidR="00BE2A32">
        <w:t> </w:t>
      </w:r>
      <w:r w:rsidRPr="00BE2A32">
        <w:t>42 to 44. If the claim is not effective, it is taken not to have been made.</w:t>
      </w:r>
    </w:p>
    <w:p w:rsidR="00B10313" w:rsidRPr="00BE2A32" w:rsidRDefault="00B10313" w:rsidP="00B10313">
      <w:pPr>
        <w:pStyle w:val="SubsectionHead"/>
      </w:pPr>
      <w:r w:rsidRPr="00BE2A32">
        <w:t>Information to be taken into account</w:t>
      </w:r>
    </w:p>
    <w:p w:rsidR="00B10313" w:rsidRPr="00BE2A32" w:rsidRDefault="00B10313" w:rsidP="00B10313">
      <w:pPr>
        <w:pStyle w:val="subsection"/>
      </w:pPr>
      <w:r w:rsidRPr="00BE2A32">
        <w:tab/>
        <w:t>(2)</w:t>
      </w:r>
      <w:r w:rsidRPr="00BE2A32">
        <w:tab/>
        <w:t>The Secretary is to make the determination:</w:t>
      </w:r>
    </w:p>
    <w:p w:rsidR="00B10313" w:rsidRPr="00BE2A32" w:rsidRDefault="00B10313" w:rsidP="00B10313">
      <w:pPr>
        <w:pStyle w:val="paragraph"/>
      </w:pPr>
      <w:r w:rsidRPr="00BE2A32">
        <w:tab/>
        <w:t>(a)</w:t>
      </w:r>
      <w:r w:rsidRPr="00BE2A32">
        <w:tab/>
        <w:t>having regard only to the information in the claim (and any accompanying documents or information required by the Secretary); or</w:t>
      </w:r>
    </w:p>
    <w:p w:rsidR="00B10313" w:rsidRPr="00BE2A32" w:rsidRDefault="00B10313" w:rsidP="00B10313">
      <w:pPr>
        <w:pStyle w:val="paragraph"/>
      </w:pPr>
      <w:r w:rsidRPr="00BE2A32">
        <w:tab/>
        <w:t>(b)</w:t>
      </w:r>
      <w:r w:rsidRPr="00BE2A32">
        <w:tab/>
        <w:t xml:space="preserve">having regard to the things in </w:t>
      </w:r>
      <w:r w:rsidR="00BE2A32">
        <w:t>paragraph (</w:t>
      </w:r>
      <w:r w:rsidRPr="00BE2A32">
        <w:t>a) and also to any other information or documents (whether or not provided by the claimant).</w:t>
      </w:r>
    </w:p>
    <w:p w:rsidR="00B10313" w:rsidRPr="00BE2A32" w:rsidRDefault="00B10313" w:rsidP="00B10313">
      <w:pPr>
        <w:pStyle w:val="SubsectionHead"/>
      </w:pPr>
      <w:r w:rsidRPr="00BE2A32">
        <w:t>Deferral of “normal circumstances” stillborn baby payment determination pending resolution of parental leave pay</w:t>
      </w:r>
    </w:p>
    <w:p w:rsidR="00B10313" w:rsidRPr="00BE2A32" w:rsidRDefault="00B10313" w:rsidP="00B10313">
      <w:pPr>
        <w:pStyle w:val="subsection"/>
      </w:pPr>
      <w:r w:rsidRPr="00BE2A32">
        <w:tab/>
        <w:t>(3)</w:t>
      </w:r>
      <w:r w:rsidRPr="00BE2A32">
        <w:tab/>
        <w:t>If:</w:t>
      </w:r>
    </w:p>
    <w:p w:rsidR="00B10313" w:rsidRPr="00BE2A32" w:rsidRDefault="00B10313" w:rsidP="00B10313">
      <w:pPr>
        <w:pStyle w:val="paragraph"/>
      </w:pPr>
      <w:r w:rsidRPr="00BE2A32">
        <w:tab/>
        <w:t>(a)</w:t>
      </w:r>
      <w:r w:rsidRPr="00BE2A32">
        <w:tab/>
        <w:t>the claim is one for payment of a stillborn baby payment in normal circumstances; and</w:t>
      </w:r>
    </w:p>
    <w:p w:rsidR="00B10313" w:rsidRPr="00BE2A32" w:rsidRDefault="00B10313" w:rsidP="00B10313">
      <w:pPr>
        <w:pStyle w:val="paragraph"/>
      </w:pPr>
      <w:r w:rsidRPr="00BE2A32">
        <w:tab/>
        <w:t>(b)</w:t>
      </w:r>
      <w:r w:rsidRPr="00BE2A32">
        <w:tab/>
        <w:t>the claimant, or the claimant’s partner, has made a claim in accordance with Part</w:t>
      </w:r>
      <w:r w:rsidR="00BE2A32">
        <w:t> </w:t>
      </w:r>
      <w:r w:rsidRPr="00BE2A32">
        <w:t>2</w:t>
      </w:r>
      <w:r w:rsidR="00BE2A32">
        <w:noBreakHyphen/>
      </w:r>
      <w:r w:rsidRPr="00BE2A32">
        <w:t xml:space="preserve">4 of the </w:t>
      </w:r>
      <w:r w:rsidRPr="00BE2A32">
        <w:rPr>
          <w:i/>
        </w:rPr>
        <w:t>Paid Parental Leave Act 2010</w:t>
      </w:r>
      <w:r w:rsidRPr="00BE2A32">
        <w:t xml:space="preserve"> for parental leave pay for the child to whom the claim for a stillborn baby payment relates;</w:t>
      </w:r>
    </w:p>
    <w:p w:rsidR="00B10313" w:rsidRPr="00BE2A32" w:rsidRDefault="00B10313" w:rsidP="00B10313">
      <w:pPr>
        <w:pStyle w:val="subsection2"/>
      </w:pPr>
      <w:r w:rsidRPr="00BE2A32">
        <w:t>the Secretary must not determine the claim for a stillborn baby payment until one of the following occurs:</w:t>
      </w:r>
    </w:p>
    <w:p w:rsidR="00B10313" w:rsidRPr="00BE2A32" w:rsidRDefault="00B10313" w:rsidP="00B10313">
      <w:pPr>
        <w:pStyle w:val="paragraph"/>
      </w:pPr>
      <w:r w:rsidRPr="00BE2A32">
        <w:tab/>
        <w:t>(c)</w:t>
      </w:r>
      <w:r w:rsidRPr="00BE2A32">
        <w:tab/>
        <w:t>if the Secretary determines under that Act that parental leave pay for the child is payable:</w:t>
      </w:r>
    </w:p>
    <w:p w:rsidR="00B10313" w:rsidRPr="00BE2A32" w:rsidRDefault="00B10313" w:rsidP="00B10313">
      <w:pPr>
        <w:pStyle w:val="paragraphsub"/>
      </w:pPr>
      <w:r w:rsidRPr="00BE2A32">
        <w:tab/>
        <w:t>(i)</w:t>
      </w:r>
      <w:r w:rsidRPr="00BE2A32">
        <w:tab/>
        <w:t>the PPL period applying to the individual who made the claim for parental leave pay starts; or</w:t>
      </w:r>
    </w:p>
    <w:p w:rsidR="00B10313" w:rsidRPr="00BE2A32" w:rsidRDefault="00B10313" w:rsidP="00B10313">
      <w:pPr>
        <w:pStyle w:val="paragraphsub"/>
      </w:pPr>
      <w:r w:rsidRPr="00BE2A32">
        <w:tab/>
        <w:t>(ii)</w:t>
      </w:r>
      <w:r w:rsidRPr="00BE2A32">
        <w:tab/>
        <w:t>the Secretary revokes the determination under section</w:t>
      </w:r>
      <w:r w:rsidR="00BE2A32">
        <w:t> </w:t>
      </w:r>
      <w:r w:rsidRPr="00BE2A32">
        <w:t>25 of that Act;</w:t>
      </w:r>
    </w:p>
    <w:p w:rsidR="00B10313" w:rsidRPr="00BE2A32" w:rsidRDefault="00B10313" w:rsidP="00B10313">
      <w:pPr>
        <w:pStyle w:val="paragraph"/>
      </w:pPr>
      <w:r w:rsidRPr="00BE2A32">
        <w:tab/>
        <w:t>(d)</w:t>
      </w:r>
      <w:r w:rsidRPr="00BE2A32">
        <w:tab/>
        <w:t>the Secretary determines under that Act that parental leave pay for the child is not payable;</w:t>
      </w:r>
    </w:p>
    <w:p w:rsidR="00B10313" w:rsidRPr="00BE2A32" w:rsidRDefault="00B10313" w:rsidP="00B10313">
      <w:pPr>
        <w:pStyle w:val="paragraph"/>
      </w:pPr>
      <w:r w:rsidRPr="00BE2A32">
        <w:tab/>
        <w:t>(e)</w:t>
      </w:r>
      <w:r w:rsidRPr="00BE2A32">
        <w:tab/>
        <w:t>the claim for parental leave pay is withdrawn under section</w:t>
      </w:r>
      <w:r w:rsidR="00BE2A32">
        <w:t> </w:t>
      </w:r>
      <w:r w:rsidRPr="00BE2A32">
        <w:t>61 of that Act.</w:t>
      </w:r>
    </w:p>
    <w:p w:rsidR="00F01773" w:rsidRPr="00BE2A32" w:rsidRDefault="00F01773" w:rsidP="00F01773">
      <w:pPr>
        <w:pStyle w:val="ActHead5"/>
      </w:pPr>
      <w:bookmarkStart w:id="116" w:name="_Toc519087891"/>
      <w:r w:rsidRPr="001D7770">
        <w:rPr>
          <w:rStyle w:val="CharSectno"/>
        </w:rPr>
        <w:t>41A</w:t>
      </w:r>
      <w:r w:rsidRPr="00BE2A32">
        <w:t xml:space="preserve">  Restriction on determining claim where tax file number not provided etc.</w:t>
      </w:r>
      <w:bookmarkEnd w:id="116"/>
    </w:p>
    <w:p w:rsidR="00F01773" w:rsidRPr="00BE2A32" w:rsidRDefault="00F01773" w:rsidP="00F01773">
      <w:pPr>
        <w:pStyle w:val="SubsectionHead"/>
      </w:pPr>
      <w:r w:rsidRPr="00BE2A32">
        <w:t>Statement that TFN claim person or TFN substitution person does not know what his or her tax file number is etc.</w:t>
      </w:r>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TFN claim person makes a statement of the kind set out in subsection</w:t>
      </w:r>
      <w:r w:rsidR="00BE2A32">
        <w:t> </w:t>
      </w:r>
      <w:r w:rsidRPr="00BE2A32">
        <w:t>38A(4); or</w:t>
      </w:r>
    </w:p>
    <w:p w:rsidR="00F01773" w:rsidRPr="00BE2A32" w:rsidRDefault="00F01773" w:rsidP="00F01773">
      <w:pPr>
        <w:pStyle w:val="paragraph"/>
      </w:pPr>
      <w:r w:rsidRPr="00BE2A32">
        <w:tab/>
        <w:t>(b)</w:t>
      </w:r>
      <w:r w:rsidRPr="00BE2A32">
        <w:tab/>
        <w:t>a TFN substitution person makes a statement of the kind set out in subsection</w:t>
      </w:r>
      <w:r w:rsidR="00BE2A32">
        <w:t> </w:t>
      </w:r>
      <w:r w:rsidRPr="00BE2A32">
        <w:t>38B(4);</w:t>
      </w:r>
    </w:p>
    <w:p w:rsidR="00F01773" w:rsidRPr="00BE2A32" w:rsidRDefault="00F01773" w:rsidP="00F01773">
      <w:pPr>
        <w:pStyle w:val="subsection2"/>
      </w:pPr>
      <w:r w:rsidRPr="00BE2A32">
        <w:t>the Secretary can only determine the claim concerned if:</w:t>
      </w:r>
    </w:p>
    <w:p w:rsidR="00F01773" w:rsidRPr="00BE2A32" w:rsidRDefault="00F01773" w:rsidP="00F01773">
      <w:pPr>
        <w:pStyle w:val="paragraph"/>
      </w:pPr>
      <w:r w:rsidRPr="00BE2A32">
        <w:tab/>
        <w:t>(c)</w:t>
      </w:r>
      <w:r w:rsidRPr="00BE2A32">
        <w:tab/>
        <w:t>within 28 days after the claim is made, the Commissioner of Taxation tells the Secretary the person’s tax file number; or</w:t>
      </w:r>
    </w:p>
    <w:p w:rsidR="00F01773" w:rsidRPr="00BE2A32" w:rsidRDefault="00F01773" w:rsidP="00F01773">
      <w:pPr>
        <w:pStyle w:val="paragraph"/>
      </w:pPr>
      <w:r w:rsidRPr="00BE2A32">
        <w:tab/>
        <w:t>(d)</w:t>
      </w:r>
      <w:r w:rsidRPr="00BE2A32">
        <w:tab/>
        <w:t>28 days pass after the claim is made without the Commissioner of Taxation telling the Secretary that the person has no tax file number.</w:t>
      </w:r>
    </w:p>
    <w:p w:rsidR="00F01773" w:rsidRPr="00BE2A32" w:rsidRDefault="00F01773" w:rsidP="00F01773">
      <w:pPr>
        <w:pStyle w:val="SubsectionHead"/>
      </w:pPr>
      <w:r w:rsidRPr="00BE2A32">
        <w:t>Statement that an application for a tax file number is pending</w:t>
      </w:r>
    </w:p>
    <w:p w:rsidR="00F01773" w:rsidRPr="00BE2A32" w:rsidRDefault="00F01773" w:rsidP="00F01773">
      <w:pPr>
        <w:pStyle w:val="subsection"/>
      </w:pPr>
      <w:r w:rsidRPr="00BE2A32">
        <w:tab/>
        <w:t>(2)</w:t>
      </w:r>
      <w:r w:rsidRPr="00BE2A32">
        <w:tab/>
        <w:t>If:</w:t>
      </w:r>
    </w:p>
    <w:p w:rsidR="00F01773" w:rsidRPr="00BE2A32" w:rsidRDefault="00F01773" w:rsidP="00F01773">
      <w:pPr>
        <w:pStyle w:val="paragraph"/>
      </w:pPr>
      <w:r w:rsidRPr="00BE2A32">
        <w:tab/>
        <w:t>(a)</w:t>
      </w:r>
      <w:r w:rsidRPr="00BE2A32">
        <w:tab/>
        <w:t>a TFN claim person makes a statement of the kind set out in subsection</w:t>
      </w:r>
      <w:r w:rsidR="00BE2A32">
        <w:t> </w:t>
      </w:r>
      <w:r w:rsidRPr="00BE2A32">
        <w:t>38A(5); or</w:t>
      </w:r>
    </w:p>
    <w:p w:rsidR="00F01773" w:rsidRPr="00BE2A32" w:rsidRDefault="00F01773" w:rsidP="00F01773">
      <w:pPr>
        <w:pStyle w:val="paragraph"/>
      </w:pPr>
      <w:r w:rsidRPr="00BE2A32">
        <w:tab/>
        <w:t>(b)</w:t>
      </w:r>
      <w:r w:rsidRPr="00BE2A32">
        <w:tab/>
        <w:t>a TFN substitution person makes a statement of the kind set out in subsection</w:t>
      </w:r>
      <w:r w:rsidR="00BE2A32">
        <w:t> </w:t>
      </w:r>
      <w:r w:rsidRPr="00BE2A32">
        <w:t>38B(5);</w:t>
      </w:r>
    </w:p>
    <w:p w:rsidR="00F01773" w:rsidRPr="00BE2A32" w:rsidRDefault="00F01773" w:rsidP="00F01773">
      <w:pPr>
        <w:pStyle w:val="subsection2"/>
      </w:pPr>
      <w:r w:rsidRPr="00BE2A32">
        <w:t>the Secretary can only determine the claim concerned if:</w:t>
      </w:r>
    </w:p>
    <w:p w:rsidR="00F01773" w:rsidRPr="00BE2A32" w:rsidRDefault="00F01773" w:rsidP="00F01773">
      <w:pPr>
        <w:pStyle w:val="paragraph"/>
      </w:pPr>
      <w:r w:rsidRPr="00BE2A32">
        <w:tab/>
        <w:t>(c)</w:t>
      </w:r>
      <w:r w:rsidRPr="00BE2A32">
        <w:tab/>
        <w:t>within 28 days after the claim is made, the Commissioner of Taxation tells the Secretary the person’s tax file number; or</w:t>
      </w:r>
    </w:p>
    <w:p w:rsidR="00F01773" w:rsidRPr="00BE2A32" w:rsidRDefault="00F01773" w:rsidP="00F01773">
      <w:pPr>
        <w:pStyle w:val="paragraph"/>
      </w:pPr>
      <w:r w:rsidRPr="00BE2A32">
        <w:tab/>
        <w:t>(d)</w:t>
      </w:r>
      <w:r w:rsidRPr="00BE2A32">
        <w:tab/>
        <w:t>28 days pass after the claim is made without the Commissioner of Taxation telling the Secretary that:</w:t>
      </w:r>
    </w:p>
    <w:p w:rsidR="00F01773" w:rsidRPr="00BE2A32" w:rsidRDefault="00F01773" w:rsidP="00F01773">
      <w:pPr>
        <w:pStyle w:val="paragraphsub"/>
      </w:pPr>
      <w:r w:rsidRPr="00BE2A32">
        <w:tab/>
        <w:t>(i)</w:t>
      </w:r>
      <w:r w:rsidRPr="00BE2A32">
        <w:tab/>
        <w:t>the person has not applied for a tax file number; or</w:t>
      </w:r>
    </w:p>
    <w:p w:rsidR="00F01773" w:rsidRPr="00BE2A32" w:rsidRDefault="00F01773" w:rsidP="00F01773">
      <w:pPr>
        <w:pStyle w:val="paragraphsub"/>
      </w:pPr>
      <w:r w:rsidRPr="00BE2A32">
        <w:tab/>
        <w:t>(ii)</w:t>
      </w:r>
      <w:r w:rsidRPr="00BE2A32">
        <w:tab/>
        <w:t>an application by the person for a tax file number has been refused; or</w:t>
      </w:r>
    </w:p>
    <w:p w:rsidR="00F01773" w:rsidRPr="00BE2A32" w:rsidRDefault="00F01773" w:rsidP="00F01773">
      <w:pPr>
        <w:pStyle w:val="paragraphsub"/>
      </w:pPr>
      <w:r w:rsidRPr="00BE2A32">
        <w:tab/>
        <w:t>(iii)</w:t>
      </w:r>
      <w:r w:rsidRPr="00BE2A32">
        <w:tab/>
        <w:t>the person has withdrawn an application for a tax file number.</w:t>
      </w:r>
    </w:p>
    <w:p w:rsidR="00F01773" w:rsidRPr="00BE2A32" w:rsidRDefault="00F01773" w:rsidP="00F01773">
      <w:pPr>
        <w:pStyle w:val="subsection"/>
      </w:pPr>
      <w:r w:rsidRPr="00BE2A32">
        <w:tab/>
        <w:t>(3)</w:t>
      </w:r>
      <w:r w:rsidRPr="00BE2A32">
        <w:tab/>
        <w:t xml:space="preserve">If, after the 28 days mentioned in </w:t>
      </w:r>
      <w:r w:rsidR="00BE2A32">
        <w:t>subsection (</w:t>
      </w:r>
      <w:r w:rsidRPr="00BE2A32">
        <w:t>1) or (2) have passed, the Secretary cannot, because of that subsection, determine the claim, the claim is taken never to have been made.</w:t>
      </w:r>
    </w:p>
    <w:p w:rsidR="00B10313" w:rsidRPr="00BE2A32" w:rsidRDefault="00B10313" w:rsidP="00B10313">
      <w:pPr>
        <w:pStyle w:val="ActHead5"/>
      </w:pPr>
      <w:bookmarkStart w:id="117" w:name="_Toc519087892"/>
      <w:r w:rsidRPr="001D7770">
        <w:rPr>
          <w:rStyle w:val="CharSectno"/>
        </w:rPr>
        <w:t>42</w:t>
      </w:r>
      <w:r w:rsidRPr="00BE2A32">
        <w:t xml:space="preserve">  Determination of “normal circumstances” entitlement claim</w:t>
      </w:r>
      <w:bookmarkEnd w:id="117"/>
    </w:p>
    <w:p w:rsidR="00B10313" w:rsidRPr="00BE2A32" w:rsidRDefault="00B10313" w:rsidP="00B10313">
      <w:pPr>
        <w:pStyle w:val="subsection"/>
      </w:pPr>
      <w:r w:rsidRPr="00BE2A32">
        <w:tab/>
      </w:r>
      <w:r w:rsidRPr="00BE2A32">
        <w:tab/>
        <w:t>If:</w:t>
      </w:r>
    </w:p>
    <w:p w:rsidR="00B10313" w:rsidRPr="00BE2A32" w:rsidRDefault="00B10313" w:rsidP="00B10313">
      <w:pPr>
        <w:pStyle w:val="paragraph"/>
      </w:pPr>
      <w:r w:rsidRPr="00BE2A32">
        <w:tab/>
        <w:t>(a)</w:t>
      </w:r>
      <w:r w:rsidRPr="00BE2A32">
        <w:tab/>
        <w:t>the claim is one for payment of a stillborn baby payment in normal circumstances; and</w:t>
      </w:r>
    </w:p>
    <w:p w:rsidR="00B10313" w:rsidRPr="00BE2A32" w:rsidRDefault="00B10313" w:rsidP="00B10313">
      <w:pPr>
        <w:pStyle w:val="paragraph"/>
      </w:pPr>
      <w:r w:rsidRPr="00BE2A32">
        <w:tab/>
        <w:t>(b)</w:t>
      </w:r>
      <w:r w:rsidRPr="00BE2A32">
        <w:tab/>
        <w:t>the Secretary is satisfied that the claimant is eligible for a stillborn baby payment in accordance with Subdivision A of Division</w:t>
      </w:r>
      <w:r w:rsidR="00BE2A32">
        <w:t> </w:t>
      </w:r>
      <w:r w:rsidRPr="00BE2A32">
        <w:t>2 of Part</w:t>
      </w:r>
      <w:r w:rsidR="00BE2A32">
        <w:t> </w:t>
      </w:r>
      <w:r w:rsidRPr="00BE2A32">
        <w:t>3 of the Family Assistance Act in respect of the child to whom the claim relates;</w:t>
      </w:r>
    </w:p>
    <w:p w:rsidR="00B10313" w:rsidRPr="00BE2A32" w:rsidRDefault="00B10313" w:rsidP="00B10313">
      <w:pPr>
        <w:pStyle w:val="subsection2"/>
      </w:pPr>
      <w:r w:rsidRPr="00BE2A32">
        <w:t>the Secretary must determine that the claimant is entitled to be paid the stillborn baby payment and must determine the amount of the payment that the claimant is entitled to be paid.</w:t>
      </w:r>
    </w:p>
    <w:p w:rsidR="00B10313" w:rsidRPr="00BE2A32" w:rsidRDefault="00B10313" w:rsidP="00B10313">
      <w:pPr>
        <w:pStyle w:val="ActHead5"/>
      </w:pPr>
      <w:bookmarkStart w:id="118" w:name="_Toc519087893"/>
      <w:r w:rsidRPr="001D7770">
        <w:rPr>
          <w:rStyle w:val="CharSectno"/>
        </w:rPr>
        <w:t>43</w:t>
      </w:r>
      <w:r w:rsidRPr="00BE2A32">
        <w:t xml:space="preserve">  Determination of “bereavement” entitlement claim</w:t>
      </w:r>
      <w:bookmarkEnd w:id="118"/>
    </w:p>
    <w:p w:rsidR="00B10313" w:rsidRPr="00BE2A32" w:rsidRDefault="00B10313" w:rsidP="00B10313">
      <w:pPr>
        <w:pStyle w:val="subsection"/>
      </w:pPr>
      <w:r w:rsidRPr="00BE2A32">
        <w:tab/>
      </w:r>
      <w:r w:rsidRPr="00BE2A32">
        <w:tab/>
        <w:t>If:</w:t>
      </w:r>
    </w:p>
    <w:p w:rsidR="00B10313" w:rsidRPr="00BE2A32" w:rsidRDefault="00B10313" w:rsidP="00B10313">
      <w:pPr>
        <w:pStyle w:val="paragraph"/>
      </w:pPr>
      <w:r w:rsidRPr="00BE2A32">
        <w:tab/>
        <w:t>(a)</w:t>
      </w:r>
      <w:r w:rsidRPr="00BE2A32">
        <w:tab/>
        <w:t>the claim is one for payment of a stillborn baby payment because of the death of another individual; and</w:t>
      </w:r>
    </w:p>
    <w:p w:rsidR="00B10313" w:rsidRPr="00BE2A32" w:rsidRDefault="00B10313" w:rsidP="00B10313">
      <w:pPr>
        <w:pStyle w:val="paragraph"/>
      </w:pPr>
      <w:r w:rsidRPr="00BE2A32">
        <w:tab/>
        <w:t>(b)</w:t>
      </w:r>
      <w:r w:rsidRPr="00BE2A32">
        <w:tab/>
        <w:t>the Secretary is satisfied that the claimant is, in the circumstances covered by the claim, eligible for a stillborn baby payment in accordance with Subdivision B of Division</w:t>
      </w:r>
      <w:r w:rsidR="00BE2A32">
        <w:t> </w:t>
      </w:r>
      <w:r w:rsidRPr="00BE2A32">
        <w:t>2 of Part</w:t>
      </w:r>
      <w:r w:rsidR="00BE2A32">
        <w:t> </w:t>
      </w:r>
      <w:r w:rsidRPr="00BE2A32">
        <w:t>3 of the Family Assistance Act;</w:t>
      </w:r>
    </w:p>
    <w:p w:rsidR="00B10313" w:rsidRPr="00BE2A32" w:rsidRDefault="00B10313" w:rsidP="00B10313">
      <w:pPr>
        <w:pStyle w:val="subsection2"/>
      </w:pPr>
      <w:r w:rsidRPr="00BE2A32">
        <w:t>the Secretary must determine that the claimant is entitled to be paid the stillborn baby payment and must determine the amount of the payment that the claimant is entitled to be paid.</w:t>
      </w:r>
    </w:p>
    <w:p w:rsidR="00B10313" w:rsidRPr="00BE2A32" w:rsidRDefault="00B10313" w:rsidP="00B10313">
      <w:pPr>
        <w:pStyle w:val="ActHead5"/>
      </w:pPr>
      <w:bookmarkStart w:id="119" w:name="_Toc519087894"/>
      <w:r w:rsidRPr="001D7770">
        <w:rPr>
          <w:rStyle w:val="CharSectno"/>
        </w:rPr>
        <w:t>44</w:t>
      </w:r>
      <w:r w:rsidRPr="00BE2A32">
        <w:t xml:space="preserve">  Determination that no entitlement</w:t>
      </w:r>
      <w:bookmarkEnd w:id="119"/>
    </w:p>
    <w:p w:rsidR="00B10313" w:rsidRPr="00BE2A32" w:rsidRDefault="00B10313" w:rsidP="00B10313">
      <w:pPr>
        <w:pStyle w:val="subsection"/>
      </w:pPr>
      <w:r w:rsidRPr="00BE2A32">
        <w:tab/>
      </w:r>
      <w:r w:rsidRPr="00BE2A32">
        <w:tab/>
        <w:t>If the Secretary is not satisfied as mentioned in section</w:t>
      </w:r>
      <w:r w:rsidR="00BE2A32">
        <w:t> </w:t>
      </w:r>
      <w:r w:rsidRPr="00BE2A32">
        <w:t>42 or 43, the Secretary must determine that the claimant is not entitled to be paid a stillborn baby payment in respect of the child to whom the claim relates, or in the circumstances covered by the claim, as the case requires.</w:t>
      </w:r>
    </w:p>
    <w:p w:rsidR="00B10313" w:rsidRPr="00BE2A32" w:rsidRDefault="00B10313" w:rsidP="00DE4889">
      <w:pPr>
        <w:pStyle w:val="ActHead5"/>
      </w:pPr>
      <w:bookmarkStart w:id="120" w:name="_Toc519087895"/>
      <w:r w:rsidRPr="001D7770">
        <w:rPr>
          <w:rStyle w:val="CharSectno"/>
        </w:rPr>
        <w:t>45</w:t>
      </w:r>
      <w:r w:rsidRPr="00BE2A32">
        <w:t xml:space="preserve">  When determination is in force</w:t>
      </w:r>
      <w:bookmarkEnd w:id="120"/>
    </w:p>
    <w:p w:rsidR="00B10313" w:rsidRPr="00BE2A32" w:rsidRDefault="00B10313" w:rsidP="00DE4889">
      <w:pPr>
        <w:pStyle w:val="subsection"/>
        <w:keepNext/>
        <w:keepLines/>
      </w:pPr>
      <w:r w:rsidRPr="00BE2A32">
        <w:tab/>
      </w:r>
      <w:r w:rsidRPr="00BE2A32">
        <w:tab/>
        <w:t>A determination comes into force when it is made and remains in force at all times afterwards.</w:t>
      </w:r>
    </w:p>
    <w:p w:rsidR="00B10313" w:rsidRPr="00BE2A32" w:rsidRDefault="00B10313" w:rsidP="00B10313">
      <w:pPr>
        <w:pStyle w:val="ActHead5"/>
      </w:pPr>
      <w:bookmarkStart w:id="121" w:name="_Toc519087896"/>
      <w:r w:rsidRPr="001D7770">
        <w:rPr>
          <w:rStyle w:val="CharSectno"/>
        </w:rPr>
        <w:t>46</w:t>
      </w:r>
      <w:r w:rsidRPr="00BE2A32">
        <w:t xml:space="preserve">  Notice of determination</w:t>
      </w:r>
      <w:bookmarkEnd w:id="121"/>
    </w:p>
    <w:p w:rsidR="00B10313" w:rsidRPr="00BE2A32" w:rsidRDefault="00B10313" w:rsidP="00B10313">
      <w:pPr>
        <w:pStyle w:val="subsection"/>
      </w:pPr>
      <w:r w:rsidRPr="00BE2A32">
        <w:tab/>
        <w:t>(1)</w:t>
      </w:r>
      <w:r w:rsidRPr="00BE2A32">
        <w:tab/>
        <w:t>The Secretary must give notice of the determination to the claimant, stating:</w:t>
      </w:r>
    </w:p>
    <w:p w:rsidR="00B10313" w:rsidRPr="00BE2A32" w:rsidRDefault="00B10313" w:rsidP="00B10313">
      <w:pPr>
        <w:pStyle w:val="paragraph"/>
      </w:pPr>
      <w:r w:rsidRPr="00BE2A32">
        <w:tab/>
        <w:t>(a)</w:t>
      </w:r>
      <w:r w:rsidRPr="00BE2A32">
        <w:tab/>
        <w:t>whether the claimant is entitled to be paid a stillborn baby payment under the determination; and</w:t>
      </w:r>
    </w:p>
    <w:p w:rsidR="00B10313" w:rsidRPr="00BE2A32" w:rsidRDefault="00B10313" w:rsidP="00B10313">
      <w:pPr>
        <w:pStyle w:val="paragraph"/>
      </w:pPr>
      <w:r w:rsidRPr="00BE2A32">
        <w:tab/>
        <w:t>(b)</w:t>
      </w:r>
      <w:r w:rsidRPr="00BE2A32">
        <w:tab/>
        <w:t>if the claimant is entitled—the amount of the stillborn baby payment and how it is to be paid; and</w:t>
      </w:r>
    </w:p>
    <w:p w:rsidR="00B10313" w:rsidRPr="00BE2A32" w:rsidRDefault="00B10313" w:rsidP="00B10313">
      <w:pPr>
        <w:pStyle w:val="paragraph"/>
      </w:pPr>
      <w:r w:rsidRPr="00BE2A32">
        <w:tab/>
        <w:t>(c)</w:t>
      </w:r>
      <w:r w:rsidRPr="00BE2A32">
        <w:tab/>
        <w:t>that the claimant may apply for review of the determination in the manner set out in Part</w:t>
      </w:r>
      <w:r w:rsidR="00BE2A32">
        <w:t> </w:t>
      </w:r>
      <w:r w:rsidRPr="00BE2A32">
        <w:t>5.</w:t>
      </w:r>
    </w:p>
    <w:p w:rsidR="00B10313" w:rsidRPr="00BE2A32" w:rsidRDefault="00B10313" w:rsidP="00B10313">
      <w:pPr>
        <w:pStyle w:val="subsection"/>
      </w:pPr>
      <w:r w:rsidRPr="00BE2A32">
        <w:tab/>
        <w:t>(2)</w:t>
      </w:r>
      <w:r w:rsidRPr="00BE2A32">
        <w:tab/>
        <w:t xml:space="preserve">The determination is not ineffective by reason only that the requirements of </w:t>
      </w:r>
      <w:r w:rsidR="00BE2A32">
        <w:t>subsection (</w:t>
      </w:r>
      <w:r w:rsidRPr="00BE2A32">
        <w:t>1) are not complied with.</w:t>
      </w:r>
    </w:p>
    <w:p w:rsidR="00B10313" w:rsidRPr="00BE2A32" w:rsidRDefault="00B10313" w:rsidP="00B10313">
      <w:pPr>
        <w:pStyle w:val="ActHead5"/>
      </w:pPr>
      <w:bookmarkStart w:id="122" w:name="_Toc519087897"/>
      <w:r w:rsidRPr="001D7770">
        <w:rPr>
          <w:rStyle w:val="CharSectno"/>
        </w:rPr>
        <w:t>47</w:t>
      </w:r>
      <w:r w:rsidRPr="00BE2A32">
        <w:t xml:space="preserve">  Payment of stillborn baby payment</w:t>
      </w:r>
      <w:bookmarkEnd w:id="122"/>
    </w:p>
    <w:p w:rsidR="00B10313" w:rsidRPr="00BE2A32" w:rsidRDefault="00B10313" w:rsidP="00B10313">
      <w:pPr>
        <w:pStyle w:val="subsection"/>
      </w:pPr>
      <w:r w:rsidRPr="00BE2A32">
        <w:tab/>
        <w:t>(1)</w:t>
      </w:r>
      <w:r w:rsidRPr="00BE2A32">
        <w:tab/>
        <w:t>If the claimant is entitled to be paid a stillborn baby payment, the Secretary must pay the amount of the payment to the claimant in a single lump sum:</w:t>
      </w:r>
    </w:p>
    <w:p w:rsidR="00B10313" w:rsidRPr="00BE2A32" w:rsidRDefault="00B10313" w:rsidP="00B10313">
      <w:pPr>
        <w:pStyle w:val="paragraph"/>
      </w:pPr>
      <w:r w:rsidRPr="00BE2A32">
        <w:tab/>
        <w:t>(a)</w:t>
      </w:r>
      <w:r w:rsidRPr="00BE2A32">
        <w:tab/>
        <w:t>on the day that the Secretary considers to be the earliest day on which it is reasonably practicable for the amount to be paid; and</w:t>
      </w:r>
    </w:p>
    <w:p w:rsidR="00B10313" w:rsidRPr="00BE2A32" w:rsidRDefault="00B10313" w:rsidP="00B10313">
      <w:pPr>
        <w:pStyle w:val="paragraph"/>
      </w:pPr>
      <w:r w:rsidRPr="00BE2A32">
        <w:tab/>
        <w:t>(b)</w:t>
      </w:r>
      <w:r w:rsidRPr="00BE2A32">
        <w:tab/>
        <w:t>to the credit of a bank account nominated and maintained by the claimant.</w:t>
      </w:r>
    </w:p>
    <w:p w:rsidR="00B10313" w:rsidRPr="00BE2A32" w:rsidRDefault="00B10313" w:rsidP="00B10313">
      <w:pPr>
        <w:pStyle w:val="SubsectionHead"/>
      </w:pPr>
      <w:r w:rsidRPr="00BE2A32">
        <w:t>Payment not to bank account</w:t>
      </w:r>
    </w:p>
    <w:p w:rsidR="00B10313" w:rsidRPr="00BE2A32" w:rsidRDefault="00B10313" w:rsidP="00B10313">
      <w:pPr>
        <w:pStyle w:val="subsection"/>
      </w:pPr>
      <w:r w:rsidRPr="00BE2A32">
        <w:tab/>
        <w:t>(2)</w:t>
      </w:r>
      <w:r w:rsidRPr="00BE2A32">
        <w:tab/>
        <w:t xml:space="preserve">However, the Secretary may direct that an amount that is to be paid under </w:t>
      </w:r>
      <w:r w:rsidR="00BE2A32">
        <w:t>subsection (</w:t>
      </w:r>
      <w:r w:rsidRPr="00BE2A32">
        <w:t>1) is to be paid in a way other than by payment to the credit of a bank account nominated and maintained by the claimant. A direction has effect accordingly.</w:t>
      </w:r>
    </w:p>
    <w:p w:rsidR="00B10313" w:rsidRPr="00BE2A32" w:rsidRDefault="00B10313" w:rsidP="00B10313">
      <w:pPr>
        <w:pStyle w:val="SubsectionHead"/>
      </w:pPr>
      <w:r w:rsidRPr="00BE2A32">
        <w:t>Interaction with other provisions</w:t>
      </w:r>
    </w:p>
    <w:p w:rsidR="00B10313" w:rsidRPr="00BE2A32" w:rsidRDefault="00B10313" w:rsidP="00B10313">
      <w:pPr>
        <w:pStyle w:val="subsection"/>
      </w:pPr>
      <w:r w:rsidRPr="00BE2A32">
        <w:tab/>
        <w:t>(3)</w:t>
      </w:r>
      <w:r w:rsidRPr="00BE2A32">
        <w:tab/>
        <w:t>This section is subject to Part</w:t>
      </w:r>
      <w:r w:rsidR="00BE2A32">
        <w:t> </w:t>
      </w:r>
      <w:r w:rsidRPr="00BE2A32">
        <w:t>4, Division</w:t>
      </w:r>
      <w:r w:rsidR="00BE2A32">
        <w:t> </w:t>
      </w:r>
      <w:r w:rsidRPr="00BE2A32">
        <w:t>3 of Part</w:t>
      </w:r>
      <w:r w:rsidR="00BE2A32">
        <w:t> </w:t>
      </w:r>
      <w:r w:rsidRPr="00BE2A32">
        <w:t>8B and sections</w:t>
      </w:r>
      <w:r w:rsidR="00BE2A32">
        <w:t> </w:t>
      </w:r>
      <w:r w:rsidRPr="00BE2A32">
        <w:t>225 and 226.</w:t>
      </w:r>
    </w:p>
    <w:p w:rsidR="00F01773" w:rsidRPr="00BE2A32" w:rsidRDefault="00F01773" w:rsidP="00631702">
      <w:pPr>
        <w:pStyle w:val="ActHead5"/>
      </w:pPr>
      <w:bookmarkStart w:id="123" w:name="_Toc519087898"/>
      <w:r w:rsidRPr="001D7770">
        <w:rPr>
          <w:rStyle w:val="CharSectno"/>
        </w:rPr>
        <w:t>47A</w:t>
      </w:r>
      <w:r w:rsidRPr="00BE2A32">
        <w:t xml:space="preserve">  Variation of determination where certain statements under section</w:t>
      </w:r>
      <w:r w:rsidR="00BE2A32">
        <w:t> </w:t>
      </w:r>
      <w:r w:rsidRPr="00BE2A32">
        <w:t>38A made</w:t>
      </w:r>
      <w:bookmarkEnd w:id="123"/>
    </w:p>
    <w:p w:rsidR="00F01773" w:rsidRPr="00BE2A32" w:rsidRDefault="00F01773" w:rsidP="00631702">
      <w:pPr>
        <w:pStyle w:val="subsection"/>
        <w:keepNext/>
      </w:pPr>
      <w:r w:rsidRPr="00BE2A32">
        <w:tab/>
        <w:t>(1)</w:t>
      </w:r>
      <w:r w:rsidRPr="00BE2A32">
        <w:tab/>
        <w:t>If:</w:t>
      </w:r>
    </w:p>
    <w:p w:rsidR="00F01773" w:rsidRPr="00BE2A32" w:rsidRDefault="00F01773" w:rsidP="00F01773">
      <w:pPr>
        <w:pStyle w:val="paragraph"/>
      </w:pPr>
      <w:r w:rsidRPr="00BE2A32">
        <w:tab/>
        <w:t>(a)</w:t>
      </w:r>
      <w:r w:rsidRPr="00BE2A32">
        <w:tab/>
        <w:t>a TFN claim person has made a statement of the kind set out in subsection</w:t>
      </w:r>
      <w:r w:rsidR="00BE2A32">
        <w:t> </w:t>
      </w:r>
      <w:r w:rsidRPr="00BE2A32">
        <w:t>38A(4); and</w:t>
      </w:r>
    </w:p>
    <w:p w:rsidR="00F01773" w:rsidRPr="00BE2A32" w:rsidRDefault="00F01773" w:rsidP="00F01773">
      <w:pPr>
        <w:pStyle w:val="paragraph"/>
      </w:pPr>
      <w:r w:rsidRPr="00BE2A32">
        <w:tab/>
        <w:t>(b)</w:t>
      </w:r>
      <w:r w:rsidRPr="00BE2A32">
        <w:tab/>
        <w:t xml:space="preserve">a determination is in force under which the claimant is entitled to be paid </w:t>
      </w:r>
      <w:r w:rsidR="00B10313" w:rsidRPr="00BE2A32">
        <w:t xml:space="preserve">a stillborn baby payment </w:t>
      </w:r>
      <w:r w:rsidRPr="00BE2A32">
        <w:t>in normal circumstances; and</w:t>
      </w:r>
    </w:p>
    <w:p w:rsidR="00F01773" w:rsidRPr="00BE2A32" w:rsidRDefault="00F01773" w:rsidP="00F01773">
      <w:pPr>
        <w:pStyle w:val="paragraph"/>
      </w:pPr>
      <w:r w:rsidRPr="00BE2A32">
        <w:tab/>
        <w:t>(c)</w:t>
      </w:r>
      <w:r w:rsidRPr="00BE2A32">
        <w:tab/>
        <w:t>the Commissioner of Taxation subsequently tells the Secretary that the TFN claim person has no tax file number;</w:t>
      </w:r>
    </w:p>
    <w:p w:rsidR="00F01773" w:rsidRPr="00BE2A32" w:rsidRDefault="00F01773" w:rsidP="00F01773">
      <w:pPr>
        <w:pStyle w:val="subsection2"/>
      </w:pPr>
      <w:r w:rsidRPr="00BE2A32">
        <w:t xml:space="preserve">the consequence in </w:t>
      </w:r>
      <w:r w:rsidR="00BE2A32">
        <w:t>subsection (</w:t>
      </w:r>
      <w:r w:rsidRPr="00BE2A32">
        <w:t>3) applies.</w:t>
      </w:r>
    </w:p>
    <w:p w:rsidR="00F01773" w:rsidRPr="00BE2A32" w:rsidRDefault="00F01773" w:rsidP="00F01773">
      <w:pPr>
        <w:pStyle w:val="subsection"/>
      </w:pPr>
      <w:r w:rsidRPr="00BE2A32">
        <w:tab/>
        <w:t>(2)</w:t>
      </w:r>
      <w:r w:rsidRPr="00BE2A32">
        <w:tab/>
        <w:t>If:</w:t>
      </w:r>
    </w:p>
    <w:p w:rsidR="00F01773" w:rsidRPr="00BE2A32" w:rsidRDefault="00F01773" w:rsidP="00F01773">
      <w:pPr>
        <w:pStyle w:val="paragraph"/>
      </w:pPr>
      <w:r w:rsidRPr="00BE2A32">
        <w:tab/>
        <w:t>(a)</w:t>
      </w:r>
      <w:r w:rsidRPr="00BE2A32">
        <w:tab/>
        <w:t>a TFN claim person has made a statement of the kind set out in subsection</w:t>
      </w:r>
      <w:r w:rsidR="00BE2A32">
        <w:t> </w:t>
      </w:r>
      <w:r w:rsidRPr="00BE2A32">
        <w:t>38A(5); and</w:t>
      </w:r>
    </w:p>
    <w:p w:rsidR="00F01773" w:rsidRPr="00BE2A32" w:rsidRDefault="00F01773" w:rsidP="00F01773">
      <w:pPr>
        <w:pStyle w:val="paragraph"/>
      </w:pPr>
      <w:r w:rsidRPr="00BE2A32">
        <w:tab/>
        <w:t>(b)</w:t>
      </w:r>
      <w:r w:rsidRPr="00BE2A32">
        <w:tab/>
        <w:t xml:space="preserve">a determination is in force under which the claimant is entitled to be paid </w:t>
      </w:r>
      <w:r w:rsidR="00B10313" w:rsidRPr="00BE2A32">
        <w:t xml:space="preserve">a stillborn baby payment </w:t>
      </w:r>
      <w:r w:rsidRPr="00BE2A32">
        <w:t>in normal circumstances; and</w:t>
      </w:r>
    </w:p>
    <w:p w:rsidR="00F01773" w:rsidRPr="00BE2A32" w:rsidRDefault="00F01773" w:rsidP="00F01773">
      <w:pPr>
        <w:pStyle w:val="paragraph"/>
      </w:pPr>
      <w:r w:rsidRPr="00BE2A32">
        <w:tab/>
        <w:t>(c)</w:t>
      </w:r>
      <w:r w:rsidRPr="00BE2A32">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BE2A32" w:rsidRDefault="00F01773" w:rsidP="00F01773">
      <w:pPr>
        <w:pStyle w:val="subsection2"/>
      </w:pPr>
      <w:r w:rsidRPr="00BE2A32">
        <w:t xml:space="preserve">the consequence in </w:t>
      </w:r>
      <w:r w:rsidR="00BE2A32">
        <w:t>subsection (</w:t>
      </w:r>
      <w:r w:rsidRPr="00BE2A32">
        <w:t>3) applies.</w:t>
      </w:r>
    </w:p>
    <w:p w:rsidR="00F01773" w:rsidRPr="00BE2A32" w:rsidRDefault="00F01773" w:rsidP="00F01773">
      <w:pPr>
        <w:pStyle w:val="subsection"/>
      </w:pPr>
      <w:r w:rsidRPr="00BE2A32">
        <w:tab/>
        <w:t>(3)</w:t>
      </w:r>
      <w:r w:rsidRPr="00BE2A32">
        <w:tab/>
        <w:t xml:space="preserve">For the purposes of </w:t>
      </w:r>
      <w:r w:rsidR="00BE2A32">
        <w:t>subsection (</w:t>
      </w:r>
      <w:r w:rsidRPr="00BE2A32">
        <w:t xml:space="preserve">1) or (2), the consequence is that the Secretary may vary the determination so that it has the effect that the claimant is not entitled to be paid </w:t>
      </w:r>
      <w:r w:rsidR="00B10313" w:rsidRPr="00BE2A32">
        <w:t>a stillborn baby payment</w:t>
      </w:r>
      <w:r w:rsidRPr="00BE2A32">
        <w:t>.</w:t>
      </w:r>
    </w:p>
    <w:p w:rsidR="00F01773" w:rsidRPr="00BE2A32" w:rsidRDefault="00F01773" w:rsidP="00F01773">
      <w:pPr>
        <w:pStyle w:val="subsection"/>
      </w:pPr>
      <w:r w:rsidRPr="00BE2A32">
        <w:tab/>
        <w:t>(4)</w:t>
      </w:r>
      <w:r w:rsidRPr="00BE2A32">
        <w:tab/>
        <w:t>If:</w:t>
      </w:r>
    </w:p>
    <w:p w:rsidR="00F01773" w:rsidRPr="00BE2A32" w:rsidRDefault="00F01773" w:rsidP="00F01773">
      <w:pPr>
        <w:pStyle w:val="paragraph"/>
      </w:pPr>
      <w:r w:rsidRPr="00BE2A32">
        <w:tab/>
        <w:t>(a)</w:t>
      </w:r>
      <w:r w:rsidRPr="00BE2A32">
        <w:tab/>
        <w:t xml:space="preserve">under </w:t>
      </w:r>
      <w:r w:rsidR="00BE2A32">
        <w:t>subsection (</w:t>
      </w:r>
      <w:r w:rsidRPr="00BE2A32">
        <w:t>3), the Secretary varies the determination; and</w:t>
      </w:r>
    </w:p>
    <w:p w:rsidR="00F01773" w:rsidRPr="00BE2A32" w:rsidRDefault="00F01773" w:rsidP="00F01773">
      <w:pPr>
        <w:pStyle w:val="paragraph"/>
      </w:pPr>
      <w:r w:rsidRPr="00BE2A32">
        <w:tab/>
        <w:t>(b)</w:t>
      </w:r>
      <w:r w:rsidRPr="00BE2A32">
        <w:tab/>
        <w:t>the Secretary finds out the tax file number of the TFN claim person at any time after the variation took place;</w:t>
      </w:r>
    </w:p>
    <w:p w:rsidR="00F01773" w:rsidRPr="00BE2A32" w:rsidRDefault="00F01773" w:rsidP="00F01773">
      <w:pPr>
        <w:pStyle w:val="subsection2"/>
      </w:pPr>
      <w:r w:rsidRPr="00BE2A32">
        <w:t xml:space="preserve">the Secretary must vary the determination to undo the effect mentioned in </w:t>
      </w:r>
      <w:r w:rsidR="00BE2A32">
        <w:t>subsection (</w:t>
      </w:r>
      <w:r w:rsidRPr="00BE2A32">
        <w:t>3).</w:t>
      </w:r>
    </w:p>
    <w:p w:rsidR="00F01773" w:rsidRPr="00BE2A32" w:rsidRDefault="00F01773" w:rsidP="00753CFA">
      <w:pPr>
        <w:pStyle w:val="ActHead3"/>
        <w:pageBreakBefore/>
      </w:pPr>
      <w:bookmarkStart w:id="124" w:name="_Toc519087899"/>
      <w:r w:rsidRPr="001D7770">
        <w:rPr>
          <w:rStyle w:val="CharDivNo"/>
        </w:rPr>
        <w:t>Division</w:t>
      </w:r>
      <w:r w:rsidR="00BE2A32" w:rsidRPr="001D7770">
        <w:rPr>
          <w:rStyle w:val="CharDivNo"/>
        </w:rPr>
        <w:t> </w:t>
      </w:r>
      <w:r w:rsidRPr="001D7770">
        <w:rPr>
          <w:rStyle w:val="CharDivNo"/>
        </w:rPr>
        <w:t>4</w:t>
      </w:r>
      <w:r w:rsidRPr="00BE2A32">
        <w:t>—</w:t>
      </w:r>
      <w:r w:rsidRPr="001D7770">
        <w:rPr>
          <w:rStyle w:val="CharDivText"/>
        </w:rPr>
        <w:t>Child care benefit</w:t>
      </w:r>
      <w:bookmarkEnd w:id="124"/>
    </w:p>
    <w:p w:rsidR="00F01773" w:rsidRPr="00BE2A32" w:rsidRDefault="00127CA2" w:rsidP="00F01773">
      <w:pPr>
        <w:pStyle w:val="ActHead4"/>
      </w:pPr>
      <w:bookmarkStart w:id="125" w:name="_Toc519087900"/>
      <w:r w:rsidRPr="001D7770">
        <w:rPr>
          <w:rStyle w:val="CharSubdNo"/>
        </w:rPr>
        <w:t>Subdivision</w:t>
      </w:r>
      <w:r w:rsidR="00753CFA" w:rsidRPr="001D7770">
        <w:rPr>
          <w:rStyle w:val="CharSubdNo"/>
        </w:rPr>
        <w:t xml:space="preserve"> </w:t>
      </w:r>
      <w:r w:rsidR="00F01773" w:rsidRPr="001D7770">
        <w:rPr>
          <w:rStyle w:val="CharSubdNo"/>
        </w:rPr>
        <w:t>A</w:t>
      </w:r>
      <w:r w:rsidR="00F01773" w:rsidRPr="00BE2A32">
        <w:t>—</w:t>
      </w:r>
      <w:r w:rsidR="00F01773" w:rsidRPr="001D7770">
        <w:rPr>
          <w:rStyle w:val="CharSubdText"/>
        </w:rPr>
        <w:t>Overview of process of fee reductions</w:t>
      </w:r>
      <w:bookmarkEnd w:id="125"/>
    </w:p>
    <w:p w:rsidR="00A4240D" w:rsidRPr="00BE2A32" w:rsidRDefault="00A4240D" w:rsidP="00A4240D">
      <w:pPr>
        <w:pStyle w:val="ActHead5"/>
      </w:pPr>
      <w:bookmarkStart w:id="126" w:name="_Toc519087901"/>
      <w:r w:rsidRPr="001D7770">
        <w:rPr>
          <w:rStyle w:val="CharSectno"/>
        </w:rPr>
        <w:t>48</w:t>
      </w:r>
      <w:r w:rsidRPr="00BE2A32">
        <w:t xml:space="preserve">  Overview of process if individual is conditionally eligible for child care benefit by fee reduction</w:t>
      </w:r>
      <w:bookmarkEnd w:id="126"/>
    </w:p>
    <w:p w:rsidR="00A4240D" w:rsidRPr="00BE2A32" w:rsidRDefault="00A4240D" w:rsidP="00A4240D">
      <w:pPr>
        <w:pStyle w:val="subsection"/>
        <w:rPr>
          <w:rFonts w:ascii="Tahoma" w:hAnsi="Tahoma" w:cs="Tahoma"/>
          <w:sz w:val="20"/>
        </w:rPr>
      </w:pPr>
      <w:r w:rsidRPr="00BE2A32">
        <w:tab/>
        <w:t>(1)</w:t>
      </w:r>
      <w:r w:rsidRPr="00BE2A32">
        <w:tab/>
        <w:t>An approved child care service is obliged to notify the Secretary if an individual enrols a child for care by the service.</w:t>
      </w:r>
    </w:p>
    <w:p w:rsidR="00A4240D" w:rsidRPr="00BE2A32" w:rsidRDefault="00A4240D" w:rsidP="00A4240D">
      <w:pPr>
        <w:pStyle w:val="subsection"/>
        <w:rPr>
          <w:rFonts w:ascii="Tahoma" w:hAnsi="Tahoma" w:cs="Tahoma"/>
          <w:sz w:val="20"/>
        </w:rPr>
      </w:pPr>
      <w:r w:rsidRPr="00BE2A32">
        <w:tab/>
        <w:t>(2)</w:t>
      </w:r>
      <w:r w:rsidRPr="00BE2A32">
        <w:tab/>
        <w:t>Once that enrolment is confirmed by the Secretary, the service is obliged to give weekly reports to the Secretary about the care provided to the child.</w:t>
      </w:r>
    </w:p>
    <w:p w:rsidR="00A4240D" w:rsidRPr="00BE2A32" w:rsidRDefault="00A4240D" w:rsidP="00A4240D">
      <w:pPr>
        <w:pStyle w:val="subsection"/>
        <w:rPr>
          <w:sz w:val="24"/>
        </w:rPr>
      </w:pPr>
      <w:r w:rsidRPr="00BE2A32">
        <w:tab/>
        <w:t>(3)</w:t>
      </w:r>
      <w:r w:rsidRPr="00BE2A32">
        <w:tab/>
        <w:t>If a report is given, and a determination of conditional eligibility under section</w:t>
      </w:r>
      <w:r w:rsidR="00BE2A32">
        <w:t> </w:t>
      </w:r>
      <w:r w:rsidRPr="00BE2A32">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BE2A32" w:rsidRDefault="00A4240D" w:rsidP="00A4240D">
      <w:pPr>
        <w:pStyle w:val="subsection"/>
      </w:pPr>
      <w:r w:rsidRPr="00BE2A32">
        <w:tab/>
        <w:t>(4)</w:t>
      </w:r>
      <w:r w:rsidRPr="00BE2A32">
        <w:tab/>
        <w:t>The amount by which the fees are to be reduced is referable to the amount of child care benefit that would be paid in respect of the sessions if entitlement to an amount of child care benefit was determined under section</w:t>
      </w:r>
      <w:r w:rsidR="00BE2A32">
        <w:t> </w:t>
      </w:r>
      <w:r w:rsidRPr="00BE2A32">
        <w:t>51B in respect of the income year in which the week falls. The amount of fee reduction is calculated by the Secretary using the provisions of the Family Assistance Act.</w:t>
      </w:r>
    </w:p>
    <w:p w:rsidR="00A4240D" w:rsidRPr="00BE2A32" w:rsidRDefault="00A4240D" w:rsidP="00A4240D">
      <w:pPr>
        <w:pStyle w:val="subsection"/>
        <w:rPr>
          <w:rFonts w:ascii="Tahoma" w:hAnsi="Tahoma" w:cs="Tahoma"/>
          <w:sz w:val="20"/>
        </w:rPr>
      </w:pPr>
      <w:r w:rsidRPr="00BE2A32">
        <w:tab/>
        <w:t>(5)</w:t>
      </w:r>
      <w:r w:rsidRPr="00BE2A32">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BE2A32" w:rsidRDefault="00A4240D" w:rsidP="00A4240D">
      <w:pPr>
        <w:pStyle w:val="subsection"/>
        <w:rPr>
          <w:sz w:val="24"/>
        </w:rPr>
      </w:pPr>
      <w:r w:rsidRPr="00BE2A32">
        <w:tab/>
        <w:t>(6)</w:t>
      </w:r>
      <w:r w:rsidRPr="00BE2A32">
        <w:tab/>
        <w:t>When the determination of entitlement is made, if the amount of the entitlement is greater than the amount of the fee reductions already received by the individual in respect of the sessions in the income year, the amount of the entitlement consists of the amount of the difference together with the amount of fee reductions received by the individual.</w:t>
      </w:r>
    </w:p>
    <w:p w:rsidR="00A4240D" w:rsidRPr="00BE2A32" w:rsidRDefault="00A4240D" w:rsidP="00A4240D">
      <w:pPr>
        <w:pStyle w:val="subsection"/>
        <w:rPr>
          <w:rFonts w:ascii="Tahoma" w:hAnsi="Tahoma" w:cs="Tahoma"/>
          <w:sz w:val="20"/>
        </w:rPr>
      </w:pPr>
      <w:r w:rsidRPr="00BE2A32">
        <w:tab/>
        <w:t>(7)</w:t>
      </w:r>
      <w:r w:rsidRPr="00BE2A32">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BE2A32" w:rsidRDefault="00A4240D" w:rsidP="00A4240D">
      <w:pPr>
        <w:pStyle w:val="subsection"/>
        <w:rPr>
          <w:rFonts w:ascii="Tahoma" w:hAnsi="Tahoma" w:cs="Tahoma"/>
          <w:sz w:val="20"/>
        </w:rPr>
      </w:pPr>
      <w:r w:rsidRPr="00BE2A32">
        <w:tab/>
        <w:t>(8)</w:t>
      </w:r>
      <w:r w:rsidRPr="00BE2A32">
        <w:tab/>
        <w:t>Payments in respect of fee reduction are made to the service by the Secretary to enable the service to pass on to the individual the amount of fee reductions as calculated (see Division</w:t>
      </w:r>
      <w:r w:rsidR="00BE2A32">
        <w:t> </w:t>
      </w:r>
      <w:r w:rsidRPr="00BE2A32">
        <w:t>2 of Part</w:t>
      </w:r>
      <w:r w:rsidR="00BE2A32">
        <w:t> </w:t>
      </w:r>
      <w:r w:rsidRPr="00BE2A32">
        <w:t>8A).</w:t>
      </w:r>
    </w:p>
    <w:p w:rsidR="00F01773" w:rsidRPr="00BE2A32" w:rsidRDefault="00127CA2" w:rsidP="00F01773">
      <w:pPr>
        <w:pStyle w:val="ActHead4"/>
      </w:pPr>
      <w:bookmarkStart w:id="127" w:name="_Toc519087902"/>
      <w:r w:rsidRPr="001D7770">
        <w:rPr>
          <w:rStyle w:val="CharSubdNo"/>
        </w:rPr>
        <w:t>Subdivision</w:t>
      </w:r>
      <w:r w:rsidR="00753CFA" w:rsidRPr="001D7770">
        <w:rPr>
          <w:rStyle w:val="CharSubdNo"/>
        </w:rPr>
        <w:t xml:space="preserve"> </w:t>
      </w:r>
      <w:r w:rsidR="00F01773" w:rsidRPr="001D7770">
        <w:rPr>
          <w:rStyle w:val="CharSubdNo"/>
        </w:rPr>
        <w:t>B</w:t>
      </w:r>
      <w:r w:rsidR="00F01773" w:rsidRPr="00BE2A32">
        <w:t>—</w:t>
      </w:r>
      <w:r w:rsidR="00F01773" w:rsidRPr="001D7770">
        <w:rPr>
          <w:rStyle w:val="CharSubdText"/>
        </w:rPr>
        <w:t>Making claims</w:t>
      </w:r>
      <w:bookmarkEnd w:id="127"/>
    </w:p>
    <w:p w:rsidR="00F01773" w:rsidRPr="00BE2A32" w:rsidRDefault="00F01773" w:rsidP="00F01773">
      <w:pPr>
        <w:pStyle w:val="ActHead5"/>
      </w:pPr>
      <w:bookmarkStart w:id="128" w:name="_Toc519087903"/>
      <w:r w:rsidRPr="001D7770">
        <w:rPr>
          <w:rStyle w:val="CharSectno"/>
        </w:rPr>
        <w:t>49</w:t>
      </w:r>
      <w:r w:rsidRPr="00BE2A32">
        <w:t xml:space="preserve">  Need for a claim</w:t>
      </w:r>
      <w:bookmarkEnd w:id="128"/>
    </w:p>
    <w:p w:rsidR="00F01773" w:rsidRPr="00BE2A32" w:rsidRDefault="00F01773" w:rsidP="00F01773">
      <w:pPr>
        <w:pStyle w:val="subsection"/>
      </w:pPr>
      <w:r w:rsidRPr="00BE2A32">
        <w:tab/>
        <w:t>(1)</w:t>
      </w:r>
      <w:r w:rsidRPr="00BE2A32">
        <w:tab/>
        <w:t xml:space="preserve">Except in the case set out in </w:t>
      </w:r>
      <w:r w:rsidR="00BE2A32">
        <w:t>subsection (</w:t>
      </w:r>
      <w:r w:rsidRPr="00BE2A32">
        <w:t>2), the only way that a person can become entitled to be paid child care benefit is to make a claim in accordance with this Subdivision.</w:t>
      </w:r>
    </w:p>
    <w:p w:rsidR="00F01773" w:rsidRPr="00BE2A32" w:rsidRDefault="00F01773" w:rsidP="00F01773">
      <w:pPr>
        <w:pStyle w:val="subsection"/>
      </w:pPr>
      <w:r w:rsidRPr="00BE2A32">
        <w:tab/>
        <w:t>(2)</w:t>
      </w:r>
      <w:r w:rsidRPr="00BE2A32">
        <w:tab/>
        <w:t>If an approved child care service is eligible under section</w:t>
      </w:r>
      <w:r w:rsidR="00BE2A32">
        <w:t> </w:t>
      </w:r>
      <w:r w:rsidRPr="00BE2A32">
        <w:t xml:space="preserve">47 of the Family Assistance Act for child care benefit by fee reduction for care provided by the service to a child at risk, the service (a </w:t>
      </w:r>
      <w:r w:rsidRPr="00BE2A32">
        <w:rPr>
          <w:b/>
          <w:i/>
        </w:rPr>
        <w:t>claimant</w:t>
      </w:r>
      <w:r w:rsidRPr="00BE2A32">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BE2A32" w:rsidRDefault="00F01773" w:rsidP="00F01773">
      <w:pPr>
        <w:pStyle w:val="ActHead5"/>
      </w:pPr>
      <w:bookmarkStart w:id="129" w:name="_Toc519087904"/>
      <w:r w:rsidRPr="001D7770">
        <w:rPr>
          <w:rStyle w:val="CharSectno"/>
        </w:rPr>
        <w:t>49A</w:t>
      </w:r>
      <w:r w:rsidRPr="00BE2A32">
        <w:t xml:space="preserve">  Who can make a claim</w:t>
      </w:r>
      <w:bookmarkEnd w:id="129"/>
    </w:p>
    <w:p w:rsidR="00F01773" w:rsidRPr="00BE2A32" w:rsidRDefault="00F01773" w:rsidP="00F01773">
      <w:pPr>
        <w:pStyle w:val="subsection"/>
      </w:pPr>
      <w:r w:rsidRPr="00BE2A32">
        <w:tab/>
        <w:t>(1)</w:t>
      </w:r>
      <w:r w:rsidRPr="00BE2A32">
        <w:tab/>
        <w:t xml:space="preserve">The only persons who can make a claim in accordance with this </w:t>
      </w:r>
      <w:r w:rsidR="00127CA2" w:rsidRPr="00BE2A32">
        <w:t>Subdivision</w:t>
      </w:r>
      <w:r w:rsidR="00753CFA" w:rsidRPr="00BE2A32">
        <w:t xml:space="preserve"> </w:t>
      </w:r>
      <w:r w:rsidRPr="00BE2A32">
        <w:t>are individuals.</w:t>
      </w:r>
    </w:p>
    <w:p w:rsidR="00F01773" w:rsidRPr="00BE2A32" w:rsidRDefault="00F01773" w:rsidP="00F01773">
      <w:pPr>
        <w:pStyle w:val="subsection"/>
      </w:pPr>
      <w:r w:rsidRPr="00BE2A32">
        <w:tab/>
        <w:t>(2)</w:t>
      </w:r>
      <w:r w:rsidRPr="00BE2A32">
        <w:tab/>
        <w:t>An approved child care service that is eligible under section</w:t>
      </w:r>
      <w:r w:rsidR="00BE2A32">
        <w:t> </w:t>
      </w:r>
      <w:r w:rsidRPr="00BE2A32">
        <w:t>47 of the Family Assistance Act is, under subsection</w:t>
      </w:r>
      <w:r w:rsidR="00BE2A32">
        <w:t> </w:t>
      </w:r>
      <w:r w:rsidRPr="00BE2A32">
        <w:t>49(2), taken to have made a claim.</w:t>
      </w:r>
    </w:p>
    <w:p w:rsidR="00F01773" w:rsidRPr="00BE2A32" w:rsidRDefault="00F01773" w:rsidP="00F01773">
      <w:pPr>
        <w:pStyle w:val="ActHead5"/>
      </w:pPr>
      <w:bookmarkStart w:id="130" w:name="_Toc519087905"/>
      <w:r w:rsidRPr="001D7770">
        <w:rPr>
          <w:rStyle w:val="CharSectno"/>
        </w:rPr>
        <w:t>49B</w:t>
      </w:r>
      <w:r w:rsidRPr="00BE2A32">
        <w:t xml:space="preserve">  What may be claimed by an individual</w:t>
      </w:r>
      <w:bookmarkEnd w:id="130"/>
    </w:p>
    <w:p w:rsidR="00F01773" w:rsidRPr="00BE2A32" w:rsidRDefault="00F01773" w:rsidP="00F01773">
      <w:pPr>
        <w:pStyle w:val="subsection"/>
      </w:pPr>
      <w:r w:rsidRPr="00BE2A32">
        <w:tab/>
      </w:r>
      <w:r w:rsidRPr="00BE2A32">
        <w:tab/>
        <w:t xml:space="preserve">An individual (a </w:t>
      </w:r>
      <w:r w:rsidRPr="00BE2A32">
        <w:rPr>
          <w:b/>
          <w:i/>
        </w:rPr>
        <w:t>claimant</w:t>
      </w:r>
      <w:r w:rsidRPr="00BE2A32">
        <w:t>) may make a claim:</w:t>
      </w:r>
    </w:p>
    <w:p w:rsidR="00F01773" w:rsidRPr="00BE2A32" w:rsidRDefault="00F01773" w:rsidP="00F01773">
      <w:pPr>
        <w:pStyle w:val="paragraph"/>
      </w:pPr>
      <w:r w:rsidRPr="00BE2A32">
        <w:tab/>
        <w:t>(a)</w:t>
      </w:r>
      <w:r w:rsidRPr="00BE2A32">
        <w:tab/>
        <w:t>for payment of child care benefit by fee reduction for care provided by an approved child care service; or</w:t>
      </w:r>
    </w:p>
    <w:p w:rsidR="00F01773" w:rsidRPr="00BE2A32" w:rsidRDefault="00F01773" w:rsidP="00F01773">
      <w:pPr>
        <w:pStyle w:val="paragraph"/>
      </w:pPr>
      <w:r w:rsidRPr="00BE2A32">
        <w:tab/>
        <w:t>(b)</w:t>
      </w:r>
      <w:r w:rsidRPr="00BE2A32">
        <w:tab/>
        <w:t>for payment of child care benefit for a past period for care provided by an approved child care service; or</w:t>
      </w:r>
    </w:p>
    <w:p w:rsidR="00F01773" w:rsidRPr="00BE2A32" w:rsidRDefault="00F01773" w:rsidP="00F01773">
      <w:pPr>
        <w:pStyle w:val="paragraph"/>
      </w:pPr>
      <w:r w:rsidRPr="00BE2A32">
        <w:tab/>
        <w:t>(c)</w:t>
      </w:r>
      <w:r w:rsidRPr="00BE2A32">
        <w:tab/>
        <w:t>for payment of child care benefit for a past period for care provided by a registered carer; or</w:t>
      </w:r>
    </w:p>
    <w:p w:rsidR="00F01773" w:rsidRPr="00BE2A32" w:rsidRDefault="00F01773" w:rsidP="00F01773">
      <w:pPr>
        <w:pStyle w:val="paragraph"/>
      </w:pPr>
      <w:r w:rsidRPr="00BE2A32">
        <w:tab/>
        <w:t>(d)</w:t>
      </w:r>
      <w:r w:rsidRPr="00BE2A32">
        <w:tab/>
        <w:t>for payment of child care benefit by single payment/in substitution because of the death of another individual.</w:t>
      </w:r>
    </w:p>
    <w:p w:rsidR="00F01773" w:rsidRPr="00BE2A32" w:rsidRDefault="00F01773" w:rsidP="00F01773">
      <w:pPr>
        <w:pStyle w:val="ActHead5"/>
      </w:pPr>
      <w:bookmarkStart w:id="131" w:name="_Toc519087906"/>
      <w:r w:rsidRPr="001D7770">
        <w:rPr>
          <w:rStyle w:val="CharSectno"/>
        </w:rPr>
        <w:t>49C</w:t>
      </w:r>
      <w:r w:rsidRPr="00BE2A32">
        <w:t xml:space="preserve">  Form etc. of effective claim by individual</w:t>
      </w:r>
      <w:bookmarkEnd w:id="131"/>
    </w:p>
    <w:p w:rsidR="00F01773" w:rsidRPr="00BE2A32" w:rsidRDefault="00F01773" w:rsidP="00F01773">
      <w:pPr>
        <w:pStyle w:val="SubsectionHead"/>
      </w:pPr>
      <w:r w:rsidRPr="00BE2A32">
        <w:t>Requirements for claim by individual to be effective</w:t>
      </w:r>
    </w:p>
    <w:p w:rsidR="00F01773" w:rsidRPr="00BE2A32" w:rsidRDefault="00F01773" w:rsidP="00F01773">
      <w:pPr>
        <w:pStyle w:val="subsection"/>
      </w:pPr>
      <w:r w:rsidRPr="00BE2A32">
        <w:tab/>
        <w:t>(1)</w:t>
      </w:r>
      <w:r w:rsidRPr="00BE2A32">
        <w:tab/>
        <w:t>To be effective:</w:t>
      </w:r>
    </w:p>
    <w:p w:rsidR="00F01773" w:rsidRPr="00BE2A32" w:rsidRDefault="00F01773" w:rsidP="00F01773">
      <w:pPr>
        <w:pStyle w:val="paragraph"/>
      </w:pPr>
      <w:r w:rsidRPr="00BE2A32">
        <w:tab/>
        <w:t>(a)</w:t>
      </w:r>
      <w:r w:rsidRPr="00BE2A32">
        <w:tab/>
        <w:t>a claim (other than a claim that is taken to be made under subsection</w:t>
      </w:r>
      <w:r w:rsidR="00BE2A32">
        <w:t> </w:t>
      </w:r>
      <w:r w:rsidRPr="00BE2A32">
        <w:t>49(2)) must:</w:t>
      </w:r>
    </w:p>
    <w:p w:rsidR="00F01773" w:rsidRPr="00BE2A32" w:rsidRDefault="00F01773" w:rsidP="00F01773">
      <w:pPr>
        <w:pStyle w:val="paragraphsub"/>
      </w:pPr>
      <w:r w:rsidRPr="00BE2A32">
        <w:tab/>
        <w:t>(i)</w:t>
      </w:r>
      <w:r w:rsidRPr="00BE2A32">
        <w:tab/>
        <w:t>be made in a form and manner; and</w:t>
      </w:r>
    </w:p>
    <w:p w:rsidR="00F01773" w:rsidRPr="00BE2A32" w:rsidRDefault="00F01773" w:rsidP="00F01773">
      <w:pPr>
        <w:pStyle w:val="paragraphsub"/>
      </w:pPr>
      <w:r w:rsidRPr="00BE2A32">
        <w:tab/>
        <w:t>(ii)</w:t>
      </w:r>
      <w:r w:rsidRPr="00BE2A32">
        <w:tab/>
        <w:t xml:space="preserve">subject to </w:t>
      </w:r>
      <w:r w:rsidR="00BE2A32">
        <w:t>subsections (</w:t>
      </w:r>
      <w:r w:rsidRPr="00BE2A32">
        <w:t>2), (3)</w:t>
      </w:r>
      <w:r w:rsidR="00847BE0" w:rsidRPr="00BE2A32">
        <w:t>, (4) and (6),</w:t>
      </w:r>
      <w:r w:rsidRPr="00BE2A32">
        <w:rPr>
          <w:i/>
        </w:rPr>
        <w:t xml:space="preserve"> </w:t>
      </w:r>
      <w:r w:rsidRPr="00BE2A32">
        <w:t>contain any information; and</w:t>
      </w:r>
    </w:p>
    <w:p w:rsidR="00F01773" w:rsidRPr="00BE2A32" w:rsidRDefault="00F01773" w:rsidP="00F01773">
      <w:pPr>
        <w:pStyle w:val="paragraphsub"/>
      </w:pPr>
      <w:r w:rsidRPr="00BE2A32">
        <w:tab/>
        <w:t>(iii)</w:t>
      </w:r>
      <w:r w:rsidRPr="00BE2A32">
        <w:tab/>
        <w:t>be accompanied by any documents;</w:t>
      </w:r>
    </w:p>
    <w:p w:rsidR="00F01773" w:rsidRPr="00BE2A32" w:rsidRDefault="00F01773" w:rsidP="00F01773">
      <w:pPr>
        <w:pStyle w:val="paragraph"/>
      </w:pPr>
      <w:r w:rsidRPr="00BE2A32">
        <w:tab/>
      </w:r>
      <w:r w:rsidRPr="00BE2A32">
        <w:tab/>
        <w:t>required by the Secretary; and</w:t>
      </w:r>
    </w:p>
    <w:p w:rsidR="00F01773" w:rsidRPr="00BE2A32" w:rsidRDefault="00F01773" w:rsidP="00F01773">
      <w:pPr>
        <w:pStyle w:val="paragraph"/>
      </w:pPr>
      <w:r w:rsidRPr="00BE2A32">
        <w:tab/>
        <w:t>(b)</w:t>
      </w:r>
      <w:r w:rsidRPr="00BE2A32">
        <w:tab/>
        <w:t>the bank account requirement set out in section</w:t>
      </w:r>
      <w:r w:rsidR="00BE2A32">
        <w:t> </w:t>
      </w:r>
      <w:r w:rsidRPr="00BE2A32">
        <w:t>49G must be satisfied in relation to the claim; and</w:t>
      </w:r>
    </w:p>
    <w:p w:rsidR="00F01773" w:rsidRPr="00BE2A32" w:rsidRDefault="00F01773" w:rsidP="00F01773">
      <w:pPr>
        <w:pStyle w:val="paragraph"/>
      </w:pPr>
      <w:r w:rsidRPr="00BE2A32">
        <w:tab/>
        <w:t>(c)</w:t>
      </w:r>
      <w:r w:rsidRPr="00BE2A32">
        <w:tab/>
        <w:t>in the case of a claim by an individual for payment of child care benefit for a past period for care provided by an approved child care service—the tax file number requirement in section</w:t>
      </w:r>
      <w:r w:rsidR="00BE2A32">
        <w:t> </w:t>
      </w:r>
      <w:r w:rsidRPr="00BE2A32">
        <w:t>49E must be satisfied in relation to the claim; and</w:t>
      </w:r>
    </w:p>
    <w:p w:rsidR="00F01773" w:rsidRPr="00BE2A32" w:rsidRDefault="00F01773" w:rsidP="00F01773">
      <w:pPr>
        <w:pStyle w:val="paragraph"/>
      </w:pPr>
      <w:r w:rsidRPr="00BE2A32">
        <w:tab/>
        <w:t>(d)</w:t>
      </w:r>
      <w:r w:rsidRPr="00BE2A32">
        <w:tab/>
        <w:t>in the case of a claim by an individual for payment of child care benefit by single payment/in substitution because of the death of another individual for care provided by an approved child care service—the tax file number requirement in section</w:t>
      </w:r>
      <w:r w:rsidR="00BE2A32">
        <w:t> </w:t>
      </w:r>
      <w:r w:rsidRPr="00BE2A32">
        <w:t>49F must be satisfied in relation to the claim.</w:t>
      </w:r>
    </w:p>
    <w:p w:rsidR="00F01773" w:rsidRPr="00BE2A32" w:rsidRDefault="00F01773" w:rsidP="00F01773">
      <w:pPr>
        <w:pStyle w:val="SubsectionHead"/>
      </w:pPr>
      <w:r w:rsidRPr="00BE2A32">
        <w:t>Exemption from part of information requirement when claimant making a claim for payment of child care benefit by fee reduction</w:t>
      </w:r>
    </w:p>
    <w:p w:rsidR="00F01773" w:rsidRPr="00BE2A32" w:rsidRDefault="00F01773" w:rsidP="00F01773">
      <w:pPr>
        <w:pStyle w:val="subsection"/>
      </w:pPr>
      <w:r w:rsidRPr="00BE2A32">
        <w:tab/>
        <w:t>(2)</w:t>
      </w:r>
      <w:r w:rsidRPr="00BE2A32">
        <w:tab/>
        <w:t>Subject to section</w:t>
      </w:r>
      <w:r w:rsidR="00BE2A32">
        <w:t> </w:t>
      </w:r>
      <w:r w:rsidRPr="00BE2A32">
        <w:t>49H, a claim for payment of child care benefit by fee reduction for care provided by an approved child care service to a child will be effective even though the claimant does not provide all, or some, of the following information:</w:t>
      </w:r>
    </w:p>
    <w:p w:rsidR="00F01773" w:rsidRPr="00BE2A32" w:rsidRDefault="00F01773" w:rsidP="00F01773">
      <w:pPr>
        <w:pStyle w:val="paragraph"/>
      </w:pPr>
      <w:r w:rsidRPr="00BE2A32">
        <w:tab/>
        <w:t>(a)</w:t>
      </w:r>
      <w:r w:rsidRPr="00BE2A32">
        <w:tab/>
        <w:t xml:space="preserve">information about any amount needed by the Secretary to calculate the CCB % applicable to the claimant in respect of the child; </w:t>
      </w:r>
    </w:p>
    <w:p w:rsidR="00F01773" w:rsidRPr="00BE2A32" w:rsidRDefault="00F01773" w:rsidP="00F01773">
      <w:pPr>
        <w:pStyle w:val="paragraph"/>
      </w:pPr>
      <w:r w:rsidRPr="00BE2A32">
        <w:tab/>
        <w:t>(b)</w:t>
      </w:r>
      <w:r w:rsidRPr="00BE2A32">
        <w:tab/>
        <w:t>information needed to work out the number of children the claimant has in care of a particular kind;</w:t>
      </w:r>
    </w:p>
    <w:p w:rsidR="00F01773" w:rsidRPr="00BE2A32" w:rsidRDefault="00F01773" w:rsidP="00F01773">
      <w:pPr>
        <w:pStyle w:val="paragraph"/>
      </w:pPr>
      <w:r w:rsidRPr="00BE2A32">
        <w:tab/>
        <w:t>(c)</w:t>
      </w:r>
      <w:r w:rsidRPr="00BE2A32">
        <w:tab/>
        <w:t>information as to whether the child is a school child;</w:t>
      </w:r>
    </w:p>
    <w:p w:rsidR="00F01773" w:rsidRPr="00BE2A32" w:rsidRDefault="00F01773" w:rsidP="00F01773">
      <w:pPr>
        <w:pStyle w:val="paragraph"/>
      </w:pPr>
      <w:r w:rsidRPr="00BE2A32">
        <w:tab/>
        <w:t>(ca)</w:t>
      </w:r>
      <w:r w:rsidRPr="00BE2A32">
        <w:tab/>
        <w:t>information needed by the Secretary to determine the claimant’s eligibility for the special grandparent rate in respect of the child;</w:t>
      </w:r>
    </w:p>
    <w:p w:rsidR="00F01773" w:rsidRPr="00BE2A32" w:rsidRDefault="00F01773" w:rsidP="00F01773">
      <w:pPr>
        <w:pStyle w:val="paragraph"/>
      </w:pPr>
      <w:r w:rsidRPr="00BE2A32">
        <w:tab/>
        <w:t>(d)</w:t>
      </w:r>
      <w:r w:rsidRPr="00BE2A32">
        <w:tab/>
        <w:t>information required for checking compliance with paragraph</w:t>
      </w:r>
      <w:r w:rsidR="00BE2A32">
        <w:t> </w:t>
      </w:r>
      <w:r w:rsidRPr="00BE2A32">
        <w:t>42(1)(c) of the Family Assistance Act (dealing with immunisation);</w:t>
      </w:r>
    </w:p>
    <w:p w:rsidR="00F01773" w:rsidRPr="00BE2A32" w:rsidRDefault="00F01773" w:rsidP="00F01773">
      <w:pPr>
        <w:pStyle w:val="paragraph"/>
      </w:pPr>
      <w:r w:rsidRPr="00BE2A32">
        <w:tab/>
        <w:t>(e)</w:t>
      </w:r>
      <w:r w:rsidRPr="00BE2A32">
        <w:tab/>
        <w:t>the following information:</w:t>
      </w:r>
    </w:p>
    <w:p w:rsidR="00F01773" w:rsidRPr="00BE2A32" w:rsidRDefault="00F01773" w:rsidP="00F01773">
      <w:pPr>
        <w:pStyle w:val="paragraphsub"/>
      </w:pPr>
      <w:r w:rsidRPr="00BE2A32">
        <w:tab/>
        <w:t>(i)</w:t>
      </w:r>
      <w:r w:rsidRPr="00BE2A32">
        <w:tab/>
        <w:t>information relating to the claimant’s, and the claimant’s partner’s (if any), tax file number requested under section</w:t>
      </w:r>
      <w:r w:rsidR="00BE2A32">
        <w:t> </w:t>
      </w:r>
      <w:r w:rsidRPr="00BE2A32">
        <w:t xml:space="preserve">57B; </w:t>
      </w:r>
    </w:p>
    <w:p w:rsidR="00F01773" w:rsidRPr="00BE2A32" w:rsidRDefault="00F01773" w:rsidP="00F01773">
      <w:pPr>
        <w:pStyle w:val="paragraphsub"/>
        <w:rPr>
          <w:snapToGrid w:val="0"/>
          <w:lang w:eastAsia="en-US"/>
        </w:rPr>
      </w:pPr>
      <w:r w:rsidRPr="00BE2A32">
        <w:tab/>
        <w:t>(ii)</w:t>
      </w:r>
      <w:r w:rsidRPr="00BE2A32">
        <w:tab/>
        <w:t xml:space="preserve">information relating to whether the claimant is opting </w:t>
      </w:r>
      <w:r w:rsidRPr="00BE2A32">
        <w:rPr>
          <w:snapToGrid w:val="0"/>
          <w:lang w:eastAsia="en-US"/>
        </w:rPr>
        <w:t xml:space="preserve">to have </w:t>
      </w:r>
      <w:r w:rsidR="009C6AEC" w:rsidRPr="00BE2A32">
        <w:t>a CCB % of zero % applicable to him or her</w:t>
      </w:r>
      <w:r w:rsidRPr="00BE2A32">
        <w:rPr>
          <w:snapToGrid w:val="0"/>
          <w:lang w:eastAsia="en-US"/>
        </w:rPr>
        <w:t>.</w:t>
      </w:r>
    </w:p>
    <w:p w:rsidR="00F01773" w:rsidRPr="00BE2A32" w:rsidRDefault="00F01773" w:rsidP="00F01773">
      <w:pPr>
        <w:pStyle w:val="SubsectionHead"/>
      </w:pPr>
      <w:r w:rsidRPr="00BE2A32">
        <w:t>Exemption from part of information requirement when claimant making a claim for payment of child care benefit for a past period for care provided by an approved child care service</w:t>
      </w:r>
    </w:p>
    <w:p w:rsidR="00F01773" w:rsidRPr="00BE2A32" w:rsidRDefault="00F01773" w:rsidP="00F01773">
      <w:pPr>
        <w:pStyle w:val="subsection"/>
      </w:pPr>
      <w:r w:rsidRPr="00BE2A32">
        <w:tab/>
        <w:t>(3)</w:t>
      </w:r>
      <w:r w:rsidRPr="00BE2A32">
        <w:tab/>
        <w:t>Subject to section</w:t>
      </w:r>
      <w:r w:rsidR="00BE2A32">
        <w:t> </w:t>
      </w:r>
      <w:r w:rsidRPr="00BE2A32">
        <w:t>49J, a claim for payment of child care benefit for a past period for care provided by an approved child care service to a child will be effective even though the claimant does not provide all, or some, of the following information:</w:t>
      </w:r>
    </w:p>
    <w:p w:rsidR="00F01773" w:rsidRPr="00BE2A32" w:rsidRDefault="00F01773" w:rsidP="00F01773">
      <w:pPr>
        <w:pStyle w:val="paragraph"/>
      </w:pPr>
      <w:r w:rsidRPr="00BE2A32">
        <w:tab/>
        <w:t>(a)</w:t>
      </w:r>
      <w:r w:rsidRPr="00BE2A32">
        <w:tab/>
        <w:t xml:space="preserve">information about the amount needed by the Secretary to calculate the CCB % applicable to the claimant in respect of the child; </w:t>
      </w:r>
    </w:p>
    <w:p w:rsidR="00F01773" w:rsidRPr="00BE2A32" w:rsidRDefault="00F01773" w:rsidP="00F01773">
      <w:pPr>
        <w:pStyle w:val="paragraph"/>
      </w:pPr>
      <w:r w:rsidRPr="00BE2A32">
        <w:tab/>
        <w:t>(b)</w:t>
      </w:r>
      <w:r w:rsidRPr="00BE2A32">
        <w:tab/>
        <w:t>information needed to work out the number of children the claimant had in care of a particular kind;</w:t>
      </w:r>
    </w:p>
    <w:p w:rsidR="00F01773" w:rsidRPr="00BE2A32" w:rsidRDefault="00F01773" w:rsidP="00F01773">
      <w:pPr>
        <w:pStyle w:val="paragraph"/>
        <w:rPr>
          <w:snapToGrid w:val="0"/>
          <w:lang w:eastAsia="en-US"/>
        </w:rPr>
      </w:pPr>
      <w:r w:rsidRPr="00BE2A32">
        <w:tab/>
        <w:t>(c)</w:t>
      </w:r>
      <w:r w:rsidRPr="00BE2A32">
        <w:tab/>
        <w:t>information as to whether the child was a school child.</w:t>
      </w:r>
    </w:p>
    <w:p w:rsidR="00F01773" w:rsidRPr="00BE2A32" w:rsidRDefault="00F01773" w:rsidP="00F01773">
      <w:pPr>
        <w:pStyle w:val="SubsectionHead"/>
      </w:pPr>
      <w:r w:rsidRPr="00BE2A32">
        <w:t>Exemption from part of information requirement when claimant making a claim for payment of child care benefit by single payment/in substitution for care provided by an approved child care service</w:t>
      </w:r>
    </w:p>
    <w:p w:rsidR="00F01773" w:rsidRPr="00BE2A32" w:rsidRDefault="00F01773" w:rsidP="00F01773">
      <w:pPr>
        <w:pStyle w:val="subsection"/>
      </w:pPr>
      <w:r w:rsidRPr="00BE2A32">
        <w:tab/>
        <w:t>(4)</w:t>
      </w:r>
      <w:r w:rsidRPr="00BE2A32">
        <w:tab/>
        <w:t>Subject to section</w:t>
      </w:r>
      <w:r w:rsidR="00BE2A32">
        <w:t> </w:t>
      </w:r>
      <w:r w:rsidRPr="00BE2A32">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BE2A32" w:rsidRDefault="00F01773" w:rsidP="00F01773">
      <w:pPr>
        <w:pStyle w:val="paragraph"/>
      </w:pPr>
      <w:r w:rsidRPr="00BE2A32">
        <w:tab/>
        <w:t>(a)</w:t>
      </w:r>
      <w:r w:rsidRPr="00BE2A32">
        <w:tab/>
        <w:t>information about any amount needed by the Secretary to calculate the CCB % applicable to the other individual in respect of the child;</w:t>
      </w:r>
    </w:p>
    <w:p w:rsidR="00F01773" w:rsidRPr="00BE2A32" w:rsidRDefault="00F01773" w:rsidP="00F01773">
      <w:pPr>
        <w:pStyle w:val="paragraph"/>
      </w:pPr>
      <w:r w:rsidRPr="00BE2A32">
        <w:tab/>
        <w:t>(b)</w:t>
      </w:r>
      <w:r w:rsidRPr="00BE2A32">
        <w:tab/>
        <w:t>information needed to work out the number of children the other individual had in care of a particular kind;</w:t>
      </w:r>
    </w:p>
    <w:p w:rsidR="00F01773" w:rsidRPr="00BE2A32" w:rsidRDefault="00F01773" w:rsidP="00F01773">
      <w:pPr>
        <w:pStyle w:val="paragraph"/>
      </w:pPr>
      <w:r w:rsidRPr="00BE2A32">
        <w:tab/>
        <w:t>(c)</w:t>
      </w:r>
      <w:r w:rsidRPr="00BE2A32">
        <w:tab/>
        <w:t>information as to whether the child was a school child.</w:t>
      </w:r>
    </w:p>
    <w:p w:rsidR="00847BE0" w:rsidRPr="00BE2A32" w:rsidRDefault="00847BE0" w:rsidP="00847BE0">
      <w:pPr>
        <w:pStyle w:val="subsection"/>
      </w:pPr>
      <w:r w:rsidRPr="00BE2A32">
        <w:tab/>
        <w:t>(5)</w:t>
      </w:r>
      <w:r w:rsidRPr="00BE2A32">
        <w:tab/>
        <w:t xml:space="preserve">The information or documents required by the Secretary under </w:t>
      </w:r>
      <w:r w:rsidR="00BE2A32">
        <w:t>paragraph (</w:t>
      </w:r>
      <w:r w:rsidRPr="00BE2A32">
        <w:t>1)(a) may include information or documents relevant to:</w:t>
      </w:r>
    </w:p>
    <w:p w:rsidR="00847BE0" w:rsidRPr="00BE2A32" w:rsidRDefault="00847BE0" w:rsidP="00847BE0">
      <w:pPr>
        <w:pStyle w:val="paragraph"/>
      </w:pPr>
      <w:r w:rsidRPr="00BE2A32">
        <w:tab/>
        <w:t>(a)</w:t>
      </w:r>
      <w:r w:rsidRPr="00BE2A32">
        <w:tab/>
        <w:t>whether the claimant is eligible for child care rebate; and</w:t>
      </w:r>
    </w:p>
    <w:p w:rsidR="00847BE0" w:rsidRPr="00BE2A32" w:rsidRDefault="00847BE0" w:rsidP="00847BE0">
      <w:pPr>
        <w:pStyle w:val="paragraph"/>
      </w:pPr>
      <w:r w:rsidRPr="00BE2A32">
        <w:tab/>
        <w:t>(b)</w:t>
      </w:r>
      <w:r w:rsidRPr="00BE2A32">
        <w:tab/>
        <w:t>the amount of child care rebate applicable in respect of the claimant; and</w:t>
      </w:r>
    </w:p>
    <w:p w:rsidR="00847BE0" w:rsidRPr="00BE2A32" w:rsidRDefault="00847BE0" w:rsidP="00847BE0">
      <w:pPr>
        <w:pStyle w:val="paragraph"/>
      </w:pPr>
      <w:r w:rsidRPr="00BE2A32">
        <w:tab/>
        <w:t>(c)</w:t>
      </w:r>
      <w:r w:rsidRPr="00BE2A32">
        <w:tab/>
        <w:t>determining any other matter in relation to the payment of child care rebate to the claimant.</w:t>
      </w:r>
    </w:p>
    <w:p w:rsidR="00847BE0" w:rsidRPr="00BE2A32" w:rsidRDefault="00847BE0" w:rsidP="00847BE0">
      <w:pPr>
        <w:pStyle w:val="subsection"/>
      </w:pPr>
      <w:r w:rsidRPr="00BE2A32">
        <w:tab/>
        <w:t>(6)</w:t>
      </w:r>
      <w:r w:rsidRPr="00BE2A32">
        <w:tab/>
        <w:t>A claim for payment of child care benefit by fee reduction for care provided by an approved child care service to a child will be effective even if the claimant does not make an election under section</w:t>
      </w:r>
      <w:r w:rsidR="00BE2A32">
        <w:t> </w:t>
      </w:r>
      <w:r w:rsidRPr="00BE2A32">
        <w:t>65EAAAA in relation to the care (weekly or quarterly payments of child care rebate).</w:t>
      </w:r>
    </w:p>
    <w:p w:rsidR="00F01773" w:rsidRPr="00BE2A32" w:rsidRDefault="00F01773" w:rsidP="00DE4889">
      <w:pPr>
        <w:pStyle w:val="ActHead5"/>
      </w:pPr>
      <w:bookmarkStart w:id="132" w:name="_Toc519087907"/>
      <w:r w:rsidRPr="001D7770">
        <w:rPr>
          <w:rStyle w:val="CharSectno"/>
        </w:rPr>
        <w:t>49D</w:t>
      </w:r>
      <w:r w:rsidRPr="00BE2A32">
        <w:t xml:space="preserve">  Deemed claim under subsection</w:t>
      </w:r>
      <w:r w:rsidR="00BE2A32">
        <w:t> </w:t>
      </w:r>
      <w:r w:rsidRPr="00BE2A32">
        <w:t>49(2) effective in certain circumstances</w:t>
      </w:r>
      <w:bookmarkEnd w:id="132"/>
      <w:r w:rsidRPr="00BE2A32">
        <w:t xml:space="preserve"> </w:t>
      </w:r>
    </w:p>
    <w:p w:rsidR="00F01773" w:rsidRPr="00BE2A32" w:rsidRDefault="00F01773" w:rsidP="00DE4889">
      <w:pPr>
        <w:pStyle w:val="subsection"/>
        <w:keepNext/>
        <w:keepLines/>
      </w:pPr>
      <w:r w:rsidRPr="00BE2A32">
        <w:tab/>
        <w:t>(1)</w:t>
      </w:r>
      <w:r w:rsidRPr="00BE2A32">
        <w:tab/>
        <w:t>Subject to section</w:t>
      </w:r>
      <w:r w:rsidR="00BE2A32">
        <w:t> </w:t>
      </w:r>
      <w:r w:rsidRPr="00BE2A32">
        <w:t>49M, if a claim by an approved child care service is taken to have been made under subsection</w:t>
      </w:r>
      <w:r w:rsidR="00BE2A32">
        <w:t> </w:t>
      </w:r>
      <w:r w:rsidRPr="00BE2A32">
        <w:t>49(2), the claim is taken to be effective if the service’s eligibility under section</w:t>
      </w:r>
      <w:r w:rsidR="00BE2A32">
        <w:t> </w:t>
      </w:r>
      <w:r w:rsidRPr="00BE2A32">
        <w:t>47 of the Family Assistance Act is reported by the service to the Secretary.</w:t>
      </w:r>
    </w:p>
    <w:p w:rsidR="00F01773" w:rsidRPr="00BE2A32" w:rsidRDefault="00F01773" w:rsidP="00F01773">
      <w:pPr>
        <w:pStyle w:val="SubsectionHead"/>
      </w:pPr>
      <w:r w:rsidRPr="00BE2A32">
        <w:t xml:space="preserve">Form of report required </w:t>
      </w:r>
    </w:p>
    <w:p w:rsidR="00F01773" w:rsidRPr="00BE2A32" w:rsidRDefault="00F01773" w:rsidP="00F01773">
      <w:pPr>
        <w:pStyle w:val="subsection"/>
      </w:pPr>
      <w:r w:rsidRPr="00BE2A32">
        <w:tab/>
        <w:t>(2)</w:t>
      </w:r>
      <w:r w:rsidRPr="00BE2A32">
        <w:tab/>
        <w:t>The report must:</w:t>
      </w:r>
    </w:p>
    <w:p w:rsidR="00F01773" w:rsidRPr="00BE2A32" w:rsidRDefault="00F01773" w:rsidP="00F01773">
      <w:pPr>
        <w:pStyle w:val="paragraph"/>
      </w:pPr>
      <w:r w:rsidRPr="00BE2A32">
        <w:tab/>
        <w:t>(a)</w:t>
      </w:r>
      <w:r w:rsidRPr="00BE2A32">
        <w:tab/>
        <w:t>be made in a form and manner; and</w:t>
      </w:r>
    </w:p>
    <w:p w:rsidR="00F01773" w:rsidRPr="00BE2A32" w:rsidRDefault="00F01773" w:rsidP="00F01773">
      <w:pPr>
        <w:pStyle w:val="paragraph"/>
      </w:pPr>
      <w:r w:rsidRPr="00BE2A32">
        <w:tab/>
        <w:t>(b)</w:t>
      </w:r>
      <w:r w:rsidRPr="00BE2A32">
        <w:tab/>
        <w:t>contain any information; and</w:t>
      </w:r>
    </w:p>
    <w:p w:rsidR="00F01773" w:rsidRPr="00BE2A32" w:rsidRDefault="00F01773" w:rsidP="00F01773">
      <w:pPr>
        <w:pStyle w:val="paragraph"/>
      </w:pPr>
      <w:r w:rsidRPr="00BE2A32">
        <w:tab/>
        <w:t>(c)</w:t>
      </w:r>
      <w:r w:rsidRPr="00BE2A32">
        <w:tab/>
        <w:t>be accompanied by any documents;</w:t>
      </w:r>
    </w:p>
    <w:p w:rsidR="00F01773" w:rsidRPr="00BE2A32" w:rsidRDefault="00F01773" w:rsidP="00F01773">
      <w:pPr>
        <w:pStyle w:val="subsection2"/>
      </w:pPr>
      <w:r w:rsidRPr="00BE2A32">
        <w:t>required by the Secretary.</w:t>
      </w:r>
    </w:p>
    <w:p w:rsidR="00F01773" w:rsidRPr="00BE2A32" w:rsidRDefault="00F01773" w:rsidP="00F01773">
      <w:pPr>
        <w:pStyle w:val="ActHead5"/>
        <w:rPr>
          <w:snapToGrid w:val="0"/>
          <w:lang w:eastAsia="en-US"/>
        </w:rPr>
      </w:pPr>
      <w:bookmarkStart w:id="133" w:name="_Toc519087908"/>
      <w:r w:rsidRPr="001D7770">
        <w:rPr>
          <w:rStyle w:val="CharSectno"/>
        </w:rPr>
        <w:t>49E</w:t>
      </w:r>
      <w:r w:rsidRPr="00BE2A32">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3"/>
    </w:p>
    <w:p w:rsidR="00F01773" w:rsidRPr="00BE2A32" w:rsidRDefault="00F01773" w:rsidP="00F01773">
      <w:pPr>
        <w:pStyle w:val="subsection"/>
      </w:pPr>
      <w:r w:rsidRPr="00BE2A32">
        <w:tab/>
        <w:t>(1)</w:t>
      </w:r>
      <w:r w:rsidRPr="00BE2A32">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BE2A32">
        <w:t> </w:t>
      </w:r>
      <w:r w:rsidRPr="00BE2A32">
        <w:t>49C(1)(c) (which states what is required for these kinds of claims to be effective).</w:t>
      </w:r>
    </w:p>
    <w:p w:rsidR="00F01773" w:rsidRPr="00BE2A32" w:rsidRDefault="00F01773" w:rsidP="00F01773">
      <w:pPr>
        <w:pStyle w:val="subsection"/>
      </w:pPr>
      <w:r w:rsidRPr="00BE2A32">
        <w:tab/>
        <w:t>(2)</w:t>
      </w:r>
      <w:r w:rsidRPr="00BE2A32">
        <w:tab/>
        <w:t xml:space="preserve">The requirement is that a statement of one of the kinds set out in </w:t>
      </w:r>
      <w:r w:rsidR="00BE2A32">
        <w:t>subsection (</w:t>
      </w:r>
      <w:r w:rsidRPr="00BE2A32">
        <w:t xml:space="preserve">3), (4) or (5) must be made in relation to each TFN claim person. However, the requirement does not apply in relation to a TFN claim person if a determination is in force under </w:t>
      </w:r>
      <w:r w:rsidR="00BE2A32">
        <w:t>subsection (</w:t>
      </w:r>
      <w:r w:rsidRPr="00BE2A32">
        <w:t xml:space="preserve">7) in relation to the person, or the person has opted as set out in </w:t>
      </w:r>
      <w:r w:rsidR="00BE2A32">
        <w:t>subsection (</w:t>
      </w:r>
      <w:r w:rsidRPr="00BE2A32">
        <w:t>8).</w:t>
      </w:r>
    </w:p>
    <w:p w:rsidR="00F01773" w:rsidRPr="00BE2A32" w:rsidRDefault="00F01773" w:rsidP="00F01773">
      <w:pPr>
        <w:pStyle w:val="SubsectionHead"/>
      </w:pPr>
      <w:r w:rsidRPr="00BE2A32">
        <w:t>Statement of tax file number</w:t>
      </w:r>
    </w:p>
    <w:p w:rsidR="00F01773" w:rsidRPr="00BE2A32" w:rsidRDefault="00F01773" w:rsidP="00F01773">
      <w:pPr>
        <w:pStyle w:val="subsection"/>
      </w:pPr>
      <w:r w:rsidRPr="00BE2A32">
        <w:tab/>
        <w:t>(3)</w:t>
      </w:r>
      <w:r w:rsidRPr="00BE2A32">
        <w:tab/>
        <w:t>The first kind of statement that can be made is a statement of the TFN claim person’s tax file number. Regardless of who the TFN claim person is, this kind of statement can be made by the claimant only.</w:t>
      </w:r>
    </w:p>
    <w:p w:rsidR="00F01773" w:rsidRPr="00BE2A32" w:rsidRDefault="00F01773" w:rsidP="00F01773">
      <w:pPr>
        <w:pStyle w:val="SubsectionHead"/>
      </w:pPr>
      <w:r w:rsidRPr="00BE2A32">
        <w:t>Statement that TFN claim person does not know what his or her tax file number is etc.</w:t>
      </w:r>
    </w:p>
    <w:p w:rsidR="00F01773" w:rsidRPr="00BE2A32" w:rsidRDefault="00F01773" w:rsidP="00F01773">
      <w:pPr>
        <w:pStyle w:val="subsection"/>
      </w:pPr>
      <w:r w:rsidRPr="00BE2A32">
        <w:tab/>
        <w:t>(4)</w:t>
      </w:r>
      <w:r w:rsidRPr="00BE2A32">
        <w:tab/>
        <w:t>The second kind of statement that can be made is a statement by the TFN claim person that the person:</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has a tax file number but does not know what it is;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has asked the Commissioner of Taxation to inform the person of his or her tax file number;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authorises the Commissioner of Taxation to tell the Secretary:</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whether the person has a tax file number; and</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if the person has a tax file number—that number.</w:t>
      </w:r>
    </w:p>
    <w:p w:rsidR="00F01773" w:rsidRPr="00BE2A32" w:rsidRDefault="00F01773" w:rsidP="00F01773">
      <w:pPr>
        <w:pStyle w:val="SubsectionHead"/>
      </w:pPr>
      <w:r w:rsidRPr="00BE2A32">
        <w:t>Statement that an application for a tax file number is pending</w:t>
      </w:r>
    </w:p>
    <w:p w:rsidR="00F01773" w:rsidRPr="00BE2A32" w:rsidRDefault="00F01773" w:rsidP="00F01773">
      <w:pPr>
        <w:pStyle w:val="subsection"/>
      </w:pPr>
      <w:r w:rsidRPr="00BE2A32">
        <w:tab/>
        <w:t>(5)</w:t>
      </w:r>
      <w:r w:rsidRPr="00BE2A32">
        <w:tab/>
        <w:t>The third kind of statement that can be made is a statement by the TFN claim person that the person:</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has an application for a tax file number pending;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authorises the Commissioner of Taxation to tell the Secretary:</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if a tax file number is issued to the person—that number;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if the application is refused—that the application has been refused; or</w:t>
      </w:r>
    </w:p>
    <w:p w:rsidR="00F01773" w:rsidRPr="00BE2A32" w:rsidRDefault="00F01773" w:rsidP="00F01773">
      <w:pPr>
        <w:pStyle w:val="paragraphsub"/>
        <w:rPr>
          <w:snapToGrid w:val="0"/>
          <w:lang w:eastAsia="en-US"/>
        </w:rPr>
      </w:pPr>
      <w:r w:rsidRPr="00BE2A32">
        <w:rPr>
          <w:snapToGrid w:val="0"/>
          <w:lang w:eastAsia="en-US"/>
        </w:rPr>
        <w:tab/>
        <w:t>(iii)</w:t>
      </w:r>
      <w:r w:rsidRPr="00BE2A32">
        <w:rPr>
          <w:snapToGrid w:val="0"/>
          <w:lang w:eastAsia="en-US"/>
        </w:rPr>
        <w:tab/>
        <w:t>if the application is withdrawn—that the application has been withdrawn.</w:t>
      </w:r>
    </w:p>
    <w:p w:rsidR="00F01773" w:rsidRPr="00BE2A32" w:rsidRDefault="00F01773" w:rsidP="00F01773">
      <w:pPr>
        <w:pStyle w:val="SubsectionHead"/>
      </w:pPr>
      <w:r w:rsidRPr="00BE2A32">
        <w:t>How statement to be given</w:t>
      </w:r>
    </w:p>
    <w:p w:rsidR="00F01773" w:rsidRPr="00BE2A32" w:rsidRDefault="00F01773" w:rsidP="00F01773">
      <w:pPr>
        <w:pStyle w:val="subsection"/>
      </w:pPr>
      <w:r w:rsidRPr="00BE2A32">
        <w:tab/>
        <w:t>(6)</w:t>
      </w:r>
      <w:r w:rsidRPr="00BE2A32">
        <w:tab/>
        <w:t>A statement made by the claimant must be in the claim. A statement made by any other TFN claim person must be in a document, in a form approved by the Secretary, that the claimant gives the Secretary together with the claim.</w:t>
      </w:r>
    </w:p>
    <w:p w:rsidR="00F01773" w:rsidRPr="00BE2A32" w:rsidRDefault="00F01773" w:rsidP="00F01773">
      <w:pPr>
        <w:pStyle w:val="SubsectionHead"/>
      </w:pPr>
      <w:r w:rsidRPr="00BE2A32">
        <w:t>Exemption from tax file number requirement if Secretary determines</w:t>
      </w:r>
    </w:p>
    <w:p w:rsidR="00F01773" w:rsidRPr="00BE2A32" w:rsidRDefault="00F01773" w:rsidP="00F01773">
      <w:pPr>
        <w:pStyle w:val="subsection"/>
      </w:pPr>
      <w:r w:rsidRPr="00BE2A32">
        <w:tab/>
        <w:t>(7)</w:t>
      </w:r>
      <w:r w:rsidRPr="00BE2A32">
        <w:tab/>
        <w:t xml:space="preserve">The Secretary may determine that the requirement in </w:t>
      </w:r>
      <w:r w:rsidR="00BE2A32">
        <w:t>subsection (</w:t>
      </w:r>
      <w:r w:rsidRPr="00BE2A32">
        <w:t>2) does not apply to a TFN claim person 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the person is, or was, the claimant’s partner;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claimant cannot obtain from the person:</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the person’s tax file number;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 xml:space="preserve">a statement by the person under </w:t>
      </w:r>
      <w:r w:rsidR="00BE2A32">
        <w:rPr>
          <w:snapToGrid w:val="0"/>
          <w:lang w:eastAsia="en-US"/>
        </w:rPr>
        <w:t>subsection (</w:t>
      </w:r>
      <w:r w:rsidRPr="00BE2A32">
        <w:rPr>
          <w:snapToGrid w:val="0"/>
          <w:lang w:eastAsia="en-US"/>
        </w:rPr>
        <w:t>4) or (5).</w:t>
      </w:r>
    </w:p>
    <w:p w:rsidR="00F01773" w:rsidRPr="00BE2A32" w:rsidRDefault="00F01773" w:rsidP="00F01773">
      <w:pPr>
        <w:pStyle w:val="SubsectionHead"/>
      </w:pPr>
      <w:r w:rsidRPr="00BE2A32">
        <w:t>Exemption from tax file number requirement if claimant opts for certain things in the claim form</w:t>
      </w:r>
    </w:p>
    <w:p w:rsidR="00F01773" w:rsidRPr="00BE2A32" w:rsidRDefault="00F01773" w:rsidP="00F01773">
      <w:pPr>
        <w:pStyle w:val="subsection"/>
      </w:pPr>
      <w:r w:rsidRPr="00BE2A32">
        <w:tab/>
        <w:t>(8)</w:t>
      </w:r>
      <w:r w:rsidRPr="00BE2A32">
        <w:tab/>
        <w:t xml:space="preserve">The requirement in </w:t>
      </w:r>
      <w:r w:rsidR="00BE2A32">
        <w:t>subsection (</w:t>
      </w:r>
      <w:r w:rsidRPr="00BE2A32">
        <w:t xml:space="preserve">2) does not apply to a TFN claim person if, in the claim, the person opted to have </w:t>
      </w:r>
      <w:r w:rsidR="0090481A" w:rsidRPr="00BE2A32">
        <w:t>a CCB % of zero % applicable to him or her</w:t>
      </w:r>
      <w:r w:rsidRPr="00BE2A32">
        <w:t>.</w:t>
      </w:r>
    </w:p>
    <w:p w:rsidR="00F01773" w:rsidRPr="00BE2A32" w:rsidRDefault="00F01773" w:rsidP="00F01773">
      <w:pPr>
        <w:pStyle w:val="ActHead5"/>
        <w:rPr>
          <w:snapToGrid w:val="0"/>
          <w:lang w:eastAsia="en-US"/>
        </w:rPr>
      </w:pPr>
      <w:bookmarkStart w:id="134" w:name="_Toc519087909"/>
      <w:r w:rsidRPr="001D7770">
        <w:rPr>
          <w:rStyle w:val="CharSectno"/>
        </w:rPr>
        <w:t>49F</w:t>
      </w:r>
      <w:r w:rsidRPr="00BE2A32">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4"/>
    </w:p>
    <w:p w:rsidR="00F01773" w:rsidRPr="00BE2A32" w:rsidRDefault="00F01773" w:rsidP="00F01773">
      <w:pPr>
        <w:pStyle w:val="subsection"/>
      </w:pPr>
      <w:r w:rsidRPr="00BE2A32">
        <w:tab/>
        <w:t>(1)</w:t>
      </w:r>
      <w:r w:rsidRPr="00BE2A32">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BE2A32">
        <w:t> </w:t>
      </w:r>
      <w:r w:rsidRPr="00BE2A32">
        <w:t>49C(1)(d) (which states what is required for these kinds of claims to be effective).</w:t>
      </w:r>
    </w:p>
    <w:p w:rsidR="00F01773" w:rsidRPr="00BE2A32" w:rsidRDefault="00F01773" w:rsidP="00F01773">
      <w:pPr>
        <w:pStyle w:val="subsection"/>
      </w:pPr>
      <w:r w:rsidRPr="00BE2A32">
        <w:tab/>
        <w:t>(2)</w:t>
      </w:r>
      <w:r w:rsidRPr="00BE2A32">
        <w:tab/>
        <w:t xml:space="preserve">The requirement is that a statement of one of the kinds set out in </w:t>
      </w:r>
      <w:r w:rsidR="00BE2A32">
        <w:t>subsection (</w:t>
      </w:r>
      <w:r w:rsidRPr="00BE2A32">
        <w:t xml:space="preserve">3), (4) or (5) must be made in relation to each TFN substitution person. However, the requirement does not apply in relation to a TFN substitution person if a determination is in force under </w:t>
      </w:r>
      <w:r w:rsidR="00BE2A32">
        <w:t>subsection (</w:t>
      </w:r>
      <w:r w:rsidRPr="00BE2A32">
        <w:t xml:space="preserve">7) or (8), or the claimant has opted as set out in </w:t>
      </w:r>
      <w:r w:rsidR="00BE2A32">
        <w:t>subsection (</w:t>
      </w:r>
      <w:r w:rsidRPr="00BE2A32">
        <w:t>9).</w:t>
      </w:r>
    </w:p>
    <w:p w:rsidR="00F01773" w:rsidRPr="00BE2A32" w:rsidRDefault="00F01773" w:rsidP="00F01773">
      <w:pPr>
        <w:pStyle w:val="SubsectionHead"/>
      </w:pPr>
      <w:r w:rsidRPr="00BE2A32">
        <w:t>Statement of tax file number</w:t>
      </w:r>
    </w:p>
    <w:p w:rsidR="00F01773" w:rsidRPr="00BE2A32" w:rsidRDefault="00F01773" w:rsidP="00F01773">
      <w:pPr>
        <w:pStyle w:val="subsection"/>
      </w:pPr>
      <w:r w:rsidRPr="00BE2A32">
        <w:tab/>
        <w:t>(3)</w:t>
      </w:r>
      <w:r w:rsidRPr="00BE2A32">
        <w:tab/>
        <w:t>The first kind of statement that can be made is a statement of a TFN substitution person’s tax file number. Regardless of who the TFN substitution person is, this kind of statement can be made by the claimant only.</w:t>
      </w:r>
    </w:p>
    <w:p w:rsidR="00F01773" w:rsidRPr="00BE2A32" w:rsidRDefault="00F01773" w:rsidP="00F01773">
      <w:pPr>
        <w:pStyle w:val="SubsectionHead"/>
      </w:pPr>
      <w:r w:rsidRPr="00BE2A32">
        <w:t>Statement that TFN substitution person does not know what his or her tax file number is</w:t>
      </w:r>
    </w:p>
    <w:p w:rsidR="00F01773" w:rsidRPr="00BE2A32" w:rsidRDefault="00F01773" w:rsidP="00F01773">
      <w:pPr>
        <w:pStyle w:val="subsection"/>
      </w:pPr>
      <w:r w:rsidRPr="00BE2A32">
        <w:tab/>
        <w:t>(4)</w:t>
      </w:r>
      <w:r w:rsidRPr="00BE2A32">
        <w:tab/>
        <w:t xml:space="preserve">The second kind of statement that can be made is a statement by a TFN substitution person who was the deceased individual’s partner (as referred to in </w:t>
      </w:r>
      <w:r w:rsidR="00BE2A32">
        <w:t>paragraph (</w:t>
      </w:r>
      <w:r w:rsidRPr="00BE2A32">
        <w:t xml:space="preserve">b) of the definition of </w:t>
      </w:r>
      <w:r w:rsidRPr="00BE2A32">
        <w:rPr>
          <w:b/>
          <w:i/>
        </w:rPr>
        <w:t>TFN substitution person</w:t>
      </w:r>
      <w:r w:rsidRPr="00BE2A32">
        <w:t xml:space="preserve"> in subsection</w:t>
      </w:r>
      <w:r w:rsidR="00BE2A32">
        <w:t> </w:t>
      </w:r>
      <w:r w:rsidRPr="00BE2A32">
        <w:t>3(1)) that the TFN substitution person:</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has a tax file number but does not know what it is;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has asked the Commissioner of Taxation to inform the person of his or her tax file number;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authorises the Commissioner of Taxation to tell the Secretary:</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whether the person has a tax file number; and</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if the person has a tax file number—that number.</w:t>
      </w:r>
    </w:p>
    <w:p w:rsidR="00F01773" w:rsidRPr="00BE2A32" w:rsidRDefault="00F01773" w:rsidP="00F01773">
      <w:pPr>
        <w:pStyle w:val="SubsectionHead"/>
      </w:pPr>
      <w:r w:rsidRPr="00BE2A32">
        <w:t>Statement that an application for a tax file number is pending</w:t>
      </w:r>
    </w:p>
    <w:p w:rsidR="00F01773" w:rsidRPr="00BE2A32" w:rsidRDefault="00F01773" w:rsidP="00F01773">
      <w:pPr>
        <w:pStyle w:val="subsection"/>
      </w:pPr>
      <w:r w:rsidRPr="00BE2A32">
        <w:tab/>
        <w:t>(5)</w:t>
      </w:r>
      <w:r w:rsidRPr="00BE2A32">
        <w:tab/>
        <w:t xml:space="preserve">The third kind of statement that can be made is a statement by the TFN substitution person who was the deceased individual’s partner (as referred to in </w:t>
      </w:r>
      <w:r w:rsidR="00BE2A32">
        <w:t>paragraph (</w:t>
      </w:r>
      <w:r w:rsidRPr="00BE2A32">
        <w:t xml:space="preserve">b) of the definition of </w:t>
      </w:r>
      <w:r w:rsidRPr="00BE2A32">
        <w:rPr>
          <w:b/>
          <w:i/>
        </w:rPr>
        <w:t>TFN substitution person</w:t>
      </w:r>
      <w:r w:rsidRPr="00BE2A32">
        <w:t xml:space="preserve"> in subsection</w:t>
      </w:r>
      <w:r w:rsidR="00BE2A32">
        <w:t> </w:t>
      </w:r>
      <w:r w:rsidRPr="00BE2A32">
        <w:t>3(1)) that the TFN substitution person:</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has an application for a tax file number pending;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authorises the Commissioner of Taxation to tell the Secretary:</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if a tax file number is issued to the person—that number;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if the application is refused—that the application has been refused; or</w:t>
      </w:r>
    </w:p>
    <w:p w:rsidR="00F01773" w:rsidRPr="00BE2A32" w:rsidRDefault="00F01773" w:rsidP="00F01773">
      <w:pPr>
        <w:pStyle w:val="paragraphsub"/>
        <w:rPr>
          <w:snapToGrid w:val="0"/>
          <w:lang w:eastAsia="en-US"/>
        </w:rPr>
      </w:pPr>
      <w:r w:rsidRPr="00BE2A32">
        <w:rPr>
          <w:snapToGrid w:val="0"/>
          <w:lang w:eastAsia="en-US"/>
        </w:rPr>
        <w:tab/>
        <w:t>(iii)</w:t>
      </w:r>
      <w:r w:rsidRPr="00BE2A32">
        <w:rPr>
          <w:snapToGrid w:val="0"/>
          <w:lang w:eastAsia="en-US"/>
        </w:rPr>
        <w:tab/>
        <w:t>if the application is withdrawn—that the application has been withdrawn.</w:t>
      </w:r>
    </w:p>
    <w:p w:rsidR="00F01773" w:rsidRPr="00BE2A32" w:rsidRDefault="00F01773" w:rsidP="00F01773">
      <w:pPr>
        <w:pStyle w:val="SubsectionHead"/>
      </w:pPr>
      <w:r w:rsidRPr="00BE2A32">
        <w:t>How statement to be given</w:t>
      </w:r>
    </w:p>
    <w:p w:rsidR="00F01773" w:rsidRPr="00BE2A32" w:rsidRDefault="00F01773" w:rsidP="00F01773">
      <w:pPr>
        <w:pStyle w:val="subsection"/>
      </w:pPr>
      <w:r w:rsidRPr="00BE2A32">
        <w:tab/>
        <w:t>(6)</w:t>
      </w:r>
      <w:r w:rsidRPr="00BE2A32">
        <w:tab/>
        <w:t>A statement made by the claimant must be made in the claim. A statement made by a TFN substitution person must be in a document, in a form approved by the Secretary, that the claimant gives the Secretary together with the claim.</w:t>
      </w:r>
    </w:p>
    <w:p w:rsidR="00F01773" w:rsidRPr="00BE2A32" w:rsidRDefault="00F01773" w:rsidP="00F01773">
      <w:pPr>
        <w:pStyle w:val="SubsectionHead"/>
      </w:pPr>
      <w:r w:rsidRPr="00BE2A32">
        <w:t>Exemption from tax file number requirement</w:t>
      </w:r>
    </w:p>
    <w:p w:rsidR="00F01773" w:rsidRPr="00BE2A32" w:rsidRDefault="00F01773" w:rsidP="00F01773">
      <w:pPr>
        <w:pStyle w:val="subsection"/>
      </w:pPr>
      <w:r w:rsidRPr="00BE2A32">
        <w:tab/>
        <w:t>(7)</w:t>
      </w:r>
      <w:r w:rsidRPr="00BE2A32">
        <w:tab/>
        <w:t xml:space="preserve">The Secretary may determine that the requirement in </w:t>
      </w:r>
      <w:r w:rsidR="00BE2A32">
        <w:t>subsection (</w:t>
      </w:r>
      <w:r w:rsidRPr="00BE2A32">
        <w:t>2) does not apply in relation to a TFN substitution person if the claimant does not know the person’s tax file number.</w:t>
      </w:r>
    </w:p>
    <w:p w:rsidR="00F01773" w:rsidRPr="00BE2A32" w:rsidRDefault="00F01773" w:rsidP="00F01773">
      <w:pPr>
        <w:pStyle w:val="subsection"/>
      </w:pPr>
      <w:r w:rsidRPr="00BE2A32">
        <w:tab/>
        <w:t>(8)</w:t>
      </w:r>
      <w:r w:rsidRPr="00BE2A32">
        <w:tab/>
        <w:t xml:space="preserve">The Secretary may determine that the requirement in </w:t>
      </w:r>
      <w:r w:rsidR="00BE2A32">
        <w:t>subsection (</w:t>
      </w:r>
      <w:r w:rsidRPr="00BE2A32">
        <w:t xml:space="preserve">2) does not apply in relation to a TFN substitution person if the claimant cannot obtain a statement referred to in </w:t>
      </w:r>
      <w:r w:rsidR="00BE2A32">
        <w:t>subsection (</w:t>
      </w:r>
      <w:r w:rsidRPr="00BE2A32">
        <w:t>4) or (5) in respect of the person.</w:t>
      </w:r>
    </w:p>
    <w:p w:rsidR="00F01773" w:rsidRPr="00BE2A32" w:rsidRDefault="00F01773" w:rsidP="00F01773">
      <w:pPr>
        <w:pStyle w:val="subsection"/>
      </w:pPr>
      <w:r w:rsidRPr="00BE2A32">
        <w:tab/>
        <w:t>(9)</w:t>
      </w:r>
      <w:r w:rsidRPr="00BE2A32">
        <w:tab/>
        <w:t xml:space="preserve">The requirement in </w:t>
      </w:r>
      <w:r w:rsidR="00BE2A32">
        <w:t>subsection (</w:t>
      </w:r>
      <w:r w:rsidRPr="00BE2A32">
        <w:t xml:space="preserve">2) does not apply in relation to a TFN substitution person if, in the claim, the claimant opted to have </w:t>
      </w:r>
      <w:r w:rsidR="001F6934" w:rsidRPr="00BE2A32">
        <w:t>a CCB % of zero % applicable to the person</w:t>
      </w:r>
      <w:r w:rsidRPr="00BE2A32">
        <w:t>.</w:t>
      </w:r>
    </w:p>
    <w:p w:rsidR="00F01773" w:rsidRPr="00BE2A32" w:rsidRDefault="00F01773" w:rsidP="00F01773">
      <w:pPr>
        <w:pStyle w:val="ActHead5"/>
      </w:pPr>
      <w:bookmarkStart w:id="135" w:name="_Toc519087910"/>
      <w:r w:rsidRPr="001D7770">
        <w:rPr>
          <w:rStyle w:val="CharSectno"/>
        </w:rPr>
        <w:t>49G</w:t>
      </w:r>
      <w:r w:rsidRPr="00BE2A32">
        <w:t xml:space="preserve">  Bank account details or statement to be provided for claims by individuals for child care benefit to be effective</w:t>
      </w:r>
      <w:bookmarkEnd w:id="135"/>
    </w:p>
    <w:p w:rsidR="00F01773" w:rsidRPr="00BE2A32" w:rsidRDefault="00F01773" w:rsidP="00F01773">
      <w:pPr>
        <w:pStyle w:val="subsection"/>
      </w:pPr>
      <w:r w:rsidRPr="00BE2A32">
        <w:tab/>
        <w:t>(1)</w:t>
      </w:r>
      <w:r w:rsidRPr="00BE2A32">
        <w:tab/>
        <w:t>This section sets out the bank account requirement that must be satisfied in relation to a claim by an individual for payment of child care benefit for the purposes of paragraph</w:t>
      </w:r>
      <w:r w:rsidR="00BE2A32">
        <w:t> </w:t>
      </w:r>
      <w:r w:rsidRPr="00BE2A32">
        <w:t>49C(1)(b) (which states what is required for claims by individuals for child care benefit to be effective).</w:t>
      </w:r>
    </w:p>
    <w:p w:rsidR="00F01773" w:rsidRPr="00BE2A32" w:rsidRDefault="00F01773" w:rsidP="00F01773">
      <w:pPr>
        <w:pStyle w:val="SubsectionHead"/>
      </w:pPr>
      <w:r w:rsidRPr="00BE2A32">
        <w:t>Requirement concerning bank account details</w:t>
      </w:r>
    </w:p>
    <w:p w:rsidR="00F01773" w:rsidRPr="00BE2A32" w:rsidRDefault="00F01773" w:rsidP="00F01773">
      <w:pPr>
        <w:pStyle w:val="subsection"/>
      </w:pPr>
      <w:r w:rsidRPr="00BE2A32">
        <w:tab/>
        <w:t>(2)</w:t>
      </w:r>
      <w:r w:rsidRPr="00BE2A32">
        <w:tab/>
        <w:t>The requirement is that the claimant provide:</w:t>
      </w:r>
    </w:p>
    <w:p w:rsidR="00F01773" w:rsidRPr="00BE2A32" w:rsidRDefault="00F01773" w:rsidP="00F01773">
      <w:pPr>
        <w:pStyle w:val="paragraph"/>
      </w:pPr>
      <w:r w:rsidRPr="00BE2A32">
        <w:tab/>
        <w:t>(a)</w:t>
      </w:r>
      <w:r w:rsidRPr="00BE2A32">
        <w:tab/>
        <w:t>details of a bank account maintained by the claimant alone or jointly or in common with someone else into which are to be paid:</w:t>
      </w:r>
    </w:p>
    <w:p w:rsidR="00F01773" w:rsidRPr="00BE2A32" w:rsidRDefault="00F01773" w:rsidP="00F01773">
      <w:pPr>
        <w:pStyle w:val="paragraphsub"/>
      </w:pPr>
      <w:r w:rsidRPr="00BE2A32">
        <w:tab/>
        <w:t>(i)</w:t>
      </w:r>
      <w:r w:rsidRPr="00BE2A32">
        <w:tab/>
        <w:t>amounts of child care benefit; or</w:t>
      </w:r>
    </w:p>
    <w:p w:rsidR="00F01773" w:rsidRPr="00BE2A32" w:rsidRDefault="00F01773" w:rsidP="00F01773">
      <w:pPr>
        <w:pStyle w:val="paragraphsub"/>
      </w:pPr>
      <w:r w:rsidRPr="00BE2A32">
        <w:tab/>
        <w:t>(ii)</w:t>
      </w:r>
      <w:r w:rsidRPr="00BE2A32">
        <w:tab/>
        <w:t>in the case of child care benefit by fee reduction—the amount of the difference referred to in subsection</w:t>
      </w:r>
      <w:r w:rsidR="00BE2A32">
        <w:t> </w:t>
      </w:r>
      <w:r w:rsidRPr="00BE2A32">
        <w:t>56(1); or</w:t>
      </w:r>
    </w:p>
    <w:p w:rsidR="00F01773" w:rsidRPr="00BE2A32" w:rsidRDefault="00F01773" w:rsidP="00F01773">
      <w:pPr>
        <w:pStyle w:val="paragraph"/>
      </w:pPr>
      <w:r w:rsidRPr="00BE2A32">
        <w:tab/>
        <w:t>(b)</w:t>
      </w:r>
      <w:r w:rsidRPr="00BE2A32">
        <w:tab/>
        <w:t>a statement that the claimant will nominate, and provide details of, such a bank account, within 28 days after the claim is made.</w:t>
      </w:r>
    </w:p>
    <w:p w:rsidR="00F01773" w:rsidRPr="00BE2A32" w:rsidRDefault="00F01773" w:rsidP="00F01773">
      <w:pPr>
        <w:pStyle w:val="SubsectionHead"/>
      </w:pPr>
      <w:r w:rsidRPr="00BE2A32">
        <w:t>How details or statement to be given</w:t>
      </w:r>
    </w:p>
    <w:p w:rsidR="00F01773" w:rsidRPr="00BE2A32" w:rsidRDefault="00F01773" w:rsidP="00F01773">
      <w:pPr>
        <w:pStyle w:val="subsection"/>
      </w:pPr>
      <w:r w:rsidRPr="00BE2A32">
        <w:tab/>
        <w:t>(3)</w:t>
      </w:r>
      <w:r w:rsidRPr="00BE2A32">
        <w:tab/>
        <w:t>The bank account details or statement must be provided in the claim.</w:t>
      </w:r>
    </w:p>
    <w:p w:rsidR="00F01773" w:rsidRPr="00BE2A32" w:rsidRDefault="00F01773" w:rsidP="00F01773">
      <w:pPr>
        <w:pStyle w:val="SubsectionHead"/>
      </w:pPr>
      <w:r w:rsidRPr="00BE2A32">
        <w:t>Exemption from bank account requirement</w:t>
      </w:r>
    </w:p>
    <w:p w:rsidR="00F01773" w:rsidRPr="00BE2A32" w:rsidRDefault="00F01773" w:rsidP="00F01773">
      <w:pPr>
        <w:pStyle w:val="subsection"/>
      </w:pPr>
      <w:r w:rsidRPr="00BE2A32">
        <w:tab/>
        <w:t>(4)</w:t>
      </w:r>
      <w:r w:rsidRPr="00BE2A32">
        <w:tab/>
        <w:t xml:space="preserve">The Secretary may determine that the requirement in </w:t>
      </w:r>
      <w:r w:rsidR="00BE2A32">
        <w:t>subsection (</w:t>
      </w:r>
      <w:r w:rsidRPr="00BE2A32">
        <w:t>2) does not apply to a claimant if the Secretary considers that it is appropriate to exempt the claimant from the requirement.</w:t>
      </w:r>
    </w:p>
    <w:p w:rsidR="00F01773" w:rsidRPr="00BE2A32" w:rsidRDefault="00F01773" w:rsidP="00F01773">
      <w:pPr>
        <w:pStyle w:val="ActHead5"/>
      </w:pPr>
      <w:bookmarkStart w:id="136" w:name="_Toc519087911"/>
      <w:r w:rsidRPr="001D7770">
        <w:rPr>
          <w:rStyle w:val="CharSectno"/>
        </w:rPr>
        <w:t>49H</w:t>
      </w:r>
      <w:r w:rsidRPr="00BE2A32">
        <w:t xml:space="preserve">  Restrictions on claims by an individual for payment of child care benefit by fee reduction</w:t>
      </w:r>
      <w:bookmarkEnd w:id="136"/>
    </w:p>
    <w:p w:rsidR="00F01773" w:rsidRPr="00BE2A32" w:rsidRDefault="00F01773" w:rsidP="00F01773">
      <w:pPr>
        <w:pStyle w:val="SubsectionHead"/>
      </w:pPr>
      <w:r w:rsidRPr="00BE2A32">
        <w:t>Claims to which section applies</w:t>
      </w:r>
    </w:p>
    <w:p w:rsidR="00F01773" w:rsidRPr="00BE2A32" w:rsidRDefault="00F01773" w:rsidP="00F01773">
      <w:pPr>
        <w:pStyle w:val="subsection"/>
      </w:pPr>
      <w:r w:rsidRPr="00BE2A32">
        <w:tab/>
        <w:t>(1)</w:t>
      </w:r>
      <w:r w:rsidRPr="00BE2A32">
        <w:tab/>
        <w:t xml:space="preserve">This section applies to a claim by an individual for payment of child care benefit by fee reduction for care provided by an approved child care service to a child (a </w:t>
      </w:r>
      <w:r w:rsidRPr="00BE2A32">
        <w:rPr>
          <w:b/>
          <w:i/>
        </w:rPr>
        <w:t>fee reduction claim</w:t>
      </w:r>
      <w:r w:rsidRPr="00BE2A32">
        <w:t>).</w:t>
      </w:r>
    </w:p>
    <w:p w:rsidR="00F01773" w:rsidRPr="00BE2A32" w:rsidRDefault="00F01773" w:rsidP="00F01773">
      <w:pPr>
        <w:pStyle w:val="SubsectionHead"/>
      </w:pPr>
      <w:r w:rsidRPr="00BE2A32">
        <w:t xml:space="preserve">Previous claim by individual for child care benefit by fee reduction and a conditional eligibility determination has not been made or claimant already conditionally eligible </w:t>
      </w:r>
    </w:p>
    <w:p w:rsidR="00F01773" w:rsidRPr="00BE2A32" w:rsidRDefault="00F01773" w:rsidP="00F01773">
      <w:pPr>
        <w:pStyle w:val="subsection"/>
      </w:pPr>
      <w:r w:rsidRPr="00BE2A32">
        <w:tab/>
        <w:t>(2)</w:t>
      </w:r>
      <w:r w:rsidRPr="00BE2A32">
        <w:tab/>
      </w:r>
      <w:r w:rsidRPr="00BE2A32">
        <w:rPr>
          <w:caps/>
        </w:rPr>
        <w:t xml:space="preserve">A </w:t>
      </w:r>
      <w:r w:rsidRPr="00BE2A32">
        <w:t xml:space="preserve">fee reduction claim is ineffective if at the time (the </w:t>
      </w:r>
      <w:r w:rsidRPr="00BE2A32">
        <w:rPr>
          <w:b/>
          <w:i/>
        </w:rPr>
        <w:t>determination time</w:t>
      </w:r>
      <w:r w:rsidRPr="00BE2A32">
        <w:t>) when the conditional eligibility of the claimant would be determined:</w:t>
      </w:r>
    </w:p>
    <w:p w:rsidR="00F01773" w:rsidRPr="00BE2A32" w:rsidRDefault="00F01773" w:rsidP="00F01773">
      <w:pPr>
        <w:pStyle w:val="paragraph"/>
      </w:pPr>
      <w:r w:rsidRPr="00BE2A32">
        <w:tab/>
        <w:t>(a)</w:t>
      </w:r>
      <w:r w:rsidRPr="00BE2A32">
        <w:tab/>
        <w:t>the claimant has previously made a claim for child care benefit by fee reduction in respect of the child; and</w:t>
      </w:r>
    </w:p>
    <w:p w:rsidR="00F01773" w:rsidRPr="00BE2A32" w:rsidRDefault="00F01773" w:rsidP="00F01773">
      <w:pPr>
        <w:pStyle w:val="paragraph"/>
      </w:pPr>
      <w:r w:rsidRPr="00BE2A32">
        <w:tab/>
        <w:t>(b)</w:t>
      </w:r>
      <w:r w:rsidRPr="00BE2A32">
        <w:tab/>
        <w:t>either:</w:t>
      </w:r>
    </w:p>
    <w:p w:rsidR="00F01773" w:rsidRPr="00BE2A32" w:rsidRDefault="00F01773" w:rsidP="00F01773">
      <w:pPr>
        <w:pStyle w:val="paragraphsub"/>
      </w:pPr>
      <w:r w:rsidRPr="00BE2A32">
        <w:tab/>
        <w:t>(i)</w:t>
      </w:r>
      <w:r w:rsidRPr="00BE2A32">
        <w:tab/>
        <w:t>a determination of conditional eligibility under section</w:t>
      </w:r>
      <w:r w:rsidR="00BE2A32">
        <w:t> </w:t>
      </w:r>
      <w:r w:rsidRPr="00BE2A32">
        <w:t>50F, or of no entitlement under section</w:t>
      </w:r>
      <w:r w:rsidR="00BE2A32">
        <w:t> </w:t>
      </w:r>
      <w:r w:rsidRPr="00BE2A32">
        <w:t>50G, has not as yet been made in respect of the previous claim; or</w:t>
      </w:r>
    </w:p>
    <w:p w:rsidR="00F01773" w:rsidRPr="00BE2A32" w:rsidRDefault="00F01773" w:rsidP="00F01773">
      <w:pPr>
        <w:pStyle w:val="paragraphsub"/>
      </w:pPr>
      <w:r w:rsidRPr="00BE2A32">
        <w:tab/>
        <w:t>(ii)</w:t>
      </w:r>
      <w:r w:rsidRPr="00BE2A32">
        <w:tab/>
        <w:t>as a result of the previous claim, a determination is in force that the claimant is conditionally eligible for child care benefit by fee reduction in respect of the child.</w:t>
      </w:r>
    </w:p>
    <w:p w:rsidR="00F01773" w:rsidRPr="00BE2A32" w:rsidRDefault="00F01773" w:rsidP="00F01773">
      <w:pPr>
        <w:pStyle w:val="SubsectionHead"/>
      </w:pPr>
      <w:r w:rsidRPr="00BE2A32">
        <w:t>Previous claim by individual for child care benefit by fee reduction, a conditional eligibility determination is in force but varied with effect that the claimant is not conditionally eligible and the variation can be undone</w:t>
      </w:r>
    </w:p>
    <w:p w:rsidR="00F01773" w:rsidRPr="00BE2A32" w:rsidRDefault="00F01773" w:rsidP="00F01773">
      <w:pPr>
        <w:pStyle w:val="subsection"/>
        <w:keepNext/>
      </w:pPr>
      <w:r w:rsidRPr="00BE2A32">
        <w:tab/>
        <w:t>(3)</w:t>
      </w:r>
      <w:r w:rsidRPr="00BE2A32">
        <w:tab/>
      </w:r>
      <w:r w:rsidRPr="00BE2A32">
        <w:rPr>
          <w:caps/>
        </w:rPr>
        <w:t xml:space="preserve">A </w:t>
      </w:r>
      <w:r w:rsidRPr="00BE2A32">
        <w:t>fee reduction</w:t>
      </w:r>
      <w:r w:rsidRPr="00BE2A32">
        <w:rPr>
          <w:caps/>
        </w:rPr>
        <w:t xml:space="preserve"> </w:t>
      </w:r>
      <w:r w:rsidRPr="00BE2A32">
        <w:t>claim is ineffective if:</w:t>
      </w:r>
    </w:p>
    <w:p w:rsidR="00F01773" w:rsidRPr="00BE2A32" w:rsidRDefault="00F01773" w:rsidP="00F01773">
      <w:pPr>
        <w:pStyle w:val="paragraph"/>
      </w:pPr>
      <w:r w:rsidRPr="00BE2A32">
        <w:tab/>
        <w:t>(a)</w:t>
      </w:r>
      <w:r w:rsidRPr="00BE2A32">
        <w:tab/>
        <w:t>at the determination time:</w:t>
      </w:r>
    </w:p>
    <w:p w:rsidR="00F01773" w:rsidRPr="00BE2A32" w:rsidRDefault="00F01773" w:rsidP="00F01773">
      <w:pPr>
        <w:pStyle w:val="paragraphsub"/>
      </w:pPr>
      <w:r w:rsidRPr="00BE2A32">
        <w:tab/>
        <w:t>(i)</w:t>
      </w:r>
      <w:r w:rsidRPr="00BE2A32">
        <w:tab/>
        <w:t>the claimant has previously made a claim for child care benefit by fee reduction in respect of the child; and</w:t>
      </w:r>
    </w:p>
    <w:p w:rsidR="00F01773" w:rsidRPr="00BE2A32" w:rsidRDefault="00F01773" w:rsidP="00F01773">
      <w:pPr>
        <w:pStyle w:val="paragraphsub"/>
      </w:pPr>
      <w:r w:rsidRPr="00BE2A32">
        <w:tab/>
        <w:t>(ii)</w:t>
      </w:r>
      <w:r w:rsidRPr="00BE2A32">
        <w:tab/>
        <w:t>a determination that the claimant is conditionally eligible for child care benefit by fee reduction is in force in respect of the previous claim; and</w:t>
      </w:r>
    </w:p>
    <w:p w:rsidR="00F01773" w:rsidRPr="00BE2A32" w:rsidRDefault="00F01773" w:rsidP="00F01773">
      <w:pPr>
        <w:pStyle w:val="paragraphsub"/>
      </w:pPr>
      <w:r w:rsidRPr="00BE2A32">
        <w:tab/>
        <w:t>(iii)</w:t>
      </w:r>
      <w:r w:rsidRPr="00BE2A32">
        <w:tab/>
        <w:t>that determination has been varied under section</w:t>
      </w:r>
      <w:r w:rsidR="00BE2A32">
        <w:t> </w:t>
      </w:r>
      <w:r w:rsidRPr="00BE2A32">
        <w:t>58A, 61A or 62 with the effect that the claimant is not conditionally eligible for any session of care provided to the child after the determination time; and</w:t>
      </w:r>
    </w:p>
    <w:p w:rsidR="00F01773" w:rsidRPr="00BE2A32" w:rsidRDefault="00F01773" w:rsidP="00F01773">
      <w:pPr>
        <w:pStyle w:val="paragraph"/>
      </w:pPr>
      <w:r w:rsidRPr="00BE2A32">
        <w:tab/>
        <w:t>(b)</w:t>
      </w:r>
      <w:r w:rsidRPr="00BE2A32">
        <w:tab/>
        <w:t>the determination time is before the end of the income year following the one in which the variation took effect.</w:t>
      </w:r>
    </w:p>
    <w:p w:rsidR="00F01773" w:rsidRPr="00BE2A32" w:rsidRDefault="00F01773" w:rsidP="00F01773">
      <w:pPr>
        <w:pStyle w:val="SubsectionHead"/>
      </w:pPr>
      <w:r w:rsidRPr="00BE2A32">
        <w:t>Approved child care service is already eligible for child care benefit by fee reduction for care provided to a child at risk</w:t>
      </w:r>
    </w:p>
    <w:p w:rsidR="00F01773" w:rsidRPr="00BE2A32" w:rsidRDefault="00F01773" w:rsidP="00F01773">
      <w:pPr>
        <w:pStyle w:val="subsection"/>
      </w:pPr>
      <w:r w:rsidRPr="00BE2A32">
        <w:tab/>
        <w:t>(4)</w:t>
      </w:r>
      <w:r w:rsidRPr="00BE2A32">
        <w:tab/>
        <w:t>A fee reduction claim is ineffective if, at the determination time, an approved child care service is eligible for child care benefit by fee reduction for care provided by the service to that child.</w:t>
      </w:r>
    </w:p>
    <w:p w:rsidR="00F01773" w:rsidRPr="00BE2A32" w:rsidRDefault="00F01773" w:rsidP="00F01773">
      <w:pPr>
        <w:pStyle w:val="SubsectionHead"/>
      </w:pPr>
      <w:r w:rsidRPr="00BE2A32">
        <w:t xml:space="preserve">Restriction in </w:t>
      </w:r>
      <w:r w:rsidR="00BE2A32">
        <w:t>subsection (</w:t>
      </w:r>
      <w:r w:rsidRPr="00BE2A32">
        <w:t>4) not to apply in certain circumstances</w:t>
      </w:r>
    </w:p>
    <w:p w:rsidR="00F01773" w:rsidRPr="00BE2A32" w:rsidRDefault="00F01773" w:rsidP="00F01773">
      <w:pPr>
        <w:pStyle w:val="subsection"/>
      </w:pPr>
      <w:r w:rsidRPr="00BE2A32">
        <w:tab/>
        <w:t>(5)</w:t>
      </w:r>
      <w:r w:rsidRPr="00BE2A32">
        <w:tab/>
      </w:r>
      <w:r w:rsidR="00BE2A32">
        <w:t>Subsection (</w:t>
      </w:r>
      <w:r w:rsidRPr="00BE2A32">
        <w:t xml:space="preserve">4) does not apply to a claim if, in the special circumstances of the claim, the Secretary considers that </w:t>
      </w:r>
      <w:r w:rsidR="00BE2A32">
        <w:t>subsection (</w:t>
      </w:r>
      <w:r w:rsidRPr="00BE2A32">
        <w:t>4) should not apply.</w:t>
      </w:r>
    </w:p>
    <w:p w:rsidR="00F01773" w:rsidRPr="00BE2A32" w:rsidRDefault="00F01773" w:rsidP="00F01773">
      <w:pPr>
        <w:pStyle w:val="ActHead5"/>
      </w:pPr>
      <w:bookmarkStart w:id="137" w:name="_Toc519087912"/>
      <w:r w:rsidRPr="001D7770">
        <w:rPr>
          <w:rStyle w:val="CharSectno"/>
        </w:rPr>
        <w:t>49J</w:t>
      </w:r>
      <w:r w:rsidRPr="00BE2A32">
        <w:t xml:space="preserve">  Restrictions on claim by individual for payment of child care benefit for past period for care provided by an approved child care service</w:t>
      </w:r>
      <w:bookmarkEnd w:id="137"/>
    </w:p>
    <w:p w:rsidR="00F01773" w:rsidRPr="00BE2A32" w:rsidRDefault="00F01773" w:rsidP="00F01773">
      <w:pPr>
        <w:pStyle w:val="SubsectionHead"/>
      </w:pPr>
      <w:r w:rsidRPr="00BE2A32">
        <w:t>Claims to which section applies</w:t>
      </w:r>
    </w:p>
    <w:p w:rsidR="00F01773" w:rsidRPr="00BE2A32" w:rsidRDefault="00F01773" w:rsidP="00F01773">
      <w:pPr>
        <w:pStyle w:val="subsection"/>
      </w:pPr>
      <w:r w:rsidRPr="00BE2A32">
        <w:tab/>
        <w:t>(1)</w:t>
      </w:r>
      <w:r w:rsidRPr="00BE2A32">
        <w:tab/>
        <w:t xml:space="preserve">This section applies to a claim by an individual for payment of child care benefit for a past period for care provided by an approved child care service to a child (a </w:t>
      </w:r>
      <w:r w:rsidRPr="00BE2A32">
        <w:rPr>
          <w:b/>
          <w:i/>
        </w:rPr>
        <w:t>past period claim</w:t>
      </w:r>
      <w:r w:rsidRPr="00BE2A32">
        <w:t>).</w:t>
      </w:r>
    </w:p>
    <w:p w:rsidR="00F01773" w:rsidRPr="00BE2A32" w:rsidRDefault="00F01773" w:rsidP="00F01773">
      <w:pPr>
        <w:pStyle w:val="SubsectionHead"/>
      </w:pPr>
      <w:r w:rsidRPr="00BE2A32">
        <w:t>Claim period must fall within one income year etc.</w:t>
      </w:r>
    </w:p>
    <w:p w:rsidR="00F01773" w:rsidRPr="00BE2A32" w:rsidRDefault="00F01773" w:rsidP="00F01773">
      <w:pPr>
        <w:pStyle w:val="subsection"/>
      </w:pPr>
      <w:r w:rsidRPr="00BE2A32">
        <w:tab/>
        <w:t>(2)</w:t>
      </w:r>
      <w:r w:rsidRPr="00BE2A32">
        <w:tab/>
        <w:t>A past period claim is ineffective if:</w:t>
      </w:r>
    </w:p>
    <w:p w:rsidR="00F01773" w:rsidRPr="00BE2A32" w:rsidRDefault="00F01773" w:rsidP="00F01773">
      <w:pPr>
        <w:pStyle w:val="paragraph"/>
      </w:pPr>
      <w:r w:rsidRPr="00BE2A32">
        <w:tab/>
        <w:t>(a)</w:t>
      </w:r>
      <w:r w:rsidRPr="00BE2A32">
        <w:tab/>
        <w:t>the period does not fall wholly within one income year; or</w:t>
      </w:r>
    </w:p>
    <w:p w:rsidR="00865A2D" w:rsidRPr="00BE2A32" w:rsidRDefault="00865A2D" w:rsidP="00865A2D">
      <w:pPr>
        <w:pStyle w:val="paragraph"/>
      </w:pPr>
      <w:r w:rsidRPr="00BE2A32">
        <w:tab/>
        <w:t>(b)</w:t>
      </w:r>
      <w:r w:rsidRPr="00BE2A32">
        <w:tab/>
        <w:t xml:space="preserve">the period does fall wholly within one income year (the </w:t>
      </w:r>
      <w:r w:rsidRPr="00BE2A32">
        <w:rPr>
          <w:b/>
          <w:i/>
        </w:rPr>
        <w:t>relevant income year</w:t>
      </w:r>
      <w:r w:rsidRPr="00BE2A32">
        <w:t>) but the claim is made before the end of the relevant income year or after the end of:</w:t>
      </w:r>
    </w:p>
    <w:p w:rsidR="00865A2D" w:rsidRPr="00BE2A32" w:rsidRDefault="00865A2D" w:rsidP="00865A2D">
      <w:pPr>
        <w:pStyle w:val="paragraphsub"/>
      </w:pPr>
      <w:r w:rsidRPr="00BE2A32">
        <w:tab/>
        <w:t>(i)</w:t>
      </w:r>
      <w:r w:rsidRPr="00BE2A32">
        <w:tab/>
        <w:t>the first income year after the relevant income year; or</w:t>
      </w:r>
    </w:p>
    <w:p w:rsidR="00865A2D" w:rsidRPr="00BE2A32" w:rsidRDefault="00865A2D" w:rsidP="00865A2D">
      <w:pPr>
        <w:pStyle w:val="paragraphsub"/>
      </w:pPr>
      <w:r w:rsidRPr="00BE2A32">
        <w:tab/>
        <w:t>(ii)</w:t>
      </w:r>
      <w:r w:rsidRPr="00BE2A32">
        <w:tab/>
        <w:t>such further period (if any) as the Secretary allows, if the Secretary is satisfied that there are special circumstances that prevented the claimant from lodging the claim before the end of that first income year.</w:t>
      </w:r>
    </w:p>
    <w:p w:rsidR="00CA28B8" w:rsidRPr="00BE2A32" w:rsidRDefault="00CA28B8" w:rsidP="00CA28B8">
      <w:pPr>
        <w:pStyle w:val="subsection"/>
      </w:pPr>
      <w:r w:rsidRPr="00BE2A32">
        <w:tab/>
        <w:t>(2A)</w:t>
      </w:r>
      <w:r w:rsidRPr="00BE2A32">
        <w:tab/>
        <w:t xml:space="preserve">The further period referred to in </w:t>
      </w:r>
      <w:r w:rsidR="00BE2A32">
        <w:t>subparagraph (</w:t>
      </w:r>
      <w:r w:rsidRPr="00BE2A32">
        <w:t>2)(b)(ii) must end no later than the end of the second income year after the relevant income year.</w:t>
      </w:r>
    </w:p>
    <w:p w:rsidR="00F01773" w:rsidRPr="00BE2A32" w:rsidRDefault="00F01773" w:rsidP="00F01773">
      <w:pPr>
        <w:pStyle w:val="SubsectionHead"/>
      </w:pPr>
      <w:r w:rsidRPr="00BE2A32">
        <w:t>Previous claim by claimant for care provided by an approved child care service for any part of the past period</w:t>
      </w:r>
    </w:p>
    <w:p w:rsidR="00F01773" w:rsidRPr="00BE2A32" w:rsidRDefault="00F01773" w:rsidP="00F01773">
      <w:pPr>
        <w:pStyle w:val="subsection"/>
      </w:pPr>
      <w:r w:rsidRPr="00BE2A32">
        <w:tab/>
        <w:t>(3)</w:t>
      </w:r>
      <w:r w:rsidRPr="00BE2A32">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BE2A32" w:rsidRDefault="00BE2A32" w:rsidP="00F01773">
      <w:pPr>
        <w:pStyle w:val="SubsectionHead"/>
      </w:pPr>
      <w:r>
        <w:t>Subsection (</w:t>
      </w:r>
      <w:r w:rsidR="00F01773" w:rsidRPr="00BE2A32">
        <w:t>3) does not apply if previous claim by claimant and claimant not entitled for failing to meet a condition in paragraph</w:t>
      </w:r>
      <w:r>
        <w:t> </w:t>
      </w:r>
      <w:r w:rsidR="00F01773" w:rsidRPr="00BE2A32">
        <w:t>44(1)(a), (d) or (e) of the Family Assistance Act</w:t>
      </w:r>
    </w:p>
    <w:p w:rsidR="00F01773" w:rsidRPr="00BE2A32" w:rsidRDefault="00F01773" w:rsidP="00F01773">
      <w:pPr>
        <w:pStyle w:val="subsection"/>
      </w:pPr>
      <w:r w:rsidRPr="00BE2A32">
        <w:tab/>
        <w:t>(4)</w:t>
      </w:r>
      <w:r w:rsidRPr="00BE2A32">
        <w:tab/>
      </w:r>
      <w:r w:rsidR="00BE2A32">
        <w:t>Subsection (</w:t>
      </w:r>
      <w:r w:rsidRPr="00BE2A32">
        <w:t>3) does not apply if:</w:t>
      </w:r>
    </w:p>
    <w:p w:rsidR="00F01773" w:rsidRPr="00BE2A32" w:rsidRDefault="00F01773" w:rsidP="00F01773">
      <w:pPr>
        <w:pStyle w:val="paragraph"/>
      </w:pPr>
      <w:r w:rsidRPr="00BE2A32">
        <w:tab/>
        <w:t>(a)</w:t>
      </w:r>
      <w:r w:rsidRPr="00BE2A32">
        <w:tab/>
        <w:t>the claimant has previously made a claim for payment of child care benefit for care provided to the child in the past period by an approved child care service; and</w:t>
      </w:r>
    </w:p>
    <w:p w:rsidR="00F01773" w:rsidRPr="00BE2A32" w:rsidRDefault="00F01773" w:rsidP="00F01773">
      <w:pPr>
        <w:pStyle w:val="paragraph"/>
      </w:pPr>
      <w:r w:rsidRPr="00BE2A32">
        <w:tab/>
        <w:t>(b)</w:t>
      </w:r>
      <w:r w:rsidRPr="00BE2A32">
        <w:tab/>
        <w:t>the Secretary has determined that the claimant was not entitled to be paid that child care benefit as the claimant was not eligible under section</w:t>
      </w:r>
      <w:r w:rsidR="00BE2A32">
        <w:t> </w:t>
      </w:r>
      <w:r w:rsidRPr="00BE2A32">
        <w:t>44 of the Family Assistance Act; and</w:t>
      </w:r>
    </w:p>
    <w:p w:rsidR="00F01773" w:rsidRPr="00BE2A32" w:rsidRDefault="00F01773" w:rsidP="00F01773">
      <w:pPr>
        <w:pStyle w:val="paragraph"/>
      </w:pPr>
      <w:r w:rsidRPr="00BE2A32">
        <w:tab/>
        <w:t>(c)</w:t>
      </w:r>
      <w:r w:rsidRPr="00BE2A32">
        <w:tab/>
        <w:t>the reason the claimant was not eligible was because the claimant failed to meet the condition in paragraph</w:t>
      </w:r>
      <w:r w:rsidR="00BE2A32">
        <w:t> </w:t>
      </w:r>
      <w:r w:rsidRPr="00BE2A32">
        <w:t>44(1)(a), (d) or (e) of that Act.</w:t>
      </w:r>
    </w:p>
    <w:p w:rsidR="00F01773" w:rsidRPr="00BE2A32" w:rsidRDefault="00F01773" w:rsidP="00F01773">
      <w:pPr>
        <w:pStyle w:val="SubsectionHead"/>
      </w:pPr>
      <w:r w:rsidRPr="00BE2A32">
        <w:t>Individual already conditionally eligible for child care benefit by fee reduction</w:t>
      </w:r>
    </w:p>
    <w:p w:rsidR="00F01773" w:rsidRPr="00BE2A32" w:rsidRDefault="00F01773" w:rsidP="00F01773">
      <w:pPr>
        <w:pStyle w:val="subsection"/>
      </w:pPr>
      <w:r w:rsidRPr="00BE2A32">
        <w:tab/>
        <w:t>(5)</w:t>
      </w:r>
      <w:r w:rsidRPr="00BE2A32">
        <w:tab/>
        <w:t>A past period claim is ineffective if, at any time during the past period, a determination that the claimant was conditionally eligible for child care benefit by fee reduction was in force in respect of the claimant and the child.</w:t>
      </w:r>
    </w:p>
    <w:p w:rsidR="00F01773" w:rsidRPr="00BE2A32" w:rsidRDefault="00F01773" w:rsidP="00F01773">
      <w:pPr>
        <w:pStyle w:val="SubsectionHead"/>
      </w:pPr>
      <w:r w:rsidRPr="00BE2A32">
        <w:t>Previous claim by claimant for child care benefit by fee reduction, a determination of conditional eligibility is in force but varied with effect that the individual is not conditionally eligible and the variation can be undone</w:t>
      </w:r>
    </w:p>
    <w:p w:rsidR="00F01773" w:rsidRPr="00BE2A32" w:rsidRDefault="00F01773" w:rsidP="00F01773">
      <w:pPr>
        <w:pStyle w:val="subsection"/>
      </w:pPr>
      <w:r w:rsidRPr="00BE2A32">
        <w:tab/>
        <w:t>(6)</w:t>
      </w:r>
      <w:r w:rsidRPr="00BE2A32">
        <w:tab/>
        <w:t>A past period claim is ineffective if:</w:t>
      </w:r>
    </w:p>
    <w:p w:rsidR="00F01773" w:rsidRPr="00BE2A32" w:rsidRDefault="00F01773" w:rsidP="00F01773">
      <w:pPr>
        <w:pStyle w:val="paragraph"/>
      </w:pPr>
      <w:r w:rsidRPr="00BE2A32">
        <w:tab/>
        <w:t>(a)</w:t>
      </w:r>
      <w:r w:rsidRPr="00BE2A32">
        <w:tab/>
        <w:t xml:space="preserve">at the time the claim would be determined (the </w:t>
      </w:r>
      <w:r w:rsidRPr="00BE2A32">
        <w:rPr>
          <w:b/>
          <w:i/>
        </w:rPr>
        <w:t>determination time</w:t>
      </w:r>
      <w:r w:rsidRPr="00BE2A32">
        <w:t>):</w:t>
      </w:r>
    </w:p>
    <w:p w:rsidR="00F01773" w:rsidRPr="00BE2A32" w:rsidRDefault="00F01773" w:rsidP="00F01773">
      <w:pPr>
        <w:pStyle w:val="paragraphsub"/>
      </w:pPr>
      <w:r w:rsidRPr="00BE2A32">
        <w:tab/>
        <w:t>(i)</w:t>
      </w:r>
      <w:r w:rsidRPr="00BE2A32">
        <w:tab/>
        <w:t>the claimant had previously made a claim for payment of child care benefit by fee reduction in respect of the child; and</w:t>
      </w:r>
    </w:p>
    <w:p w:rsidR="00F01773" w:rsidRPr="00BE2A32" w:rsidRDefault="00F01773" w:rsidP="00F01773">
      <w:pPr>
        <w:pStyle w:val="paragraphsub"/>
      </w:pPr>
      <w:r w:rsidRPr="00BE2A32">
        <w:tab/>
        <w:t>(ii)</w:t>
      </w:r>
      <w:r w:rsidRPr="00BE2A32">
        <w:tab/>
        <w:t>a determination that the claimant is conditionally eligible for child care benefit by fee reduction is in force in respect of the previous claim; and</w:t>
      </w:r>
    </w:p>
    <w:p w:rsidR="00F01773" w:rsidRPr="00BE2A32" w:rsidRDefault="00F01773" w:rsidP="00F01773">
      <w:pPr>
        <w:pStyle w:val="paragraphsub"/>
      </w:pPr>
      <w:r w:rsidRPr="00BE2A32">
        <w:tab/>
        <w:t>(iii)</w:t>
      </w:r>
      <w:r w:rsidRPr="00BE2A32">
        <w:tab/>
        <w:t>that determination has been varied under section</w:t>
      </w:r>
      <w:r w:rsidR="00BE2A32">
        <w:t> </w:t>
      </w:r>
      <w:r w:rsidRPr="00BE2A32">
        <w:t>58A, 61A or 62 with the effect that the claimant is not conditionally eligible for any session of care provided to the child after the determination time; and</w:t>
      </w:r>
    </w:p>
    <w:p w:rsidR="00F01773" w:rsidRPr="00BE2A32" w:rsidRDefault="00F01773" w:rsidP="00F01773">
      <w:pPr>
        <w:pStyle w:val="paragraph"/>
      </w:pPr>
      <w:r w:rsidRPr="00BE2A32">
        <w:tab/>
        <w:t>(b)</w:t>
      </w:r>
      <w:r w:rsidRPr="00BE2A32">
        <w:tab/>
        <w:t xml:space="preserve">the claim is made before the end of the income year following the one in which the variation mentioned in </w:t>
      </w:r>
      <w:r w:rsidR="00BE2A32">
        <w:t>subparagraph (</w:t>
      </w:r>
      <w:r w:rsidRPr="00BE2A32">
        <w:t>a)(iii) took effect.</w:t>
      </w:r>
    </w:p>
    <w:p w:rsidR="00F01773" w:rsidRPr="00BE2A32" w:rsidRDefault="00F01773" w:rsidP="00EF3AA5">
      <w:pPr>
        <w:pStyle w:val="SubsectionHead"/>
      </w:pPr>
      <w:r w:rsidRPr="00BE2A32">
        <w:t>Approved child care service is already eligible for child care benefit by fee reduction for care provided by the service to a child at risk</w:t>
      </w:r>
    </w:p>
    <w:p w:rsidR="00F01773" w:rsidRPr="00BE2A32" w:rsidRDefault="00F01773" w:rsidP="00F01773">
      <w:pPr>
        <w:pStyle w:val="subsection"/>
      </w:pPr>
      <w:r w:rsidRPr="00BE2A32">
        <w:tab/>
        <w:t>(7)</w:t>
      </w:r>
      <w:r w:rsidRPr="00BE2A32">
        <w:tab/>
        <w:t>A past period claim is ineffective in respect of any part of a past period during which an approved child care service was eligible for child care benefit by fee reduction for care provided to the child.</w:t>
      </w:r>
    </w:p>
    <w:p w:rsidR="00F01773" w:rsidRPr="00BE2A32" w:rsidRDefault="00F01773" w:rsidP="00F01773">
      <w:pPr>
        <w:pStyle w:val="SubsectionHead"/>
      </w:pPr>
      <w:r w:rsidRPr="00BE2A32">
        <w:t xml:space="preserve">Restriction in </w:t>
      </w:r>
      <w:r w:rsidR="00BE2A32">
        <w:t>subsection (</w:t>
      </w:r>
      <w:r w:rsidRPr="00BE2A32">
        <w:t>7) not to apply in certain circumstances</w:t>
      </w:r>
    </w:p>
    <w:p w:rsidR="00F01773" w:rsidRPr="00BE2A32" w:rsidRDefault="00F01773" w:rsidP="00F01773">
      <w:pPr>
        <w:pStyle w:val="subsection"/>
      </w:pPr>
      <w:r w:rsidRPr="00BE2A32">
        <w:tab/>
        <w:t>(8)</w:t>
      </w:r>
      <w:r w:rsidRPr="00BE2A32">
        <w:tab/>
      </w:r>
      <w:r w:rsidR="00BE2A32">
        <w:t>Subsection (</w:t>
      </w:r>
      <w:r w:rsidRPr="00BE2A32">
        <w:t xml:space="preserve">7) does not apply to a claim if, in the special circumstances of the claim, the Secretary considers that </w:t>
      </w:r>
      <w:r w:rsidR="00BE2A32">
        <w:t>subsection (</w:t>
      </w:r>
      <w:r w:rsidRPr="00BE2A32">
        <w:t>7) should not apply.</w:t>
      </w:r>
    </w:p>
    <w:p w:rsidR="00F01773" w:rsidRPr="00BE2A32" w:rsidRDefault="00F01773" w:rsidP="00F01773">
      <w:pPr>
        <w:pStyle w:val="ActHead5"/>
      </w:pPr>
      <w:bookmarkStart w:id="138" w:name="_Toc519087913"/>
      <w:r w:rsidRPr="001D7770">
        <w:rPr>
          <w:rStyle w:val="CharSectno"/>
        </w:rPr>
        <w:t>49K</w:t>
      </w:r>
      <w:r w:rsidRPr="00BE2A32">
        <w:t xml:space="preserve">  Restrictions on claim by individual for payment of child care benefit for past period for care provided by a registered carer</w:t>
      </w:r>
      <w:bookmarkEnd w:id="138"/>
    </w:p>
    <w:p w:rsidR="00F01773" w:rsidRPr="00BE2A32" w:rsidRDefault="00F01773" w:rsidP="00F01773">
      <w:pPr>
        <w:pStyle w:val="SubsectionHead"/>
      </w:pPr>
      <w:r w:rsidRPr="00BE2A32">
        <w:t>Claims to which section applies</w:t>
      </w:r>
    </w:p>
    <w:p w:rsidR="00F01773" w:rsidRPr="00BE2A32" w:rsidRDefault="00F01773" w:rsidP="00F01773">
      <w:pPr>
        <w:pStyle w:val="subsection"/>
      </w:pPr>
      <w:r w:rsidRPr="00BE2A32">
        <w:tab/>
        <w:t>(1)</w:t>
      </w:r>
      <w:r w:rsidRPr="00BE2A32">
        <w:tab/>
        <w:t xml:space="preserve">This section applies to a claim by an individual for payment of child care benefit for a past period for care provided by a registered carer to a child (a </w:t>
      </w:r>
      <w:r w:rsidRPr="00BE2A32">
        <w:rPr>
          <w:b/>
          <w:i/>
        </w:rPr>
        <w:t>past period claim</w:t>
      </w:r>
      <w:r w:rsidRPr="00BE2A32">
        <w:t>).</w:t>
      </w:r>
    </w:p>
    <w:p w:rsidR="00F01773" w:rsidRPr="00BE2A32" w:rsidRDefault="00F01773" w:rsidP="00F01773">
      <w:pPr>
        <w:pStyle w:val="SubsectionHead"/>
      </w:pPr>
      <w:r w:rsidRPr="00BE2A32">
        <w:t>Claim ineffective if relates to periods of care which occurred before the start of the period of 12 months before claim</w:t>
      </w:r>
    </w:p>
    <w:p w:rsidR="00F01773" w:rsidRPr="00BE2A32" w:rsidRDefault="00F01773" w:rsidP="00F01773">
      <w:pPr>
        <w:pStyle w:val="subsection"/>
      </w:pPr>
      <w:r w:rsidRPr="00BE2A32">
        <w:tab/>
        <w:t>(2)</w:t>
      </w:r>
      <w:r w:rsidRPr="00BE2A32">
        <w:tab/>
        <w:t>A past period claim is ineffective if the claim relates to a period of care which occurred before the start of the period of 12 months before the date of claim.</w:t>
      </w:r>
    </w:p>
    <w:p w:rsidR="00F01773" w:rsidRPr="00BE2A32" w:rsidRDefault="00F01773" w:rsidP="00F01773">
      <w:pPr>
        <w:pStyle w:val="SubsectionHead"/>
      </w:pPr>
      <w:r w:rsidRPr="00BE2A32">
        <w:t>Previous claim by claimant for care provided in a past period by a registered carer</w:t>
      </w:r>
    </w:p>
    <w:p w:rsidR="00F01773" w:rsidRPr="00BE2A32" w:rsidRDefault="00F01773" w:rsidP="00F01773">
      <w:pPr>
        <w:pStyle w:val="subsection"/>
      </w:pPr>
      <w:r w:rsidRPr="00BE2A32">
        <w:tab/>
        <w:t>(3)</w:t>
      </w:r>
      <w:r w:rsidRPr="00BE2A32">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BE2A32" w:rsidRDefault="00BE2A32" w:rsidP="00F01773">
      <w:pPr>
        <w:pStyle w:val="SubsectionHead"/>
      </w:pPr>
      <w:r>
        <w:t>Subsection (</w:t>
      </w:r>
      <w:r w:rsidR="00F01773" w:rsidRPr="00BE2A32">
        <w:t>3) does not apply if previous claim by claimant and claimant not entitled for failing to meet a condition in paragraph</w:t>
      </w:r>
      <w:r>
        <w:t> </w:t>
      </w:r>
      <w:r w:rsidR="00F01773" w:rsidRPr="00BE2A32">
        <w:t>45(1)(a), (f) or (g) of the Family Assistance Act</w:t>
      </w:r>
    </w:p>
    <w:p w:rsidR="00F01773" w:rsidRPr="00BE2A32" w:rsidRDefault="00F01773" w:rsidP="00F01773">
      <w:pPr>
        <w:pStyle w:val="subsection"/>
      </w:pPr>
      <w:r w:rsidRPr="00BE2A32">
        <w:tab/>
        <w:t>(4)</w:t>
      </w:r>
      <w:r w:rsidRPr="00BE2A32">
        <w:tab/>
      </w:r>
      <w:r w:rsidR="00BE2A32">
        <w:t>Subsection (</w:t>
      </w:r>
      <w:r w:rsidRPr="00BE2A32">
        <w:t>3) does not apply if:</w:t>
      </w:r>
    </w:p>
    <w:p w:rsidR="00F01773" w:rsidRPr="00BE2A32" w:rsidRDefault="00F01773" w:rsidP="00F01773">
      <w:pPr>
        <w:pStyle w:val="paragraph"/>
      </w:pPr>
      <w:r w:rsidRPr="00BE2A32">
        <w:tab/>
        <w:t>(a)</w:t>
      </w:r>
      <w:r w:rsidRPr="00BE2A32">
        <w:tab/>
        <w:t>the claimant has previously made a claim for child care benefit for care provided in the past period by a registered carer to the child; and</w:t>
      </w:r>
    </w:p>
    <w:p w:rsidR="00F01773" w:rsidRPr="00BE2A32" w:rsidRDefault="00F01773" w:rsidP="00F01773">
      <w:pPr>
        <w:pStyle w:val="paragraph"/>
      </w:pPr>
      <w:r w:rsidRPr="00BE2A32">
        <w:tab/>
        <w:t>(b)</w:t>
      </w:r>
      <w:r w:rsidRPr="00BE2A32">
        <w:tab/>
        <w:t>the Secretary has determined that the claimant was not entitled to be paid that child care benefit as the claimant was not eligible under section</w:t>
      </w:r>
      <w:r w:rsidR="00BE2A32">
        <w:t> </w:t>
      </w:r>
      <w:r w:rsidRPr="00BE2A32">
        <w:t>45 of the Family Assistance Act; and</w:t>
      </w:r>
    </w:p>
    <w:p w:rsidR="00F01773" w:rsidRPr="00BE2A32" w:rsidRDefault="00F01773" w:rsidP="00F01773">
      <w:pPr>
        <w:pStyle w:val="paragraph"/>
      </w:pPr>
      <w:r w:rsidRPr="00BE2A32">
        <w:tab/>
        <w:t>(c)</w:t>
      </w:r>
      <w:r w:rsidRPr="00BE2A32">
        <w:tab/>
        <w:t>the reason the claimant was not eligible was because the claimant failed to meet the condition in paragraph</w:t>
      </w:r>
      <w:r w:rsidR="00BE2A32">
        <w:t> </w:t>
      </w:r>
      <w:r w:rsidRPr="00BE2A32">
        <w:t>45(1)(a), (f) or (g) of that Act.</w:t>
      </w:r>
    </w:p>
    <w:p w:rsidR="00F01773" w:rsidRPr="00BE2A32" w:rsidRDefault="00F01773" w:rsidP="00DE4889">
      <w:pPr>
        <w:pStyle w:val="ActHead5"/>
      </w:pPr>
      <w:bookmarkStart w:id="139" w:name="_Toc519087914"/>
      <w:r w:rsidRPr="001D7770">
        <w:rPr>
          <w:rStyle w:val="CharSectno"/>
        </w:rPr>
        <w:t>49L</w:t>
      </w:r>
      <w:r w:rsidRPr="00BE2A32">
        <w:t xml:space="preserve">  Restrictions on claim by individual for payment of child care benefit by single payment/in substitution because of the death of another individual</w:t>
      </w:r>
      <w:bookmarkEnd w:id="139"/>
    </w:p>
    <w:p w:rsidR="00F01773" w:rsidRPr="00BE2A32" w:rsidRDefault="00F01773" w:rsidP="00DE4889">
      <w:pPr>
        <w:pStyle w:val="SubsectionHead"/>
      </w:pPr>
      <w:r w:rsidRPr="00BE2A32">
        <w:t>Claim to which this section applies</w:t>
      </w:r>
    </w:p>
    <w:p w:rsidR="00F01773" w:rsidRPr="00BE2A32" w:rsidRDefault="00F01773" w:rsidP="00DE4889">
      <w:pPr>
        <w:pStyle w:val="subsection"/>
        <w:keepNext/>
        <w:keepLines/>
      </w:pPr>
      <w:r w:rsidRPr="00BE2A32">
        <w:tab/>
        <w:t>(1)</w:t>
      </w:r>
      <w:r w:rsidRPr="00BE2A32">
        <w:tab/>
        <w:t xml:space="preserve">This section applies to a claim (a </w:t>
      </w:r>
      <w:r w:rsidRPr="00BE2A32">
        <w:rPr>
          <w:b/>
          <w:i/>
        </w:rPr>
        <w:t>substitution claim</w:t>
      </w:r>
      <w:r w:rsidRPr="00BE2A32">
        <w:t>) by an individual for payment of child care benefit by single payment/in substitution because of the death of another individual.</w:t>
      </w:r>
    </w:p>
    <w:p w:rsidR="00F01773" w:rsidRPr="00BE2A32" w:rsidRDefault="00F01773" w:rsidP="00DE4889">
      <w:pPr>
        <w:pStyle w:val="SubsectionHead"/>
      </w:pPr>
      <w:r w:rsidRPr="00BE2A32">
        <w:t>Claim must be made before the end of the income year following the one in which the death occurred</w:t>
      </w:r>
    </w:p>
    <w:p w:rsidR="00F01773" w:rsidRPr="00BE2A32" w:rsidRDefault="00F01773" w:rsidP="00F01773">
      <w:pPr>
        <w:pStyle w:val="subsection"/>
      </w:pPr>
      <w:r w:rsidRPr="00BE2A32">
        <w:tab/>
        <w:t>(2)</w:t>
      </w:r>
      <w:r w:rsidRPr="00BE2A32">
        <w:tab/>
        <w:t>A substitution claim is ineffective if it is made after the end of the income year following the one in which the death of the other individual occurred.</w:t>
      </w:r>
    </w:p>
    <w:p w:rsidR="00F01773" w:rsidRPr="00BE2A32" w:rsidRDefault="00F01773" w:rsidP="00F01773">
      <w:pPr>
        <w:pStyle w:val="SubsectionHead"/>
      </w:pPr>
      <w:r w:rsidRPr="00BE2A32">
        <w:t>Claim for care provided by an approved child care service where a determination of conditional eligibility was in force cannot be made before the end of the income year in which the death occurred</w:t>
      </w:r>
    </w:p>
    <w:p w:rsidR="00F01773" w:rsidRPr="00BE2A32" w:rsidRDefault="00F01773" w:rsidP="00F01773">
      <w:pPr>
        <w:pStyle w:val="subsection"/>
      </w:pPr>
      <w:r w:rsidRPr="00BE2A32">
        <w:tab/>
        <w:t>(3)</w:t>
      </w:r>
      <w:r w:rsidRPr="00BE2A32">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BE2A32" w:rsidRDefault="00F01773" w:rsidP="00F01773">
      <w:pPr>
        <w:pStyle w:val="SubsectionHead"/>
      </w:pPr>
      <w:r w:rsidRPr="00BE2A32">
        <w:t>Claim for care provided by a registered carer is ineffective in respect of a period earlier than 12 months before death of other individual</w:t>
      </w:r>
    </w:p>
    <w:p w:rsidR="00F01773" w:rsidRPr="00BE2A32" w:rsidRDefault="00F01773" w:rsidP="00F01773">
      <w:pPr>
        <w:pStyle w:val="subsection"/>
      </w:pPr>
      <w:r w:rsidRPr="00BE2A32">
        <w:tab/>
        <w:t>(4)</w:t>
      </w:r>
      <w:r w:rsidRPr="00BE2A32">
        <w:tab/>
        <w:t>In the case of a substitution claim for care provided by a registered carer, the claim is ineffective in respect of a period of care other than the period of 12 months before the death of the other individual.</w:t>
      </w:r>
    </w:p>
    <w:p w:rsidR="00F01773" w:rsidRPr="00BE2A32" w:rsidRDefault="00F01773" w:rsidP="00F01773">
      <w:pPr>
        <w:pStyle w:val="SubsectionHead"/>
      </w:pPr>
      <w:r w:rsidRPr="00BE2A32">
        <w:t>Previous claim by claimant</w:t>
      </w:r>
    </w:p>
    <w:p w:rsidR="00F01773" w:rsidRPr="00BE2A32" w:rsidRDefault="00F01773" w:rsidP="00F01773">
      <w:pPr>
        <w:pStyle w:val="subsection"/>
      </w:pPr>
      <w:r w:rsidRPr="00BE2A32">
        <w:tab/>
        <w:t>(5)</w:t>
      </w:r>
      <w:r w:rsidRPr="00BE2A32">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BE2A32" w:rsidRDefault="00BE2A32" w:rsidP="00F01773">
      <w:pPr>
        <w:pStyle w:val="SubsectionHead"/>
      </w:pPr>
      <w:r>
        <w:t>Subsection (</w:t>
      </w:r>
      <w:r w:rsidR="00F01773" w:rsidRPr="00BE2A32">
        <w:t>5) does not apply if previous claim by claimant and other individual not entitled for failure to meet a condition in paragraph</w:t>
      </w:r>
      <w:r>
        <w:t> </w:t>
      </w:r>
      <w:r w:rsidR="00F01773" w:rsidRPr="00BE2A32">
        <w:t>44(1)(a) or (e) of the Family Assistance Act</w:t>
      </w:r>
    </w:p>
    <w:p w:rsidR="00F01773" w:rsidRPr="00BE2A32" w:rsidRDefault="00F01773" w:rsidP="00F01773">
      <w:pPr>
        <w:pStyle w:val="subsection"/>
      </w:pPr>
      <w:r w:rsidRPr="00BE2A32">
        <w:tab/>
        <w:t>(6)</w:t>
      </w:r>
      <w:r w:rsidRPr="00BE2A32">
        <w:tab/>
      </w:r>
      <w:r w:rsidR="00BE2A32">
        <w:t>Subsection (</w:t>
      </w:r>
      <w:r w:rsidRPr="00BE2A32">
        <w:t>5) does not apply if:</w:t>
      </w:r>
    </w:p>
    <w:p w:rsidR="00F01773" w:rsidRPr="00BE2A32" w:rsidRDefault="00F01773" w:rsidP="00F01773">
      <w:pPr>
        <w:pStyle w:val="paragraph"/>
      </w:pPr>
      <w:r w:rsidRPr="00BE2A32">
        <w:tab/>
        <w:t>(a)</w:t>
      </w:r>
      <w:r w:rsidRPr="00BE2A32">
        <w:tab/>
        <w:t>the claimant has previously made a substitution claim for care provided by an approved child care service to the child because of the death of the other individual; and</w:t>
      </w:r>
    </w:p>
    <w:p w:rsidR="00F01773" w:rsidRPr="00BE2A32" w:rsidRDefault="00F01773" w:rsidP="00F01773">
      <w:pPr>
        <w:pStyle w:val="paragraph"/>
      </w:pPr>
      <w:r w:rsidRPr="00BE2A32">
        <w:tab/>
        <w:t>(b)</w:t>
      </w:r>
      <w:r w:rsidRPr="00BE2A32">
        <w:tab/>
        <w:t>the Secretary has determined that the claimant was not entitled to be paid that child care benefit as the other individual was not eligible under section</w:t>
      </w:r>
      <w:r w:rsidR="00BE2A32">
        <w:t> </w:t>
      </w:r>
      <w:r w:rsidRPr="00BE2A32">
        <w:t>44 of the Family Assistance Act; and</w:t>
      </w:r>
    </w:p>
    <w:p w:rsidR="00F01773" w:rsidRPr="00BE2A32" w:rsidRDefault="00F01773" w:rsidP="00F01773">
      <w:pPr>
        <w:pStyle w:val="paragraph"/>
      </w:pPr>
      <w:r w:rsidRPr="00BE2A32">
        <w:tab/>
        <w:t>(c)</w:t>
      </w:r>
      <w:r w:rsidRPr="00BE2A32">
        <w:tab/>
        <w:t>the reason the other individual was not eligible was because of a failure to meet the condition in paragraph</w:t>
      </w:r>
      <w:r w:rsidR="00BE2A32">
        <w:t> </w:t>
      </w:r>
      <w:r w:rsidRPr="00BE2A32">
        <w:t>44(1)(a) or (e) of that Act.</w:t>
      </w:r>
    </w:p>
    <w:p w:rsidR="00F01773" w:rsidRPr="00BE2A32" w:rsidRDefault="00BE2A32" w:rsidP="00F01773">
      <w:pPr>
        <w:pStyle w:val="SubsectionHead"/>
      </w:pPr>
      <w:r>
        <w:t>Subsection (</w:t>
      </w:r>
      <w:r w:rsidR="00F01773" w:rsidRPr="00BE2A32">
        <w:t>5) does not apply if previous claim by claimant and other individual not entitled for failure to meet a condition in paragraph</w:t>
      </w:r>
      <w:r>
        <w:t> </w:t>
      </w:r>
      <w:r w:rsidR="00F01773" w:rsidRPr="00BE2A32">
        <w:t>45(1)(a) or (g) of the Family Assistance Act</w:t>
      </w:r>
    </w:p>
    <w:p w:rsidR="00F01773" w:rsidRPr="00BE2A32" w:rsidRDefault="00F01773" w:rsidP="00F01773">
      <w:pPr>
        <w:pStyle w:val="subsection"/>
      </w:pPr>
      <w:r w:rsidRPr="00BE2A32">
        <w:tab/>
        <w:t>(7)</w:t>
      </w:r>
      <w:r w:rsidRPr="00BE2A32">
        <w:tab/>
      </w:r>
      <w:r w:rsidR="00BE2A32">
        <w:t>Subsection (</w:t>
      </w:r>
      <w:r w:rsidRPr="00BE2A32">
        <w:t>5) does not apply if:</w:t>
      </w:r>
    </w:p>
    <w:p w:rsidR="00F01773" w:rsidRPr="00BE2A32" w:rsidRDefault="00F01773" w:rsidP="00F01773">
      <w:pPr>
        <w:pStyle w:val="paragraph"/>
      </w:pPr>
      <w:r w:rsidRPr="00BE2A32">
        <w:tab/>
        <w:t>(a)</w:t>
      </w:r>
      <w:r w:rsidRPr="00BE2A32">
        <w:tab/>
        <w:t>the claimant has previously made a substitution claim for care provided by a registered carer to the child; and</w:t>
      </w:r>
    </w:p>
    <w:p w:rsidR="00F01773" w:rsidRPr="00BE2A32" w:rsidRDefault="00F01773" w:rsidP="00F01773">
      <w:pPr>
        <w:pStyle w:val="paragraph"/>
      </w:pPr>
      <w:r w:rsidRPr="00BE2A32">
        <w:tab/>
        <w:t>(b)</w:t>
      </w:r>
      <w:r w:rsidRPr="00BE2A32">
        <w:tab/>
        <w:t>the Secretary has determined that the claimant was not entitled to be paid that child care benefit as the other individual was not eligible under section</w:t>
      </w:r>
      <w:r w:rsidR="00BE2A32">
        <w:t> </w:t>
      </w:r>
      <w:r w:rsidRPr="00BE2A32">
        <w:t>45 of the Family Assistance Act; and</w:t>
      </w:r>
    </w:p>
    <w:p w:rsidR="00F01773" w:rsidRPr="00BE2A32" w:rsidRDefault="00F01773" w:rsidP="00F01773">
      <w:pPr>
        <w:pStyle w:val="paragraph"/>
      </w:pPr>
      <w:r w:rsidRPr="00BE2A32">
        <w:tab/>
        <w:t>(c)</w:t>
      </w:r>
      <w:r w:rsidRPr="00BE2A32">
        <w:tab/>
        <w:t>the reason the other individual was not eligible was because of a failure to meet the condition in paragraph</w:t>
      </w:r>
      <w:r w:rsidR="00BE2A32">
        <w:t> </w:t>
      </w:r>
      <w:r w:rsidRPr="00BE2A32">
        <w:t>45(1)(a) or (g) of that Act.</w:t>
      </w:r>
    </w:p>
    <w:p w:rsidR="00F01773" w:rsidRPr="00BE2A32" w:rsidRDefault="00F01773" w:rsidP="00F01773">
      <w:pPr>
        <w:pStyle w:val="ActHead5"/>
      </w:pPr>
      <w:bookmarkStart w:id="140" w:name="_Toc519087915"/>
      <w:r w:rsidRPr="001D7770">
        <w:rPr>
          <w:rStyle w:val="CharSectno"/>
        </w:rPr>
        <w:t>49M</w:t>
      </w:r>
      <w:r w:rsidRPr="00BE2A32">
        <w:t xml:space="preserve">  Restriction on claim by an approved child care service for payment of child care benefit by fee reduction for care provided by the service to a child at risk</w:t>
      </w:r>
      <w:bookmarkEnd w:id="140"/>
    </w:p>
    <w:p w:rsidR="00F01773" w:rsidRPr="00BE2A32" w:rsidRDefault="00F01773" w:rsidP="00F01773">
      <w:pPr>
        <w:pStyle w:val="SubsectionHead"/>
      </w:pPr>
      <w:r w:rsidRPr="00BE2A32">
        <w:t>Individual already conditionally eligible</w:t>
      </w:r>
    </w:p>
    <w:p w:rsidR="00F01773" w:rsidRPr="00BE2A32" w:rsidRDefault="00F01773" w:rsidP="00F01773">
      <w:pPr>
        <w:pStyle w:val="subsection"/>
      </w:pPr>
      <w:r w:rsidRPr="00BE2A32">
        <w:tab/>
      </w:r>
      <w:r w:rsidRPr="00BE2A32">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BE2A32" w:rsidRDefault="00F01773" w:rsidP="00F01773">
      <w:pPr>
        <w:pStyle w:val="ActHead5"/>
      </w:pPr>
      <w:bookmarkStart w:id="141" w:name="_Toc519087916"/>
      <w:r w:rsidRPr="001D7770">
        <w:rPr>
          <w:rStyle w:val="CharSectno"/>
        </w:rPr>
        <w:t>49N</w:t>
      </w:r>
      <w:r w:rsidRPr="00BE2A32">
        <w:t xml:space="preserve">  Claims may be withdrawn or varied</w:t>
      </w:r>
      <w:bookmarkEnd w:id="141"/>
    </w:p>
    <w:p w:rsidR="00F01773" w:rsidRPr="00BE2A32" w:rsidRDefault="00F01773" w:rsidP="00F01773">
      <w:pPr>
        <w:pStyle w:val="subsection"/>
      </w:pPr>
      <w:r w:rsidRPr="00BE2A32">
        <w:tab/>
        <w:t>(1)</w:t>
      </w:r>
      <w:r w:rsidRPr="00BE2A32">
        <w:tab/>
        <w:t>A claimant who is an individual claiming for payment of child care benefit by fee reduction may withdraw or vary the claim before a determination of conditional eligibility under section</w:t>
      </w:r>
      <w:r w:rsidR="00BE2A32">
        <w:t> </w:t>
      </w:r>
      <w:r w:rsidRPr="00BE2A32">
        <w:t>50F, or a determination of no entitlement under section</w:t>
      </w:r>
      <w:r w:rsidR="00BE2A32">
        <w:t> </w:t>
      </w:r>
      <w:r w:rsidRPr="00BE2A32">
        <w:t>50G, has been made in respect of the claim.</w:t>
      </w:r>
    </w:p>
    <w:p w:rsidR="00F01773" w:rsidRPr="00BE2A32" w:rsidRDefault="00F01773" w:rsidP="00F01773">
      <w:pPr>
        <w:pStyle w:val="subsection"/>
      </w:pPr>
      <w:r w:rsidRPr="00BE2A32">
        <w:tab/>
        <w:t>(2)</w:t>
      </w:r>
      <w:r w:rsidRPr="00BE2A32">
        <w:tab/>
        <w:t>A claimant who is an individual claiming for:</w:t>
      </w:r>
    </w:p>
    <w:p w:rsidR="00F01773" w:rsidRPr="00BE2A32" w:rsidRDefault="00F01773" w:rsidP="00F01773">
      <w:pPr>
        <w:pStyle w:val="paragraph"/>
      </w:pPr>
      <w:r w:rsidRPr="00BE2A32">
        <w:tab/>
        <w:t>(a)</w:t>
      </w:r>
      <w:r w:rsidRPr="00BE2A32">
        <w:tab/>
        <w:t>payment of child care benefit for a past period for care provided by an approved child care service; or</w:t>
      </w:r>
    </w:p>
    <w:p w:rsidR="00F01773" w:rsidRPr="00BE2A32" w:rsidRDefault="00F01773" w:rsidP="00F01773">
      <w:pPr>
        <w:pStyle w:val="paragraph"/>
      </w:pPr>
      <w:r w:rsidRPr="00BE2A32">
        <w:tab/>
        <w:t>(b)</w:t>
      </w:r>
      <w:r w:rsidRPr="00BE2A32">
        <w:tab/>
        <w:t>payment of child care benefit for a past period for care provided by a registered carer; or</w:t>
      </w:r>
    </w:p>
    <w:p w:rsidR="00F01773" w:rsidRPr="00BE2A32" w:rsidRDefault="00F01773" w:rsidP="00F01773">
      <w:pPr>
        <w:pStyle w:val="paragraph"/>
      </w:pPr>
      <w:r w:rsidRPr="00BE2A32">
        <w:tab/>
        <w:t>(c)</w:t>
      </w:r>
      <w:r w:rsidRPr="00BE2A32">
        <w:tab/>
        <w:t>payment of child care benefit by single payment/in substitution because of the death of another individual;</w:t>
      </w:r>
    </w:p>
    <w:p w:rsidR="00F01773" w:rsidRPr="00BE2A32" w:rsidRDefault="00F01773" w:rsidP="00F01773">
      <w:pPr>
        <w:pStyle w:val="subsection2"/>
      </w:pPr>
      <w:r w:rsidRPr="00BE2A32">
        <w:t>may withdraw or vary the claim before the claim is determined.</w:t>
      </w:r>
    </w:p>
    <w:p w:rsidR="00F01773" w:rsidRPr="00BE2A32" w:rsidRDefault="00F01773" w:rsidP="00F01773">
      <w:pPr>
        <w:pStyle w:val="subsection"/>
      </w:pPr>
      <w:r w:rsidRPr="00BE2A32">
        <w:tab/>
        <w:t>(3)</w:t>
      </w:r>
      <w:r w:rsidRPr="00BE2A32">
        <w:tab/>
        <w:t>The claimant may only withdraw or vary the claim in a manner determined by the Secretary.</w:t>
      </w:r>
    </w:p>
    <w:p w:rsidR="00F01773" w:rsidRPr="00BE2A32" w:rsidRDefault="00F01773" w:rsidP="00F01773">
      <w:pPr>
        <w:pStyle w:val="subsection"/>
      </w:pPr>
      <w:r w:rsidRPr="00BE2A32">
        <w:tab/>
        <w:t>(4)</w:t>
      </w:r>
      <w:r w:rsidRPr="00BE2A32">
        <w:tab/>
        <w:t>If a claim is withdrawn it is taken never to have been made.</w:t>
      </w:r>
    </w:p>
    <w:p w:rsidR="00F01773" w:rsidRPr="00BE2A32" w:rsidRDefault="00127CA2" w:rsidP="00F01773">
      <w:pPr>
        <w:pStyle w:val="ActHead4"/>
      </w:pPr>
      <w:bookmarkStart w:id="142" w:name="_Toc519087917"/>
      <w:r w:rsidRPr="001D7770">
        <w:rPr>
          <w:rStyle w:val="CharSubdNo"/>
        </w:rPr>
        <w:t>Subdivision</w:t>
      </w:r>
      <w:r w:rsidR="00753CFA" w:rsidRPr="001D7770">
        <w:rPr>
          <w:rStyle w:val="CharSubdNo"/>
        </w:rPr>
        <w:t xml:space="preserve"> </w:t>
      </w:r>
      <w:r w:rsidR="00F01773" w:rsidRPr="001D7770">
        <w:rPr>
          <w:rStyle w:val="CharSubdNo"/>
        </w:rPr>
        <w:t>C</w:t>
      </w:r>
      <w:r w:rsidR="00F01773" w:rsidRPr="00BE2A32">
        <w:t>—</w:t>
      </w:r>
      <w:r w:rsidR="00F01773" w:rsidRPr="001D7770">
        <w:rPr>
          <w:rStyle w:val="CharSubdText"/>
        </w:rPr>
        <w:t>Determinations to be made on claim if individual claims payment of child care benefit by fee reduction</w:t>
      </w:r>
      <w:bookmarkEnd w:id="142"/>
    </w:p>
    <w:p w:rsidR="00F01773" w:rsidRPr="00BE2A32" w:rsidRDefault="00F01773" w:rsidP="00F01773">
      <w:pPr>
        <w:pStyle w:val="ActHead5"/>
      </w:pPr>
      <w:bookmarkStart w:id="143" w:name="_Toc519087918"/>
      <w:r w:rsidRPr="001D7770">
        <w:rPr>
          <w:rStyle w:val="CharSectno"/>
        </w:rPr>
        <w:t>50</w:t>
      </w:r>
      <w:r w:rsidRPr="00BE2A32">
        <w:t xml:space="preserve">  Determinations on effective claim</w:t>
      </w:r>
      <w:bookmarkEnd w:id="143"/>
    </w:p>
    <w:p w:rsidR="00F01773" w:rsidRPr="00BE2A32" w:rsidRDefault="00F01773" w:rsidP="00F01773">
      <w:pPr>
        <w:pStyle w:val="subsection"/>
      </w:pPr>
      <w:r w:rsidRPr="00BE2A32">
        <w:tab/>
        <w:t>(1)</w:t>
      </w:r>
      <w:r w:rsidRPr="00BE2A32">
        <w:tab/>
        <w:t xml:space="preserve">This </w:t>
      </w:r>
      <w:r w:rsidR="00127CA2" w:rsidRPr="00BE2A32">
        <w:t>Subdivision</w:t>
      </w:r>
      <w:r w:rsidR="00753CFA" w:rsidRPr="00BE2A32">
        <w:t xml:space="preserve"> </w:t>
      </w:r>
      <w:r w:rsidRPr="00BE2A32">
        <w:t xml:space="preserve">deals with the determinations the Secretary must make on claim, if an individual (the </w:t>
      </w:r>
      <w:r w:rsidRPr="00BE2A32">
        <w:rPr>
          <w:b/>
          <w:i/>
        </w:rPr>
        <w:t>claimant</w:t>
      </w:r>
      <w:r w:rsidRPr="00BE2A32">
        <w:t xml:space="preserve">) has made an effective claim for payment of child care benefit by fee reduction for care provided by an approved child care service to a child (the </w:t>
      </w:r>
      <w:r w:rsidRPr="00BE2A32">
        <w:rPr>
          <w:b/>
          <w:i/>
        </w:rPr>
        <w:t>child</w:t>
      </w:r>
      <w:r w:rsidRPr="00BE2A32">
        <w:t>).</w:t>
      </w:r>
    </w:p>
    <w:p w:rsidR="00F01773" w:rsidRPr="00BE2A32" w:rsidRDefault="00F01773" w:rsidP="00F01773">
      <w:pPr>
        <w:pStyle w:val="subsection"/>
      </w:pPr>
      <w:r w:rsidRPr="00BE2A32">
        <w:tab/>
        <w:t>(2)</w:t>
      </w:r>
      <w:r w:rsidRPr="00BE2A32">
        <w:tab/>
        <w:t>If a claim is not effective, it is taken not to have been made.</w:t>
      </w:r>
    </w:p>
    <w:p w:rsidR="00F01773" w:rsidRPr="00BE2A32" w:rsidRDefault="00F01773" w:rsidP="00F01773">
      <w:pPr>
        <w:pStyle w:val="subsection"/>
      </w:pPr>
      <w:r w:rsidRPr="00BE2A32">
        <w:tab/>
        <w:t>(3)</w:t>
      </w:r>
      <w:r w:rsidRPr="00BE2A32">
        <w:tab/>
        <w:t>The Secretary makes these determinations in respect of each child for whom the claimant has made a claim.</w:t>
      </w:r>
    </w:p>
    <w:p w:rsidR="00F01773" w:rsidRPr="00BE2A32" w:rsidRDefault="00F01773" w:rsidP="00F01773">
      <w:pPr>
        <w:pStyle w:val="subsection"/>
      </w:pPr>
      <w:r w:rsidRPr="00BE2A32">
        <w:tab/>
        <w:t>(4)</w:t>
      </w:r>
      <w:r w:rsidRPr="00BE2A32">
        <w:tab/>
      </w:r>
      <w:r w:rsidR="00130588" w:rsidRPr="00BE2A32">
        <w:t>The Secretary takes these determinations into account when calculating the rate at which, and the amount in which, fee reduction is applicable in respect of the care provided to the child</w:t>
      </w:r>
      <w:r w:rsidRPr="00BE2A32">
        <w:t xml:space="preserve"> in an income year in respect of which a determination of conditional eligibility is in force. After the end of the income year, a determination of entitlement, or no entitlement (as the case may be), is made under </w:t>
      </w:r>
      <w:r w:rsidR="00127CA2" w:rsidRPr="00BE2A32">
        <w:t>Subdivision</w:t>
      </w:r>
      <w:r w:rsidR="00753CFA" w:rsidRPr="00BE2A32">
        <w:t xml:space="preserve"> </w:t>
      </w:r>
      <w:r w:rsidRPr="00BE2A32">
        <w:t>D in respect of the individual’s claim.</w:t>
      </w:r>
    </w:p>
    <w:p w:rsidR="00F01773" w:rsidRPr="00BE2A32" w:rsidRDefault="00F01773" w:rsidP="00F01773">
      <w:pPr>
        <w:pStyle w:val="ActHead5"/>
      </w:pPr>
      <w:bookmarkStart w:id="144" w:name="_Toc519087919"/>
      <w:r w:rsidRPr="001D7770">
        <w:rPr>
          <w:rStyle w:val="CharSectno"/>
        </w:rPr>
        <w:t>50A</w:t>
      </w:r>
      <w:r w:rsidRPr="00BE2A32">
        <w:t xml:space="preserve">  Secretary must make determinations</w:t>
      </w:r>
      <w:bookmarkEnd w:id="144"/>
    </w:p>
    <w:p w:rsidR="00F01773" w:rsidRPr="00BE2A32" w:rsidRDefault="00F01773" w:rsidP="00F01773">
      <w:pPr>
        <w:pStyle w:val="subsection"/>
        <w:rPr>
          <w:i/>
        </w:rPr>
      </w:pPr>
      <w:r w:rsidRPr="00BE2A32">
        <w:tab/>
      </w:r>
      <w:r w:rsidRPr="00BE2A32">
        <w:tab/>
        <w:t>Subject to sections</w:t>
      </w:r>
      <w:r w:rsidR="00BE2A32">
        <w:t> </w:t>
      </w:r>
      <w:r w:rsidRPr="00BE2A32">
        <w:t>50D and 50E, on claim, the Secretary must make the determinations referred to in sections</w:t>
      </w:r>
      <w:r w:rsidR="00BE2A32">
        <w:t> </w:t>
      </w:r>
      <w:r w:rsidRPr="00BE2A32">
        <w:t>50B and 50C, if required. The determinations must be made in accordance with this Subdivision.</w:t>
      </w:r>
    </w:p>
    <w:p w:rsidR="00F01773" w:rsidRPr="00BE2A32" w:rsidRDefault="00F01773" w:rsidP="00F01773">
      <w:pPr>
        <w:pStyle w:val="ActHead5"/>
      </w:pPr>
      <w:bookmarkStart w:id="145" w:name="_Toc519087920"/>
      <w:r w:rsidRPr="001D7770">
        <w:rPr>
          <w:rStyle w:val="CharSectno"/>
        </w:rPr>
        <w:t>50B</w:t>
      </w:r>
      <w:r w:rsidRPr="00BE2A32">
        <w:t xml:space="preserve">  Determination of conditional eligibility or no entitlement to be made</w:t>
      </w:r>
      <w:bookmarkEnd w:id="145"/>
    </w:p>
    <w:p w:rsidR="00F01773" w:rsidRPr="00BE2A32" w:rsidRDefault="00F01773" w:rsidP="00F01773">
      <w:pPr>
        <w:pStyle w:val="SubsectionHead"/>
      </w:pPr>
      <w:r w:rsidRPr="00BE2A32">
        <w:t>Determinations to be made as soon as practicable if tax file number given, claimant exempted or option indicated on claim</w:t>
      </w:r>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the claimant gives the Secretary, as requested under section</w:t>
      </w:r>
      <w:r w:rsidR="00BE2A32">
        <w:t> </w:t>
      </w:r>
      <w:r w:rsidRPr="00BE2A32">
        <w:t>57B, a statement of the tax file number of each of the TFN claim persons; or</w:t>
      </w:r>
    </w:p>
    <w:p w:rsidR="00F01773" w:rsidRPr="00BE2A32" w:rsidRDefault="00F01773" w:rsidP="00F01773">
      <w:pPr>
        <w:pStyle w:val="paragraph"/>
      </w:pPr>
      <w:r w:rsidRPr="00BE2A32">
        <w:tab/>
        <w:t>(b)</w:t>
      </w:r>
      <w:r w:rsidRPr="00BE2A32">
        <w:tab/>
        <w:t>the claimant gives the Secretary a statement of the claimant’s tax file number and the Secretary exempts the claimant’s partner, under subsection</w:t>
      </w:r>
      <w:r w:rsidR="00BE2A32">
        <w:t> </w:t>
      </w:r>
      <w:r w:rsidRPr="00BE2A32">
        <w:t>57B(6), from giving a statement in relation to the partner’s tax file number; or</w:t>
      </w:r>
    </w:p>
    <w:p w:rsidR="00F01773" w:rsidRPr="00BE2A32" w:rsidRDefault="00F01773" w:rsidP="00F01773">
      <w:pPr>
        <w:pStyle w:val="paragraph"/>
      </w:pPr>
      <w:r w:rsidRPr="00BE2A32">
        <w:tab/>
        <w:t>(c)</w:t>
      </w:r>
      <w:r w:rsidRPr="00BE2A32">
        <w:tab/>
        <w:t xml:space="preserve">the claimant opts in the claim form to have </w:t>
      </w:r>
      <w:r w:rsidR="00FD5E33" w:rsidRPr="00BE2A32">
        <w:t>a CCB % of zero % applicable to him or her</w:t>
      </w:r>
      <w:r w:rsidRPr="00BE2A32">
        <w:t>;</w:t>
      </w:r>
    </w:p>
    <w:p w:rsidR="00F01773" w:rsidRPr="00BE2A32" w:rsidRDefault="00F01773" w:rsidP="00F01773">
      <w:pPr>
        <w:pStyle w:val="subsection2"/>
      </w:pPr>
      <w:r w:rsidRPr="00BE2A32">
        <w:t>the Secretary must make the determination referred to in section</w:t>
      </w:r>
      <w:r w:rsidR="00BE2A32">
        <w:t> </w:t>
      </w:r>
      <w:r w:rsidRPr="00BE2A32">
        <w:t>50F or 50G (as appropriate) as soon as practicable.</w:t>
      </w:r>
    </w:p>
    <w:p w:rsidR="00F01773" w:rsidRPr="00BE2A32" w:rsidRDefault="00F01773" w:rsidP="00F01773">
      <w:pPr>
        <w:pStyle w:val="SubsectionHead"/>
      </w:pPr>
      <w:r w:rsidRPr="00BE2A32">
        <w:t xml:space="preserve">When determinations must be made if </w:t>
      </w:r>
      <w:r w:rsidR="00BE2A32">
        <w:t>subsection (</w:t>
      </w:r>
      <w:r w:rsidRPr="00BE2A32">
        <w:t>1) does not apply</w:t>
      </w:r>
    </w:p>
    <w:p w:rsidR="00F01773" w:rsidRPr="00BE2A32" w:rsidRDefault="00F01773" w:rsidP="00F01773">
      <w:pPr>
        <w:pStyle w:val="subsection"/>
      </w:pPr>
      <w:r w:rsidRPr="00BE2A32">
        <w:tab/>
        <w:t>(2)</w:t>
      </w:r>
      <w:r w:rsidRPr="00BE2A32">
        <w:tab/>
        <w:t xml:space="preserve">If </w:t>
      </w:r>
      <w:r w:rsidR="00BE2A32">
        <w:t>subsection (</w:t>
      </w:r>
      <w:r w:rsidRPr="00BE2A32">
        <w:t>1) does not apply in respect of the claimant, the Secretary must make the determination referred to in section</w:t>
      </w:r>
      <w:r w:rsidR="00BE2A32">
        <w:t> </w:t>
      </w:r>
      <w:r w:rsidRPr="00BE2A32">
        <w:t>50F or 50G (as appropriate) as provided for in section</w:t>
      </w:r>
      <w:r w:rsidR="00BE2A32">
        <w:t> </w:t>
      </w:r>
      <w:r w:rsidRPr="00BE2A32">
        <w:t>50D.</w:t>
      </w:r>
    </w:p>
    <w:p w:rsidR="00F01773" w:rsidRPr="00BE2A32" w:rsidRDefault="00F01773" w:rsidP="00F01773">
      <w:pPr>
        <w:pStyle w:val="ActHead5"/>
      </w:pPr>
      <w:bookmarkStart w:id="146" w:name="_Toc519087921"/>
      <w:r w:rsidRPr="001D7770">
        <w:rPr>
          <w:rStyle w:val="CharSectno"/>
        </w:rPr>
        <w:t>50C</w:t>
      </w:r>
      <w:r w:rsidRPr="00BE2A32">
        <w:t xml:space="preserve">  Other determinations to be made if determination of conditional eligibility is made</w:t>
      </w:r>
      <w:bookmarkEnd w:id="146"/>
    </w:p>
    <w:p w:rsidR="00F01773" w:rsidRPr="00BE2A32" w:rsidRDefault="00F01773" w:rsidP="00F01773">
      <w:pPr>
        <w:pStyle w:val="subsection"/>
      </w:pPr>
      <w:r w:rsidRPr="00BE2A32">
        <w:tab/>
      </w:r>
      <w:r w:rsidRPr="00BE2A32">
        <w:tab/>
        <w:t>If the Secretary makes a determination of conditional eligibility under section</w:t>
      </w:r>
      <w:r w:rsidR="00BE2A32">
        <w:t> </w:t>
      </w:r>
      <w:r w:rsidRPr="00BE2A32">
        <w:t>50F, the Secretary must make the following determinations:</w:t>
      </w:r>
    </w:p>
    <w:p w:rsidR="00F01773" w:rsidRPr="00BE2A32" w:rsidRDefault="00F01773" w:rsidP="00F01773">
      <w:pPr>
        <w:pStyle w:val="paragraph"/>
      </w:pPr>
      <w:r w:rsidRPr="00BE2A32">
        <w:tab/>
        <w:t>(a)</w:t>
      </w:r>
      <w:r w:rsidRPr="00BE2A32">
        <w:tab/>
        <w:t>a determination of the weekly limit of hours applicable to the claimant and the child under section</w:t>
      </w:r>
      <w:r w:rsidR="00BE2A32">
        <w:t> </w:t>
      </w:r>
      <w:r w:rsidRPr="00BE2A32">
        <w:t>50H;</w:t>
      </w:r>
    </w:p>
    <w:p w:rsidR="00F01773" w:rsidRPr="00BE2A32" w:rsidRDefault="00F01773" w:rsidP="00F01773">
      <w:pPr>
        <w:pStyle w:val="paragraph"/>
      </w:pPr>
      <w:r w:rsidRPr="00BE2A32">
        <w:tab/>
        <w:t>(b)</w:t>
      </w:r>
      <w:r w:rsidRPr="00BE2A32">
        <w:tab/>
        <w:t>a determination of CCB % applicable to the claimant and the child under section</w:t>
      </w:r>
      <w:r w:rsidR="00BE2A32">
        <w:t> </w:t>
      </w:r>
      <w:r w:rsidRPr="00BE2A32">
        <w:t>50J;</w:t>
      </w:r>
    </w:p>
    <w:p w:rsidR="00F01773" w:rsidRPr="00BE2A32" w:rsidRDefault="00F01773" w:rsidP="00F01773">
      <w:pPr>
        <w:pStyle w:val="paragraph"/>
      </w:pPr>
      <w:r w:rsidRPr="00BE2A32">
        <w:tab/>
        <w:t>(c)</w:t>
      </w:r>
      <w:r w:rsidRPr="00BE2A32">
        <w:tab/>
        <w:t>a determination of the schooling % applicable to the claimant and the child under section</w:t>
      </w:r>
      <w:r w:rsidR="00BE2A32">
        <w:t> </w:t>
      </w:r>
      <w:r w:rsidRPr="00BE2A32">
        <w:t>50K.</w:t>
      </w:r>
    </w:p>
    <w:p w:rsidR="00F01773" w:rsidRPr="00BE2A32" w:rsidRDefault="00F01773" w:rsidP="00F01773">
      <w:pPr>
        <w:pStyle w:val="notetext"/>
      </w:pPr>
      <w:r w:rsidRPr="00BE2A32">
        <w:t>Note:</w:t>
      </w:r>
      <w:r w:rsidRPr="00BE2A32">
        <w:tab/>
        <w:t>Section</w:t>
      </w:r>
      <w:r w:rsidR="00BE2A32">
        <w:t> </w:t>
      </w:r>
      <w:r w:rsidRPr="00BE2A32">
        <w:t>50T also requires the Secretary to determine, in certain circumstances, whether or not the claimant is eligible for the special grandparent rate.</w:t>
      </w:r>
    </w:p>
    <w:p w:rsidR="00F01773" w:rsidRPr="00BE2A32" w:rsidRDefault="00F01773" w:rsidP="00F01773">
      <w:pPr>
        <w:pStyle w:val="ActHead5"/>
      </w:pPr>
      <w:bookmarkStart w:id="147" w:name="_Toc519087922"/>
      <w:r w:rsidRPr="001D7770">
        <w:rPr>
          <w:rStyle w:val="CharSectno"/>
        </w:rPr>
        <w:t>50D</w:t>
      </w:r>
      <w:r w:rsidRPr="00BE2A32">
        <w:t xml:space="preserve">  Restriction on when determinations under section</w:t>
      </w:r>
      <w:r w:rsidR="00BE2A32">
        <w:t> </w:t>
      </w:r>
      <w:r w:rsidRPr="00BE2A32">
        <w:t>50F or 50G can be made</w:t>
      </w:r>
      <w:bookmarkEnd w:id="147"/>
      <w:r w:rsidRPr="00BE2A32">
        <w:t xml:space="preserve"> </w:t>
      </w:r>
    </w:p>
    <w:p w:rsidR="00F01773" w:rsidRPr="00BE2A32" w:rsidRDefault="00F01773" w:rsidP="00F01773">
      <w:pPr>
        <w:pStyle w:val="SubsectionHead"/>
      </w:pPr>
      <w:r w:rsidRPr="00BE2A32">
        <w:t>Statement about tax file number made on claim</w:t>
      </w:r>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each of the TFN claim persons makes a statement of the kind set out in subsection</w:t>
      </w:r>
      <w:r w:rsidR="00BE2A32">
        <w:t> </w:t>
      </w:r>
      <w:r w:rsidRPr="00BE2A32">
        <w:t>57B(3) or (4); or</w:t>
      </w:r>
    </w:p>
    <w:p w:rsidR="00F01773" w:rsidRPr="00BE2A32" w:rsidRDefault="00F01773" w:rsidP="00F01773">
      <w:pPr>
        <w:pStyle w:val="paragraph"/>
      </w:pPr>
      <w:r w:rsidRPr="00BE2A32">
        <w:tab/>
        <w:t>(b)</w:t>
      </w:r>
      <w:r w:rsidRPr="00BE2A32">
        <w:tab/>
        <w:t>one of the TFN claim persons makes a statement of the kind set out in subsection</w:t>
      </w:r>
      <w:r w:rsidR="00BE2A32">
        <w:t> </w:t>
      </w:r>
      <w:r w:rsidRPr="00BE2A32">
        <w:t>57B(3) or (4) and the other TFN claim person gives a statement of the person’s tax file number; or</w:t>
      </w:r>
    </w:p>
    <w:p w:rsidR="00F01773" w:rsidRPr="00BE2A32" w:rsidRDefault="00F01773" w:rsidP="00F01773">
      <w:pPr>
        <w:pStyle w:val="paragraph"/>
      </w:pPr>
      <w:r w:rsidRPr="00BE2A32">
        <w:tab/>
        <w:t>(c)</w:t>
      </w:r>
      <w:r w:rsidRPr="00BE2A32">
        <w:tab/>
        <w:t>the TFN claim person who is the claimant makes a statement of the kind set out in subsection</w:t>
      </w:r>
      <w:r w:rsidR="00BE2A32">
        <w:t> </w:t>
      </w:r>
      <w:r w:rsidRPr="00BE2A32">
        <w:t>57B(3) or (4) and the Secretary exempts the claimant’s partner under subsection</w:t>
      </w:r>
      <w:r w:rsidR="00BE2A32">
        <w:t> </w:t>
      </w:r>
      <w:r w:rsidRPr="00BE2A32">
        <w:t>57B(6) from giving a statement in relation to the partner’s tax file number;</w:t>
      </w:r>
    </w:p>
    <w:p w:rsidR="00F01773" w:rsidRPr="00BE2A32" w:rsidRDefault="00F01773" w:rsidP="00F01773">
      <w:pPr>
        <w:pStyle w:val="subsection2"/>
      </w:pPr>
      <w:r w:rsidRPr="00BE2A32">
        <w:t>the Secretary must only make the determination referred to in section</w:t>
      </w:r>
      <w:r w:rsidR="00BE2A32">
        <w:t> </w:t>
      </w:r>
      <w:r w:rsidRPr="00BE2A32">
        <w:t>50F or 50G (as appropriate):</w:t>
      </w:r>
    </w:p>
    <w:p w:rsidR="00F01773" w:rsidRPr="00BE2A32" w:rsidRDefault="00F01773" w:rsidP="00F01773">
      <w:pPr>
        <w:pStyle w:val="paragraph"/>
      </w:pPr>
      <w:r w:rsidRPr="00BE2A32">
        <w:tab/>
        <w:t>(d)</w:t>
      </w:r>
      <w:r w:rsidRPr="00BE2A32">
        <w:tab/>
        <w:t>after the Commissioner of Taxation tells the Secretary, within 28 days after the claim is made, in respect of each TFN claim person who has made a statement of the kind set out in subsection</w:t>
      </w:r>
      <w:r w:rsidR="00BE2A32">
        <w:t> </w:t>
      </w:r>
      <w:r w:rsidRPr="00BE2A32">
        <w:t>57B(3) or (4):</w:t>
      </w:r>
    </w:p>
    <w:p w:rsidR="00F01773" w:rsidRPr="00BE2A32" w:rsidRDefault="00F01773" w:rsidP="00F01773">
      <w:pPr>
        <w:pStyle w:val="paragraphsub"/>
      </w:pPr>
      <w:r w:rsidRPr="00BE2A32">
        <w:tab/>
        <w:t>(i)</w:t>
      </w:r>
      <w:r w:rsidRPr="00BE2A32">
        <w:tab/>
        <w:t>the TFN claim person’s tax file number; or</w:t>
      </w:r>
    </w:p>
    <w:p w:rsidR="00F01773" w:rsidRPr="00BE2A32" w:rsidRDefault="00F01773" w:rsidP="00F01773">
      <w:pPr>
        <w:pStyle w:val="paragraphsub"/>
      </w:pPr>
      <w:r w:rsidRPr="00BE2A32">
        <w:tab/>
        <w:t>(ii)</w:t>
      </w:r>
      <w:r w:rsidRPr="00BE2A32">
        <w:tab/>
        <w:t>that the person has not applied for a tax file number; or</w:t>
      </w:r>
    </w:p>
    <w:p w:rsidR="00F01773" w:rsidRPr="00BE2A32" w:rsidRDefault="00F01773" w:rsidP="00F01773">
      <w:pPr>
        <w:pStyle w:val="paragraphsub"/>
      </w:pPr>
      <w:r w:rsidRPr="00BE2A32">
        <w:tab/>
        <w:t>(iii)</w:t>
      </w:r>
      <w:r w:rsidRPr="00BE2A32">
        <w:tab/>
        <w:t>that the person does not have a tax file number; or</w:t>
      </w:r>
    </w:p>
    <w:p w:rsidR="00F01773" w:rsidRPr="00BE2A32" w:rsidRDefault="00F01773" w:rsidP="00F01773">
      <w:pPr>
        <w:pStyle w:val="paragraphsub"/>
      </w:pPr>
      <w:r w:rsidRPr="00BE2A32">
        <w:tab/>
        <w:t>(iv)</w:t>
      </w:r>
      <w:r w:rsidRPr="00BE2A32">
        <w:tab/>
        <w:t>that the application by the person for a tax file number has been refused; or</w:t>
      </w:r>
    </w:p>
    <w:p w:rsidR="00F01773" w:rsidRPr="00BE2A32" w:rsidRDefault="00F01773" w:rsidP="00F01773">
      <w:pPr>
        <w:pStyle w:val="paragraphsub"/>
      </w:pPr>
      <w:r w:rsidRPr="00BE2A32">
        <w:tab/>
        <w:t>(v)</w:t>
      </w:r>
      <w:r w:rsidRPr="00BE2A32">
        <w:tab/>
        <w:t>that the person has withdrawn an application for tax file number; or</w:t>
      </w:r>
    </w:p>
    <w:p w:rsidR="00F01773" w:rsidRPr="00BE2A32" w:rsidRDefault="00F01773" w:rsidP="00F01773">
      <w:pPr>
        <w:pStyle w:val="paragraph"/>
      </w:pPr>
      <w:r w:rsidRPr="00BE2A32">
        <w:tab/>
        <w:t>(e)</w:t>
      </w:r>
      <w:r w:rsidRPr="00BE2A32">
        <w:tab/>
        <w:t xml:space="preserve">after 28 days after the claim is made have passed, if, within the 28 days, the Commissioner for Taxation does not tell the Secretary any of the things in respect of any TFN claim person referred to in </w:t>
      </w:r>
      <w:r w:rsidR="00BE2A32">
        <w:t>paragraph (</w:t>
      </w:r>
      <w:r w:rsidRPr="00BE2A32">
        <w:t>d).</w:t>
      </w:r>
    </w:p>
    <w:p w:rsidR="00F01773" w:rsidRPr="00BE2A32" w:rsidRDefault="00F01773" w:rsidP="00F01773">
      <w:pPr>
        <w:pStyle w:val="SubsectionHead"/>
      </w:pPr>
      <w:r w:rsidRPr="00BE2A32">
        <w:t xml:space="preserve">No statement on claim about tax file number etc. </w:t>
      </w:r>
    </w:p>
    <w:p w:rsidR="00F01773" w:rsidRPr="00BE2A32" w:rsidRDefault="00F01773" w:rsidP="00F01773">
      <w:pPr>
        <w:pStyle w:val="subsection"/>
      </w:pPr>
      <w:r w:rsidRPr="00BE2A32">
        <w:tab/>
        <w:t>(2)</w:t>
      </w:r>
      <w:r w:rsidRPr="00BE2A32">
        <w:tab/>
        <w:t xml:space="preserve">Subject to </w:t>
      </w:r>
      <w:r w:rsidR="00BE2A32">
        <w:t>subsections (</w:t>
      </w:r>
      <w:r w:rsidRPr="00BE2A32">
        <w:t>3) and (4), if neither subsection</w:t>
      </w:r>
      <w:r w:rsidR="00BE2A32">
        <w:t> </w:t>
      </w:r>
      <w:r w:rsidRPr="00BE2A32">
        <w:t xml:space="preserve">50B(1) nor </w:t>
      </w:r>
      <w:r w:rsidR="00BE2A32">
        <w:t>subsection (</w:t>
      </w:r>
      <w:r w:rsidRPr="00BE2A32">
        <w:t>1) of this section apply in respect of the claim, the Secretary must make the determination referred in section</w:t>
      </w:r>
      <w:r w:rsidR="00BE2A32">
        <w:t> </w:t>
      </w:r>
      <w:r w:rsidRPr="00BE2A32">
        <w:t>50F or 50G (as appropriate) as soon as practicable.</w:t>
      </w:r>
    </w:p>
    <w:p w:rsidR="00F01773" w:rsidRPr="00BE2A32" w:rsidRDefault="00F01773" w:rsidP="00F01773">
      <w:pPr>
        <w:pStyle w:val="SubsectionHead"/>
      </w:pPr>
      <w:r w:rsidRPr="00BE2A32">
        <w:t>No statement on claim about tax file number etc. and Secretary’s request for tax file number complied with</w:t>
      </w:r>
    </w:p>
    <w:p w:rsidR="00F01773" w:rsidRPr="00BE2A32" w:rsidRDefault="00F01773" w:rsidP="00F01773">
      <w:pPr>
        <w:pStyle w:val="subsection"/>
      </w:pPr>
      <w:r w:rsidRPr="00BE2A32">
        <w:tab/>
        <w:t>(3)</w:t>
      </w:r>
      <w:r w:rsidRPr="00BE2A32">
        <w:tab/>
        <w:t>If:</w:t>
      </w:r>
    </w:p>
    <w:p w:rsidR="00F01773" w:rsidRPr="00BE2A32" w:rsidRDefault="00F01773" w:rsidP="00F01773">
      <w:pPr>
        <w:pStyle w:val="paragraph"/>
      </w:pPr>
      <w:r w:rsidRPr="00BE2A32">
        <w:tab/>
        <w:t>(a)</w:t>
      </w:r>
      <w:r w:rsidRPr="00BE2A32">
        <w:tab/>
        <w:t>neither subsection</w:t>
      </w:r>
      <w:r w:rsidR="00BE2A32">
        <w:t> </w:t>
      </w:r>
      <w:r w:rsidRPr="00BE2A32">
        <w:t xml:space="preserve">50B(1) nor </w:t>
      </w:r>
      <w:r w:rsidR="00BE2A32">
        <w:t>subsection (</w:t>
      </w:r>
      <w:r w:rsidRPr="00BE2A32">
        <w:t xml:space="preserve">1) of this section apply in respect of the claim; and </w:t>
      </w:r>
    </w:p>
    <w:p w:rsidR="00F01773" w:rsidRPr="00BE2A32" w:rsidRDefault="00F01773" w:rsidP="00F01773">
      <w:pPr>
        <w:pStyle w:val="paragraph"/>
      </w:pPr>
      <w:r w:rsidRPr="00BE2A32">
        <w:tab/>
        <w:t>(b)</w:t>
      </w:r>
      <w:r w:rsidRPr="00BE2A32">
        <w:tab/>
        <w:t>the Secretary makes a request under section</w:t>
      </w:r>
      <w:r w:rsidR="00BE2A32">
        <w:t> </w:t>
      </w:r>
      <w:r w:rsidRPr="00BE2A32">
        <w:t xml:space="preserve">57C; and </w:t>
      </w:r>
    </w:p>
    <w:p w:rsidR="00F01773" w:rsidRPr="00BE2A32" w:rsidRDefault="00F01773" w:rsidP="00F01773">
      <w:pPr>
        <w:pStyle w:val="paragraph"/>
      </w:pPr>
      <w:r w:rsidRPr="00BE2A32">
        <w:tab/>
        <w:t>(c)</w:t>
      </w:r>
      <w:r w:rsidRPr="00BE2A32">
        <w:tab/>
        <w:t>within 28 days after the request is made, the claimant complies with the request;</w:t>
      </w:r>
    </w:p>
    <w:p w:rsidR="00F01773" w:rsidRPr="00BE2A32" w:rsidRDefault="00F01773" w:rsidP="00F01773">
      <w:pPr>
        <w:pStyle w:val="subsection2"/>
      </w:pPr>
      <w:r w:rsidRPr="00BE2A32">
        <w:t>the Secretary must only make the determination referred to in section</w:t>
      </w:r>
      <w:r w:rsidR="00BE2A32">
        <w:t> </w:t>
      </w:r>
      <w:r w:rsidRPr="00BE2A32">
        <w:t>50F or 50G (as appropriate) when the claimant complies with the request.</w:t>
      </w:r>
    </w:p>
    <w:p w:rsidR="00F01773" w:rsidRPr="00BE2A32" w:rsidRDefault="00F01773" w:rsidP="00F01773">
      <w:pPr>
        <w:pStyle w:val="SubsectionHead"/>
      </w:pPr>
      <w:r w:rsidRPr="00BE2A32">
        <w:t>No statement on claim about tax file number etc. and Secretary’s request for tax file number not complied with</w:t>
      </w:r>
    </w:p>
    <w:p w:rsidR="00F01773" w:rsidRPr="00BE2A32" w:rsidRDefault="00F01773" w:rsidP="00F01773">
      <w:pPr>
        <w:pStyle w:val="subsection"/>
      </w:pPr>
      <w:r w:rsidRPr="00BE2A32">
        <w:tab/>
        <w:t>(4)</w:t>
      </w:r>
      <w:r w:rsidRPr="00BE2A32">
        <w:tab/>
        <w:t>If:</w:t>
      </w:r>
    </w:p>
    <w:p w:rsidR="00F01773" w:rsidRPr="00BE2A32" w:rsidRDefault="00F01773" w:rsidP="00F01773">
      <w:pPr>
        <w:pStyle w:val="paragraph"/>
      </w:pPr>
      <w:r w:rsidRPr="00BE2A32">
        <w:tab/>
        <w:t>(a)</w:t>
      </w:r>
      <w:r w:rsidRPr="00BE2A32">
        <w:tab/>
        <w:t>neither subsection</w:t>
      </w:r>
      <w:r w:rsidR="00BE2A32">
        <w:t> </w:t>
      </w:r>
      <w:r w:rsidRPr="00BE2A32">
        <w:t xml:space="preserve">50B(1) nor </w:t>
      </w:r>
      <w:r w:rsidR="00BE2A32">
        <w:t>subsection (</w:t>
      </w:r>
      <w:r w:rsidRPr="00BE2A32">
        <w:t xml:space="preserve">1) of this section apply in respect of the claim; and </w:t>
      </w:r>
    </w:p>
    <w:p w:rsidR="00F01773" w:rsidRPr="00BE2A32" w:rsidRDefault="00F01773" w:rsidP="00F01773">
      <w:pPr>
        <w:pStyle w:val="paragraph"/>
      </w:pPr>
      <w:r w:rsidRPr="00BE2A32">
        <w:tab/>
        <w:t>(b)</w:t>
      </w:r>
      <w:r w:rsidRPr="00BE2A32">
        <w:tab/>
        <w:t>the Secretary makes a request under section</w:t>
      </w:r>
      <w:r w:rsidR="00BE2A32">
        <w:t> </w:t>
      </w:r>
      <w:r w:rsidRPr="00BE2A32">
        <w:t xml:space="preserve">57C; and </w:t>
      </w:r>
    </w:p>
    <w:p w:rsidR="00F01773" w:rsidRPr="00BE2A32" w:rsidRDefault="00F01773" w:rsidP="00F01773">
      <w:pPr>
        <w:pStyle w:val="paragraph"/>
      </w:pPr>
      <w:r w:rsidRPr="00BE2A32">
        <w:tab/>
        <w:t>(c)</w:t>
      </w:r>
      <w:r w:rsidRPr="00BE2A32">
        <w:tab/>
        <w:t>28 days pass after the request is made without the claimant complying with the request;</w:t>
      </w:r>
    </w:p>
    <w:p w:rsidR="00F01773" w:rsidRPr="00BE2A32" w:rsidRDefault="00F01773" w:rsidP="00F01773">
      <w:pPr>
        <w:pStyle w:val="subsection2"/>
      </w:pPr>
      <w:r w:rsidRPr="00BE2A32">
        <w:t>the Secretary must only make the determination referred to in section</w:t>
      </w:r>
      <w:r w:rsidR="00BE2A32">
        <w:t> </w:t>
      </w:r>
      <w:r w:rsidRPr="00BE2A32">
        <w:t>50F or 50G (as appropriate) when the 28 days have passed.</w:t>
      </w:r>
    </w:p>
    <w:p w:rsidR="00F01773" w:rsidRPr="00BE2A32" w:rsidRDefault="00F01773" w:rsidP="00F01773">
      <w:pPr>
        <w:pStyle w:val="ActHead5"/>
      </w:pPr>
      <w:bookmarkStart w:id="148" w:name="_Toc519087923"/>
      <w:r w:rsidRPr="001D7770">
        <w:rPr>
          <w:rStyle w:val="CharSectno"/>
        </w:rPr>
        <w:t>50E</w:t>
      </w:r>
      <w:r w:rsidRPr="00BE2A32">
        <w:t xml:space="preserve">  Restriction on determination under section</w:t>
      </w:r>
      <w:r w:rsidR="00BE2A32">
        <w:t> </w:t>
      </w:r>
      <w:r w:rsidRPr="00BE2A32">
        <w:t>50F or 50G if bank account details not provided</w:t>
      </w:r>
      <w:bookmarkEnd w:id="148"/>
    </w:p>
    <w:p w:rsidR="00F01773" w:rsidRPr="00BE2A32" w:rsidRDefault="00F01773" w:rsidP="00F01773">
      <w:pPr>
        <w:pStyle w:val="subsection"/>
      </w:pPr>
      <w:r w:rsidRPr="00BE2A32">
        <w:tab/>
        <w:t>(1)</w:t>
      </w:r>
      <w:r w:rsidRPr="00BE2A32">
        <w:tab/>
        <w:t>If the claimant makes a statement of the kind set out in paragraph</w:t>
      </w:r>
      <w:r w:rsidR="00BE2A32">
        <w:t> </w:t>
      </w:r>
      <w:r w:rsidRPr="00BE2A32">
        <w:t>49G(2)(b), the Secretary may only make a determination under section</w:t>
      </w:r>
      <w:r w:rsidR="00BE2A32">
        <w:t> </w:t>
      </w:r>
      <w:r w:rsidRPr="00BE2A32">
        <w:t>50F or 50G if, within 28 days after the claim is made, the person nominates, and provides details of, a bank account of a kind referred to in paragraph</w:t>
      </w:r>
      <w:r w:rsidR="00BE2A32">
        <w:t> </w:t>
      </w:r>
      <w:r w:rsidRPr="00BE2A32">
        <w:t>49G(2)(a) into which the amount of the difference referred to in subsection</w:t>
      </w:r>
      <w:r w:rsidR="00BE2A32">
        <w:t> </w:t>
      </w:r>
      <w:r w:rsidRPr="00BE2A32">
        <w:t>56(1) is to be paid.</w:t>
      </w:r>
    </w:p>
    <w:p w:rsidR="00F01773" w:rsidRPr="00BE2A32" w:rsidRDefault="00F01773" w:rsidP="00F01773">
      <w:pPr>
        <w:pStyle w:val="subsection"/>
        <w:rPr>
          <w:snapToGrid w:val="0"/>
          <w:lang w:eastAsia="en-US"/>
        </w:rPr>
      </w:pPr>
      <w:r w:rsidRPr="00BE2A32">
        <w:tab/>
      </w:r>
      <w:r w:rsidRPr="00BE2A32">
        <w:rPr>
          <w:snapToGrid w:val="0"/>
          <w:lang w:eastAsia="en-US"/>
        </w:rPr>
        <w:t>(2)</w:t>
      </w:r>
      <w:r w:rsidRPr="00BE2A32">
        <w:rPr>
          <w:snapToGrid w:val="0"/>
          <w:lang w:eastAsia="en-US"/>
        </w:rPr>
        <w:tab/>
        <w:t xml:space="preserve">If, after the 28 days mentioned in </w:t>
      </w:r>
      <w:r w:rsidR="00BE2A32">
        <w:rPr>
          <w:snapToGrid w:val="0"/>
          <w:lang w:eastAsia="en-US"/>
        </w:rPr>
        <w:t>subsection (</w:t>
      </w:r>
      <w:r w:rsidRPr="00BE2A32">
        <w:rPr>
          <w:snapToGrid w:val="0"/>
          <w:lang w:eastAsia="en-US"/>
        </w:rPr>
        <w:t>1) have passed, the Secretary cannot, because of that subsection, make a determination under section</w:t>
      </w:r>
      <w:r w:rsidR="00BE2A32">
        <w:rPr>
          <w:snapToGrid w:val="0"/>
          <w:lang w:eastAsia="en-US"/>
        </w:rPr>
        <w:t> </w:t>
      </w:r>
      <w:r w:rsidRPr="00BE2A32">
        <w:rPr>
          <w:snapToGrid w:val="0"/>
          <w:lang w:eastAsia="en-US"/>
        </w:rPr>
        <w:t>50F or 50G, in respect of the claim, the claim is taken never to have been made.</w:t>
      </w:r>
    </w:p>
    <w:p w:rsidR="00F01773" w:rsidRPr="00BE2A32" w:rsidRDefault="00F01773" w:rsidP="00F01773">
      <w:pPr>
        <w:pStyle w:val="ActHead5"/>
      </w:pPr>
      <w:bookmarkStart w:id="149" w:name="_Toc519087924"/>
      <w:r w:rsidRPr="001D7770">
        <w:rPr>
          <w:rStyle w:val="CharSectno"/>
        </w:rPr>
        <w:t>50F</w:t>
      </w:r>
      <w:r w:rsidRPr="00BE2A32">
        <w:t xml:space="preserve">  Determination of conditional eligibility</w:t>
      </w:r>
      <w:bookmarkEnd w:id="149"/>
    </w:p>
    <w:p w:rsidR="00F01773" w:rsidRPr="00BE2A32" w:rsidRDefault="00F01773" w:rsidP="00F01773">
      <w:pPr>
        <w:pStyle w:val="subsection"/>
      </w:pPr>
      <w:r w:rsidRPr="00BE2A32">
        <w:tab/>
      </w:r>
      <w:r w:rsidRPr="00BE2A32">
        <w:tab/>
        <w:t>If the Secretary is satisfied that the claimant, at the time the Secretary makes the determination, is conditionally eligible under section</w:t>
      </w:r>
      <w:r w:rsidR="00BE2A32">
        <w:t> </w:t>
      </w:r>
      <w:r w:rsidRPr="00BE2A32">
        <w:t>42 of the Family Assistance Act in respect of the child, the Secretary must determine that the claimant is conditionally eligible for child care benefit by fee reduction in respect of the child.</w:t>
      </w:r>
    </w:p>
    <w:p w:rsidR="00F01773" w:rsidRPr="00BE2A32" w:rsidRDefault="00F01773" w:rsidP="00F01773">
      <w:pPr>
        <w:pStyle w:val="ActHead5"/>
      </w:pPr>
      <w:bookmarkStart w:id="150" w:name="_Toc519087925"/>
      <w:r w:rsidRPr="001D7770">
        <w:rPr>
          <w:rStyle w:val="CharSectno"/>
        </w:rPr>
        <w:t>50G</w:t>
      </w:r>
      <w:r w:rsidRPr="00BE2A32">
        <w:t xml:space="preserve">  Determination that no entitlement</w:t>
      </w:r>
      <w:bookmarkEnd w:id="150"/>
    </w:p>
    <w:p w:rsidR="00F01773" w:rsidRPr="00BE2A32" w:rsidRDefault="00F01773" w:rsidP="00F01773">
      <w:pPr>
        <w:pStyle w:val="subsection"/>
      </w:pPr>
      <w:r w:rsidRPr="00BE2A32">
        <w:tab/>
      </w:r>
      <w:r w:rsidRPr="00BE2A32">
        <w:tab/>
        <w:t>If the Secretary is not satisfied that the claimant is, at the time the Secretary makes the determination, conditionally eligible under section</w:t>
      </w:r>
      <w:r w:rsidR="00BE2A32">
        <w:t> </w:t>
      </w:r>
      <w:r w:rsidRPr="00BE2A32">
        <w:t>42 of the Family Assistance Act in respect of the child, the Secretary must determine that the claimant is not entitled to be paid child care benefit by fee reduction in respect of the child.</w:t>
      </w:r>
    </w:p>
    <w:p w:rsidR="00F01773" w:rsidRPr="00BE2A32" w:rsidRDefault="00F01773" w:rsidP="00F01773">
      <w:pPr>
        <w:pStyle w:val="ActHead5"/>
      </w:pPr>
      <w:bookmarkStart w:id="151" w:name="_Toc519087926"/>
      <w:r w:rsidRPr="001D7770">
        <w:rPr>
          <w:rStyle w:val="CharSectno"/>
        </w:rPr>
        <w:t>50H</w:t>
      </w:r>
      <w:r w:rsidRPr="00BE2A32">
        <w:t xml:space="preserve">  Determination of weekly limit of hours</w:t>
      </w:r>
      <w:bookmarkEnd w:id="151"/>
    </w:p>
    <w:p w:rsidR="00F01773" w:rsidRPr="00BE2A32" w:rsidRDefault="00F01773" w:rsidP="00F01773">
      <w:pPr>
        <w:pStyle w:val="subsection"/>
      </w:pPr>
      <w:r w:rsidRPr="00BE2A32">
        <w:tab/>
        <w:t>(1)</w:t>
      </w:r>
      <w:r w:rsidRPr="00BE2A32">
        <w:tab/>
        <w:t>If the Secretary makes a determination under section</w:t>
      </w:r>
      <w:r w:rsidR="00BE2A32">
        <w:t> </w:t>
      </w:r>
      <w:r w:rsidRPr="00BE2A32">
        <w:t>50F that the claimant is conditionally eligible, the Secretary must determine the weekly limit of hours applicable to the claimant and the child.</w:t>
      </w:r>
    </w:p>
    <w:p w:rsidR="00F01773" w:rsidRPr="00BE2A32" w:rsidRDefault="00F01773" w:rsidP="00F01773">
      <w:pPr>
        <w:pStyle w:val="subsection"/>
      </w:pPr>
      <w:r w:rsidRPr="00BE2A32">
        <w:tab/>
        <w:t>(2)</w:t>
      </w:r>
      <w:r w:rsidRPr="00BE2A32">
        <w:tab/>
        <w:t xml:space="preserve">The limit is worked out using </w:t>
      </w:r>
      <w:r w:rsidR="00127CA2" w:rsidRPr="00BE2A32">
        <w:t>Subdivision</w:t>
      </w:r>
      <w:r w:rsidR="00753CFA" w:rsidRPr="00BE2A32">
        <w:t xml:space="preserve"> </w:t>
      </w:r>
      <w:r w:rsidRPr="00BE2A32">
        <w:t>G of Division</w:t>
      </w:r>
      <w:r w:rsidR="00BE2A32">
        <w:t> </w:t>
      </w:r>
      <w:r w:rsidRPr="00BE2A32">
        <w:t>4 of Part</w:t>
      </w:r>
      <w:r w:rsidR="00BE2A32">
        <w:t> </w:t>
      </w:r>
      <w:r w:rsidRPr="00BE2A32">
        <w:t xml:space="preserve">3 of the Family Assistance Act as if references in that </w:t>
      </w:r>
      <w:r w:rsidR="00127CA2" w:rsidRPr="00BE2A32">
        <w:t>Subdivision</w:t>
      </w:r>
      <w:r w:rsidR="00753CFA" w:rsidRPr="00BE2A32">
        <w:t xml:space="preserve"> </w:t>
      </w:r>
      <w:r w:rsidRPr="00BE2A32">
        <w:t>to an individual being eligible under section</w:t>
      </w:r>
      <w:r w:rsidR="00BE2A32">
        <w:t> </w:t>
      </w:r>
      <w:r w:rsidRPr="00BE2A32">
        <w:t>43 of that Act were references to the individual being conditionally eligible under section</w:t>
      </w:r>
      <w:r w:rsidR="00BE2A32">
        <w:t> </w:t>
      </w:r>
      <w:r w:rsidRPr="00BE2A32">
        <w:t>42 of that Act.</w:t>
      </w:r>
    </w:p>
    <w:p w:rsidR="00F01773" w:rsidRPr="00BE2A32" w:rsidRDefault="00F01773" w:rsidP="00F01773">
      <w:pPr>
        <w:pStyle w:val="subsection"/>
      </w:pPr>
      <w:r w:rsidRPr="00BE2A32">
        <w:tab/>
        <w:t>(3)</w:t>
      </w:r>
      <w:r w:rsidRPr="00BE2A32">
        <w:tab/>
        <w:t>The limit must be either:</w:t>
      </w:r>
    </w:p>
    <w:p w:rsidR="00F01773" w:rsidRPr="00BE2A32" w:rsidRDefault="00F01773" w:rsidP="00F01773">
      <w:pPr>
        <w:pStyle w:val="paragraph"/>
      </w:pPr>
      <w:r w:rsidRPr="00BE2A32">
        <w:tab/>
        <w:t>(a)</w:t>
      </w:r>
      <w:r w:rsidRPr="00BE2A32">
        <w:tab/>
        <w:t>50 hours, if a circumstance listed in subsection</w:t>
      </w:r>
      <w:r w:rsidR="00BE2A32">
        <w:t> </w:t>
      </w:r>
      <w:r w:rsidRPr="00BE2A32">
        <w:t>54(2), (4), (6), (13) or (14) of the Family Assistance Act applies to the claimant; or</w:t>
      </w:r>
    </w:p>
    <w:p w:rsidR="00F01773" w:rsidRPr="00BE2A32" w:rsidRDefault="00F01773" w:rsidP="00F01773">
      <w:pPr>
        <w:pStyle w:val="paragraph"/>
      </w:pPr>
      <w:r w:rsidRPr="00BE2A32">
        <w:tab/>
        <w:t>(b)</w:t>
      </w:r>
      <w:r w:rsidRPr="00BE2A32">
        <w:tab/>
      </w:r>
      <w:r w:rsidR="00006416" w:rsidRPr="00BE2A32">
        <w:t>24</w:t>
      </w:r>
      <w:r w:rsidRPr="00BE2A32">
        <w:t xml:space="preserve"> hours if </w:t>
      </w:r>
      <w:r w:rsidR="00BE2A32">
        <w:t>paragraph (</w:t>
      </w:r>
      <w:r w:rsidRPr="00BE2A32">
        <w:t>a) does not apply.</w:t>
      </w:r>
    </w:p>
    <w:p w:rsidR="00F01773" w:rsidRPr="00BE2A32" w:rsidRDefault="00F01773" w:rsidP="00F01773">
      <w:pPr>
        <w:pStyle w:val="ActHead5"/>
      </w:pPr>
      <w:bookmarkStart w:id="152" w:name="_Toc519087927"/>
      <w:r w:rsidRPr="001D7770">
        <w:rPr>
          <w:rStyle w:val="CharSectno"/>
        </w:rPr>
        <w:t>50J</w:t>
      </w:r>
      <w:r w:rsidRPr="00BE2A32">
        <w:t xml:space="preserve">  Determination of CCB %</w:t>
      </w:r>
      <w:bookmarkEnd w:id="152"/>
    </w:p>
    <w:p w:rsidR="00F01773" w:rsidRPr="00BE2A32" w:rsidRDefault="00F01773" w:rsidP="00F01773">
      <w:pPr>
        <w:pStyle w:val="subsection"/>
      </w:pPr>
      <w:r w:rsidRPr="00BE2A32">
        <w:tab/>
        <w:t>(1)</w:t>
      </w:r>
      <w:r w:rsidRPr="00BE2A32">
        <w:tab/>
        <w:t>If the Secretary makes a determination under section</w:t>
      </w:r>
      <w:r w:rsidR="00BE2A32">
        <w:t> </w:t>
      </w:r>
      <w:r w:rsidRPr="00BE2A32">
        <w:t>50F that the claimant is conditionally eligible, the Secretary must determine the CCB % applicable to the claimant and the child.</w:t>
      </w:r>
    </w:p>
    <w:p w:rsidR="005F2E9C" w:rsidRPr="00BE2A32" w:rsidRDefault="005F2E9C" w:rsidP="005F2E9C">
      <w:pPr>
        <w:pStyle w:val="subsection"/>
      </w:pPr>
      <w:r w:rsidRPr="00BE2A32">
        <w:tab/>
        <w:t>(2)</w:t>
      </w:r>
      <w:r w:rsidRPr="00BE2A32">
        <w:tab/>
        <w:t>In making a determination of CCB %, the Secretary must:</w:t>
      </w:r>
    </w:p>
    <w:p w:rsidR="005F2E9C" w:rsidRPr="00BE2A32" w:rsidRDefault="005F2E9C" w:rsidP="005F2E9C">
      <w:pPr>
        <w:pStyle w:val="paragraph"/>
      </w:pPr>
      <w:r w:rsidRPr="00BE2A32">
        <w:tab/>
        <w:t>(a)</w:t>
      </w:r>
      <w:r w:rsidRPr="00BE2A32">
        <w:tab/>
        <w:t>determine a percentage of zero % if subsection</w:t>
      </w:r>
      <w:r w:rsidR="00BE2A32">
        <w:t> </w:t>
      </w:r>
      <w:r w:rsidRPr="00BE2A32">
        <w:t>55(2) or 55B(1), or section</w:t>
      </w:r>
      <w:r w:rsidR="00BE2A32">
        <w:t> </w:t>
      </w:r>
      <w:r w:rsidRPr="00BE2A32">
        <w:t>55C, applies; or</w:t>
      </w:r>
    </w:p>
    <w:p w:rsidR="005F2E9C" w:rsidRPr="00BE2A32" w:rsidRDefault="005F2E9C" w:rsidP="005F2E9C">
      <w:pPr>
        <w:pStyle w:val="paragraph"/>
      </w:pPr>
      <w:r w:rsidRPr="00BE2A32">
        <w:tab/>
        <w:t>(b)</w:t>
      </w:r>
      <w:r w:rsidRPr="00BE2A32">
        <w:tab/>
        <w:t>otherwise—use the provisions in Schedule</w:t>
      </w:r>
      <w:r w:rsidR="00BE2A32">
        <w:t> </w:t>
      </w:r>
      <w:r w:rsidRPr="00BE2A32">
        <w:t>2 to the Family Assistance Act as if references in those provisions to a person being eligible were references to a person being conditionally eligible under section</w:t>
      </w:r>
      <w:r w:rsidR="00BE2A32">
        <w:t> </w:t>
      </w:r>
      <w:r w:rsidRPr="00BE2A32">
        <w:t>42 of that Act.</w:t>
      </w:r>
    </w:p>
    <w:p w:rsidR="00F01773" w:rsidRPr="00BE2A32" w:rsidRDefault="00F01773" w:rsidP="00F01773">
      <w:pPr>
        <w:pStyle w:val="ActHead5"/>
      </w:pPr>
      <w:bookmarkStart w:id="153" w:name="_Toc519087928"/>
      <w:r w:rsidRPr="001D7770">
        <w:rPr>
          <w:rStyle w:val="CharSectno"/>
        </w:rPr>
        <w:t>50K</w:t>
      </w:r>
      <w:r w:rsidRPr="00BE2A32">
        <w:t xml:space="preserve">  Determination of schooling %</w:t>
      </w:r>
      <w:bookmarkEnd w:id="153"/>
    </w:p>
    <w:p w:rsidR="00F01773" w:rsidRPr="00BE2A32" w:rsidRDefault="00F01773" w:rsidP="00F01773">
      <w:pPr>
        <w:pStyle w:val="subsection"/>
      </w:pPr>
      <w:r w:rsidRPr="00BE2A32">
        <w:tab/>
        <w:t>(1)</w:t>
      </w:r>
      <w:r w:rsidRPr="00BE2A32">
        <w:tab/>
        <w:t>If the Secretary makes a determination under section</w:t>
      </w:r>
      <w:r w:rsidR="00BE2A32">
        <w:t> </w:t>
      </w:r>
      <w:r w:rsidRPr="00BE2A32">
        <w:t>50F that the claimant is conditionally eligible, the Secretary must determine the schooling % applicable to the claimant and the child.</w:t>
      </w:r>
    </w:p>
    <w:p w:rsidR="00F01773" w:rsidRPr="00BE2A32" w:rsidRDefault="00F01773" w:rsidP="00F01773">
      <w:pPr>
        <w:pStyle w:val="subsection"/>
      </w:pPr>
      <w:r w:rsidRPr="00BE2A32">
        <w:tab/>
        <w:t>(2)</w:t>
      </w:r>
      <w:r w:rsidRPr="00BE2A32">
        <w:tab/>
        <w:t>In making a determination of schooling %, the Secretary must use the provisions in Schedule</w:t>
      </w:r>
      <w:r w:rsidR="00BE2A32">
        <w:t> </w:t>
      </w:r>
      <w:r w:rsidRPr="00BE2A32">
        <w:t>2 to the Family Assistance Act as if references in those provisions to a person being eligible were references to a person being conditionally eligible under section</w:t>
      </w:r>
      <w:r w:rsidR="00BE2A32">
        <w:t> </w:t>
      </w:r>
      <w:r w:rsidRPr="00BE2A32">
        <w:t>42 of that Act.</w:t>
      </w:r>
    </w:p>
    <w:p w:rsidR="00F01773" w:rsidRPr="00BE2A32" w:rsidRDefault="00F01773" w:rsidP="00F01773">
      <w:pPr>
        <w:pStyle w:val="ActHead5"/>
      </w:pPr>
      <w:bookmarkStart w:id="154" w:name="_Toc519087929"/>
      <w:r w:rsidRPr="001D7770">
        <w:rPr>
          <w:rStyle w:val="CharSectno"/>
        </w:rPr>
        <w:t>50L</w:t>
      </w:r>
      <w:r w:rsidRPr="00BE2A32">
        <w:t xml:space="preserve">  When determinations are in force</w:t>
      </w:r>
      <w:bookmarkEnd w:id="154"/>
    </w:p>
    <w:p w:rsidR="00F01773" w:rsidRPr="00BE2A32" w:rsidRDefault="00F01773" w:rsidP="00F01773">
      <w:pPr>
        <w:pStyle w:val="subsection"/>
      </w:pPr>
      <w:r w:rsidRPr="00BE2A32">
        <w:tab/>
        <w:t>(1)</w:t>
      </w:r>
      <w:r w:rsidRPr="00BE2A32">
        <w:tab/>
        <w:t xml:space="preserve">Subject to </w:t>
      </w:r>
      <w:r w:rsidR="00BE2A32">
        <w:t>subsections (</w:t>
      </w:r>
      <w:r w:rsidRPr="00BE2A32">
        <w:t>6) and (7), a determination of conditional eligibility under section</w:t>
      </w:r>
      <w:r w:rsidR="00BE2A32">
        <w:t> </w:t>
      </w:r>
      <w:r w:rsidRPr="00BE2A32">
        <w:t>50F in respect of the claimant comes into force:</w:t>
      </w:r>
    </w:p>
    <w:p w:rsidR="00F01773" w:rsidRPr="00BE2A32" w:rsidRDefault="00F01773" w:rsidP="00F01773">
      <w:pPr>
        <w:pStyle w:val="paragraph"/>
      </w:pPr>
      <w:r w:rsidRPr="00BE2A32">
        <w:tab/>
        <w:t>(a)</w:t>
      </w:r>
      <w:r w:rsidRPr="00BE2A32">
        <w:tab/>
        <w:t>if no day is specified in the notice of determination—on the day the determination is made; or</w:t>
      </w:r>
    </w:p>
    <w:p w:rsidR="00F01773" w:rsidRPr="00BE2A32" w:rsidRDefault="00F01773" w:rsidP="00F01773">
      <w:pPr>
        <w:pStyle w:val="paragraph"/>
      </w:pPr>
      <w:r w:rsidRPr="00BE2A32">
        <w:tab/>
        <w:t>(b)</w:t>
      </w:r>
      <w:r w:rsidRPr="00BE2A32">
        <w:tab/>
        <w:t>on the day specified in the notice of determination;</w:t>
      </w:r>
    </w:p>
    <w:p w:rsidR="00F01773" w:rsidRPr="00BE2A32" w:rsidRDefault="00F01773" w:rsidP="00F01773">
      <w:pPr>
        <w:pStyle w:val="subsection2"/>
      </w:pPr>
      <w:r w:rsidRPr="00BE2A32">
        <w:t>and remains in force at all times afterwards.</w:t>
      </w:r>
    </w:p>
    <w:p w:rsidR="00F01773" w:rsidRPr="00BE2A32" w:rsidRDefault="00F01773" w:rsidP="00F01773">
      <w:pPr>
        <w:pStyle w:val="subsection"/>
      </w:pPr>
      <w:r w:rsidRPr="00BE2A32">
        <w:tab/>
        <w:t>(2)</w:t>
      </w:r>
      <w:r w:rsidRPr="00BE2A32">
        <w:tab/>
        <w:t xml:space="preserve">Except in the case mentioned in </w:t>
      </w:r>
      <w:r w:rsidR="00BE2A32">
        <w:t>subsection (</w:t>
      </w:r>
      <w:r w:rsidRPr="00BE2A32">
        <w:t>4), the Secretary may specify a day, not more than 4 weeks before the day the claim was made by the claimant, as the day the determination is to come into force.</w:t>
      </w:r>
    </w:p>
    <w:p w:rsidR="00F01773" w:rsidRPr="00BE2A32" w:rsidRDefault="00F01773" w:rsidP="00F01773">
      <w:pPr>
        <w:pStyle w:val="subsection"/>
      </w:pPr>
      <w:r w:rsidRPr="00BE2A32">
        <w:tab/>
        <w:t>(3)</w:t>
      </w:r>
      <w:r w:rsidRPr="00BE2A32">
        <w:tab/>
        <w:t xml:space="preserve">The Secretary may only specify a day under </w:t>
      </w:r>
      <w:r w:rsidR="00BE2A32">
        <w:t>subsection (</w:t>
      </w:r>
      <w:r w:rsidRPr="00BE2A32">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BE2A32" w:rsidRDefault="00F01773" w:rsidP="00F01773">
      <w:pPr>
        <w:pStyle w:val="subsection"/>
      </w:pPr>
      <w:r w:rsidRPr="00BE2A32">
        <w:tab/>
        <w:t>(4)</w:t>
      </w:r>
      <w:r w:rsidRPr="00BE2A32">
        <w:tab/>
        <w:t xml:space="preserve">The Secretary must not specify a day under </w:t>
      </w:r>
      <w:r w:rsidR="00BE2A32">
        <w:t>subsection (</w:t>
      </w:r>
      <w:r w:rsidRPr="00BE2A32">
        <w:t>2) if:</w:t>
      </w:r>
    </w:p>
    <w:p w:rsidR="00F01773" w:rsidRPr="00BE2A32" w:rsidRDefault="00F01773" w:rsidP="00F01773">
      <w:pPr>
        <w:pStyle w:val="paragraph"/>
      </w:pPr>
      <w:r w:rsidRPr="00BE2A32">
        <w:tab/>
        <w:t>(a)</w:t>
      </w:r>
      <w:r w:rsidRPr="00BE2A32">
        <w:tab/>
        <w:t>a determination of conditional eligibility under section</w:t>
      </w:r>
      <w:r w:rsidR="00BE2A32">
        <w:t> </w:t>
      </w:r>
      <w:r w:rsidRPr="00BE2A32">
        <w:t>50F was made in respect of the claim; and</w:t>
      </w:r>
    </w:p>
    <w:p w:rsidR="00F01773" w:rsidRPr="00BE2A32" w:rsidRDefault="00F01773" w:rsidP="00F01773">
      <w:pPr>
        <w:pStyle w:val="paragraph"/>
      </w:pPr>
      <w:r w:rsidRPr="00BE2A32">
        <w:tab/>
        <w:t>(b)</w:t>
      </w:r>
      <w:r w:rsidRPr="00BE2A32">
        <w:tab/>
        <w:t>the claim was made while an earlier determination of conditional eligibility was in force with the effect that the claimant was not conditionally eligible as a result of a variation under section</w:t>
      </w:r>
      <w:r w:rsidR="00BE2A32">
        <w:t> </w:t>
      </w:r>
      <w:r w:rsidRPr="00BE2A32">
        <w:t>58B (failure to comply with immunisation requirement).</w:t>
      </w:r>
    </w:p>
    <w:p w:rsidR="00F01773" w:rsidRPr="00BE2A32" w:rsidRDefault="00F01773" w:rsidP="00F01773">
      <w:pPr>
        <w:pStyle w:val="subsection"/>
      </w:pPr>
      <w:r w:rsidRPr="00BE2A32">
        <w:tab/>
        <w:t>(5)</w:t>
      </w:r>
      <w:r w:rsidRPr="00BE2A32">
        <w:tab/>
        <w:t>A determination of a weekly limit of hours under section</w:t>
      </w:r>
      <w:r w:rsidR="00BE2A32">
        <w:t> </w:t>
      </w:r>
      <w:r w:rsidRPr="00BE2A32">
        <w:t>50H, CCB % under section</w:t>
      </w:r>
      <w:r w:rsidR="00BE2A32">
        <w:t> </w:t>
      </w:r>
      <w:r w:rsidRPr="00BE2A32">
        <w:t>50J and schooling % under section</w:t>
      </w:r>
      <w:r w:rsidR="00BE2A32">
        <w:t> </w:t>
      </w:r>
      <w:r w:rsidRPr="00BE2A32">
        <w:t>50K in respect of the claimant and the child comes into force at the time the determination of conditional eligibility comes into force and remains in force while the determination of conditional eligibility is in force.</w:t>
      </w:r>
    </w:p>
    <w:p w:rsidR="00F01773" w:rsidRPr="00BE2A32" w:rsidRDefault="00F01773" w:rsidP="00F01773">
      <w:pPr>
        <w:pStyle w:val="subsection"/>
      </w:pPr>
      <w:r w:rsidRPr="00BE2A32">
        <w:tab/>
        <w:t>(6)</w:t>
      </w:r>
      <w:r w:rsidRPr="00BE2A32">
        <w:tab/>
        <w:t>If:</w:t>
      </w:r>
    </w:p>
    <w:p w:rsidR="00F01773" w:rsidRPr="00BE2A32" w:rsidRDefault="00F01773" w:rsidP="00F01773">
      <w:pPr>
        <w:pStyle w:val="paragraph"/>
      </w:pPr>
      <w:r w:rsidRPr="00BE2A32">
        <w:tab/>
        <w:t>(a)</w:t>
      </w:r>
      <w:r w:rsidRPr="00BE2A32">
        <w:tab/>
        <w:t>the Secretary makes a determination of conditional eligibility under section</w:t>
      </w:r>
      <w:r w:rsidR="00BE2A32">
        <w:t> </w:t>
      </w:r>
      <w:r w:rsidRPr="00BE2A32">
        <w:t>50F in respect of the claimant and the child; and</w:t>
      </w:r>
    </w:p>
    <w:p w:rsidR="00F01773" w:rsidRPr="00BE2A32" w:rsidRDefault="00F01773" w:rsidP="00F01773">
      <w:pPr>
        <w:pStyle w:val="paragraph"/>
      </w:pPr>
      <w:r w:rsidRPr="00BE2A32">
        <w:tab/>
        <w:t>(b)</w:t>
      </w:r>
      <w:r w:rsidRPr="00BE2A32">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BE2A32" w:rsidRDefault="00F01773" w:rsidP="00F01773">
      <w:pPr>
        <w:pStyle w:val="paragraph"/>
      </w:pPr>
      <w:r w:rsidRPr="00BE2A32">
        <w:tab/>
        <w:t>(c)</w:t>
      </w:r>
      <w:r w:rsidRPr="00BE2A32">
        <w:tab/>
        <w:t>the claimant makes a later claim for payment of child care benefit by fee reduction;</w:t>
      </w:r>
    </w:p>
    <w:p w:rsidR="00F01773" w:rsidRPr="00BE2A32" w:rsidRDefault="00F01773" w:rsidP="00F01773">
      <w:pPr>
        <w:pStyle w:val="subsection2"/>
      </w:pPr>
      <w:r w:rsidRPr="00BE2A32">
        <w:t>the determination of conditional eligibility ceases to be in force by force of this subsection on the day a determination comes into force in respect of the later claim.</w:t>
      </w:r>
    </w:p>
    <w:p w:rsidR="00F01773" w:rsidRPr="00BE2A32" w:rsidRDefault="00F01773" w:rsidP="00F01773">
      <w:pPr>
        <w:pStyle w:val="subsection"/>
        <w:keepNext/>
      </w:pPr>
      <w:r w:rsidRPr="00BE2A32">
        <w:tab/>
        <w:t>(7)</w:t>
      </w:r>
      <w:r w:rsidRPr="00BE2A32">
        <w:tab/>
        <w:t>If:</w:t>
      </w:r>
    </w:p>
    <w:p w:rsidR="00F01773" w:rsidRPr="00BE2A32" w:rsidRDefault="00F01773" w:rsidP="00F01773">
      <w:pPr>
        <w:pStyle w:val="paragraph"/>
      </w:pPr>
      <w:r w:rsidRPr="00BE2A32">
        <w:tab/>
        <w:t>(a)</w:t>
      </w:r>
      <w:r w:rsidRPr="00BE2A32">
        <w:tab/>
        <w:t>a determination of conditional eligibility under section</w:t>
      </w:r>
      <w:r w:rsidR="00BE2A32">
        <w:t> </w:t>
      </w:r>
      <w:r w:rsidRPr="00BE2A32">
        <w:t>50F is in force in respect of the claimant; and</w:t>
      </w:r>
    </w:p>
    <w:p w:rsidR="00F01773" w:rsidRPr="00BE2A32" w:rsidRDefault="00F01773" w:rsidP="00F01773">
      <w:pPr>
        <w:pStyle w:val="paragraph"/>
      </w:pPr>
      <w:r w:rsidRPr="00BE2A32">
        <w:tab/>
        <w:t>(b)</w:t>
      </w:r>
      <w:r w:rsidRPr="00BE2A32">
        <w:tab/>
        <w:t>the claimant informs the Secretary, in the form and manner required by the Secretary, that the claimant wants the determination of conditional eligibility to cease to be in force;</w:t>
      </w:r>
    </w:p>
    <w:p w:rsidR="00F01773" w:rsidRPr="00BE2A32" w:rsidRDefault="00F01773" w:rsidP="00F01773">
      <w:pPr>
        <w:pStyle w:val="subsection2"/>
      </w:pPr>
      <w:r w:rsidRPr="00BE2A32">
        <w:t xml:space="preserve">the determination ceases to be in force from a day specified in the notice under </w:t>
      </w:r>
      <w:r w:rsidR="00BE2A32">
        <w:t>subsection (</w:t>
      </w:r>
      <w:r w:rsidRPr="00BE2A32">
        <w:t>8).</w:t>
      </w:r>
    </w:p>
    <w:p w:rsidR="00F01773" w:rsidRPr="00BE2A32" w:rsidRDefault="00F01773" w:rsidP="00F01773">
      <w:pPr>
        <w:pStyle w:val="subsection"/>
      </w:pPr>
      <w:r w:rsidRPr="00BE2A32">
        <w:tab/>
        <w:t>(8)</w:t>
      </w:r>
      <w:r w:rsidRPr="00BE2A32">
        <w:tab/>
        <w:t xml:space="preserve">The Secretary must give the claimant notice of the cessation of the determination under </w:t>
      </w:r>
      <w:r w:rsidR="00BE2A32">
        <w:t>subsection (</w:t>
      </w:r>
      <w:r w:rsidRPr="00BE2A32">
        <w:t>7). The notice must specify the day on which the determination ceases to be in force.</w:t>
      </w:r>
    </w:p>
    <w:p w:rsidR="00F01773" w:rsidRPr="00BE2A32" w:rsidRDefault="00F01773" w:rsidP="00F01773">
      <w:pPr>
        <w:pStyle w:val="subsection"/>
      </w:pPr>
      <w:r w:rsidRPr="00BE2A32">
        <w:tab/>
        <w:t>(9)</w:t>
      </w:r>
      <w:r w:rsidRPr="00BE2A32">
        <w:tab/>
        <w:t xml:space="preserve">The cessation is not ineffective by reason only that the notice under </w:t>
      </w:r>
      <w:r w:rsidR="00BE2A32">
        <w:t>subsection (</w:t>
      </w:r>
      <w:r w:rsidRPr="00BE2A32">
        <w:t>8) does not fully comply with the requirements of that subsection.</w:t>
      </w:r>
    </w:p>
    <w:p w:rsidR="00936E01" w:rsidRPr="00BE2A32" w:rsidRDefault="00936E01" w:rsidP="00936E01">
      <w:pPr>
        <w:pStyle w:val="subsection"/>
      </w:pPr>
      <w:r w:rsidRPr="00BE2A32">
        <w:tab/>
        <w:t>(10)</w:t>
      </w:r>
      <w:r w:rsidRPr="00BE2A32">
        <w:tab/>
        <w:t xml:space="preserve">The Secretary may make notice of the cessation of the determination under </w:t>
      </w:r>
      <w:r w:rsidR="00BE2A32">
        <w:t>subsection (</w:t>
      </w:r>
      <w:r w:rsidRPr="00BE2A32">
        <w:t>7) available to the approved child care service providing care to the child who was the subject of the claim, including by making notice available to the service using an electronic interface.</w:t>
      </w:r>
    </w:p>
    <w:p w:rsidR="00F01773" w:rsidRPr="00BE2A32" w:rsidRDefault="00F01773" w:rsidP="00F01773">
      <w:pPr>
        <w:pStyle w:val="ActHead5"/>
      </w:pPr>
      <w:bookmarkStart w:id="155" w:name="_Toc519087930"/>
      <w:r w:rsidRPr="001D7770">
        <w:rPr>
          <w:rStyle w:val="CharSectno"/>
        </w:rPr>
        <w:t>50M</w:t>
      </w:r>
      <w:r w:rsidRPr="00BE2A32">
        <w:t xml:space="preserve">  Notice of determinations if claimant conditionally eligible</w:t>
      </w:r>
      <w:bookmarkEnd w:id="155"/>
    </w:p>
    <w:p w:rsidR="00F01773" w:rsidRPr="00BE2A32" w:rsidRDefault="00F01773" w:rsidP="00F01773">
      <w:pPr>
        <w:pStyle w:val="subsection"/>
      </w:pPr>
      <w:r w:rsidRPr="00BE2A32">
        <w:tab/>
        <w:t>(1)</w:t>
      </w:r>
      <w:r w:rsidRPr="00BE2A32">
        <w:tab/>
        <w:t>The Secretary must give notice of determinations made in respect of the claimant under sections</w:t>
      </w:r>
      <w:r w:rsidR="00BE2A32">
        <w:t> </w:t>
      </w:r>
      <w:r w:rsidRPr="00BE2A32">
        <w:t>50F, 50H, 50J and 50K to the claimant.</w:t>
      </w:r>
    </w:p>
    <w:p w:rsidR="00F01773" w:rsidRPr="00BE2A32" w:rsidRDefault="00F01773" w:rsidP="00F01773">
      <w:pPr>
        <w:pStyle w:val="subsection"/>
      </w:pPr>
      <w:r w:rsidRPr="00BE2A32">
        <w:tab/>
        <w:t>(2)</w:t>
      </w:r>
      <w:r w:rsidRPr="00BE2A32">
        <w:tab/>
        <w:t>The notice must state:</w:t>
      </w:r>
    </w:p>
    <w:p w:rsidR="00F01773" w:rsidRPr="00BE2A32" w:rsidRDefault="00F01773" w:rsidP="00F01773">
      <w:pPr>
        <w:pStyle w:val="paragraph"/>
      </w:pPr>
      <w:r w:rsidRPr="00BE2A32">
        <w:tab/>
        <w:t>(a)</w:t>
      </w:r>
      <w:r w:rsidRPr="00BE2A32">
        <w:tab/>
        <w:t>that a determination of conditional eligibility under section</w:t>
      </w:r>
      <w:r w:rsidR="00BE2A32">
        <w:t> </w:t>
      </w:r>
      <w:r w:rsidRPr="00BE2A32">
        <w:t>50F is in force in respect of the claimant; and</w:t>
      </w:r>
    </w:p>
    <w:p w:rsidR="00F01773" w:rsidRPr="00BE2A32" w:rsidRDefault="00F01773" w:rsidP="00F01773">
      <w:pPr>
        <w:pStyle w:val="paragraph"/>
      </w:pPr>
      <w:r w:rsidRPr="00BE2A32">
        <w:tab/>
        <w:t>(b)</w:t>
      </w:r>
      <w:r w:rsidRPr="00BE2A32">
        <w:tab/>
        <w:t>the date from which the determination came into force; and</w:t>
      </w:r>
    </w:p>
    <w:p w:rsidR="00F01773" w:rsidRPr="00BE2A32" w:rsidRDefault="00F01773" w:rsidP="00F01773">
      <w:pPr>
        <w:pStyle w:val="paragraph"/>
      </w:pPr>
      <w:r w:rsidRPr="00BE2A32">
        <w:tab/>
        <w:t>(c)</w:t>
      </w:r>
      <w:r w:rsidRPr="00BE2A32">
        <w:tab/>
        <w:t>the name of the child in respect of whom the claimant is conditionally eligible; and</w:t>
      </w:r>
    </w:p>
    <w:p w:rsidR="00F01773" w:rsidRPr="00BE2A32" w:rsidRDefault="00F01773" w:rsidP="00F01773">
      <w:pPr>
        <w:pStyle w:val="paragraph"/>
      </w:pPr>
      <w:r w:rsidRPr="00BE2A32">
        <w:tab/>
        <w:t>(d)</w:t>
      </w:r>
      <w:r w:rsidRPr="00BE2A32">
        <w:tab/>
        <w:t>the weekly limit of hours, CCB % and schooling % applicable to the claimant and the child; and</w:t>
      </w:r>
    </w:p>
    <w:p w:rsidR="00F01773" w:rsidRPr="00BE2A32" w:rsidRDefault="00F01773" w:rsidP="00F01773">
      <w:pPr>
        <w:pStyle w:val="paragraph"/>
      </w:pPr>
      <w:r w:rsidRPr="00BE2A32">
        <w:tab/>
        <w:t>(e)</w:t>
      </w:r>
      <w:r w:rsidRPr="00BE2A32">
        <w:tab/>
        <w:t>that the claimant may apply for review of any of the determinations in the manner set out in Part</w:t>
      </w:r>
      <w:r w:rsidR="00BE2A32">
        <w:t> </w:t>
      </w:r>
      <w:r w:rsidRPr="00BE2A32">
        <w:t>5.</w:t>
      </w:r>
    </w:p>
    <w:p w:rsidR="00F01773" w:rsidRPr="00BE2A32" w:rsidRDefault="00F01773" w:rsidP="00F01773">
      <w:pPr>
        <w:pStyle w:val="subsection"/>
      </w:pPr>
      <w:r w:rsidRPr="00BE2A32">
        <w:tab/>
        <w:t>(3)</w:t>
      </w:r>
      <w:r w:rsidRPr="00BE2A32">
        <w:tab/>
        <w:t xml:space="preserve">The determinations are not ineffective by reason only that any, or all, of the requirements of </w:t>
      </w:r>
      <w:r w:rsidR="00BE2A32">
        <w:t>subsections (</w:t>
      </w:r>
      <w:r w:rsidRPr="00BE2A32">
        <w:t>1) and (2) are not complied with.</w:t>
      </w:r>
    </w:p>
    <w:p w:rsidR="00936E01" w:rsidRPr="00BE2A32" w:rsidRDefault="00936E01" w:rsidP="00936E01">
      <w:pPr>
        <w:pStyle w:val="subsection"/>
      </w:pPr>
      <w:r w:rsidRPr="00BE2A32">
        <w:tab/>
        <w:t>(4)</w:t>
      </w:r>
      <w:r w:rsidRPr="00BE2A32">
        <w:tab/>
        <w:t>The Secretary may make notice of the determinations made in respect of the claimant under sections</w:t>
      </w:r>
      <w:r w:rsidR="00BE2A32">
        <w:t> </w:t>
      </w:r>
      <w:r w:rsidRPr="00BE2A32">
        <w:t>50F, 50H, 50J and 50K available to the approved child care service, or services, that are, or will be, providing care to the child, including by making the notice available to the service using an electronic interface.</w:t>
      </w:r>
    </w:p>
    <w:p w:rsidR="00F01773" w:rsidRPr="00BE2A32" w:rsidRDefault="00F01773" w:rsidP="00F01773">
      <w:pPr>
        <w:pStyle w:val="ActHead5"/>
      </w:pPr>
      <w:bookmarkStart w:id="156" w:name="_Toc519087931"/>
      <w:r w:rsidRPr="001D7770">
        <w:rPr>
          <w:rStyle w:val="CharSectno"/>
        </w:rPr>
        <w:t>50N</w:t>
      </w:r>
      <w:r w:rsidRPr="00BE2A32">
        <w:t xml:space="preserve">  When determination of no entitlement is in force</w:t>
      </w:r>
      <w:bookmarkEnd w:id="156"/>
    </w:p>
    <w:p w:rsidR="00F01773" w:rsidRPr="00BE2A32" w:rsidRDefault="00F01773" w:rsidP="00F01773">
      <w:pPr>
        <w:pStyle w:val="subsection"/>
      </w:pPr>
      <w:r w:rsidRPr="00BE2A32">
        <w:tab/>
        <w:t>(1)</w:t>
      </w:r>
      <w:r w:rsidRPr="00BE2A32">
        <w:tab/>
        <w:t xml:space="preserve">Subject to </w:t>
      </w:r>
      <w:r w:rsidR="00BE2A32">
        <w:t>subsection (</w:t>
      </w:r>
      <w:r w:rsidRPr="00BE2A32">
        <w:t>2), a determination of no entitlement under section</w:t>
      </w:r>
      <w:r w:rsidR="00BE2A32">
        <w:t> </w:t>
      </w:r>
      <w:r w:rsidRPr="00BE2A32">
        <w:t>50G comes into force when it is made and remains in force at all times afterwards.</w:t>
      </w:r>
    </w:p>
    <w:p w:rsidR="00F01773" w:rsidRPr="00BE2A32" w:rsidRDefault="00F01773" w:rsidP="00F01773">
      <w:pPr>
        <w:pStyle w:val="subsection"/>
      </w:pPr>
      <w:r w:rsidRPr="00BE2A32">
        <w:tab/>
        <w:t>(2)</w:t>
      </w:r>
      <w:r w:rsidRPr="00BE2A32">
        <w:tab/>
        <w:t>If:</w:t>
      </w:r>
    </w:p>
    <w:p w:rsidR="00F01773" w:rsidRPr="00BE2A32" w:rsidRDefault="00F01773" w:rsidP="00F01773">
      <w:pPr>
        <w:pStyle w:val="paragraph"/>
      </w:pPr>
      <w:r w:rsidRPr="00BE2A32">
        <w:tab/>
        <w:t>(a)</w:t>
      </w:r>
      <w:r w:rsidRPr="00BE2A32">
        <w:tab/>
        <w:t>a determination of no entitlement has been made under section</w:t>
      </w:r>
      <w:r w:rsidR="00BE2A32">
        <w:t> </w:t>
      </w:r>
      <w:r w:rsidRPr="00BE2A32">
        <w:t>50G in respect of the claimant; and</w:t>
      </w:r>
    </w:p>
    <w:p w:rsidR="00F01773" w:rsidRPr="00BE2A32" w:rsidRDefault="00F01773" w:rsidP="00F01773">
      <w:pPr>
        <w:pStyle w:val="paragraph"/>
      </w:pPr>
      <w:r w:rsidRPr="00BE2A32">
        <w:tab/>
        <w:t>(b)</w:t>
      </w:r>
      <w:r w:rsidRPr="00BE2A32">
        <w:tab/>
        <w:t>the claimant makes a later effective claim for payment of child care benefit by fee reduction, or for a past period, for care provided by an approved child care service;</w:t>
      </w:r>
    </w:p>
    <w:p w:rsidR="00F01773" w:rsidRPr="00BE2A32" w:rsidRDefault="00F01773" w:rsidP="00F01773">
      <w:pPr>
        <w:pStyle w:val="subsection2"/>
      </w:pPr>
      <w:r w:rsidRPr="00BE2A32">
        <w:t>the determination of no entitlement ceases to be in force on the day a determination comes into force in respect of the second claim.</w:t>
      </w:r>
    </w:p>
    <w:p w:rsidR="00F01773" w:rsidRPr="00BE2A32" w:rsidRDefault="00F01773" w:rsidP="00F01773">
      <w:pPr>
        <w:pStyle w:val="ActHead5"/>
      </w:pPr>
      <w:bookmarkStart w:id="157" w:name="_Toc519087932"/>
      <w:r w:rsidRPr="001D7770">
        <w:rPr>
          <w:rStyle w:val="CharSectno"/>
        </w:rPr>
        <w:t>50P</w:t>
      </w:r>
      <w:r w:rsidRPr="00BE2A32">
        <w:t xml:space="preserve">  Notice of determination of no entitlement</w:t>
      </w:r>
      <w:bookmarkEnd w:id="157"/>
    </w:p>
    <w:p w:rsidR="00F01773" w:rsidRPr="00BE2A32" w:rsidRDefault="00F01773" w:rsidP="00F01773">
      <w:pPr>
        <w:pStyle w:val="subsection"/>
      </w:pPr>
      <w:r w:rsidRPr="00BE2A32">
        <w:tab/>
        <w:t>(1)</w:t>
      </w:r>
      <w:r w:rsidRPr="00BE2A32">
        <w:tab/>
        <w:t>The Secretary must give notice to the claimant of a determination of no entitlement made in respect of the claimant under section</w:t>
      </w:r>
      <w:r w:rsidR="00BE2A32">
        <w:t> </w:t>
      </w:r>
      <w:r w:rsidRPr="00BE2A32">
        <w:t>50G stating:</w:t>
      </w:r>
    </w:p>
    <w:p w:rsidR="00F01773" w:rsidRPr="00BE2A32" w:rsidRDefault="00F01773" w:rsidP="00F01773">
      <w:pPr>
        <w:pStyle w:val="paragraph"/>
      </w:pPr>
      <w:r w:rsidRPr="00BE2A32">
        <w:tab/>
        <w:t>(a)</w:t>
      </w:r>
      <w:r w:rsidRPr="00BE2A32">
        <w:tab/>
        <w:t>that the claimant is not entitled to be paid child care benefit by fee reduction in respect of the child; and</w:t>
      </w:r>
    </w:p>
    <w:p w:rsidR="00F01773" w:rsidRPr="00BE2A32" w:rsidRDefault="00F01773" w:rsidP="00F01773">
      <w:pPr>
        <w:pStyle w:val="paragraph"/>
      </w:pPr>
      <w:r w:rsidRPr="00BE2A32">
        <w:tab/>
        <w:t>(b)</w:t>
      </w:r>
      <w:r w:rsidRPr="00BE2A32">
        <w:tab/>
        <w:t>that the claimant may apply for review of the determination in the manner set out in Part</w:t>
      </w:r>
      <w:r w:rsidR="00BE2A32">
        <w:t> </w:t>
      </w:r>
      <w:r w:rsidRPr="00BE2A32">
        <w:t>5.</w:t>
      </w:r>
    </w:p>
    <w:p w:rsidR="00F01773" w:rsidRPr="00BE2A32" w:rsidRDefault="00F01773" w:rsidP="00F01773">
      <w:pPr>
        <w:pStyle w:val="subsection"/>
      </w:pPr>
      <w:r w:rsidRPr="00BE2A32">
        <w:tab/>
        <w:t>(2)</w:t>
      </w:r>
      <w:r w:rsidRPr="00BE2A32">
        <w:tab/>
        <w:t xml:space="preserve">The determination is not ineffective by reason only that any, or all, of the requirements of </w:t>
      </w:r>
      <w:r w:rsidR="00BE2A32">
        <w:t>subsection (</w:t>
      </w:r>
      <w:r w:rsidRPr="00BE2A32">
        <w:t>1) are not complied with.</w:t>
      </w:r>
    </w:p>
    <w:p w:rsidR="00F01773" w:rsidRPr="00BE2A32" w:rsidRDefault="00127CA2" w:rsidP="00F01773">
      <w:pPr>
        <w:pStyle w:val="ActHead4"/>
      </w:pPr>
      <w:bookmarkStart w:id="158" w:name="_Toc519087933"/>
      <w:r w:rsidRPr="001D7770">
        <w:rPr>
          <w:rStyle w:val="CharSubdNo"/>
        </w:rPr>
        <w:t>Subdivision</w:t>
      </w:r>
      <w:r w:rsidR="00753CFA" w:rsidRPr="001D7770">
        <w:rPr>
          <w:rStyle w:val="CharSubdNo"/>
        </w:rPr>
        <w:t xml:space="preserve"> </w:t>
      </w:r>
      <w:r w:rsidR="00F01773" w:rsidRPr="001D7770">
        <w:rPr>
          <w:rStyle w:val="CharSubdNo"/>
        </w:rPr>
        <w:t>CA</w:t>
      </w:r>
      <w:r w:rsidR="00F01773" w:rsidRPr="00BE2A32">
        <w:t>—</w:t>
      </w:r>
      <w:r w:rsidR="00F01773" w:rsidRPr="001D7770">
        <w:rPr>
          <w:rStyle w:val="CharSubdText"/>
        </w:rPr>
        <w:t>Determination of eligibility for special grandparent rate if individual determined to be conditionally eligible for child care benefit by fee reduction</w:t>
      </w:r>
      <w:bookmarkEnd w:id="158"/>
    </w:p>
    <w:p w:rsidR="00F01773" w:rsidRPr="00BE2A32" w:rsidRDefault="00F01773" w:rsidP="00F01773">
      <w:pPr>
        <w:pStyle w:val="ActHead5"/>
      </w:pPr>
      <w:bookmarkStart w:id="159" w:name="_Toc519087934"/>
      <w:r w:rsidRPr="001D7770">
        <w:rPr>
          <w:rStyle w:val="CharSectno"/>
        </w:rPr>
        <w:t>50Q</w:t>
      </w:r>
      <w:r w:rsidRPr="00BE2A32">
        <w:t xml:space="preserve">  Determination of eligibility for special grandparent rate</w:t>
      </w:r>
      <w:bookmarkEnd w:id="159"/>
    </w:p>
    <w:p w:rsidR="00F01773" w:rsidRPr="00BE2A32" w:rsidRDefault="00F01773" w:rsidP="00F01773">
      <w:pPr>
        <w:pStyle w:val="subsection"/>
      </w:pPr>
      <w:r w:rsidRPr="00BE2A32">
        <w:tab/>
      </w:r>
      <w:r w:rsidRPr="00BE2A32">
        <w:tab/>
        <w:t xml:space="preserve">This </w:t>
      </w:r>
      <w:r w:rsidR="00127CA2" w:rsidRPr="00BE2A32">
        <w:t>Subdivision</w:t>
      </w:r>
      <w:r w:rsidR="00753CFA" w:rsidRPr="00BE2A32">
        <w:t xml:space="preserve"> </w:t>
      </w:r>
      <w:r w:rsidRPr="00BE2A32">
        <w:t xml:space="preserve">deals with the determination of eligibility for the special grandparent rate that the Secretary must make in certain circumstances if an individual (the </w:t>
      </w:r>
      <w:r w:rsidRPr="00BE2A32">
        <w:rPr>
          <w:b/>
          <w:i/>
        </w:rPr>
        <w:t>claimant</w:t>
      </w:r>
      <w:r w:rsidRPr="00BE2A32">
        <w:t>) is determined to be conditionally eligible for child care benefit by fee reduction in respect of a child.</w:t>
      </w:r>
    </w:p>
    <w:p w:rsidR="00F01773" w:rsidRPr="00BE2A32" w:rsidRDefault="00F01773" w:rsidP="00F01773">
      <w:pPr>
        <w:pStyle w:val="notetext"/>
      </w:pPr>
      <w:r w:rsidRPr="00BE2A32">
        <w:t>Note:</w:t>
      </w:r>
      <w:r w:rsidRPr="00BE2A32">
        <w:tab/>
        <w:t>Section</w:t>
      </w:r>
      <w:r w:rsidR="00BE2A32">
        <w:t> </w:t>
      </w:r>
      <w:r w:rsidRPr="00BE2A32">
        <w:t>50T tells you when the Secretary must determine the claimant’s eligibility for the special rate. Section</w:t>
      </w:r>
      <w:r w:rsidR="00BE2A32">
        <w:t> </w:t>
      </w:r>
      <w:r w:rsidRPr="00BE2A32">
        <w:t>50S tells you the criteria that must be satisfied for the claimant to be eligible for that rate. Section</w:t>
      </w:r>
      <w:r w:rsidR="00BE2A32">
        <w:t> </w:t>
      </w:r>
      <w:r w:rsidRPr="00BE2A32">
        <w:t>50R explains who counts as a grandparent or great</w:t>
      </w:r>
      <w:r w:rsidR="00BE2A32">
        <w:noBreakHyphen/>
      </w:r>
      <w:r w:rsidRPr="00BE2A32">
        <w:t>grandparent for the purposes of this Subdivision.</w:t>
      </w:r>
    </w:p>
    <w:p w:rsidR="00F01773" w:rsidRPr="00BE2A32" w:rsidRDefault="00F01773" w:rsidP="00F01773">
      <w:pPr>
        <w:pStyle w:val="ActHead5"/>
      </w:pPr>
      <w:bookmarkStart w:id="160" w:name="_Toc519087935"/>
      <w:r w:rsidRPr="001D7770">
        <w:rPr>
          <w:rStyle w:val="CharSectno"/>
        </w:rPr>
        <w:t>50R</w:t>
      </w:r>
      <w:r w:rsidRPr="00BE2A32">
        <w:t xml:space="preserve">  Grandparents and great</w:t>
      </w:r>
      <w:r w:rsidR="00BE2A32">
        <w:noBreakHyphen/>
      </w:r>
      <w:r w:rsidRPr="00BE2A32">
        <w:t>grandparents</w:t>
      </w:r>
      <w:bookmarkEnd w:id="160"/>
    </w:p>
    <w:p w:rsidR="00F01773" w:rsidRPr="00BE2A32" w:rsidRDefault="00F01773" w:rsidP="00F01773">
      <w:pPr>
        <w:pStyle w:val="subsection"/>
      </w:pPr>
      <w:r w:rsidRPr="00BE2A32">
        <w:tab/>
        <w:t>(1)</w:t>
      </w:r>
      <w:r w:rsidRPr="00BE2A32">
        <w:tab/>
        <w:t xml:space="preserve">In determining, for the purposes of this Subdivision, whether an individual is a </w:t>
      </w:r>
      <w:r w:rsidRPr="00BE2A32">
        <w:rPr>
          <w:b/>
          <w:i/>
        </w:rPr>
        <w:t xml:space="preserve">grandparent </w:t>
      </w:r>
      <w:r w:rsidRPr="00BE2A32">
        <w:t xml:space="preserve">or </w:t>
      </w:r>
      <w:r w:rsidRPr="00BE2A32">
        <w:rPr>
          <w:b/>
          <w:i/>
        </w:rPr>
        <w:t>great</w:t>
      </w:r>
      <w:r w:rsidR="00BE2A32">
        <w:rPr>
          <w:b/>
          <w:i/>
        </w:rPr>
        <w:noBreakHyphen/>
      </w:r>
      <w:r w:rsidRPr="00BE2A32">
        <w:rPr>
          <w:b/>
          <w:i/>
        </w:rPr>
        <w:t>grandparent</w:t>
      </w:r>
      <w:r w:rsidRPr="00BE2A32">
        <w:t xml:space="preserve"> of another person, treat the following relationships as if they were biological child</w:t>
      </w:r>
      <w:r w:rsidR="00BE2A32">
        <w:noBreakHyphen/>
      </w:r>
      <w:r w:rsidRPr="00BE2A32">
        <w:t>parent relationships:</w:t>
      </w:r>
    </w:p>
    <w:p w:rsidR="00F01773" w:rsidRPr="00BE2A32" w:rsidRDefault="00F01773" w:rsidP="00F01773">
      <w:pPr>
        <w:pStyle w:val="paragraph"/>
      </w:pPr>
      <w:r w:rsidRPr="00BE2A32">
        <w:tab/>
        <w:t>(a)</w:t>
      </w:r>
      <w:r w:rsidRPr="00BE2A32">
        <w:tab/>
        <w:t>the relationship between an adopted child and his or her adoptive parent;</w:t>
      </w:r>
    </w:p>
    <w:p w:rsidR="00F01773" w:rsidRPr="00BE2A32" w:rsidRDefault="00F01773" w:rsidP="00F01773">
      <w:pPr>
        <w:pStyle w:val="paragraph"/>
      </w:pPr>
      <w:r w:rsidRPr="00BE2A32">
        <w:tab/>
        <w:t>(b)</w:t>
      </w:r>
      <w:r w:rsidRPr="00BE2A32">
        <w:tab/>
        <w:t>the relationship between a step</w:t>
      </w:r>
      <w:r w:rsidR="00BE2A32">
        <w:noBreakHyphen/>
      </w:r>
      <w:r w:rsidRPr="00BE2A32">
        <w:t>child and his or her step</w:t>
      </w:r>
      <w:r w:rsidR="00BE2A32">
        <w:noBreakHyphen/>
      </w:r>
      <w:r w:rsidRPr="00BE2A32">
        <w:t>parent</w:t>
      </w:r>
      <w:r w:rsidR="003023D7" w:rsidRPr="00BE2A32">
        <w:t>;</w:t>
      </w:r>
    </w:p>
    <w:p w:rsidR="003023D7" w:rsidRPr="00BE2A32" w:rsidRDefault="003023D7" w:rsidP="003023D7">
      <w:pPr>
        <w:pStyle w:val="paragraph"/>
      </w:pPr>
      <w:r w:rsidRPr="00BE2A32">
        <w:tab/>
        <w:t>(c)</w:t>
      </w:r>
      <w:r w:rsidRPr="00BE2A32">
        <w:tab/>
        <w:t>the relationship between a relationship child and his or her relationship parent.</w:t>
      </w:r>
    </w:p>
    <w:p w:rsidR="00F01773" w:rsidRPr="00BE2A32" w:rsidRDefault="00F01773" w:rsidP="00F01773">
      <w:pPr>
        <w:pStyle w:val="subsection"/>
      </w:pPr>
      <w:r w:rsidRPr="00BE2A32">
        <w:tab/>
        <w:t>(2)</w:t>
      </w:r>
      <w:r w:rsidRPr="00BE2A32">
        <w:tab/>
        <w:t xml:space="preserve">In </w:t>
      </w:r>
      <w:r w:rsidR="00BE2A32">
        <w:t>subsection (</w:t>
      </w:r>
      <w:r w:rsidRPr="00BE2A32">
        <w:t>1):</w:t>
      </w:r>
    </w:p>
    <w:p w:rsidR="00F01773" w:rsidRPr="00BE2A32" w:rsidRDefault="00F01773" w:rsidP="00F01773">
      <w:pPr>
        <w:pStyle w:val="Definition"/>
      </w:pPr>
      <w:r w:rsidRPr="00BE2A32">
        <w:rPr>
          <w:b/>
          <w:i/>
        </w:rPr>
        <w:t>adoptive parent</w:t>
      </w:r>
      <w:r w:rsidRPr="00BE2A32">
        <w:t xml:space="preserve">, of a person (the </w:t>
      </w:r>
      <w:r w:rsidRPr="00BE2A32">
        <w:rPr>
          <w:b/>
          <w:i/>
        </w:rPr>
        <w:t>child</w:t>
      </w:r>
      <w:r w:rsidRPr="00BE2A32">
        <w:t xml:space="preserve">), means the person who adopted the child under a law of any place (whether in </w:t>
      </w:r>
      <w:smartTag w:uri="urn:schemas-microsoft-com:office:smarttags" w:element="country-region">
        <w:smartTag w:uri="urn:schemas-microsoft-com:office:smarttags" w:element="place">
          <w:r w:rsidRPr="00BE2A32">
            <w:t>Australia</w:t>
          </w:r>
        </w:smartTag>
      </w:smartTag>
      <w:r w:rsidRPr="00BE2A32">
        <w:t xml:space="preserve"> or not) relating to the adoption of children.</w:t>
      </w:r>
    </w:p>
    <w:p w:rsidR="00F01773" w:rsidRPr="00BE2A32" w:rsidRDefault="00F01773" w:rsidP="00F01773">
      <w:pPr>
        <w:pStyle w:val="Definition"/>
      </w:pPr>
      <w:r w:rsidRPr="00BE2A32">
        <w:rPr>
          <w:b/>
          <w:i/>
        </w:rPr>
        <w:t>step</w:t>
      </w:r>
      <w:r w:rsidR="00BE2A32">
        <w:rPr>
          <w:b/>
          <w:i/>
        </w:rPr>
        <w:noBreakHyphen/>
      </w:r>
      <w:r w:rsidRPr="00BE2A32">
        <w:rPr>
          <w:b/>
          <w:i/>
        </w:rPr>
        <w:t>parent</w:t>
      </w:r>
      <w:r w:rsidRPr="00BE2A32">
        <w:t xml:space="preserve">, of a person (the </w:t>
      </w:r>
      <w:r w:rsidRPr="00BE2A32">
        <w:rPr>
          <w:b/>
          <w:i/>
        </w:rPr>
        <w:t>child</w:t>
      </w:r>
      <w:r w:rsidRPr="00BE2A32">
        <w:t>), means the person who:</w:t>
      </w:r>
    </w:p>
    <w:p w:rsidR="00F01773" w:rsidRPr="00BE2A32" w:rsidRDefault="00F01773" w:rsidP="00F01773">
      <w:pPr>
        <w:pStyle w:val="paragraph"/>
      </w:pPr>
      <w:r w:rsidRPr="00BE2A32">
        <w:tab/>
        <w:t>(a)</w:t>
      </w:r>
      <w:r w:rsidRPr="00BE2A32">
        <w:tab/>
        <w:t xml:space="preserve">is the current or former partner of the </w:t>
      </w:r>
      <w:r w:rsidR="003023D7" w:rsidRPr="00BE2A32">
        <w:t xml:space="preserve">biological parent, adoptive parent or relationship parent </w:t>
      </w:r>
      <w:r w:rsidRPr="00BE2A32">
        <w:t>of the child; and</w:t>
      </w:r>
    </w:p>
    <w:p w:rsidR="00F01773" w:rsidRPr="00BE2A32" w:rsidRDefault="00F01773" w:rsidP="001B646E">
      <w:pPr>
        <w:pStyle w:val="paragraph"/>
        <w:keepNext/>
      </w:pPr>
      <w:r w:rsidRPr="00BE2A32">
        <w:tab/>
        <w:t>(b)</w:t>
      </w:r>
      <w:r w:rsidRPr="00BE2A32">
        <w:tab/>
        <w:t xml:space="preserve">is not the </w:t>
      </w:r>
      <w:r w:rsidR="003023D7" w:rsidRPr="00BE2A32">
        <w:t>biological parent, adoptive parent or relationship parent</w:t>
      </w:r>
      <w:r w:rsidRPr="00BE2A32">
        <w:t xml:space="preserve"> of the child.</w:t>
      </w:r>
    </w:p>
    <w:p w:rsidR="00F01773" w:rsidRPr="00BE2A32" w:rsidRDefault="00F01773" w:rsidP="00F01773">
      <w:pPr>
        <w:pStyle w:val="ActHead5"/>
      </w:pPr>
      <w:bookmarkStart w:id="161" w:name="_Toc519087936"/>
      <w:r w:rsidRPr="001D7770">
        <w:rPr>
          <w:rStyle w:val="CharSectno"/>
        </w:rPr>
        <w:t>50S</w:t>
      </w:r>
      <w:r w:rsidRPr="00BE2A32">
        <w:t xml:space="preserve">  Eligibility for special grandparent rate</w:t>
      </w:r>
      <w:bookmarkEnd w:id="161"/>
    </w:p>
    <w:p w:rsidR="00F01773" w:rsidRPr="00BE2A32" w:rsidRDefault="00F01773" w:rsidP="00F01773">
      <w:pPr>
        <w:pStyle w:val="subsection"/>
      </w:pPr>
      <w:r w:rsidRPr="00BE2A32">
        <w:tab/>
        <w:t>(1)</w:t>
      </w:r>
      <w:r w:rsidRPr="00BE2A32">
        <w:tab/>
        <w:t>An individual is eligible for the special grandparent rate for a child if:</w:t>
      </w:r>
    </w:p>
    <w:p w:rsidR="00F01773" w:rsidRPr="00BE2A32" w:rsidRDefault="00F01773" w:rsidP="00F01773">
      <w:pPr>
        <w:pStyle w:val="paragraph"/>
      </w:pPr>
      <w:r w:rsidRPr="00BE2A32">
        <w:tab/>
        <w:t>(a)</w:t>
      </w:r>
      <w:r w:rsidRPr="00BE2A32">
        <w:tab/>
        <w:t>the individual, or the individual’s partner, is receiving:</w:t>
      </w:r>
    </w:p>
    <w:p w:rsidR="00F01773" w:rsidRPr="00BE2A32" w:rsidRDefault="00F01773" w:rsidP="00F01773">
      <w:pPr>
        <w:pStyle w:val="paragraphsub"/>
      </w:pPr>
      <w:r w:rsidRPr="00BE2A32">
        <w:tab/>
        <w:t>(i)</w:t>
      </w:r>
      <w:r w:rsidRPr="00BE2A32">
        <w:tab/>
        <w:t>a social security pension; or</w:t>
      </w:r>
    </w:p>
    <w:p w:rsidR="00F01773" w:rsidRPr="00BE2A32" w:rsidRDefault="00F01773" w:rsidP="00F01773">
      <w:pPr>
        <w:pStyle w:val="paragraphsub"/>
      </w:pPr>
      <w:r w:rsidRPr="00BE2A32">
        <w:tab/>
        <w:t>(ii)</w:t>
      </w:r>
      <w:r w:rsidRPr="00BE2A32">
        <w:tab/>
        <w:t>a social security benefit; or</w:t>
      </w:r>
    </w:p>
    <w:p w:rsidR="00F01773" w:rsidRPr="00BE2A32" w:rsidRDefault="00F01773" w:rsidP="00F01773">
      <w:pPr>
        <w:pStyle w:val="paragraphsub"/>
      </w:pPr>
      <w:r w:rsidRPr="00BE2A32">
        <w:tab/>
        <w:t>(iii)</w:t>
      </w:r>
      <w:r w:rsidRPr="00BE2A32">
        <w:tab/>
        <w:t>a service pension; or</w:t>
      </w:r>
    </w:p>
    <w:p w:rsidR="00F01773" w:rsidRPr="00BE2A32" w:rsidRDefault="00F01773" w:rsidP="00F01773">
      <w:pPr>
        <w:pStyle w:val="paragraphsub"/>
      </w:pPr>
      <w:r w:rsidRPr="00BE2A32">
        <w:tab/>
        <w:t>(iv)</w:t>
      </w:r>
      <w:r w:rsidRPr="00BE2A32">
        <w:tab/>
        <w:t>an income support supplement under Part</w:t>
      </w:r>
      <w:r w:rsidR="00753CFA" w:rsidRPr="00BE2A32">
        <w:t> </w:t>
      </w:r>
      <w:r w:rsidRPr="00BE2A32">
        <w:t xml:space="preserve">IIIA of the </w:t>
      </w:r>
      <w:r w:rsidRPr="00BE2A32">
        <w:rPr>
          <w:i/>
        </w:rPr>
        <w:t>Veterans’ Entitlements Act 1986</w:t>
      </w:r>
      <w:r w:rsidRPr="00BE2A32">
        <w:t xml:space="preserve">; </w:t>
      </w:r>
      <w:r w:rsidR="00D90048" w:rsidRPr="00BE2A32">
        <w:t>or</w:t>
      </w:r>
    </w:p>
    <w:p w:rsidR="00D90048" w:rsidRPr="00BE2A32" w:rsidRDefault="00D90048" w:rsidP="00D90048">
      <w:pPr>
        <w:pStyle w:val="paragraphsub"/>
      </w:pPr>
      <w:r w:rsidRPr="00BE2A32">
        <w:tab/>
        <w:t>(v)</w:t>
      </w:r>
      <w:r w:rsidRPr="00BE2A32">
        <w:tab/>
        <w:t>a veteran payment; and</w:t>
      </w:r>
    </w:p>
    <w:p w:rsidR="00F01773" w:rsidRPr="00BE2A32" w:rsidRDefault="00F01773" w:rsidP="00F01773">
      <w:pPr>
        <w:pStyle w:val="paragraph"/>
      </w:pPr>
      <w:r w:rsidRPr="00BE2A32">
        <w:tab/>
        <w:t>(b)</w:t>
      </w:r>
      <w:r w:rsidRPr="00BE2A32">
        <w:tab/>
        <w:t>the individual, or the individual’s partner, is the grandparent or great</w:t>
      </w:r>
      <w:r w:rsidR="00BE2A32">
        <w:noBreakHyphen/>
      </w:r>
      <w:r w:rsidRPr="00BE2A32">
        <w:t>grandparent of the child; and</w:t>
      </w:r>
    </w:p>
    <w:p w:rsidR="00F01773" w:rsidRPr="00BE2A32" w:rsidRDefault="00F01773" w:rsidP="00F01773">
      <w:pPr>
        <w:pStyle w:val="paragraph"/>
      </w:pPr>
      <w:r w:rsidRPr="00BE2A32">
        <w:tab/>
        <w:t>(c)</w:t>
      </w:r>
      <w:r w:rsidRPr="00BE2A32">
        <w:tab/>
        <w:t>the individual, or the individual’s partner, is the principal carer of the child.</w:t>
      </w:r>
    </w:p>
    <w:p w:rsidR="00F01773" w:rsidRPr="00BE2A32" w:rsidRDefault="00F01773" w:rsidP="00F01773">
      <w:pPr>
        <w:pStyle w:val="subsection"/>
      </w:pPr>
      <w:r w:rsidRPr="00BE2A32">
        <w:tab/>
        <w:t>(2)</w:t>
      </w:r>
      <w:r w:rsidRPr="00BE2A32">
        <w:tab/>
        <w:t xml:space="preserve">For the purposes of </w:t>
      </w:r>
      <w:r w:rsidR="00BE2A32">
        <w:t>subsection (</w:t>
      </w:r>
      <w:r w:rsidRPr="00BE2A32">
        <w:t xml:space="preserve">1), a person is the </w:t>
      </w:r>
      <w:r w:rsidRPr="00BE2A32">
        <w:rPr>
          <w:b/>
          <w:i/>
        </w:rPr>
        <w:t>principal carer</w:t>
      </w:r>
      <w:r w:rsidRPr="00BE2A32">
        <w:t xml:space="preserve"> of another person (the </w:t>
      </w:r>
      <w:r w:rsidRPr="00BE2A32">
        <w:rPr>
          <w:b/>
          <w:i/>
        </w:rPr>
        <w:t>child</w:t>
      </w:r>
      <w:r w:rsidRPr="00BE2A32">
        <w:t>) if the person:</w:t>
      </w:r>
    </w:p>
    <w:p w:rsidR="00F01773" w:rsidRPr="00BE2A32" w:rsidRDefault="00F01773" w:rsidP="00F01773">
      <w:pPr>
        <w:pStyle w:val="paragraph"/>
      </w:pPr>
      <w:r w:rsidRPr="00BE2A32">
        <w:tab/>
        <w:t>(a)</w:t>
      </w:r>
      <w:r w:rsidRPr="00BE2A32">
        <w:tab/>
        <w:t>is the sole or major provider of ongoing daily care for the child; and</w:t>
      </w:r>
    </w:p>
    <w:p w:rsidR="00F01773" w:rsidRPr="00BE2A32" w:rsidRDefault="00F01773" w:rsidP="00F01773">
      <w:pPr>
        <w:pStyle w:val="paragraph"/>
      </w:pPr>
      <w:r w:rsidRPr="00BE2A32">
        <w:tab/>
        <w:t>(b)</w:t>
      </w:r>
      <w:r w:rsidRPr="00BE2A32">
        <w:tab/>
        <w:t>has substantial autonomy for the day</w:t>
      </w:r>
      <w:r w:rsidR="00BE2A32">
        <w:noBreakHyphen/>
      </w:r>
      <w:r w:rsidRPr="00BE2A32">
        <w:t>to</w:t>
      </w:r>
      <w:r w:rsidR="00BE2A32">
        <w:noBreakHyphen/>
      </w:r>
      <w:r w:rsidRPr="00BE2A32">
        <w:t>day decisions about the child’s care, welfare and development.</w:t>
      </w:r>
    </w:p>
    <w:p w:rsidR="00F01773" w:rsidRPr="00BE2A32" w:rsidRDefault="00F01773" w:rsidP="00F01773">
      <w:pPr>
        <w:pStyle w:val="subsection"/>
      </w:pPr>
      <w:r w:rsidRPr="00BE2A32">
        <w:tab/>
        <w:t>(3)</w:t>
      </w:r>
      <w:r w:rsidRPr="00BE2A32">
        <w:tab/>
        <w:t xml:space="preserve">An individual is also eligible for the special grandparent rate for a child if the individual, or the individual’s partner, is eligible under </w:t>
      </w:r>
      <w:r w:rsidR="00BE2A32">
        <w:t>subsection (</w:t>
      </w:r>
      <w:r w:rsidRPr="00BE2A32">
        <w:t>1) for the special grandparent rate for another child.</w:t>
      </w:r>
    </w:p>
    <w:p w:rsidR="00F01773" w:rsidRPr="00BE2A32" w:rsidRDefault="00F01773" w:rsidP="00F01773">
      <w:pPr>
        <w:pStyle w:val="ActHead5"/>
      </w:pPr>
      <w:bookmarkStart w:id="162" w:name="_Toc519087937"/>
      <w:r w:rsidRPr="001D7770">
        <w:rPr>
          <w:rStyle w:val="CharSectno"/>
        </w:rPr>
        <w:t>50T</w:t>
      </w:r>
      <w:r w:rsidRPr="00BE2A32">
        <w:t xml:space="preserve">  Secretary must determine claimant’s eligibility for special grandparent rate in certain circumstances</w:t>
      </w:r>
      <w:bookmarkEnd w:id="162"/>
    </w:p>
    <w:p w:rsidR="00F01773" w:rsidRPr="00BE2A32" w:rsidRDefault="00F01773" w:rsidP="00F01773">
      <w:pPr>
        <w:pStyle w:val="SubsectionHead"/>
      </w:pPr>
      <w:r w:rsidRPr="00BE2A32">
        <w:t>When Secretary must determine whether claimant eligible for special grandparent rate</w:t>
      </w:r>
    </w:p>
    <w:p w:rsidR="00F01773" w:rsidRPr="00BE2A32" w:rsidRDefault="00F01773" w:rsidP="00F01773">
      <w:pPr>
        <w:pStyle w:val="subsection"/>
      </w:pPr>
      <w:r w:rsidRPr="00BE2A32">
        <w:tab/>
        <w:t>(1)</w:t>
      </w:r>
      <w:r w:rsidRPr="00BE2A32">
        <w:tab/>
        <w:t xml:space="preserve">If </w:t>
      </w:r>
      <w:r w:rsidR="00BE2A32">
        <w:t>subsection (</w:t>
      </w:r>
      <w:r w:rsidRPr="00BE2A32">
        <w:t>2), (3) or (4) is satisfied, the Secretary must determine whether or not the claimant is eligible for the special grandparent rate for a child.</w:t>
      </w:r>
    </w:p>
    <w:p w:rsidR="00F01773" w:rsidRPr="00BE2A32" w:rsidRDefault="00F01773" w:rsidP="00F01773">
      <w:pPr>
        <w:pStyle w:val="SubsectionHead"/>
      </w:pPr>
      <w:r w:rsidRPr="00BE2A32">
        <w:t>Request for special grandparent rate determination made in claim for determination of conditional eligibility</w:t>
      </w:r>
    </w:p>
    <w:p w:rsidR="00F01773" w:rsidRPr="00BE2A32" w:rsidRDefault="00F01773" w:rsidP="00F01773">
      <w:pPr>
        <w:pStyle w:val="subsection"/>
      </w:pPr>
      <w:r w:rsidRPr="00BE2A32">
        <w:tab/>
        <w:t>(2)</w:t>
      </w:r>
      <w:r w:rsidRPr="00BE2A32">
        <w:tab/>
        <w:t>This subsection is satisfied if:</w:t>
      </w:r>
    </w:p>
    <w:p w:rsidR="00F01773" w:rsidRPr="00BE2A32" w:rsidRDefault="00F01773" w:rsidP="00F01773">
      <w:pPr>
        <w:pStyle w:val="paragraph"/>
      </w:pPr>
      <w:r w:rsidRPr="00BE2A32">
        <w:tab/>
        <w:t>(a)</w:t>
      </w:r>
      <w:r w:rsidRPr="00BE2A32">
        <w:tab/>
        <w:t>the claimant:</w:t>
      </w:r>
    </w:p>
    <w:p w:rsidR="00F01773" w:rsidRPr="00BE2A32" w:rsidRDefault="00F01773" w:rsidP="00F01773">
      <w:pPr>
        <w:pStyle w:val="paragraphsub"/>
      </w:pPr>
      <w:r w:rsidRPr="00BE2A32">
        <w:tab/>
        <w:t>(i)</w:t>
      </w:r>
      <w:r w:rsidRPr="00BE2A32">
        <w:tab/>
        <w:t>makes a claim (whether before or after 1</w:t>
      </w:r>
      <w:r w:rsidR="00BE2A32">
        <w:t> </w:t>
      </w:r>
      <w:r w:rsidRPr="00BE2A32">
        <w:t>January 2005) for payment of child care benefit by fee reduction for care provided by an approved child care service to the child; and</w:t>
      </w:r>
    </w:p>
    <w:p w:rsidR="00F01773" w:rsidRPr="00BE2A32" w:rsidRDefault="00F01773" w:rsidP="00F01773">
      <w:pPr>
        <w:pStyle w:val="paragraphsub"/>
      </w:pPr>
      <w:r w:rsidRPr="00BE2A32">
        <w:tab/>
        <w:t>(ii)</w:t>
      </w:r>
      <w:r w:rsidRPr="00BE2A32">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BE2A32" w:rsidRDefault="00F01773" w:rsidP="00F01773">
      <w:pPr>
        <w:pStyle w:val="paragraph"/>
      </w:pPr>
      <w:r w:rsidRPr="00BE2A32">
        <w:tab/>
        <w:t>(b)</w:t>
      </w:r>
      <w:r w:rsidRPr="00BE2A32">
        <w:tab/>
        <w:t>in response to the claim, the Secretary makes, on or after 1</w:t>
      </w:r>
      <w:r w:rsidR="00BE2A32">
        <w:t> </w:t>
      </w:r>
      <w:r w:rsidRPr="00BE2A32">
        <w:t>January 2005, a determination under section</w:t>
      </w:r>
      <w:r w:rsidR="00BE2A32">
        <w:t> </w:t>
      </w:r>
      <w:r w:rsidRPr="00BE2A32">
        <w:t>50F with the effect that the claimant is conditionally eligible for child care benefit by fee reduction in respect of the child.</w:t>
      </w:r>
    </w:p>
    <w:p w:rsidR="00F01773" w:rsidRPr="00BE2A32" w:rsidRDefault="00F01773" w:rsidP="00F01773">
      <w:pPr>
        <w:pStyle w:val="SubsectionHead"/>
      </w:pPr>
      <w:r w:rsidRPr="00BE2A32">
        <w:t>Application for special grandparent rate determination after determination of conditional eligibility made</w:t>
      </w:r>
    </w:p>
    <w:p w:rsidR="00F01773" w:rsidRPr="00BE2A32" w:rsidRDefault="00F01773" w:rsidP="00F01773">
      <w:pPr>
        <w:pStyle w:val="subsection"/>
      </w:pPr>
      <w:r w:rsidRPr="00BE2A32">
        <w:tab/>
        <w:t>(3)</w:t>
      </w:r>
      <w:r w:rsidRPr="00BE2A32">
        <w:tab/>
        <w:t>This subsection is satisfied if:</w:t>
      </w:r>
    </w:p>
    <w:p w:rsidR="00F01773" w:rsidRPr="00BE2A32" w:rsidRDefault="00F01773" w:rsidP="00F01773">
      <w:pPr>
        <w:pStyle w:val="paragraph"/>
      </w:pPr>
      <w:r w:rsidRPr="00BE2A32">
        <w:tab/>
        <w:t>(a)</w:t>
      </w:r>
      <w:r w:rsidRPr="00BE2A32">
        <w:tab/>
        <w:t>a determination under section</w:t>
      </w:r>
      <w:r w:rsidR="00BE2A32">
        <w:t> </w:t>
      </w:r>
      <w:r w:rsidRPr="00BE2A32">
        <w:t>50F (whether made before or after 1</w:t>
      </w:r>
      <w:r w:rsidR="00BE2A32">
        <w:t> </w:t>
      </w:r>
      <w:r w:rsidRPr="00BE2A32">
        <w:t>January 2005) is in force with the effect that the claimant is conditionally eligible for child care benefit by fee reduction in respect of the child; and</w:t>
      </w:r>
    </w:p>
    <w:p w:rsidR="00F01773" w:rsidRPr="00BE2A32" w:rsidRDefault="00F01773" w:rsidP="00F01773">
      <w:pPr>
        <w:pStyle w:val="paragraph"/>
      </w:pPr>
      <w:r w:rsidRPr="00BE2A32">
        <w:tab/>
        <w:t>(b)</w:t>
      </w:r>
      <w:r w:rsidRPr="00BE2A32">
        <w:tab/>
        <w:t>the claimant applies, in the form and manner (if any) required by the Secretary, for a determination under this section in relation to the child.</w:t>
      </w:r>
    </w:p>
    <w:p w:rsidR="00F01773" w:rsidRPr="00BE2A32" w:rsidRDefault="00F01773" w:rsidP="00F01773">
      <w:pPr>
        <w:pStyle w:val="SubsectionHead"/>
      </w:pPr>
      <w:r w:rsidRPr="00BE2A32">
        <w:t>Transitional situation</w:t>
      </w:r>
    </w:p>
    <w:p w:rsidR="00F01773" w:rsidRPr="00BE2A32" w:rsidRDefault="00F01773" w:rsidP="00F01773">
      <w:pPr>
        <w:pStyle w:val="subsection"/>
      </w:pPr>
      <w:r w:rsidRPr="00BE2A32">
        <w:tab/>
        <w:t>(4)</w:t>
      </w:r>
      <w:r w:rsidRPr="00BE2A32">
        <w:tab/>
        <w:t>This subsection is satisfied if, immediately before 1</w:t>
      </w:r>
      <w:r w:rsidR="00BE2A32">
        <w:t> </w:t>
      </w:r>
      <w:r w:rsidRPr="00BE2A32">
        <w:t>January 2005:</w:t>
      </w:r>
    </w:p>
    <w:p w:rsidR="00F01773" w:rsidRPr="00BE2A32" w:rsidRDefault="00F01773" w:rsidP="00F01773">
      <w:pPr>
        <w:pStyle w:val="paragraph"/>
      </w:pPr>
      <w:r w:rsidRPr="00BE2A32">
        <w:tab/>
        <w:t>(a)</w:t>
      </w:r>
      <w:r w:rsidRPr="00BE2A32">
        <w:tab/>
        <w:t>a determination is in force under section</w:t>
      </w:r>
      <w:r w:rsidR="00BE2A32">
        <w:t> </w:t>
      </w:r>
      <w:r w:rsidRPr="00BE2A32">
        <w:t>50F that the claimant is conditionally eligible for child care benefit by fee reduction in respect of the child; and</w:t>
      </w:r>
    </w:p>
    <w:p w:rsidR="00F01773" w:rsidRPr="00BE2A32" w:rsidRDefault="00F01773" w:rsidP="00F01773">
      <w:pPr>
        <w:pStyle w:val="paragraph"/>
      </w:pPr>
      <w:r w:rsidRPr="00BE2A32">
        <w:tab/>
        <w:t>(b)</w:t>
      </w:r>
      <w:r w:rsidRPr="00BE2A32">
        <w:tab/>
        <w:t>the determination in force under section</w:t>
      </w:r>
      <w:r w:rsidR="00BE2A32">
        <w:t> </w:t>
      </w:r>
      <w:r w:rsidRPr="00BE2A32">
        <w:t>50H of the weekly limit of hours applicable to the claimant and the child is based on the claimant, or the claimant’s partner, being taken to satisfy the work/training/study test because of the determination that was made under subsection</w:t>
      </w:r>
      <w:r w:rsidR="00BE2A32">
        <w:t> </w:t>
      </w:r>
      <w:r w:rsidRPr="00BE2A32">
        <w:t>14(2) of the Family Assistance Act on 28</w:t>
      </w:r>
      <w:r w:rsidR="00BE2A32">
        <w:t> </w:t>
      </w:r>
      <w:r w:rsidRPr="00BE2A32">
        <w:t>October 2004; and</w:t>
      </w:r>
    </w:p>
    <w:p w:rsidR="00F01773" w:rsidRPr="00BE2A32" w:rsidRDefault="00F01773" w:rsidP="00F01773">
      <w:pPr>
        <w:pStyle w:val="paragraph"/>
      </w:pPr>
      <w:r w:rsidRPr="00BE2A32">
        <w:tab/>
        <w:t>(c)</w:t>
      </w:r>
      <w:r w:rsidRPr="00BE2A32">
        <w:tab/>
        <w:t>the claimant, or the claimant’s partner, is receiving:</w:t>
      </w:r>
    </w:p>
    <w:p w:rsidR="00F01773" w:rsidRPr="00BE2A32" w:rsidRDefault="00F01773" w:rsidP="00F01773">
      <w:pPr>
        <w:pStyle w:val="paragraphsub"/>
      </w:pPr>
      <w:r w:rsidRPr="00BE2A32">
        <w:tab/>
        <w:t>(i)</w:t>
      </w:r>
      <w:r w:rsidRPr="00BE2A32">
        <w:tab/>
        <w:t>a social security pension; or</w:t>
      </w:r>
    </w:p>
    <w:p w:rsidR="00F01773" w:rsidRPr="00BE2A32" w:rsidRDefault="00F01773" w:rsidP="00F01773">
      <w:pPr>
        <w:pStyle w:val="paragraphsub"/>
      </w:pPr>
      <w:r w:rsidRPr="00BE2A32">
        <w:tab/>
        <w:t>(ii)</w:t>
      </w:r>
      <w:r w:rsidRPr="00BE2A32">
        <w:tab/>
        <w:t>a social security benefit; or</w:t>
      </w:r>
    </w:p>
    <w:p w:rsidR="00F01773" w:rsidRPr="00BE2A32" w:rsidRDefault="00F01773" w:rsidP="00F01773">
      <w:pPr>
        <w:pStyle w:val="paragraphsub"/>
      </w:pPr>
      <w:r w:rsidRPr="00BE2A32">
        <w:tab/>
        <w:t>(iii)</w:t>
      </w:r>
      <w:r w:rsidRPr="00BE2A32">
        <w:tab/>
        <w:t>a service pension; or</w:t>
      </w:r>
    </w:p>
    <w:p w:rsidR="00F01773" w:rsidRPr="00BE2A32" w:rsidRDefault="00F01773" w:rsidP="00F01773">
      <w:pPr>
        <w:pStyle w:val="paragraphsub"/>
      </w:pPr>
      <w:r w:rsidRPr="00BE2A32">
        <w:tab/>
        <w:t>(iv)</w:t>
      </w:r>
      <w:r w:rsidRPr="00BE2A32">
        <w:tab/>
        <w:t>an income support supplement under Part</w:t>
      </w:r>
      <w:r w:rsidR="00753CFA" w:rsidRPr="00BE2A32">
        <w:t> </w:t>
      </w:r>
      <w:r w:rsidRPr="00BE2A32">
        <w:t xml:space="preserve">IIIA of the </w:t>
      </w:r>
      <w:r w:rsidRPr="00BE2A32">
        <w:rPr>
          <w:i/>
        </w:rPr>
        <w:t>Veterans’ Entitlements Act 1986</w:t>
      </w:r>
      <w:r w:rsidRPr="00BE2A32">
        <w:t>.</w:t>
      </w:r>
    </w:p>
    <w:p w:rsidR="00F01773" w:rsidRPr="00BE2A32" w:rsidRDefault="00F01773" w:rsidP="00F01773">
      <w:pPr>
        <w:pStyle w:val="SubsectionHead"/>
      </w:pPr>
      <w:r w:rsidRPr="00BE2A32">
        <w:t>Determinations not legislative instruments</w:t>
      </w:r>
    </w:p>
    <w:p w:rsidR="00F01773" w:rsidRPr="00BE2A32" w:rsidRDefault="00F01773" w:rsidP="00F01773">
      <w:pPr>
        <w:pStyle w:val="subsection"/>
      </w:pPr>
      <w:r w:rsidRPr="00BE2A32">
        <w:tab/>
        <w:t>(5)</w:t>
      </w:r>
      <w:r w:rsidRPr="00BE2A32">
        <w:tab/>
        <w:t xml:space="preserve">A determination made under </w:t>
      </w:r>
      <w:r w:rsidR="00BE2A32">
        <w:t>subsection (</w:t>
      </w:r>
      <w:r w:rsidRPr="00BE2A32">
        <w:t xml:space="preserve">1), or a variation of such a determination, </w:t>
      </w:r>
      <w:r w:rsidR="002739B6" w:rsidRPr="00BE2A32">
        <w:t>is not a legislative instrument</w:t>
      </w:r>
      <w:r w:rsidRPr="00BE2A32">
        <w:t>.</w:t>
      </w:r>
    </w:p>
    <w:p w:rsidR="00F01773" w:rsidRPr="00BE2A32" w:rsidRDefault="00F01773" w:rsidP="001C6E6F">
      <w:pPr>
        <w:pStyle w:val="ActHead5"/>
      </w:pPr>
      <w:bookmarkStart w:id="163" w:name="_Toc519087938"/>
      <w:r w:rsidRPr="001D7770">
        <w:rPr>
          <w:rStyle w:val="CharSectno"/>
        </w:rPr>
        <w:t>50U</w:t>
      </w:r>
      <w:r w:rsidRPr="00BE2A32">
        <w:t xml:space="preserve">  Criteria for making determination</w:t>
      </w:r>
      <w:bookmarkEnd w:id="163"/>
    </w:p>
    <w:p w:rsidR="00F01773" w:rsidRPr="00BE2A32" w:rsidRDefault="00F01773" w:rsidP="001C6E6F">
      <w:pPr>
        <w:pStyle w:val="subsection"/>
        <w:keepNext/>
      </w:pPr>
      <w:r w:rsidRPr="00BE2A32">
        <w:tab/>
      </w:r>
      <w:r w:rsidRPr="00BE2A32">
        <w:tab/>
        <w:t>The Secretary must</w:t>
      </w:r>
      <w:r w:rsidRPr="00BE2A32">
        <w:rPr>
          <w:i/>
        </w:rPr>
        <w:t xml:space="preserve"> </w:t>
      </w:r>
      <w:r w:rsidRPr="00BE2A32">
        <w:t>determine under subsection</w:t>
      </w:r>
      <w:r w:rsidR="00BE2A32">
        <w:t> </w:t>
      </w:r>
      <w:r w:rsidRPr="00BE2A32">
        <w:t>50T(1) that the claimant is eligible for the special grandparent rate for a child if:</w:t>
      </w:r>
    </w:p>
    <w:p w:rsidR="00F01773" w:rsidRPr="00BE2A32" w:rsidRDefault="00F01773" w:rsidP="00F01773">
      <w:pPr>
        <w:pStyle w:val="paragraph"/>
      </w:pPr>
      <w:r w:rsidRPr="00BE2A32">
        <w:tab/>
        <w:t>(a)</w:t>
      </w:r>
      <w:r w:rsidRPr="00BE2A32">
        <w:tab/>
        <w:t>a determination under section</w:t>
      </w:r>
      <w:r w:rsidR="00BE2A32">
        <w:t> </w:t>
      </w:r>
      <w:r w:rsidRPr="00BE2A32">
        <w:t>50F with the effect that the claimant is conditionally eligible for child care benefit by fee reduction in respect of the child is in force; and</w:t>
      </w:r>
    </w:p>
    <w:p w:rsidR="00F01773" w:rsidRPr="00BE2A32" w:rsidRDefault="00F01773" w:rsidP="00F01773">
      <w:pPr>
        <w:pStyle w:val="paragraph"/>
      </w:pPr>
      <w:r w:rsidRPr="00BE2A32">
        <w:tab/>
        <w:t>(b)</w:t>
      </w:r>
      <w:r w:rsidRPr="00BE2A32">
        <w:tab/>
        <w:t>the Secretary is satisfied that the claimant is eligible for the special grandparent rate for the child (see section</w:t>
      </w:r>
      <w:r w:rsidR="00BE2A32">
        <w:t> </w:t>
      </w:r>
      <w:r w:rsidRPr="00BE2A32">
        <w:t>50S).</w:t>
      </w:r>
    </w:p>
    <w:p w:rsidR="00F01773" w:rsidRPr="00BE2A32" w:rsidRDefault="00F01773" w:rsidP="00F01773">
      <w:pPr>
        <w:pStyle w:val="subsection2"/>
      </w:pPr>
      <w:r w:rsidRPr="00BE2A32">
        <w:t>Otherwise the Secretary must determine that the claimant is not eligible for the special grandparent rate for the child.</w:t>
      </w:r>
    </w:p>
    <w:p w:rsidR="00F01773" w:rsidRPr="00BE2A32" w:rsidRDefault="00F01773" w:rsidP="00F01773">
      <w:pPr>
        <w:pStyle w:val="ActHead5"/>
      </w:pPr>
      <w:bookmarkStart w:id="164" w:name="_Toc519087939"/>
      <w:r w:rsidRPr="001D7770">
        <w:rPr>
          <w:rStyle w:val="CharSectno"/>
        </w:rPr>
        <w:t>50V</w:t>
      </w:r>
      <w:r w:rsidRPr="00BE2A32">
        <w:t xml:space="preserve">  Notice of determination that claimant eligible for special grandparent rate</w:t>
      </w:r>
      <w:bookmarkEnd w:id="164"/>
    </w:p>
    <w:p w:rsidR="00936E01" w:rsidRPr="00BE2A32" w:rsidRDefault="00936E01" w:rsidP="00936E01">
      <w:pPr>
        <w:pStyle w:val="subsection"/>
      </w:pPr>
      <w:r w:rsidRPr="00BE2A32">
        <w:tab/>
        <w:t>(1)</w:t>
      </w:r>
      <w:r w:rsidRPr="00BE2A32">
        <w:tab/>
        <w:t>The Secretary must give notice of a determination under subsection</w:t>
      </w:r>
      <w:r w:rsidR="00BE2A32">
        <w:t> </w:t>
      </w:r>
      <w:r w:rsidRPr="00BE2A32">
        <w:t>50T(1) that the claimant is eligible for the special grandparent rate for a child to the claimant.</w:t>
      </w:r>
    </w:p>
    <w:p w:rsidR="00F01773" w:rsidRPr="00BE2A32" w:rsidRDefault="00F01773" w:rsidP="00F01773">
      <w:pPr>
        <w:pStyle w:val="subsection"/>
      </w:pPr>
      <w:r w:rsidRPr="00BE2A32">
        <w:tab/>
        <w:t>(2)</w:t>
      </w:r>
      <w:r w:rsidRPr="00BE2A32">
        <w:tab/>
        <w:t>The notice must state:</w:t>
      </w:r>
    </w:p>
    <w:p w:rsidR="00F01773" w:rsidRPr="00BE2A32" w:rsidRDefault="00F01773" w:rsidP="00F01773">
      <w:pPr>
        <w:pStyle w:val="paragraph"/>
      </w:pPr>
      <w:r w:rsidRPr="00BE2A32">
        <w:tab/>
        <w:t>(a)</w:t>
      </w:r>
      <w:r w:rsidRPr="00BE2A32">
        <w:tab/>
        <w:t>the names of the claimant and the child; and</w:t>
      </w:r>
    </w:p>
    <w:p w:rsidR="00F01773" w:rsidRPr="00BE2A32" w:rsidRDefault="00F01773" w:rsidP="00F01773">
      <w:pPr>
        <w:pStyle w:val="paragraph"/>
        <w:rPr>
          <w:i/>
        </w:rPr>
      </w:pPr>
      <w:r w:rsidRPr="00BE2A32">
        <w:tab/>
        <w:t>(b)</w:t>
      </w:r>
      <w:r w:rsidRPr="00BE2A32">
        <w:tab/>
        <w:t>that the claimant is eligible for the special grandparent rate for the child; and</w:t>
      </w:r>
    </w:p>
    <w:p w:rsidR="00F01773" w:rsidRPr="00BE2A32" w:rsidRDefault="00F01773" w:rsidP="00F01773">
      <w:pPr>
        <w:pStyle w:val="paragraph"/>
      </w:pPr>
      <w:r w:rsidRPr="00BE2A32">
        <w:tab/>
        <w:t>(c)</w:t>
      </w:r>
      <w:r w:rsidRPr="00BE2A32">
        <w:tab/>
        <w:t>the date from which the determination comes into force; and</w:t>
      </w:r>
    </w:p>
    <w:p w:rsidR="00F01773" w:rsidRPr="00BE2A32" w:rsidRDefault="00F01773" w:rsidP="00F01773">
      <w:pPr>
        <w:pStyle w:val="paragraph"/>
      </w:pPr>
      <w:r w:rsidRPr="00BE2A32">
        <w:tab/>
        <w:t>(d)</w:t>
      </w:r>
      <w:r w:rsidRPr="00BE2A32">
        <w:tab/>
        <w:t>that the claimant may apply for review of the determination in the manner set out in Part</w:t>
      </w:r>
      <w:r w:rsidR="00BE2A32">
        <w:t> </w:t>
      </w:r>
      <w:r w:rsidRPr="00BE2A32">
        <w:t>5.</w:t>
      </w:r>
    </w:p>
    <w:p w:rsidR="00F01773" w:rsidRPr="00BE2A32" w:rsidRDefault="00F01773" w:rsidP="00F01773">
      <w:pPr>
        <w:pStyle w:val="subsection"/>
      </w:pPr>
      <w:r w:rsidRPr="00BE2A32">
        <w:tab/>
        <w:t>(3)</w:t>
      </w:r>
      <w:r w:rsidRPr="00BE2A32">
        <w:tab/>
        <w:t xml:space="preserve">The determination is not ineffective by reason only that any, or all, of the requirements of </w:t>
      </w:r>
      <w:r w:rsidR="00BE2A32">
        <w:t>subsections (</w:t>
      </w:r>
      <w:r w:rsidRPr="00BE2A32">
        <w:t>1) and (2) are not complied with.</w:t>
      </w:r>
    </w:p>
    <w:p w:rsidR="00936E01" w:rsidRPr="00BE2A32" w:rsidRDefault="00936E01" w:rsidP="00936E01">
      <w:pPr>
        <w:pStyle w:val="subsection"/>
      </w:pPr>
      <w:r w:rsidRPr="00BE2A32">
        <w:tab/>
        <w:t>(4)</w:t>
      </w:r>
      <w:r w:rsidRPr="00BE2A32">
        <w:tab/>
        <w:t>The Secretary may make notice of a determination under subsection</w:t>
      </w:r>
      <w:r w:rsidR="00BE2A32">
        <w:t> </w:t>
      </w:r>
      <w:r w:rsidRPr="00BE2A32">
        <w:t>50T(1) available to the approved child care service, or services, that are, or will be, providing care to the child, including by making the notice available to the service using an electronic interface.</w:t>
      </w:r>
    </w:p>
    <w:p w:rsidR="00F01773" w:rsidRPr="00BE2A32" w:rsidRDefault="00F01773" w:rsidP="00F01773">
      <w:pPr>
        <w:pStyle w:val="ActHead5"/>
      </w:pPr>
      <w:bookmarkStart w:id="165" w:name="_Toc519087940"/>
      <w:r w:rsidRPr="001D7770">
        <w:rPr>
          <w:rStyle w:val="CharSectno"/>
        </w:rPr>
        <w:t>50W</w:t>
      </w:r>
      <w:r w:rsidRPr="00BE2A32">
        <w:t xml:space="preserve">  Notice of determination that claimant not eligible for special grandparent rate</w:t>
      </w:r>
      <w:bookmarkEnd w:id="165"/>
    </w:p>
    <w:p w:rsidR="00F01773" w:rsidRPr="00BE2A32" w:rsidRDefault="00F01773" w:rsidP="00F01773">
      <w:pPr>
        <w:pStyle w:val="subsection"/>
      </w:pPr>
      <w:r w:rsidRPr="00BE2A32">
        <w:tab/>
        <w:t>(1)</w:t>
      </w:r>
      <w:r w:rsidRPr="00BE2A32">
        <w:tab/>
        <w:t>The Secretary must give notice of a determination under subsection</w:t>
      </w:r>
      <w:r w:rsidR="00BE2A32">
        <w:t> </w:t>
      </w:r>
      <w:r w:rsidRPr="00BE2A32">
        <w:t>50T(1) that the claimant is not eligible for the special grandparent rate for a child to the claimant.</w:t>
      </w:r>
    </w:p>
    <w:p w:rsidR="00F01773" w:rsidRPr="00BE2A32" w:rsidRDefault="00F01773" w:rsidP="001C6E6F">
      <w:pPr>
        <w:pStyle w:val="subsection"/>
        <w:keepNext/>
      </w:pPr>
      <w:r w:rsidRPr="00BE2A32">
        <w:tab/>
        <w:t>(2)</w:t>
      </w:r>
      <w:r w:rsidRPr="00BE2A32">
        <w:tab/>
        <w:t>The notice must state:</w:t>
      </w:r>
    </w:p>
    <w:p w:rsidR="00F01773" w:rsidRPr="00BE2A32" w:rsidRDefault="00F01773" w:rsidP="00F01773">
      <w:pPr>
        <w:pStyle w:val="paragraph"/>
      </w:pPr>
      <w:r w:rsidRPr="00BE2A32">
        <w:tab/>
        <w:t>(a)</w:t>
      </w:r>
      <w:r w:rsidRPr="00BE2A32">
        <w:tab/>
        <w:t>that the claimant is not eligible for the special grandparent rate for the child; and</w:t>
      </w:r>
    </w:p>
    <w:p w:rsidR="00F01773" w:rsidRPr="00BE2A32" w:rsidRDefault="00F01773" w:rsidP="00F01773">
      <w:pPr>
        <w:pStyle w:val="paragraph"/>
      </w:pPr>
      <w:r w:rsidRPr="00BE2A32">
        <w:tab/>
        <w:t>(b)</w:t>
      </w:r>
      <w:r w:rsidRPr="00BE2A32">
        <w:tab/>
        <w:t>that the claimant may apply for review of the determination in the manner set out in Part</w:t>
      </w:r>
      <w:r w:rsidR="00BE2A32">
        <w:t> </w:t>
      </w:r>
      <w:r w:rsidRPr="00BE2A32">
        <w:t>5.</w:t>
      </w:r>
    </w:p>
    <w:p w:rsidR="00F01773" w:rsidRPr="00BE2A32" w:rsidRDefault="00F01773" w:rsidP="00F01773">
      <w:pPr>
        <w:pStyle w:val="subsection"/>
      </w:pPr>
      <w:r w:rsidRPr="00BE2A32">
        <w:tab/>
        <w:t>(3)</w:t>
      </w:r>
      <w:r w:rsidRPr="00BE2A32">
        <w:tab/>
        <w:t xml:space="preserve">The determination is not ineffective by reason only that any, or all, of the requirements of </w:t>
      </w:r>
      <w:r w:rsidR="00BE2A32">
        <w:t>subsections (</w:t>
      </w:r>
      <w:r w:rsidRPr="00BE2A32">
        <w:t>1) and (2) are not complied with.</w:t>
      </w:r>
    </w:p>
    <w:p w:rsidR="00F01773" w:rsidRPr="00BE2A32" w:rsidRDefault="00F01773" w:rsidP="00F01773">
      <w:pPr>
        <w:pStyle w:val="ActHead5"/>
      </w:pPr>
      <w:bookmarkStart w:id="166" w:name="_Toc519087941"/>
      <w:r w:rsidRPr="001D7770">
        <w:rPr>
          <w:rStyle w:val="CharSectno"/>
        </w:rPr>
        <w:t>50X</w:t>
      </w:r>
      <w:r w:rsidRPr="00BE2A32">
        <w:t xml:space="preserve">  When determination that claimant is eligible for special grandparent rate is in force</w:t>
      </w:r>
      <w:bookmarkEnd w:id="166"/>
    </w:p>
    <w:p w:rsidR="00F01773" w:rsidRPr="00BE2A32" w:rsidRDefault="00F01773" w:rsidP="00F01773">
      <w:pPr>
        <w:pStyle w:val="subsection"/>
      </w:pPr>
      <w:r w:rsidRPr="00BE2A32">
        <w:tab/>
        <w:t>(1)</w:t>
      </w:r>
      <w:r w:rsidRPr="00BE2A32">
        <w:tab/>
        <w:t xml:space="preserve">Subject to </w:t>
      </w:r>
      <w:r w:rsidR="00BE2A32">
        <w:t>subsection (</w:t>
      </w:r>
      <w:r w:rsidRPr="00BE2A32">
        <w:t>4), a determination under subsection</w:t>
      </w:r>
      <w:r w:rsidR="00BE2A32">
        <w:t> </w:t>
      </w:r>
      <w:r w:rsidRPr="00BE2A32">
        <w:t>50T(1) that the claimant is eligible for the special grandparent rate for the child comes into force:</w:t>
      </w:r>
    </w:p>
    <w:p w:rsidR="00F01773" w:rsidRPr="00BE2A32" w:rsidRDefault="00F01773" w:rsidP="00F01773">
      <w:pPr>
        <w:pStyle w:val="paragraph"/>
      </w:pPr>
      <w:r w:rsidRPr="00BE2A32">
        <w:tab/>
        <w:t>(a)</w:t>
      </w:r>
      <w:r w:rsidRPr="00BE2A32">
        <w:tab/>
        <w:t>if no day is specified in the notice of determination—on the day the determination is made; or</w:t>
      </w:r>
    </w:p>
    <w:p w:rsidR="00F01773" w:rsidRPr="00BE2A32" w:rsidRDefault="00F01773" w:rsidP="00F01773">
      <w:pPr>
        <w:pStyle w:val="paragraph"/>
      </w:pPr>
      <w:r w:rsidRPr="00BE2A32">
        <w:tab/>
        <w:t>(b)</w:t>
      </w:r>
      <w:r w:rsidRPr="00BE2A32">
        <w:tab/>
        <w:t>on the day specified in the notice of determination.</w:t>
      </w:r>
    </w:p>
    <w:p w:rsidR="00F01773" w:rsidRPr="00BE2A32" w:rsidRDefault="00F01773" w:rsidP="00F01773">
      <w:pPr>
        <w:pStyle w:val="subsection"/>
      </w:pPr>
      <w:r w:rsidRPr="00BE2A32">
        <w:tab/>
        <w:t>(2)</w:t>
      </w:r>
      <w:r w:rsidRPr="00BE2A32">
        <w:tab/>
        <w:t>The Secretary may specify a day, not more than 4 weeks before the day on which the claimant made the claim or application in response to which the determination</w:t>
      </w:r>
      <w:r w:rsidRPr="00BE2A32">
        <w:rPr>
          <w:i/>
        </w:rPr>
        <w:t xml:space="preserve"> </w:t>
      </w:r>
      <w:r w:rsidRPr="00BE2A32">
        <w:t>was made by the Secretary, as the day the determination is to come into force.</w:t>
      </w:r>
    </w:p>
    <w:p w:rsidR="00F01773" w:rsidRPr="00BE2A32" w:rsidRDefault="00F01773" w:rsidP="00F01773">
      <w:pPr>
        <w:pStyle w:val="subsection"/>
      </w:pPr>
      <w:r w:rsidRPr="00BE2A32">
        <w:tab/>
        <w:t>(3)</w:t>
      </w:r>
      <w:r w:rsidRPr="00BE2A32">
        <w:tab/>
        <w:t xml:space="preserve">The Secretary may only specify a day under </w:t>
      </w:r>
      <w:r w:rsidR="00BE2A32">
        <w:t>subsection (</w:t>
      </w:r>
      <w:r w:rsidRPr="00BE2A32">
        <w:t>2) if:</w:t>
      </w:r>
    </w:p>
    <w:p w:rsidR="00F01773" w:rsidRPr="00BE2A32" w:rsidRDefault="00F01773" w:rsidP="00F01773">
      <w:pPr>
        <w:pStyle w:val="paragraph"/>
      </w:pPr>
      <w:r w:rsidRPr="00BE2A32">
        <w:tab/>
        <w:t>(a)</w:t>
      </w:r>
      <w:r w:rsidRPr="00BE2A32">
        <w:tab/>
        <w:t>the Secretary is satisfied that the claimant was eligible for the special grandparent rate for the child on and since that specified earlier day; and</w:t>
      </w:r>
    </w:p>
    <w:p w:rsidR="00F01773" w:rsidRPr="00BE2A32" w:rsidRDefault="00F01773" w:rsidP="00F01773">
      <w:pPr>
        <w:pStyle w:val="paragraph"/>
      </w:pPr>
      <w:r w:rsidRPr="00BE2A32">
        <w:tab/>
        <w:t>(b)</w:t>
      </w:r>
      <w:r w:rsidRPr="00BE2A32">
        <w:tab/>
        <w:t>the day does not occur before 1</w:t>
      </w:r>
      <w:r w:rsidR="00BE2A32">
        <w:t> </w:t>
      </w:r>
      <w:r w:rsidRPr="00BE2A32">
        <w:t>January 2005.</w:t>
      </w:r>
    </w:p>
    <w:p w:rsidR="00F01773" w:rsidRPr="00BE2A32" w:rsidRDefault="00F01773" w:rsidP="00F01773">
      <w:pPr>
        <w:pStyle w:val="subsection"/>
      </w:pPr>
      <w:r w:rsidRPr="00BE2A32">
        <w:tab/>
        <w:t>(4)</w:t>
      </w:r>
      <w:r w:rsidRPr="00BE2A32">
        <w:tab/>
        <w:t>A determination under subsection</w:t>
      </w:r>
      <w:r w:rsidR="00BE2A32">
        <w:t> </w:t>
      </w:r>
      <w:r w:rsidRPr="00BE2A32">
        <w:t>50T(1) that the claimant is eligible for the special grandparent rate for the child comes into force on 1</w:t>
      </w:r>
      <w:r w:rsidR="00BE2A32">
        <w:t> </w:t>
      </w:r>
      <w:r w:rsidRPr="00BE2A32">
        <w:t>January 2005 if the Secretary makes the determination because of subsection</w:t>
      </w:r>
      <w:r w:rsidR="00BE2A32">
        <w:t> </w:t>
      </w:r>
      <w:r w:rsidRPr="00BE2A32">
        <w:t>50T(4).</w:t>
      </w:r>
    </w:p>
    <w:p w:rsidR="00F01773" w:rsidRPr="00BE2A32" w:rsidRDefault="00F01773" w:rsidP="00F01773">
      <w:pPr>
        <w:pStyle w:val="subsection"/>
      </w:pPr>
      <w:r w:rsidRPr="00BE2A32">
        <w:tab/>
        <w:t>(5)</w:t>
      </w:r>
      <w:r w:rsidRPr="00BE2A32">
        <w:tab/>
        <w:t>A determination under subsection</w:t>
      </w:r>
      <w:r w:rsidR="00BE2A32">
        <w:t> </w:t>
      </w:r>
      <w:r w:rsidRPr="00BE2A32">
        <w:t>50T(1) that the claimant is eligible for the special grandparent rate for the child may be varied in accordance with this Division.</w:t>
      </w:r>
    </w:p>
    <w:p w:rsidR="00F01773" w:rsidRPr="00BE2A32" w:rsidRDefault="00F01773" w:rsidP="00F01773">
      <w:pPr>
        <w:pStyle w:val="subsection"/>
      </w:pPr>
      <w:r w:rsidRPr="00BE2A32">
        <w:tab/>
        <w:t>(6)</w:t>
      </w:r>
      <w:r w:rsidRPr="00BE2A32">
        <w:tab/>
        <w:t>A determination under subsection</w:t>
      </w:r>
      <w:r w:rsidR="00BE2A32">
        <w:t> </w:t>
      </w:r>
      <w:r w:rsidRPr="00BE2A32">
        <w:t>50T(1) that the claimant is eligible for the special grandparent rate for a child remains in force, as varied from time to time, while the determination under section</w:t>
      </w:r>
      <w:r w:rsidR="00BE2A32">
        <w:t> </w:t>
      </w:r>
      <w:r w:rsidRPr="00BE2A32">
        <w:t>50F of the claimant’s conditional eligibility in respect of the child is in force.</w:t>
      </w:r>
    </w:p>
    <w:p w:rsidR="00F01773" w:rsidRPr="00BE2A32" w:rsidRDefault="00F01773" w:rsidP="00F01773">
      <w:pPr>
        <w:pStyle w:val="ActHead5"/>
      </w:pPr>
      <w:bookmarkStart w:id="167" w:name="_Toc519087942"/>
      <w:r w:rsidRPr="001D7770">
        <w:rPr>
          <w:rStyle w:val="CharSectno"/>
        </w:rPr>
        <w:t>50Y</w:t>
      </w:r>
      <w:r w:rsidRPr="00BE2A32">
        <w:t xml:space="preserve">  When determination that claimant is not eligible for special grandparent rate is in force</w:t>
      </w:r>
      <w:bookmarkEnd w:id="167"/>
    </w:p>
    <w:p w:rsidR="00F01773" w:rsidRPr="00BE2A32" w:rsidRDefault="00F01773" w:rsidP="00F01773">
      <w:pPr>
        <w:pStyle w:val="subsection"/>
      </w:pPr>
      <w:r w:rsidRPr="00BE2A32">
        <w:tab/>
      </w:r>
      <w:r w:rsidRPr="00BE2A32">
        <w:tab/>
        <w:t>A determination under subsection</w:t>
      </w:r>
      <w:r w:rsidR="00BE2A32">
        <w:t> </w:t>
      </w:r>
      <w:r w:rsidRPr="00BE2A32">
        <w:t>50T(1) that the claimant is not eligible for the special grandparent rate for the child:</w:t>
      </w:r>
    </w:p>
    <w:p w:rsidR="00F01773" w:rsidRPr="00BE2A32" w:rsidRDefault="00F01773" w:rsidP="00F01773">
      <w:pPr>
        <w:pStyle w:val="paragraph"/>
      </w:pPr>
      <w:r w:rsidRPr="00BE2A32">
        <w:tab/>
        <w:t>(a)</w:t>
      </w:r>
      <w:r w:rsidRPr="00BE2A32">
        <w:tab/>
        <w:t>comes into force when it is made; and</w:t>
      </w:r>
    </w:p>
    <w:p w:rsidR="00F01773" w:rsidRPr="00BE2A32" w:rsidRDefault="00F01773" w:rsidP="00F01773">
      <w:pPr>
        <w:pStyle w:val="paragraph"/>
      </w:pPr>
      <w:r w:rsidRPr="00BE2A32">
        <w:tab/>
        <w:t>(b)</w:t>
      </w:r>
      <w:r w:rsidRPr="00BE2A32">
        <w:tab/>
        <w:t>cannot be varied under this Division; and</w:t>
      </w:r>
    </w:p>
    <w:p w:rsidR="00F01773" w:rsidRPr="00BE2A32" w:rsidRDefault="00F01773" w:rsidP="00F01773">
      <w:pPr>
        <w:pStyle w:val="paragraph"/>
      </w:pPr>
      <w:r w:rsidRPr="00BE2A32">
        <w:tab/>
        <w:t>(c)</w:t>
      </w:r>
      <w:r w:rsidRPr="00BE2A32">
        <w:tab/>
        <w:t xml:space="preserve">subject to </w:t>
      </w:r>
      <w:r w:rsidR="00BE2A32">
        <w:t>paragraph (</w:t>
      </w:r>
      <w:r w:rsidRPr="00BE2A32">
        <w:t>d), remains in force while the determination under section</w:t>
      </w:r>
      <w:r w:rsidR="00BE2A32">
        <w:t> </w:t>
      </w:r>
      <w:r w:rsidRPr="00BE2A32">
        <w:t>50F of the claimant’s conditional eligibility in respect of the child is in force; and</w:t>
      </w:r>
    </w:p>
    <w:p w:rsidR="00F01773" w:rsidRPr="00BE2A32" w:rsidRDefault="00F01773" w:rsidP="00F01773">
      <w:pPr>
        <w:pStyle w:val="paragraph"/>
      </w:pPr>
      <w:r w:rsidRPr="00BE2A32">
        <w:tab/>
        <w:t>(d)</w:t>
      </w:r>
      <w:r w:rsidRPr="00BE2A32">
        <w:tab/>
        <w:t>ceases to have effect if a subsequent determination under subsection</w:t>
      </w:r>
      <w:r w:rsidR="00BE2A32">
        <w:t> </w:t>
      </w:r>
      <w:r w:rsidRPr="00BE2A32">
        <w:t>50T(1) that the claimant is, or is not, eligible for the special grandparent rate for the child comes into force.</w:t>
      </w:r>
    </w:p>
    <w:p w:rsidR="00F01773" w:rsidRPr="00BE2A32" w:rsidRDefault="00F01773" w:rsidP="00F01773">
      <w:pPr>
        <w:pStyle w:val="notetext"/>
      </w:pPr>
      <w:r w:rsidRPr="00BE2A32">
        <w:t>Note:</w:t>
      </w:r>
      <w:r w:rsidRPr="00BE2A32">
        <w:tab/>
      </w:r>
      <w:r w:rsidR="00BE2A32">
        <w:t>Paragraph (</w:t>
      </w:r>
      <w:r w:rsidRPr="00BE2A32">
        <w:t>d)—a determination under subsection</w:t>
      </w:r>
      <w:r w:rsidR="00BE2A32">
        <w:t> </w:t>
      </w:r>
      <w:r w:rsidRPr="00BE2A32">
        <w:t>50T(1) that the claimant is eligible for the special grandparent rate can be made if the claimant makes a fresh application for a determination of the claimant’s eligibility for that rate.</w:t>
      </w:r>
    </w:p>
    <w:p w:rsidR="008A1A38" w:rsidRPr="00BE2A32" w:rsidRDefault="00127CA2" w:rsidP="008A1A38">
      <w:pPr>
        <w:pStyle w:val="ActHead4"/>
      </w:pPr>
      <w:bookmarkStart w:id="168" w:name="_Toc519087943"/>
      <w:r w:rsidRPr="001D7770">
        <w:rPr>
          <w:rStyle w:val="CharSubdNo"/>
        </w:rPr>
        <w:t>Subdivision</w:t>
      </w:r>
      <w:r w:rsidR="00753CFA" w:rsidRPr="001D7770">
        <w:rPr>
          <w:rStyle w:val="CharSubdNo"/>
        </w:rPr>
        <w:t xml:space="preserve"> </w:t>
      </w:r>
      <w:r w:rsidR="008A1A38" w:rsidRPr="001D7770">
        <w:rPr>
          <w:rStyle w:val="CharSubdNo"/>
        </w:rPr>
        <w:t>CB</w:t>
      </w:r>
      <w:r w:rsidR="008A1A38" w:rsidRPr="00BE2A32">
        <w:t>—</w:t>
      </w:r>
      <w:r w:rsidR="008A1A38" w:rsidRPr="001D7770">
        <w:rPr>
          <w:rStyle w:val="CharSubdText"/>
        </w:rPr>
        <w:t>Calculating the rate and amount of fee reductions</w:t>
      </w:r>
      <w:bookmarkEnd w:id="168"/>
    </w:p>
    <w:p w:rsidR="008A1A38" w:rsidRPr="00BE2A32" w:rsidRDefault="008A1A38" w:rsidP="008A1A38">
      <w:pPr>
        <w:pStyle w:val="ActHead5"/>
      </w:pPr>
      <w:bookmarkStart w:id="169" w:name="_Toc519087944"/>
      <w:r w:rsidRPr="001D7770">
        <w:rPr>
          <w:rStyle w:val="CharSectno"/>
        </w:rPr>
        <w:t>50Z</w:t>
      </w:r>
      <w:r w:rsidRPr="00BE2A32">
        <w:t xml:space="preserve">  Calculating the rate and amount of fee reductions—individual conditionally eligible</w:t>
      </w:r>
      <w:bookmarkEnd w:id="169"/>
    </w:p>
    <w:p w:rsidR="008A1A38" w:rsidRPr="00BE2A32" w:rsidRDefault="008A1A38" w:rsidP="008A1A38">
      <w:pPr>
        <w:pStyle w:val="subsection"/>
      </w:pPr>
      <w:r w:rsidRPr="00BE2A32">
        <w:tab/>
        <w:t>(1)</w:t>
      </w:r>
      <w:r w:rsidRPr="00BE2A32">
        <w:tab/>
        <w:t>If:</w:t>
      </w:r>
    </w:p>
    <w:p w:rsidR="008A1A38" w:rsidRPr="00BE2A32" w:rsidRDefault="008A1A38" w:rsidP="008A1A38">
      <w:pPr>
        <w:pStyle w:val="paragraph"/>
      </w:pPr>
      <w:r w:rsidRPr="00BE2A32">
        <w:tab/>
        <w:t>(a)</w:t>
      </w:r>
      <w:r w:rsidRPr="00BE2A32">
        <w:tab/>
        <w:t>a determination of conditional eligibility for child care benefit by fee reduction under section</w:t>
      </w:r>
      <w:r w:rsidR="00BE2A32">
        <w:t> </w:t>
      </w:r>
      <w:r w:rsidRPr="00BE2A32">
        <w:t xml:space="preserve">50F is in force in respect of an individual (the </w:t>
      </w:r>
      <w:r w:rsidRPr="00BE2A32">
        <w:rPr>
          <w:b/>
          <w:i/>
        </w:rPr>
        <w:t>claimant</w:t>
      </w:r>
      <w:r w:rsidRPr="00BE2A32">
        <w:t>) and a child for a session or sessions of care provided by the service in a week; and</w:t>
      </w:r>
    </w:p>
    <w:p w:rsidR="008A1A38" w:rsidRPr="00BE2A32" w:rsidRDefault="008A1A38" w:rsidP="008A1A38">
      <w:pPr>
        <w:pStyle w:val="paragraph"/>
      </w:pPr>
      <w:r w:rsidRPr="00BE2A32">
        <w:tab/>
        <w:t>(b)</w:t>
      </w:r>
      <w:r w:rsidRPr="00BE2A32">
        <w:tab/>
        <w:t>the service gives a report under subsection</w:t>
      </w:r>
      <w:r w:rsidR="00BE2A32">
        <w:t> </w:t>
      </w:r>
      <w:r w:rsidRPr="00BE2A32">
        <w:t>219N(1) in respect of the individual and the child in respect of the week;</w:t>
      </w:r>
    </w:p>
    <w:p w:rsidR="008A1A38" w:rsidRPr="00BE2A32" w:rsidRDefault="008A1A38" w:rsidP="008A1A38">
      <w:pPr>
        <w:pStyle w:val="subsection2"/>
      </w:pPr>
      <w:r w:rsidRPr="00BE2A32">
        <w:t>the Secretary must calculate the rate at which, and the amount in which, the Secretary considers fee reduction is applicable in respect of the session or sessions of care provided in the week.</w:t>
      </w:r>
    </w:p>
    <w:p w:rsidR="00743F85" w:rsidRPr="00BE2A32" w:rsidRDefault="00743F85" w:rsidP="00743F85">
      <w:pPr>
        <w:pStyle w:val="notetext"/>
      </w:pPr>
      <w:r w:rsidRPr="00BE2A32">
        <w:t>Note:</w:t>
      </w:r>
      <w:r w:rsidRPr="00BE2A32">
        <w:tab/>
        <w:t>The rate may be a zero rate and the amount a nil amount (see section</w:t>
      </w:r>
      <w:r w:rsidR="00BE2A32">
        <w:t> </w:t>
      </w:r>
      <w:r w:rsidRPr="00BE2A32">
        <w:t>4A).</w:t>
      </w:r>
    </w:p>
    <w:p w:rsidR="008A1A38" w:rsidRPr="00BE2A32" w:rsidRDefault="008A1A38" w:rsidP="008A1A38">
      <w:pPr>
        <w:pStyle w:val="subsection"/>
      </w:pPr>
      <w:r w:rsidRPr="00BE2A32">
        <w:tab/>
        <w:t>(2)</w:t>
      </w:r>
      <w:r w:rsidRPr="00BE2A32">
        <w:tab/>
        <w:t>In calculating the rate and amount, the Secretary must take into account all of the following decisions:</w:t>
      </w:r>
    </w:p>
    <w:p w:rsidR="008A1A38" w:rsidRPr="00BE2A32" w:rsidRDefault="008A1A38" w:rsidP="008A1A38">
      <w:pPr>
        <w:pStyle w:val="paragraph"/>
      </w:pPr>
      <w:r w:rsidRPr="00BE2A32">
        <w:tab/>
        <w:t>(a)</w:t>
      </w:r>
      <w:r w:rsidRPr="00BE2A32">
        <w:tab/>
        <w:t>determinations made under this Act and under the Family Assistance Act by the Secretary in respect of the claimant and the child;</w:t>
      </w:r>
    </w:p>
    <w:p w:rsidR="008A1A38" w:rsidRPr="00BE2A32" w:rsidRDefault="008A1A38" w:rsidP="008A1A38">
      <w:pPr>
        <w:pStyle w:val="paragraph"/>
      </w:pPr>
      <w:r w:rsidRPr="00BE2A32">
        <w:tab/>
        <w:t>(b)</w:t>
      </w:r>
      <w:r w:rsidRPr="00BE2A32">
        <w:tab/>
        <w:t>certificates given by the service in respect of the claimant and the child that relate to a weekly limit of hours under subsection</w:t>
      </w:r>
      <w:r w:rsidR="00BE2A32">
        <w:t> </w:t>
      </w:r>
      <w:r w:rsidRPr="00BE2A32">
        <w:t>54(10), 55(6) or 56(3) of the Family Assistance Act;</w:t>
      </w:r>
    </w:p>
    <w:p w:rsidR="008A1A38" w:rsidRPr="00BE2A32" w:rsidRDefault="008A1A38" w:rsidP="008A1A38">
      <w:pPr>
        <w:pStyle w:val="paragraph"/>
      </w:pPr>
      <w:r w:rsidRPr="00BE2A32">
        <w:tab/>
        <w:t>(c)</w:t>
      </w:r>
      <w:r w:rsidRPr="00BE2A32">
        <w:tab/>
        <w:t>certificates given by the service setting a rate of fee reductions under subsection</w:t>
      </w:r>
      <w:r w:rsidR="00BE2A32">
        <w:t> </w:t>
      </w:r>
      <w:r w:rsidRPr="00BE2A32">
        <w:t>76(1) of the Family Assistance Act in respect of the claimant and the child.</w:t>
      </w:r>
    </w:p>
    <w:p w:rsidR="008A1A38" w:rsidRPr="00BE2A32" w:rsidRDefault="008A1A38" w:rsidP="008A1A38">
      <w:pPr>
        <w:pStyle w:val="subsection"/>
      </w:pPr>
      <w:r w:rsidRPr="00BE2A32">
        <w:tab/>
        <w:t>(3)</w:t>
      </w:r>
      <w:r w:rsidRPr="00BE2A32">
        <w:tab/>
        <w:t>The Secretary must notify the approved child care service of the rate and amount calculated.</w:t>
      </w:r>
    </w:p>
    <w:p w:rsidR="008A1A38" w:rsidRPr="00BE2A32" w:rsidRDefault="008A1A38" w:rsidP="008A1A38">
      <w:pPr>
        <w:pStyle w:val="subsection"/>
      </w:pPr>
      <w:r w:rsidRPr="00BE2A32">
        <w:tab/>
        <w:t>(4)</w:t>
      </w:r>
      <w:r w:rsidRPr="00BE2A32">
        <w:tab/>
        <w:t>The notice must be given in the form, and in the manner or way, approved by the Secretary.</w:t>
      </w:r>
    </w:p>
    <w:p w:rsidR="008A1A38" w:rsidRPr="00BE2A32" w:rsidRDefault="008A1A38" w:rsidP="008A1A38">
      <w:pPr>
        <w:pStyle w:val="subsection"/>
      </w:pPr>
      <w:r w:rsidRPr="00BE2A32">
        <w:tab/>
        <w:t>(5)</w:t>
      </w:r>
      <w:r w:rsidRPr="00BE2A32">
        <w:tab/>
        <w:t xml:space="preserve">Without limiting </w:t>
      </w:r>
      <w:r w:rsidR="00BE2A32">
        <w:t>subsection (</w:t>
      </w:r>
      <w:r w:rsidRPr="00BE2A32">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BE2A32" w:rsidRDefault="008A1A38" w:rsidP="008A1A38">
      <w:pPr>
        <w:pStyle w:val="ActHead5"/>
      </w:pPr>
      <w:bookmarkStart w:id="170" w:name="_Toc519087945"/>
      <w:r w:rsidRPr="001D7770">
        <w:rPr>
          <w:rStyle w:val="CharSectno"/>
        </w:rPr>
        <w:t>50ZA</w:t>
      </w:r>
      <w:r w:rsidRPr="00BE2A32">
        <w:t xml:space="preserve">  Revising the rate and amount calculation</w:t>
      </w:r>
      <w:bookmarkEnd w:id="170"/>
    </w:p>
    <w:p w:rsidR="008A1A38" w:rsidRPr="00BE2A32" w:rsidRDefault="008A1A38" w:rsidP="008A1A38">
      <w:pPr>
        <w:pStyle w:val="subsection"/>
      </w:pPr>
      <w:r w:rsidRPr="00BE2A32">
        <w:tab/>
        <w:t>(1)</w:t>
      </w:r>
      <w:r w:rsidRPr="00BE2A32">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BE2A32">
        <w:t> </w:t>
      </w:r>
      <w:r w:rsidRPr="00BE2A32">
        <w:t>51B of the rate at which and the amount in which the Secretary considers the claimant eligible for the income year in which the week falls.</w:t>
      </w:r>
    </w:p>
    <w:p w:rsidR="00743F85" w:rsidRPr="00BE2A32" w:rsidRDefault="00743F85" w:rsidP="00743F85">
      <w:pPr>
        <w:pStyle w:val="notetext"/>
      </w:pPr>
      <w:r w:rsidRPr="00BE2A32">
        <w:t>Note:</w:t>
      </w:r>
      <w:r w:rsidRPr="00BE2A32">
        <w:tab/>
        <w:t>The recalculated rate may be a zero rate and the recalculated amount a nil amount (see section</w:t>
      </w:r>
      <w:r w:rsidR="00BE2A32">
        <w:t> </w:t>
      </w:r>
      <w:r w:rsidRPr="00BE2A32">
        <w:t>4A).</w:t>
      </w:r>
    </w:p>
    <w:p w:rsidR="008A1A38" w:rsidRPr="00BE2A32" w:rsidRDefault="008A1A38" w:rsidP="008A1A38">
      <w:pPr>
        <w:pStyle w:val="subsection"/>
      </w:pPr>
      <w:r w:rsidRPr="00BE2A32">
        <w:tab/>
        <w:t>(2)</w:t>
      </w:r>
      <w:r w:rsidRPr="00BE2A32">
        <w:tab/>
      </w:r>
      <w:r w:rsidR="00AA1879" w:rsidRPr="00BE2A32">
        <w:t>The</w:t>
      </w:r>
      <w:r w:rsidRPr="00BE2A32">
        <w:t xml:space="preserve"> Secretary must notify the approved child care service of the recalculated rate and amount.</w:t>
      </w:r>
    </w:p>
    <w:p w:rsidR="008A1A38" w:rsidRPr="00BE2A32" w:rsidRDefault="008A1A38" w:rsidP="008A1A38">
      <w:pPr>
        <w:pStyle w:val="subsection"/>
      </w:pPr>
      <w:r w:rsidRPr="00BE2A32">
        <w:tab/>
        <w:t>(4)</w:t>
      </w:r>
      <w:r w:rsidRPr="00BE2A32">
        <w:tab/>
        <w:t>The notice must be given in the form, and in the manner or way, approved by the Secretary.</w:t>
      </w:r>
    </w:p>
    <w:p w:rsidR="008A1A38" w:rsidRPr="00BE2A32" w:rsidRDefault="008A1A38" w:rsidP="008A1A38">
      <w:pPr>
        <w:pStyle w:val="subsection"/>
      </w:pPr>
      <w:r w:rsidRPr="00BE2A32">
        <w:tab/>
        <w:t>(5)</w:t>
      </w:r>
      <w:r w:rsidRPr="00BE2A32">
        <w:tab/>
        <w:t xml:space="preserve">Without limiting </w:t>
      </w:r>
      <w:r w:rsidR="00BE2A32">
        <w:t>subsection (</w:t>
      </w:r>
      <w:r w:rsidRPr="00BE2A32">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BE2A32" w:rsidRDefault="008A1A38" w:rsidP="008A1A38">
      <w:pPr>
        <w:pStyle w:val="ActHead5"/>
      </w:pPr>
      <w:bookmarkStart w:id="171" w:name="_Toc519087946"/>
      <w:r w:rsidRPr="001D7770">
        <w:rPr>
          <w:rStyle w:val="CharSectno"/>
        </w:rPr>
        <w:t>50ZB</w:t>
      </w:r>
      <w:r w:rsidRPr="00BE2A32">
        <w:t xml:space="preserve">  Calculating the amount of child care benefit by fee reduction—service eligible</w:t>
      </w:r>
      <w:bookmarkEnd w:id="171"/>
    </w:p>
    <w:p w:rsidR="008A1A38" w:rsidRPr="00BE2A32" w:rsidRDefault="008A1A38" w:rsidP="008A1A38">
      <w:pPr>
        <w:pStyle w:val="subsection"/>
      </w:pPr>
      <w:r w:rsidRPr="00BE2A32">
        <w:tab/>
        <w:t>(1)</w:t>
      </w:r>
      <w:r w:rsidRPr="00BE2A32">
        <w:tab/>
        <w:t>If:</w:t>
      </w:r>
    </w:p>
    <w:p w:rsidR="008A1A38" w:rsidRPr="00BE2A32" w:rsidRDefault="008A1A38" w:rsidP="008A1A38">
      <w:pPr>
        <w:pStyle w:val="paragraph"/>
      </w:pPr>
      <w:r w:rsidRPr="00BE2A32">
        <w:tab/>
        <w:t>(a)</w:t>
      </w:r>
      <w:r w:rsidRPr="00BE2A32">
        <w:tab/>
        <w:t>an approved child care service is eligible under section</w:t>
      </w:r>
      <w:r w:rsidR="00BE2A32">
        <w:t> </w:t>
      </w:r>
      <w:r w:rsidRPr="00BE2A32">
        <w:t>47 of the Family Assistance Act for child care benefit by fee reduction for a session or sessions of care provided by the service to a child at risk; and</w:t>
      </w:r>
    </w:p>
    <w:p w:rsidR="008A1A38" w:rsidRPr="00BE2A32" w:rsidRDefault="008A1A38" w:rsidP="008A1A38">
      <w:pPr>
        <w:pStyle w:val="paragraph"/>
      </w:pPr>
      <w:r w:rsidRPr="00BE2A32">
        <w:tab/>
        <w:t>(b)</w:t>
      </w:r>
      <w:r w:rsidRPr="00BE2A32">
        <w:tab/>
        <w:t>the service gives a report under subsection</w:t>
      </w:r>
      <w:r w:rsidR="00BE2A32">
        <w:t> </w:t>
      </w:r>
      <w:r w:rsidRPr="00BE2A32">
        <w:t>219N(2) in respect of the child in respect of a week;</w:t>
      </w:r>
    </w:p>
    <w:p w:rsidR="008A1A38" w:rsidRPr="00BE2A32" w:rsidRDefault="008A1A38" w:rsidP="008A1A38">
      <w:pPr>
        <w:pStyle w:val="subsection2"/>
      </w:pPr>
      <w:r w:rsidRPr="00BE2A32">
        <w:t>the Secretary must calculate the amount in which the Secretary considers child care benefit by fee reduction is applicable in respect of the child in respect of the week.</w:t>
      </w:r>
    </w:p>
    <w:p w:rsidR="008A1A38" w:rsidRPr="00BE2A32" w:rsidRDefault="008A1A38" w:rsidP="008A1A38">
      <w:pPr>
        <w:pStyle w:val="subsection"/>
      </w:pPr>
      <w:r w:rsidRPr="00BE2A32">
        <w:tab/>
        <w:t>(2)</w:t>
      </w:r>
      <w:r w:rsidRPr="00BE2A32">
        <w:tab/>
        <w:t>In calculating the amount, the Secretary must take into account all of the following decisions:</w:t>
      </w:r>
    </w:p>
    <w:p w:rsidR="008A1A38" w:rsidRPr="00BE2A32" w:rsidRDefault="008A1A38" w:rsidP="008A1A38">
      <w:pPr>
        <w:pStyle w:val="paragraph"/>
      </w:pPr>
      <w:r w:rsidRPr="00BE2A32">
        <w:tab/>
        <w:t>(a)</w:t>
      </w:r>
      <w:r w:rsidRPr="00BE2A32">
        <w:tab/>
        <w:t>determinations made under this Act and under the Family Assistance Act by the Secretary in respect of the child;</w:t>
      </w:r>
    </w:p>
    <w:p w:rsidR="008A1A38" w:rsidRPr="00BE2A32" w:rsidRDefault="008A1A38" w:rsidP="008A1A38">
      <w:pPr>
        <w:pStyle w:val="paragraph"/>
      </w:pPr>
      <w:r w:rsidRPr="00BE2A32">
        <w:tab/>
        <w:t>(b)</w:t>
      </w:r>
      <w:r w:rsidRPr="00BE2A32">
        <w:tab/>
        <w:t>certificates given by the service in respect of the child that relate to a weekly limit of hours under subsection</w:t>
      </w:r>
      <w:r w:rsidR="00BE2A32">
        <w:t> </w:t>
      </w:r>
      <w:r w:rsidRPr="00BE2A32">
        <w:t>54(10), 55(6) or 56(4) of the Family Assistance Act;</w:t>
      </w:r>
    </w:p>
    <w:p w:rsidR="008A1A38" w:rsidRPr="00BE2A32" w:rsidRDefault="008A1A38" w:rsidP="008A1A38">
      <w:pPr>
        <w:pStyle w:val="paragraph"/>
      </w:pPr>
      <w:r w:rsidRPr="00BE2A32">
        <w:tab/>
        <w:t>(c)</w:t>
      </w:r>
      <w:r w:rsidRPr="00BE2A32">
        <w:tab/>
        <w:t>certificates given by the service setting a rate of child care benefit by fee reduction under subsection</w:t>
      </w:r>
      <w:r w:rsidR="00BE2A32">
        <w:t> </w:t>
      </w:r>
      <w:r w:rsidRPr="00BE2A32">
        <w:t>76(2) of the Family Assistance Act in respect of the child.</w:t>
      </w:r>
    </w:p>
    <w:p w:rsidR="008A1A38" w:rsidRPr="00BE2A32" w:rsidRDefault="008A1A38" w:rsidP="008A1A38">
      <w:pPr>
        <w:pStyle w:val="subsection"/>
      </w:pPr>
      <w:r w:rsidRPr="00BE2A32">
        <w:tab/>
        <w:t>(3)</w:t>
      </w:r>
      <w:r w:rsidRPr="00BE2A32">
        <w:tab/>
        <w:t>The Secretary must notify the approved child care service of the amount calculated.</w:t>
      </w:r>
    </w:p>
    <w:p w:rsidR="008A1A38" w:rsidRPr="00BE2A32" w:rsidRDefault="008A1A38" w:rsidP="008A1A38">
      <w:pPr>
        <w:pStyle w:val="subsection"/>
      </w:pPr>
      <w:r w:rsidRPr="00BE2A32">
        <w:tab/>
        <w:t>(4)</w:t>
      </w:r>
      <w:r w:rsidRPr="00BE2A32">
        <w:tab/>
        <w:t>The notice must be given in the form, and in the manner or way, approved by the Secretary.</w:t>
      </w:r>
    </w:p>
    <w:p w:rsidR="008A1A38" w:rsidRPr="00BE2A32" w:rsidRDefault="008A1A38" w:rsidP="008A1A38">
      <w:pPr>
        <w:pStyle w:val="subsection"/>
      </w:pPr>
      <w:r w:rsidRPr="00BE2A32">
        <w:tab/>
        <w:t>(5)</w:t>
      </w:r>
      <w:r w:rsidRPr="00BE2A32">
        <w:tab/>
        <w:t xml:space="preserve">Without limiting </w:t>
      </w:r>
      <w:r w:rsidR="00BE2A32">
        <w:t>subsection (</w:t>
      </w:r>
      <w:r w:rsidRPr="00BE2A32">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BE2A32" w:rsidRDefault="008A1A38" w:rsidP="008A1A38">
      <w:pPr>
        <w:pStyle w:val="ActHead5"/>
      </w:pPr>
      <w:bookmarkStart w:id="172" w:name="_Toc519087947"/>
      <w:r w:rsidRPr="001D7770">
        <w:rPr>
          <w:rStyle w:val="CharSectno"/>
        </w:rPr>
        <w:t>50ZC</w:t>
      </w:r>
      <w:r w:rsidRPr="00BE2A32">
        <w:t xml:space="preserve">  Revising the rate and amount calculation</w:t>
      </w:r>
      <w:bookmarkEnd w:id="172"/>
    </w:p>
    <w:p w:rsidR="008A1A38" w:rsidRPr="00BE2A32" w:rsidRDefault="008A1A38" w:rsidP="008A1A38">
      <w:pPr>
        <w:pStyle w:val="subsection"/>
      </w:pPr>
      <w:r w:rsidRPr="00BE2A32">
        <w:tab/>
        <w:t>(1)</w:t>
      </w:r>
      <w:r w:rsidRPr="00BE2A32">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BE2A32">
        <w:t> </w:t>
      </w:r>
      <w:r w:rsidRPr="00BE2A32">
        <w:t>54B of the amount in which the Secretary considers the service eligible in respect of the care provided to the child for the financial year in which the week falls.</w:t>
      </w:r>
    </w:p>
    <w:p w:rsidR="008A1A38" w:rsidRPr="00BE2A32" w:rsidRDefault="008A1A38" w:rsidP="008A1A38">
      <w:pPr>
        <w:pStyle w:val="subsection"/>
      </w:pPr>
      <w:r w:rsidRPr="00BE2A32">
        <w:tab/>
        <w:t>(2)</w:t>
      </w:r>
      <w:r w:rsidRPr="00BE2A32">
        <w:tab/>
      </w:r>
      <w:r w:rsidR="00AA1879" w:rsidRPr="00BE2A32">
        <w:t>The</w:t>
      </w:r>
      <w:r w:rsidRPr="00BE2A32">
        <w:t xml:space="preserve"> Secretary must notify the approved child care service of the recalculated amount.</w:t>
      </w:r>
    </w:p>
    <w:p w:rsidR="008A1A38" w:rsidRPr="00BE2A32" w:rsidRDefault="008A1A38" w:rsidP="008A1A38">
      <w:pPr>
        <w:pStyle w:val="subsection"/>
      </w:pPr>
      <w:r w:rsidRPr="00BE2A32">
        <w:tab/>
        <w:t>(4)</w:t>
      </w:r>
      <w:r w:rsidRPr="00BE2A32">
        <w:tab/>
        <w:t>The notice must be given in the form, and in the manner or way, approved by the Secretary.</w:t>
      </w:r>
    </w:p>
    <w:p w:rsidR="008A1A38" w:rsidRPr="00BE2A32" w:rsidRDefault="008A1A38" w:rsidP="008A1A38">
      <w:pPr>
        <w:pStyle w:val="subsection"/>
      </w:pPr>
      <w:r w:rsidRPr="00BE2A32">
        <w:tab/>
        <w:t>(5)</w:t>
      </w:r>
      <w:r w:rsidRPr="00BE2A32">
        <w:tab/>
        <w:t xml:space="preserve">Without limiting </w:t>
      </w:r>
      <w:r w:rsidR="00BE2A32">
        <w:t>subsection (</w:t>
      </w:r>
      <w:r w:rsidRPr="00BE2A32">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BE2A32" w:rsidRDefault="00127CA2" w:rsidP="00F01773">
      <w:pPr>
        <w:pStyle w:val="ActHead4"/>
      </w:pPr>
      <w:bookmarkStart w:id="173" w:name="_Toc519087948"/>
      <w:r w:rsidRPr="001D7770">
        <w:rPr>
          <w:rStyle w:val="CharSubdNo"/>
        </w:rPr>
        <w:t>Subdivision</w:t>
      </w:r>
      <w:r w:rsidR="00753CFA" w:rsidRPr="001D7770">
        <w:rPr>
          <w:rStyle w:val="CharSubdNo"/>
        </w:rPr>
        <w:t xml:space="preserve"> </w:t>
      </w:r>
      <w:r w:rsidR="00F01773" w:rsidRPr="001D7770">
        <w:rPr>
          <w:rStyle w:val="CharSubdNo"/>
        </w:rPr>
        <w:t>D</w:t>
      </w:r>
      <w:r w:rsidR="00F01773" w:rsidRPr="00BE2A32">
        <w:t>—</w:t>
      </w:r>
      <w:r w:rsidR="00F01773" w:rsidRPr="001D7770">
        <w:rPr>
          <w:rStyle w:val="CharSubdText"/>
        </w:rPr>
        <w:t>Determination of entitlement if individual determined to be conditionally eligible for child care benefit by fee reduction</w:t>
      </w:r>
      <w:bookmarkEnd w:id="173"/>
    </w:p>
    <w:p w:rsidR="00F01773" w:rsidRPr="00BE2A32" w:rsidRDefault="00F01773" w:rsidP="00F01773">
      <w:pPr>
        <w:pStyle w:val="ActHead5"/>
      </w:pPr>
      <w:bookmarkStart w:id="174" w:name="_Toc519087949"/>
      <w:r w:rsidRPr="001D7770">
        <w:rPr>
          <w:rStyle w:val="CharSectno"/>
        </w:rPr>
        <w:t>51</w:t>
      </w:r>
      <w:r w:rsidRPr="00BE2A32">
        <w:t xml:space="preserve">  Determination to be made if determination of conditional eligibility in force</w:t>
      </w:r>
      <w:bookmarkEnd w:id="174"/>
    </w:p>
    <w:p w:rsidR="00F01773" w:rsidRPr="00BE2A32" w:rsidRDefault="00F01773" w:rsidP="00F01773">
      <w:pPr>
        <w:pStyle w:val="subsection"/>
      </w:pPr>
      <w:r w:rsidRPr="00BE2A32">
        <w:tab/>
      </w:r>
      <w:r w:rsidRPr="00BE2A32">
        <w:tab/>
        <w:t xml:space="preserve">This </w:t>
      </w:r>
      <w:r w:rsidR="00127CA2" w:rsidRPr="00BE2A32">
        <w:t>Subdivision</w:t>
      </w:r>
      <w:r w:rsidR="00753CFA" w:rsidRPr="00BE2A32">
        <w:t xml:space="preserve"> </w:t>
      </w:r>
      <w:r w:rsidRPr="00BE2A32">
        <w:t>deals with determination of entitlement if a determination of conditional eligibility under section</w:t>
      </w:r>
      <w:r w:rsidR="00BE2A32">
        <w:t> </w:t>
      </w:r>
      <w:r w:rsidRPr="00BE2A32">
        <w:t xml:space="preserve">50F is in force in respect of an individual (the </w:t>
      </w:r>
      <w:r w:rsidRPr="00BE2A32">
        <w:rPr>
          <w:b/>
          <w:i/>
        </w:rPr>
        <w:t>claimant</w:t>
      </w:r>
      <w:r w:rsidRPr="00BE2A32">
        <w:t xml:space="preserve">) and a child (the </w:t>
      </w:r>
      <w:r w:rsidRPr="00BE2A32">
        <w:rPr>
          <w:b/>
          <w:i/>
        </w:rPr>
        <w:t>child</w:t>
      </w:r>
      <w:r w:rsidRPr="00BE2A32">
        <w:t>) at any time during an income year.</w:t>
      </w:r>
    </w:p>
    <w:p w:rsidR="00F01773" w:rsidRPr="00BE2A32" w:rsidRDefault="00F01773" w:rsidP="00F01773">
      <w:pPr>
        <w:pStyle w:val="ActHead5"/>
      </w:pPr>
      <w:bookmarkStart w:id="175" w:name="_Toc519087950"/>
      <w:r w:rsidRPr="001D7770">
        <w:rPr>
          <w:rStyle w:val="CharSectno"/>
        </w:rPr>
        <w:t>51A</w:t>
      </w:r>
      <w:r w:rsidRPr="00BE2A32">
        <w:t xml:space="preserve">  Secretary must determine entitlement</w:t>
      </w:r>
      <w:bookmarkEnd w:id="175"/>
    </w:p>
    <w:p w:rsidR="00F01773" w:rsidRPr="00BE2A32" w:rsidRDefault="00F01773" w:rsidP="00F01773">
      <w:pPr>
        <w:pStyle w:val="subsection"/>
      </w:pPr>
      <w:r w:rsidRPr="00BE2A32">
        <w:tab/>
        <w:t>(1)</w:t>
      </w:r>
      <w:r w:rsidRPr="00BE2A32">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BE2A32" w:rsidRDefault="00F01773" w:rsidP="00F01773">
      <w:pPr>
        <w:pStyle w:val="subsection"/>
      </w:pPr>
      <w:r w:rsidRPr="00BE2A32">
        <w:tab/>
        <w:t>(2)</w:t>
      </w:r>
      <w:r w:rsidRPr="00BE2A32">
        <w:tab/>
        <w:t>The determination of entitlement is made after the end of each income year in respect of which the claimant is conditionally eligible in respect of the child.</w:t>
      </w:r>
    </w:p>
    <w:p w:rsidR="00F01773" w:rsidRPr="00BE2A32" w:rsidRDefault="00F01773" w:rsidP="00F01773">
      <w:pPr>
        <w:pStyle w:val="ActHead5"/>
      </w:pPr>
      <w:bookmarkStart w:id="176" w:name="_Toc519087951"/>
      <w:r w:rsidRPr="001D7770">
        <w:rPr>
          <w:rStyle w:val="CharSectno"/>
        </w:rPr>
        <w:t>51B</w:t>
      </w:r>
      <w:r w:rsidRPr="00BE2A32">
        <w:t xml:space="preserve">  Determination of entitlement</w:t>
      </w:r>
      <w:bookmarkEnd w:id="176"/>
    </w:p>
    <w:p w:rsidR="004E5C48" w:rsidRPr="00BE2A32" w:rsidRDefault="004E5C48" w:rsidP="004E5C48">
      <w:pPr>
        <w:pStyle w:val="subsection"/>
      </w:pPr>
      <w:r w:rsidRPr="00BE2A32">
        <w:tab/>
        <w:t>(1)</w:t>
      </w:r>
      <w:r w:rsidRPr="00BE2A32">
        <w:tab/>
        <w:t>If the Secretary is satisfied:</w:t>
      </w:r>
    </w:p>
    <w:p w:rsidR="004E5C48" w:rsidRPr="00BE2A32" w:rsidRDefault="004E5C48" w:rsidP="004E5C48">
      <w:pPr>
        <w:pStyle w:val="paragraph"/>
      </w:pPr>
      <w:r w:rsidRPr="00BE2A32">
        <w:tab/>
        <w:t>(a)</w:t>
      </w:r>
      <w:r w:rsidRPr="00BE2A32">
        <w:tab/>
        <w:t>that the claimant is eligible under section</w:t>
      </w:r>
      <w:r w:rsidR="00BE2A32">
        <w:t> </w:t>
      </w:r>
      <w:r w:rsidRPr="00BE2A32">
        <w:t>43 of the Family Assistance Act for child care benefit by fee reduction in respect of one or more sessions of care provided by an approved child care service to the child during the income year; and</w:t>
      </w:r>
    </w:p>
    <w:p w:rsidR="004E5C48" w:rsidRPr="00BE2A32" w:rsidRDefault="004E5C48" w:rsidP="004E5C48">
      <w:pPr>
        <w:pStyle w:val="paragraph"/>
      </w:pPr>
      <w:r w:rsidRPr="00BE2A32">
        <w:tab/>
        <w:t>(b)</w:t>
      </w:r>
      <w:r w:rsidRPr="00BE2A32">
        <w:tab/>
        <w:t>that, if the claimant were to be entitled to child care benefit by fee reduction in respect of the sessions, the rate of benefit would be more than a zero rate;</w:t>
      </w:r>
    </w:p>
    <w:p w:rsidR="004E5C48" w:rsidRPr="00BE2A32" w:rsidRDefault="004E5C48" w:rsidP="004E5C48">
      <w:pPr>
        <w:pStyle w:val="subsection2"/>
      </w:pPr>
      <w:r w:rsidRPr="00BE2A32">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BE2A32" w:rsidRDefault="00F01773" w:rsidP="00F01773">
      <w:pPr>
        <w:pStyle w:val="subsection"/>
      </w:pPr>
      <w:r w:rsidRPr="00BE2A32">
        <w:tab/>
        <w:t>(2)</w:t>
      </w:r>
      <w:r w:rsidRPr="00BE2A32">
        <w:tab/>
        <w:t>In making the determination of entitlement, the Secretary takes into account all of the following decisions:</w:t>
      </w:r>
    </w:p>
    <w:p w:rsidR="00F01773" w:rsidRPr="00BE2A32" w:rsidRDefault="00F01773" w:rsidP="00F01773">
      <w:pPr>
        <w:pStyle w:val="paragraph"/>
      </w:pPr>
      <w:r w:rsidRPr="00BE2A32">
        <w:tab/>
        <w:t>(a)</w:t>
      </w:r>
      <w:r w:rsidRPr="00BE2A32">
        <w:tab/>
        <w:t>determinations made under this Act and under section</w:t>
      </w:r>
      <w:r w:rsidR="00BE2A32">
        <w:t> </w:t>
      </w:r>
      <w:r w:rsidRPr="00BE2A32">
        <w:t>81 of the Family Assistance Act by the Secretary in respect of the claimant and the child;</w:t>
      </w:r>
    </w:p>
    <w:p w:rsidR="00F01773" w:rsidRPr="00BE2A32" w:rsidRDefault="00F01773" w:rsidP="00F01773">
      <w:pPr>
        <w:pStyle w:val="paragraph"/>
      </w:pPr>
      <w:r w:rsidRPr="00BE2A32">
        <w:tab/>
        <w:t>(b)</w:t>
      </w:r>
      <w:r w:rsidRPr="00BE2A32">
        <w:tab/>
        <w:t>certificates given by the service in respect of the claimant and the child that relate to a weekly limit of hours under subsection</w:t>
      </w:r>
      <w:r w:rsidR="00BE2A32">
        <w:t> </w:t>
      </w:r>
      <w:r w:rsidRPr="00BE2A32">
        <w:t>54(10), 55(6) or 56(3) of the Family Assistance Act;</w:t>
      </w:r>
    </w:p>
    <w:p w:rsidR="00F01773" w:rsidRPr="00BE2A32" w:rsidRDefault="00F01773" w:rsidP="00F01773">
      <w:pPr>
        <w:pStyle w:val="paragraph"/>
      </w:pPr>
      <w:r w:rsidRPr="00BE2A32">
        <w:tab/>
        <w:t>(c)</w:t>
      </w:r>
      <w:r w:rsidRPr="00BE2A32">
        <w:tab/>
        <w:t>certificates given by the service setting a rate of child care benefit under subsection</w:t>
      </w:r>
      <w:r w:rsidR="00BE2A32">
        <w:t> </w:t>
      </w:r>
      <w:r w:rsidRPr="00BE2A32">
        <w:t>76(1) of the Family Assistance Act in respect of the claimant and the child.</w:t>
      </w:r>
    </w:p>
    <w:p w:rsidR="002B7812" w:rsidRPr="00BE2A32" w:rsidRDefault="002B7812" w:rsidP="002B7812">
      <w:pPr>
        <w:pStyle w:val="ActHead5"/>
      </w:pPr>
      <w:bookmarkStart w:id="177" w:name="_Toc519087952"/>
      <w:r w:rsidRPr="001D7770">
        <w:rPr>
          <w:rStyle w:val="CharSectno"/>
        </w:rPr>
        <w:t>51C</w:t>
      </w:r>
      <w:r w:rsidRPr="00BE2A32">
        <w:t xml:space="preserve">  Determination that no entitlement</w:t>
      </w:r>
      <w:bookmarkEnd w:id="177"/>
    </w:p>
    <w:p w:rsidR="002B7812" w:rsidRPr="00BE2A32" w:rsidRDefault="002B7812" w:rsidP="002B7812">
      <w:pPr>
        <w:pStyle w:val="subsection"/>
      </w:pPr>
      <w:r w:rsidRPr="00BE2A32">
        <w:tab/>
        <w:t>(1)</w:t>
      </w:r>
      <w:r w:rsidRPr="00BE2A32">
        <w:tab/>
        <w:t>If the Secretary:</w:t>
      </w:r>
    </w:p>
    <w:p w:rsidR="002B7812" w:rsidRPr="00BE2A32" w:rsidRDefault="002B7812" w:rsidP="002B7812">
      <w:pPr>
        <w:pStyle w:val="paragraph"/>
      </w:pPr>
      <w:r w:rsidRPr="00BE2A32">
        <w:tab/>
        <w:t>(a)</w:t>
      </w:r>
      <w:r w:rsidRPr="00BE2A32">
        <w:tab/>
        <w:t>is satisfied that the claimant is eligible as mentioned in paragraph</w:t>
      </w:r>
      <w:r w:rsidR="00BE2A32">
        <w:t> </w:t>
      </w:r>
      <w:r w:rsidRPr="00BE2A32">
        <w:t>51B(1)(a) in respect of care provided to a child by an approved child care service during an income year; but</w:t>
      </w:r>
    </w:p>
    <w:p w:rsidR="002B7812" w:rsidRPr="00BE2A32" w:rsidRDefault="002B7812" w:rsidP="002B7812">
      <w:pPr>
        <w:pStyle w:val="paragraph"/>
      </w:pPr>
      <w:r w:rsidRPr="00BE2A32">
        <w:tab/>
        <w:t>(b)</w:t>
      </w:r>
      <w:r w:rsidRPr="00BE2A32">
        <w:tab/>
        <w:t>is not satisfied as mentioned in paragraph</w:t>
      </w:r>
      <w:r w:rsidR="00BE2A32">
        <w:t> </w:t>
      </w:r>
      <w:r w:rsidRPr="00BE2A32">
        <w:t>51B(1)(b) that, if the claimant were to be entitled to child care benefit, the rate of benefit would be more than a zero rate;</w:t>
      </w:r>
    </w:p>
    <w:p w:rsidR="002B7812" w:rsidRPr="00BE2A32" w:rsidRDefault="002B7812" w:rsidP="002B7812">
      <w:pPr>
        <w:pStyle w:val="subsection2"/>
      </w:pPr>
      <w:r w:rsidRPr="00BE2A32">
        <w:t>the Secretary must determine that the claimant is not entitled to be paid child care benefit by fee reduction in respect of that care.</w:t>
      </w:r>
    </w:p>
    <w:p w:rsidR="002B7812" w:rsidRPr="00BE2A32" w:rsidRDefault="002B7812" w:rsidP="002B7812">
      <w:pPr>
        <w:pStyle w:val="subsection"/>
      </w:pPr>
      <w:r w:rsidRPr="00BE2A32">
        <w:tab/>
        <w:t>(2)</w:t>
      </w:r>
      <w:r w:rsidRPr="00BE2A32">
        <w:tab/>
        <w:t>If the Secretary is not satisfied that the claimant is eligible as mentioned in paragraph</w:t>
      </w:r>
      <w:r w:rsidR="00BE2A32">
        <w:t> </w:t>
      </w:r>
      <w:r w:rsidRPr="00BE2A32">
        <w:t>51B(1)(a) in respect of care provided to a child by an approved child care service during an income year, the Secretary must determine that the claimant is not entitled to be paid child care benefit by fee reduction in respect of that care.</w:t>
      </w:r>
    </w:p>
    <w:p w:rsidR="00F01773" w:rsidRPr="00BE2A32" w:rsidRDefault="00F01773" w:rsidP="00F01773">
      <w:pPr>
        <w:pStyle w:val="ActHead5"/>
      </w:pPr>
      <w:bookmarkStart w:id="178" w:name="_Toc519087953"/>
      <w:r w:rsidRPr="001D7770">
        <w:rPr>
          <w:rStyle w:val="CharSectno"/>
        </w:rPr>
        <w:t>51D</w:t>
      </w:r>
      <w:r w:rsidRPr="00BE2A32">
        <w:t xml:space="preserve">  When determination is in force</w:t>
      </w:r>
      <w:bookmarkEnd w:id="178"/>
    </w:p>
    <w:p w:rsidR="00F01773" w:rsidRPr="00BE2A32" w:rsidRDefault="00F01773" w:rsidP="00F01773">
      <w:pPr>
        <w:pStyle w:val="subsection"/>
      </w:pPr>
      <w:r w:rsidRPr="00BE2A32">
        <w:tab/>
      </w:r>
      <w:r w:rsidRPr="00BE2A32">
        <w:tab/>
        <w:t xml:space="preserve">A determination under this </w:t>
      </w:r>
      <w:r w:rsidR="00127CA2" w:rsidRPr="00BE2A32">
        <w:t>Subdivision</w:t>
      </w:r>
      <w:r w:rsidR="00753CFA" w:rsidRPr="00BE2A32">
        <w:t xml:space="preserve"> </w:t>
      </w:r>
      <w:r w:rsidRPr="00BE2A32">
        <w:t>comes into force when it is made and remains in force at all times afterwards.</w:t>
      </w:r>
    </w:p>
    <w:p w:rsidR="00F01773" w:rsidRPr="00BE2A32" w:rsidRDefault="00F01773" w:rsidP="00F01773">
      <w:pPr>
        <w:pStyle w:val="ActHead5"/>
      </w:pPr>
      <w:bookmarkStart w:id="179" w:name="_Toc519087954"/>
      <w:r w:rsidRPr="001D7770">
        <w:rPr>
          <w:rStyle w:val="CharSectno"/>
        </w:rPr>
        <w:t>51E</w:t>
      </w:r>
      <w:r w:rsidRPr="00BE2A32">
        <w:t xml:space="preserve">  Notice of determination</w:t>
      </w:r>
      <w:bookmarkEnd w:id="179"/>
    </w:p>
    <w:p w:rsidR="00F01773" w:rsidRPr="00BE2A32" w:rsidRDefault="00F01773" w:rsidP="00F01773">
      <w:pPr>
        <w:pStyle w:val="subsection"/>
      </w:pPr>
      <w:r w:rsidRPr="00BE2A32">
        <w:tab/>
        <w:t>(1)</w:t>
      </w:r>
      <w:r w:rsidRPr="00BE2A32">
        <w:tab/>
        <w:t xml:space="preserve">The Secretary must give notice of a determination under this </w:t>
      </w:r>
      <w:r w:rsidR="00127CA2" w:rsidRPr="00BE2A32">
        <w:t>Subdivision</w:t>
      </w:r>
      <w:r w:rsidR="00753CFA" w:rsidRPr="00BE2A32">
        <w:t xml:space="preserve"> </w:t>
      </w:r>
      <w:r w:rsidRPr="00BE2A32">
        <w:t>to the claimant, stating:</w:t>
      </w:r>
    </w:p>
    <w:p w:rsidR="00F01773" w:rsidRPr="00BE2A32" w:rsidRDefault="00F01773" w:rsidP="00F01773">
      <w:pPr>
        <w:pStyle w:val="paragraph"/>
      </w:pPr>
      <w:r w:rsidRPr="00BE2A32">
        <w:tab/>
        <w:t>(a)</w:t>
      </w:r>
      <w:r w:rsidRPr="00BE2A32">
        <w:tab/>
        <w:t>the income year in respect of which the determination is made; and</w:t>
      </w:r>
    </w:p>
    <w:p w:rsidR="00F01773" w:rsidRPr="00BE2A32" w:rsidRDefault="00F01773" w:rsidP="00F01773">
      <w:pPr>
        <w:pStyle w:val="paragraph"/>
      </w:pPr>
      <w:r w:rsidRPr="00BE2A32">
        <w:tab/>
        <w:t>(b)</w:t>
      </w:r>
      <w:r w:rsidRPr="00BE2A32">
        <w:tab/>
        <w:t>whether, under the determination, the claimant is entitled to be paid child care benefit by fee reduction for the child for the income year; and</w:t>
      </w:r>
    </w:p>
    <w:p w:rsidR="00F01773" w:rsidRPr="00BE2A32" w:rsidRDefault="00F01773" w:rsidP="00F01773">
      <w:pPr>
        <w:pStyle w:val="paragraph"/>
      </w:pPr>
      <w:r w:rsidRPr="00BE2A32">
        <w:tab/>
        <w:t>(c)</w:t>
      </w:r>
      <w:r w:rsidRPr="00BE2A32">
        <w:tab/>
        <w:t>if the claimant is so entitled:</w:t>
      </w:r>
    </w:p>
    <w:p w:rsidR="00F01773" w:rsidRPr="00BE2A32" w:rsidRDefault="00F01773" w:rsidP="00F01773">
      <w:pPr>
        <w:pStyle w:val="paragraphsub"/>
      </w:pPr>
      <w:r w:rsidRPr="00BE2A32">
        <w:tab/>
        <w:t>(i)</w:t>
      </w:r>
      <w:r w:rsidRPr="00BE2A32">
        <w:tab/>
        <w:t>the name of the child in respect of whom the claimant is entitled; and</w:t>
      </w:r>
    </w:p>
    <w:p w:rsidR="00F01773" w:rsidRPr="00BE2A32" w:rsidRDefault="00F01773" w:rsidP="00F01773">
      <w:pPr>
        <w:pStyle w:val="paragraphsub"/>
      </w:pPr>
      <w:r w:rsidRPr="00BE2A32">
        <w:tab/>
        <w:t>(ii)</w:t>
      </w:r>
      <w:r w:rsidRPr="00BE2A32">
        <w:tab/>
        <w:t>the amount of the entitlement; and</w:t>
      </w:r>
    </w:p>
    <w:p w:rsidR="008A1A38" w:rsidRPr="00BE2A32" w:rsidRDefault="008A1A38" w:rsidP="008A1A38">
      <w:pPr>
        <w:pStyle w:val="paragraphsub"/>
      </w:pPr>
      <w:r w:rsidRPr="00BE2A32">
        <w:tab/>
        <w:t>(iii)</w:t>
      </w:r>
      <w:r w:rsidRPr="00BE2A32">
        <w:tab/>
        <w:t>the total amount of the fee reductions (if any) that an approved child care service providing care to the child is required, under section</w:t>
      </w:r>
      <w:r w:rsidR="00BE2A32">
        <w:t> </w:t>
      </w:r>
      <w:r w:rsidRPr="00BE2A32">
        <w:t>219B, to pass on to the claimant in respect of sessions of care provided to the child during the income year; and</w:t>
      </w:r>
    </w:p>
    <w:p w:rsidR="00F01773" w:rsidRPr="00BE2A32" w:rsidRDefault="00F01773" w:rsidP="00F01773">
      <w:pPr>
        <w:pStyle w:val="paragraphsub"/>
      </w:pPr>
      <w:r w:rsidRPr="00BE2A32">
        <w:tab/>
        <w:t>(iv)</w:t>
      </w:r>
      <w:r w:rsidRPr="00BE2A32">
        <w:tab/>
        <w:t>if the amount of the entitlement is greater than the amount of the fee reductions—the amount of the difference, how it will be paid and to whom it will be paid; and</w:t>
      </w:r>
    </w:p>
    <w:p w:rsidR="00F01773" w:rsidRPr="00BE2A32" w:rsidRDefault="00F01773" w:rsidP="00F01773">
      <w:pPr>
        <w:pStyle w:val="paragraphsub"/>
      </w:pPr>
      <w:r w:rsidRPr="00BE2A32">
        <w:tab/>
        <w:t>(v)</w:t>
      </w:r>
      <w:r w:rsidRPr="00BE2A32">
        <w:tab/>
        <w:t>if the amount of the entitlement is less than the amount of the fee reductions—the amount of the difference, the fact that the amount is a debt, information relating to how, and from whom, the debt will be recovered; and</w:t>
      </w:r>
    </w:p>
    <w:p w:rsidR="00F01773" w:rsidRPr="00BE2A32" w:rsidRDefault="00F01773" w:rsidP="00F01773">
      <w:pPr>
        <w:pStyle w:val="paragraph"/>
      </w:pPr>
      <w:r w:rsidRPr="00BE2A32">
        <w:tab/>
        <w:t>(d)</w:t>
      </w:r>
      <w:r w:rsidRPr="00BE2A32">
        <w:tab/>
        <w:t>that the claimant may apply for review of the determination in the manner set out in Part</w:t>
      </w:r>
      <w:r w:rsidR="00BE2A32">
        <w:t> </w:t>
      </w:r>
      <w:r w:rsidRPr="00BE2A32">
        <w:t>5.</w:t>
      </w:r>
    </w:p>
    <w:p w:rsidR="00F01773" w:rsidRPr="00BE2A32" w:rsidRDefault="00F01773" w:rsidP="00F01773">
      <w:pPr>
        <w:pStyle w:val="subsection"/>
      </w:pPr>
      <w:r w:rsidRPr="00BE2A32">
        <w:tab/>
        <w:t>(2)</w:t>
      </w:r>
      <w:r w:rsidRPr="00BE2A32">
        <w:tab/>
        <w:t xml:space="preserve">The determination is not ineffective by reason only that any, or all, of the requirements of </w:t>
      </w:r>
      <w:r w:rsidR="00BE2A32">
        <w:t>subsection (</w:t>
      </w:r>
      <w:r w:rsidRPr="00BE2A32">
        <w:t>1) are not complied with.</w:t>
      </w:r>
    </w:p>
    <w:p w:rsidR="00F01773" w:rsidRPr="00BE2A32" w:rsidRDefault="00127CA2" w:rsidP="00F01773">
      <w:pPr>
        <w:pStyle w:val="ActHead4"/>
      </w:pPr>
      <w:bookmarkStart w:id="180" w:name="_Toc519087955"/>
      <w:r w:rsidRPr="001D7770">
        <w:rPr>
          <w:rStyle w:val="CharSubdNo"/>
        </w:rPr>
        <w:t>Subdivision</w:t>
      </w:r>
      <w:r w:rsidR="00753CFA" w:rsidRPr="001D7770">
        <w:rPr>
          <w:rStyle w:val="CharSubdNo"/>
        </w:rPr>
        <w:t xml:space="preserve"> </w:t>
      </w:r>
      <w:r w:rsidR="00F01773" w:rsidRPr="001D7770">
        <w:rPr>
          <w:rStyle w:val="CharSubdNo"/>
        </w:rPr>
        <w:t>E</w:t>
      </w:r>
      <w:r w:rsidR="00F01773" w:rsidRPr="00BE2A32">
        <w:t>—</w:t>
      </w:r>
      <w:r w:rsidR="00F01773" w:rsidRPr="001D7770">
        <w:rPr>
          <w:rStyle w:val="CharSubdText"/>
        </w:rPr>
        <w:t>Determination of entitlement if individual claims payment of child care benefit for a past period</w:t>
      </w:r>
      <w:bookmarkEnd w:id="180"/>
    </w:p>
    <w:p w:rsidR="00F01773" w:rsidRPr="00BE2A32" w:rsidRDefault="00F01773" w:rsidP="00F01773">
      <w:pPr>
        <w:pStyle w:val="ActHead5"/>
      </w:pPr>
      <w:bookmarkStart w:id="181" w:name="_Toc519087956"/>
      <w:r w:rsidRPr="001D7770">
        <w:rPr>
          <w:rStyle w:val="CharSectno"/>
        </w:rPr>
        <w:t>52</w:t>
      </w:r>
      <w:r w:rsidRPr="00BE2A32">
        <w:t xml:space="preserve">  Determination on effective claim</w:t>
      </w:r>
      <w:bookmarkEnd w:id="181"/>
    </w:p>
    <w:p w:rsidR="00F01773" w:rsidRPr="00BE2A32" w:rsidRDefault="00F01773" w:rsidP="00F01773">
      <w:pPr>
        <w:pStyle w:val="subsection"/>
      </w:pPr>
      <w:r w:rsidRPr="00BE2A32">
        <w:tab/>
        <w:t>(1)</w:t>
      </w:r>
      <w:r w:rsidRPr="00BE2A32">
        <w:tab/>
        <w:t xml:space="preserve">This </w:t>
      </w:r>
      <w:r w:rsidR="00127CA2" w:rsidRPr="00BE2A32">
        <w:t>Subdivision</w:t>
      </w:r>
      <w:r w:rsidR="00753CFA" w:rsidRPr="00BE2A32">
        <w:t xml:space="preserve"> </w:t>
      </w:r>
      <w:r w:rsidRPr="00BE2A32">
        <w:t xml:space="preserve">deals with determination of entitlement if an individual (the </w:t>
      </w:r>
      <w:r w:rsidRPr="00BE2A32">
        <w:rPr>
          <w:b/>
          <w:i/>
        </w:rPr>
        <w:t>claimant</w:t>
      </w:r>
      <w:r w:rsidRPr="00BE2A32">
        <w:t xml:space="preserve">) has made an effective claim for payment of child care benefit for a past period for care provided by an approved child care service or a registered carer to a child (the </w:t>
      </w:r>
      <w:r w:rsidRPr="00BE2A32">
        <w:rPr>
          <w:b/>
          <w:i/>
        </w:rPr>
        <w:t>child</w:t>
      </w:r>
      <w:r w:rsidRPr="00BE2A32">
        <w:t>).</w:t>
      </w:r>
    </w:p>
    <w:p w:rsidR="00F01773" w:rsidRPr="00BE2A32" w:rsidRDefault="00F01773" w:rsidP="00F01773">
      <w:pPr>
        <w:pStyle w:val="subsection"/>
      </w:pPr>
      <w:r w:rsidRPr="00BE2A32">
        <w:tab/>
        <w:t>(2)</w:t>
      </w:r>
      <w:r w:rsidRPr="00BE2A32">
        <w:tab/>
        <w:t>If a claim is not effective, it is taken not to have been made.</w:t>
      </w:r>
    </w:p>
    <w:p w:rsidR="00F01773" w:rsidRPr="00BE2A32" w:rsidRDefault="00F01773" w:rsidP="00F01773">
      <w:pPr>
        <w:pStyle w:val="subsection"/>
      </w:pPr>
      <w:r w:rsidRPr="00BE2A32">
        <w:tab/>
        <w:t>(3)</w:t>
      </w:r>
      <w:r w:rsidRPr="00BE2A32">
        <w:tab/>
        <w:t>The Secretary makes a determination of entitlement in respect of each child for whom the claimant has made a claim.</w:t>
      </w:r>
    </w:p>
    <w:p w:rsidR="00F01773" w:rsidRPr="00BE2A32" w:rsidRDefault="00F01773" w:rsidP="00F01773">
      <w:pPr>
        <w:pStyle w:val="ActHead5"/>
      </w:pPr>
      <w:bookmarkStart w:id="182" w:name="_Toc519087957"/>
      <w:r w:rsidRPr="001D7770">
        <w:rPr>
          <w:rStyle w:val="CharSectno"/>
        </w:rPr>
        <w:t>52A</w:t>
      </w:r>
      <w:r w:rsidRPr="00BE2A32">
        <w:t xml:space="preserve">  Secretary must determine claim</w:t>
      </w:r>
      <w:bookmarkEnd w:id="182"/>
    </w:p>
    <w:p w:rsidR="00F01773" w:rsidRPr="00BE2A32" w:rsidRDefault="00F01773" w:rsidP="00F01773">
      <w:pPr>
        <w:pStyle w:val="subsection"/>
      </w:pPr>
      <w:r w:rsidRPr="00BE2A32">
        <w:tab/>
      </w:r>
      <w:r w:rsidRPr="00BE2A32">
        <w:tab/>
        <w:t>Subject to sections</w:t>
      </w:r>
      <w:r w:rsidR="00BE2A32">
        <w:t> </w:t>
      </w:r>
      <w:r w:rsidRPr="00BE2A32">
        <w:t>52B, 52C and 52D, after the effective claim is made by the claimant, the Secretary must determine the claim in accordance with this Subdivision.</w:t>
      </w:r>
    </w:p>
    <w:p w:rsidR="00F01773" w:rsidRPr="00BE2A32" w:rsidRDefault="00F01773" w:rsidP="00F01773">
      <w:pPr>
        <w:pStyle w:val="ActHead5"/>
      </w:pPr>
      <w:bookmarkStart w:id="183" w:name="_Toc519087958"/>
      <w:r w:rsidRPr="001D7770">
        <w:rPr>
          <w:rStyle w:val="CharSectno"/>
        </w:rPr>
        <w:t>52B</w:t>
      </w:r>
      <w:r w:rsidRPr="00BE2A32">
        <w:t xml:space="preserve">  Restriction on determining claim where bank account details not provided</w:t>
      </w:r>
      <w:bookmarkEnd w:id="183"/>
    </w:p>
    <w:p w:rsidR="00F01773" w:rsidRPr="00BE2A32" w:rsidRDefault="00F01773" w:rsidP="00F01773">
      <w:pPr>
        <w:pStyle w:val="subsection"/>
      </w:pPr>
      <w:r w:rsidRPr="00BE2A32">
        <w:tab/>
        <w:t>(1)</w:t>
      </w:r>
      <w:r w:rsidRPr="00BE2A32">
        <w:tab/>
        <w:t>If the claimant makes a statement of the kind set out in paragraph</w:t>
      </w:r>
      <w:r w:rsidR="00BE2A32">
        <w:t> </w:t>
      </w:r>
      <w:r w:rsidRPr="00BE2A32">
        <w:t>49G(2)(b), the Secretary can only determine the claim if, within 28 days after the claim is made, the claimant nominates, and provides details of, a bank account of a kind referred to in paragraph</w:t>
      </w:r>
      <w:r w:rsidR="00BE2A32">
        <w:t> </w:t>
      </w:r>
      <w:r w:rsidRPr="00BE2A32">
        <w:t>49G(2)(a) into which the amount of the entitlement to child care benefit is to be paid.</w:t>
      </w:r>
    </w:p>
    <w:p w:rsidR="00F01773" w:rsidRPr="00BE2A32" w:rsidRDefault="00F01773" w:rsidP="00F01773">
      <w:pPr>
        <w:pStyle w:val="subsection"/>
        <w:rPr>
          <w:snapToGrid w:val="0"/>
          <w:lang w:eastAsia="en-US"/>
        </w:rPr>
      </w:pPr>
      <w:r w:rsidRPr="00BE2A32">
        <w:tab/>
      </w:r>
      <w:r w:rsidRPr="00BE2A32">
        <w:rPr>
          <w:snapToGrid w:val="0"/>
          <w:lang w:eastAsia="en-US"/>
        </w:rPr>
        <w:t>(2)</w:t>
      </w:r>
      <w:r w:rsidRPr="00BE2A32">
        <w:rPr>
          <w:snapToGrid w:val="0"/>
          <w:lang w:eastAsia="en-US"/>
        </w:rPr>
        <w:tab/>
        <w:t xml:space="preserve">If, after the 28 days mentioned in </w:t>
      </w:r>
      <w:r w:rsidR="00BE2A32">
        <w:rPr>
          <w:snapToGrid w:val="0"/>
          <w:lang w:eastAsia="en-US"/>
        </w:rPr>
        <w:t>subsection (</w:t>
      </w:r>
      <w:r w:rsidRPr="00BE2A32">
        <w:rPr>
          <w:snapToGrid w:val="0"/>
          <w:lang w:eastAsia="en-US"/>
        </w:rPr>
        <w:t>1) have passed, the Secretary cannot, because of that subsection, determine the claim, the claim is taken never to have been made.</w:t>
      </w:r>
    </w:p>
    <w:p w:rsidR="00F01773" w:rsidRPr="00BE2A32" w:rsidRDefault="00F01773" w:rsidP="00F01773">
      <w:pPr>
        <w:pStyle w:val="ActHead5"/>
      </w:pPr>
      <w:bookmarkStart w:id="184" w:name="_Toc519087959"/>
      <w:r w:rsidRPr="001D7770">
        <w:rPr>
          <w:rStyle w:val="CharSectno"/>
        </w:rPr>
        <w:t>52C</w:t>
      </w:r>
      <w:r w:rsidRPr="00BE2A32">
        <w:t xml:space="preserve">  Restriction on determining claim where tax file number not provided etc.</w:t>
      </w:r>
      <w:bookmarkEnd w:id="184"/>
    </w:p>
    <w:p w:rsidR="00F01773" w:rsidRPr="00BE2A32" w:rsidRDefault="00F01773" w:rsidP="00F01773">
      <w:pPr>
        <w:pStyle w:val="subsection"/>
      </w:pPr>
      <w:r w:rsidRPr="00BE2A32">
        <w:tab/>
        <w:t>(1)</w:t>
      </w:r>
      <w:r w:rsidRPr="00BE2A32">
        <w:tab/>
        <w:t>If a TFN claim person makes a statement of the kind set out in subsection</w:t>
      </w:r>
      <w:r w:rsidR="00BE2A32">
        <w:t> </w:t>
      </w:r>
      <w:r w:rsidRPr="00BE2A32">
        <w:t>49E(4) or (5), the Secretary can only determine the claim if the Commissioner of Taxation tells the Secretary the person’s tax file number.</w:t>
      </w:r>
    </w:p>
    <w:p w:rsidR="00F01773" w:rsidRPr="00BE2A32" w:rsidRDefault="00F01773" w:rsidP="00F01773">
      <w:pPr>
        <w:pStyle w:val="subsection"/>
      </w:pPr>
      <w:r w:rsidRPr="00BE2A32">
        <w:tab/>
        <w:t>(2)</w:t>
      </w:r>
      <w:r w:rsidRPr="00BE2A32">
        <w:tab/>
        <w:t xml:space="preserve">If the Secretary cannot determine the claim under </w:t>
      </w:r>
      <w:r w:rsidR="00BE2A32">
        <w:t>subsection (</w:t>
      </w:r>
      <w:r w:rsidRPr="00BE2A32">
        <w:t>1) because the Commissioner of Taxation tells the Secretary that:</w:t>
      </w:r>
    </w:p>
    <w:p w:rsidR="00F01773" w:rsidRPr="00BE2A32" w:rsidRDefault="00F01773" w:rsidP="00F01773">
      <w:pPr>
        <w:pStyle w:val="paragraph"/>
      </w:pPr>
      <w:r w:rsidRPr="00BE2A32">
        <w:tab/>
        <w:t>(a)</w:t>
      </w:r>
      <w:r w:rsidRPr="00BE2A32">
        <w:tab/>
        <w:t>the person does not have a tax file number; or</w:t>
      </w:r>
    </w:p>
    <w:p w:rsidR="00F01773" w:rsidRPr="00BE2A32" w:rsidRDefault="00F01773" w:rsidP="00F01773">
      <w:pPr>
        <w:pStyle w:val="paragraph"/>
      </w:pPr>
      <w:r w:rsidRPr="00BE2A32">
        <w:tab/>
        <w:t>(b)</w:t>
      </w:r>
      <w:r w:rsidRPr="00BE2A32">
        <w:tab/>
        <w:t>the person has not applied for a tax file number; or</w:t>
      </w:r>
    </w:p>
    <w:p w:rsidR="00F01773" w:rsidRPr="00BE2A32" w:rsidRDefault="00F01773" w:rsidP="00F01773">
      <w:pPr>
        <w:pStyle w:val="paragraph"/>
      </w:pPr>
      <w:r w:rsidRPr="00BE2A32">
        <w:tab/>
        <w:t>(c)</w:t>
      </w:r>
      <w:r w:rsidRPr="00BE2A32">
        <w:tab/>
        <w:t>an application by the person for a tax file number has been refused; or</w:t>
      </w:r>
    </w:p>
    <w:p w:rsidR="00F01773" w:rsidRPr="00BE2A32" w:rsidRDefault="00F01773" w:rsidP="00F01773">
      <w:pPr>
        <w:pStyle w:val="paragraph"/>
      </w:pPr>
      <w:r w:rsidRPr="00BE2A32">
        <w:tab/>
        <w:t>(d)</w:t>
      </w:r>
      <w:r w:rsidRPr="00BE2A32">
        <w:tab/>
        <w:t>the person has withdrawn an application for a tax file number;</w:t>
      </w:r>
    </w:p>
    <w:p w:rsidR="00F01773" w:rsidRPr="00BE2A32" w:rsidRDefault="00F01773" w:rsidP="00F01773">
      <w:pPr>
        <w:pStyle w:val="subsection2"/>
      </w:pPr>
      <w:r w:rsidRPr="00BE2A32">
        <w:t>the claim is taken never to have been made.</w:t>
      </w:r>
    </w:p>
    <w:p w:rsidR="00F01773" w:rsidRPr="00BE2A32" w:rsidRDefault="00F01773" w:rsidP="00F01773">
      <w:pPr>
        <w:pStyle w:val="ActHead5"/>
      </w:pPr>
      <w:bookmarkStart w:id="185" w:name="_Toc519087960"/>
      <w:r w:rsidRPr="001D7770">
        <w:rPr>
          <w:rStyle w:val="CharSectno"/>
        </w:rPr>
        <w:t>52D</w:t>
      </w:r>
      <w:r w:rsidRPr="00BE2A32">
        <w:t xml:space="preserve">  Restriction on determining claim for care provided by an approved child care service where tax assessment not made</w:t>
      </w:r>
      <w:bookmarkEnd w:id="185"/>
    </w:p>
    <w:p w:rsidR="00F01773" w:rsidRPr="00BE2A32" w:rsidRDefault="00F01773" w:rsidP="00F01773">
      <w:pPr>
        <w:pStyle w:val="subsection"/>
      </w:pPr>
      <w:r w:rsidRPr="00BE2A32">
        <w:tab/>
      </w:r>
      <w:r w:rsidRPr="00BE2A32">
        <w:tab/>
        <w:t>If:</w:t>
      </w:r>
    </w:p>
    <w:p w:rsidR="00F01773" w:rsidRPr="00BE2A32" w:rsidRDefault="00F01773" w:rsidP="00F01773">
      <w:pPr>
        <w:pStyle w:val="paragraph"/>
      </w:pPr>
      <w:r w:rsidRPr="00BE2A32">
        <w:tab/>
        <w:t>(a)</w:t>
      </w:r>
      <w:r w:rsidRPr="00BE2A32">
        <w:tab/>
        <w:t>the claim is one for payment of child care benefit for a past period for care provided by an approved child care service; and</w:t>
      </w:r>
    </w:p>
    <w:p w:rsidR="00F01773" w:rsidRPr="00BE2A32" w:rsidRDefault="00F01773" w:rsidP="00F01773">
      <w:pPr>
        <w:pStyle w:val="paragraph"/>
        <w:rPr>
          <w:snapToGrid w:val="0"/>
          <w:lang w:eastAsia="en-US"/>
        </w:rPr>
      </w:pPr>
      <w:r w:rsidRPr="00BE2A32">
        <w:tab/>
        <w:t>(b)</w:t>
      </w:r>
      <w:r w:rsidRPr="00BE2A32">
        <w:tab/>
        <w:t xml:space="preserve">in the claim, the claimant did not </w:t>
      </w:r>
      <w:r w:rsidRPr="00BE2A32">
        <w:rPr>
          <w:snapToGrid w:val="0"/>
          <w:lang w:eastAsia="en-US"/>
        </w:rPr>
        <w:t xml:space="preserve">opt to have </w:t>
      </w:r>
      <w:r w:rsidR="00F5483D" w:rsidRPr="00BE2A32">
        <w:t>a CCB % of zero % applicable to him or her</w:t>
      </w:r>
      <w:r w:rsidRPr="00BE2A32">
        <w:rPr>
          <w:snapToGrid w:val="0"/>
          <w:lang w:eastAsia="en-US"/>
        </w:rPr>
        <w:t>;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one or more TFN claim persons are required to lodge an income tax return for the income year in which the past period falls; and</w:t>
      </w:r>
    </w:p>
    <w:p w:rsidR="00F01773" w:rsidRPr="00BE2A32" w:rsidRDefault="00F01773" w:rsidP="00F01773">
      <w:pPr>
        <w:pStyle w:val="paragraph"/>
        <w:rPr>
          <w:snapToGrid w:val="0"/>
          <w:lang w:eastAsia="en-US"/>
        </w:rPr>
      </w:pPr>
      <w:r w:rsidRPr="00BE2A32">
        <w:rPr>
          <w:snapToGrid w:val="0"/>
          <w:lang w:eastAsia="en-US"/>
        </w:rPr>
        <w:tab/>
        <w:t>(d)</w:t>
      </w:r>
      <w:r w:rsidRPr="00BE2A32">
        <w:rPr>
          <w:snapToGrid w:val="0"/>
          <w:lang w:eastAsia="en-US"/>
        </w:rPr>
        <w:tab/>
        <w:t xml:space="preserve">at the time the claim is made, an assessment has not been made under the </w:t>
      </w:r>
      <w:r w:rsidRPr="00BE2A32">
        <w:rPr>
          <w:i/>
          <w:snapToGrid w:val="0"/>
          <w:lang w:eastAsia="en-US"/>
        </w:rPr>
        <w:t>Income Tax Assessment Act 1936</w:t>
      </w:r>
      <w:r w:rsidRPr="00BE2A32">
        <w:rPr>
          <w:snapToGrid w:val="0"/>
          <w:lang w:eastAsia="en-US"/>
        </w:rPr>
        <w:t xml:space="preserve"> of the tax payable on each of those TFN claim persons’ taxable income for that income year;</w:t>
      </w:r>
    </w:p>
    <w:p w:rsidR="00F01773" w:rsidRPr="00BE2A32" w:rsidRDefault="00F01773" w:rsidP="00F01773">
      <w:pPr>
        <w:pStyle w:val="subsection2"/>
        <w:rPr>
          <w:snapToGrid w:val="0"/>
          <w:lang w:eastAsia="en-US"/>
        </w:rPr>
      </w:pPr>
      <w:r w:rsidRPr="00BE2A32">
        <w:rPr>
          <w:snapToGrid w:val="0"/>
          <w:lang w:eastAsia="en-US"/>
        </w:rPr>
        <w:t>the Secretary can only determine the claim when the assessment has been made.</w:t>
      </w:r>
    </w:p>
    <w:p w:rsidR="00F01773" w:rsidRPr="00BE2A32" w:rsidRDefault="00F01773" w:rsidP="00F01773">
      <w:pPr>
        <w:pStyle w:val="ActHead5"/>
      </w:pPr>
      <w:bookmarkStart w:id="186" w:name="_Toc519087961"/>
      <w:r w:rsidRPr="001D7770">
        <w:rPr>
          <w:rStyle w:val="CharSectno"/>
        </w:rPr>
        <w:t>52E</w:t>
      </w:r>
      <w:r w:rsidRPr="00BE2A32">
        <w:t xml:space="preserve">  Determination of entitlement—claim for care provided by an approved child care service</w:t>
      </w:r>
      <w:bookmarkEnd w:id="186"/>
    </w:p>
    <w:p w:rsidR="00F01773" w:rsidRPr="00BE2A32" w:rsidRDefault="00F01773" w:rsidP="00F01773">
      <w:pPr>
        <w:pStyle w:val="subsection"/>
      </w:pPr>
      <w:r w:rsidRPr="00BE2A32">
        <w:tab/>
      </w:r>
      <w:r w:rsidRPr="00BE2A32">
        <w:tab/>
        <w:t>If:</w:t>
      </w:r>
    </w:p>
    <w:p w:rsidR="00F01773" w:rsidRPr="00BE2A32" w:rsidRDefault="00F01773" w:rsidP="00F01773">
      <w:pPr>
        <w:pStyle w:val="paragraph"/>
        <w:rPr>
          <w:snapToGrid w:val="0"/>
          <w:lang w:eastAsia="en-US"/>
        </w:rPr>
      </w:pPr>
      <w:r w:rsidRPr="00BE2A32">
        <w:tab/>
        <w:t>(a)</w:t>
      </w:r>
      <w:r w:rsidRPr="00BE2A32">
        <w:tab/>
      </w:r>
      <w:r w:rsidRPr="00BE2A32">
        <w:rPr>
          <w:snapToGrid w:val="0"/>
          <w:lang w:eastAsia="en-US"/>
        </w:rPr>
        <w:t>the claim is for payment of child care benefit for a past period for care provided by an approved child care service;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Secretary is satisfied that the claimant is eligible under section</w:t>
      </w:r>
      <w:r w:rsidR="00BE2A32">
        <w:rPr>
          <w:snapToGrid w:val="0"/>
          <w:lang w:eastAsia="en-US"/>
        </w:rPr>
        <w:t> </w:t>
      </w:r>
      <w:r w:rsidRPr="00BE2A32">
        <w:rPr>
          <w:snapToGrid w:val="0"/>
          <w:lang w:eastAsia="en-US"/>
        </w:rPr>
        <w:t>44 of the Family Assistance Act in respect of the period;</w:t>
      </w:r>
      <w:r w:rsidR="00280C39" w:rsidRPr="00BE2A32">
        <w:rPr>
          <w:snapToGrid w:val="0"/>
          <w:lang w:eastAsia="en-US"/>
        </w:rPr>
        <w:t xml:space="preserve"> </w:t>
      </w:r>
      <w:r w:rsidR="00280C39" w:rsidRPr="00BE2A32">
        <w:t>and</w:t>
      </w:r>
    </w:p>
    <w:p w:rsidR="00280C39" w:rsidRPr="00BE2A32" w:rsidRDefault="00280C39" w:rsidP="00280C39">
      <w:pPr>
        <w:pStyle w:val="paragraph"/>
      </w:pPr>
      <w:r w:rsidRPr="00BE2A32">
        <w:tab/>
        <w:t>(c)</w:t>
      </w:r>
      <w:r w:rsidRPr="00BE2A32">
        <w:tab/>
        <w:t>the Secretary is satisfied that, if the claimant were to be entitled to be paid child care benefit in respect of the period, the amount of the entitlement would be more than a nil amount;</w:t>
      </w:r>
    </w:p>
    <w:p w:rsidR="00F01773" w:rsidRPr="00BE2A32" w:rsidRDefault="00F01773" w:rsidP="00F01773">
      <w:pPr>
        <w:pStyle w:val="subsection2"/>
        <w:rPr>
          <w:snapToGrid w:val="0"/>
          <w:lang w:eastAsia="en-US"/>
        </w:rPr>
      </w:pPr>
      <w:r w:rsidRPr="00BE2A32">
        <w:rPr>
          <w:snapToGrid w:val="0"/>
          <w:lang w:eastAsia="en-US"/>
        </w:rPr>
        <w:t>the Secretary must determine that the claimant is entitled to be paid child care benefit for the past period in respect of the child and the amount of the</w:t>
      </w:r>
      <w:r w:rsidRPr="00BE2A32">
        <w:rPr>
          <w:b/>
          <w:i/>
          <w:snapToGrid w:val="0"/>
          <w:lang w:eastAsia="en-US"/>
        </w:rPr>
        <w:t xml:space="preserve"> </w:t>
      </w:r>
      <w:r w:rsidRPr="00BE2A32">
        <w:rPr>
          <w:snapToGrid w:val="0"/>
          <w:lang w:eastAsia="en-US"/>
        </w:rPr>
        <w:t>entitlement.</w:t>
      </w:r>
    </w:p>
    <w:p w:rsidR="00F01773" w:rsidRPr="00BE2A32" w:rsidRDefault="00F01773" w:rsidP="00F01773">
      <w:pPr>
        <w:pStyle w:val="ActHead5"/>
      </w:pPr>
      <w:bookmarkStart w:id="187" w:name="_Toc519087962"/>
      <w:r w:rsidRPr="001D7770">
        <w:rPr>
          <w:rStyle w:val="CharSectno"/>
        </w:rPr>
        <w:t>52F</w:t>
      </w:r>
      <w:r w:rsidRPr="00BE2A32">
        <w:t xml:space="preserve">  Determination of entitlement—claim for care provided by a registered carer</w:t>
      </w:r>
      <w:bookmarkEnd w:id="187"/>
    </w:p>
    <w:p w:rsidR="00F01773" w:rsidRPr="00BE2A32" w:rsidRDefault="00F01773" w:rsidP="00F01773">
      <w:pPr>
        <w:pStyle w:val="subsection"/>
        <w:keepNext/>
      </w:pPr>
      <w:r w:rsidRPr="00BE2A32">
        <w:tab/>
      </w:r>
      <w:r w:rsidRPr="00BE2A32">
        <w:tab/>
        <w:t>If:</w:t>
      </w:r>
    </w:p>
    <w:p w:rsidR="00F01773" w:rsidRPr="00BE2A32" w:rsidRDefault="00F01773" w:rsidP="00F01773">
      <w:pPr>
        <w:pStyle w:val="paragraph"/>
        <w:rPr>
          <w:snapToGrid w:val="0"/>
          <w:lang w:eastAsia="en-US"/>
        </w:rPr>
      </w:pPr>
      <w:r w:rsidRPr="00BE2A32">
        <w:tab/>
        <w:t>(a)</w:t>
      </w:r>
      <w:r w:rsidRPr="00BE2A32">
        <w:tab/>
      </w:r>
      <w:r w:rsidRPr="00BE2A32">
        <w:rPr>
          <w:snapToGrid w:val="0"/>
          <w:lang w:eastAsia="en-US"/>
        </w:rPr>
        <w:t>the claim is for payment of child care benefit for a past period for care provided by a registered carer;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Secretary is satisfied that the claimant is eligible under section</w:t>
      </w:r>
      <w:r w:rsidR="00BE2A32">
        <w:rPr>
          <w:snapToGrid w:val="0"/>
          <w:lang w:eastAsia="en-US"/>
        </w:rPr>
        <w:t> </w:t>
      </w:r>
      <w:r w:rsidRPr="00BE2A32">
        <w:rPr>
          <w:snapToGrid w:val="0"/>
          <w:lang w:eastAsia="en-US"/>
        </w:rPr>
        <w:t>45 of the Family Assistance Act in respect of the period;</w:t>
      </w:r>
    </w:p>
    <w:p w:rsidR="00F01773" w:rsidRPr="00BE2A32" w:rsidRDefault="00F01773" w:rsidP="00F01773">
      <w:pPr>
        <w:pStyle w:val="subsection2"/>
        <w:rPr>
          <w:snapToGrid w:val="0"/>
          <w:lang w:eastAsia="en-US"/>
        </w:rPr>
      </w:pPr>
      <w:r w:rsidRPr="00BE2A32">
        <w:rPr>
          <w:snapToGrid w:val="0"/>
          <w:lang w:eastAsia="en-US"/>
        </w:rPr>
        <w:t>the Secretary must determine that the claimant is entitled to be paid child care benefit for the past period in respect of the child and the amount of the entitlement.</w:t>
      </w:r>
    </w:p>
    <w:p w:rsidR="008622CF" w:rsidRPr="00BE2A32" w:rsidRDefault="008622CF" w:rsidP="008622CF">
      <w:pPr>
        <w:pStyle w:val="ActHead5"/>
      </w:pPr>
      <w:bookmarkStart w:id="188" w:name="_Toc519087963"/>
      <w:r w:rsidRPr="001D7770">
        <w:rPr>
          <w:rStyle w:val="CharSectno"/>
        </w:rPr>
        <w:t>52G</w:t>
      </w:r>
      <w:r w:rsidRPr="00BE2A32">
        <w:t xml:space="preserve">  Determination that no entitlement</w:t>
      </w:r>
      <w:bookmarkEnd w:id="188"/>
    </w:p>
    <w:p w:rsidR="008622CF" w:rsidRPr="00BE2A32" w:rsidRDefault="008622CF" w:rsidP="008622CF">
      <w:pPr>
        <w:pStyle w:val="subsection"/>
      </w:pPr>
      <w:r w:rsidRPr="00BE2A32">
        <w:tab/>
        <w:t>(1)</w:t>
      </w:r>
      <w:r w:rsidRPr="00BE2A32">
        <w:tab/>
        <w:t>If the Secretary:</w:t>
      </w:r>
    </w:p>
    <w:p w:rsidR="008622CF" w:rsidRPr="00BE2A32" w:rsidRDefault="008622CF" w:rsidP="008622CF">
      <w:pPr>
        <w:pStyle w:val="paragraph"/>
      </w:pPr>
      <w:r w:rsidRPr="00BE2A32">
        <w:tab/>
        <w:t>(a)</w:t>
      </w:r>
      <w:r w:rsidRPr="00BE2A32">
        <w:tab/>
        <w:t>is satisfied that the claimant is eligible as mentioned in paragraph</w:t>
      </w:r>
      <w:r w:rsidR="00BE2A32">
        <w:t> </w:t>
      </w:r>
      <w:r w:rsidRPr="00BE2A32">
        <w:t>52E(b) in respect of care provided to a child by an approved child care service during a past period; but</w:t>
      </w:r>
    </w:p>
    <w:p w:rsidR="008622CF" w:rsidRPr="00BE2A32" w:rsidRDefault="008622CF" w:rsidP="008622CF">
      <w:pPr>
        <w:pStyle w:val="paragraph"/>
      </w:pPr>
      <w:r w:rsidRPr="00BE2A32">
        <w:tab/>
        <w:t>(b)</w:t>
      </w:r>
      <w:r w:rsidRPr="00BE2A32">
        <w:tab/>
        <w:t>is not satisfied as mentioned in paragraph</w:t>
      </w:r>
      <w:r w:rsidR="00BE2A32">
        <w:t> </w:t>
      </w:r>
      <w:r w:rsidRPr="00BE2A32">
        <w:t>52E(c) that, if the claimant were to be entitled to be paid child care benefit, the entitlement would be more than a nil amount;</w:t>
      </w:r>
    </w:p>
    <w:p w:rsidR="008622CF" w:rsidRPr="00BE2A32" w:rsidRDefault="008622CF" w:rsidP="008622CF">
      <w:pPr>
        <w:pStyle w:val="subsection2"/>
      </w:pPr>
      <w:r w:rsidRPr="00BE2A32">
        <w:t>the Secretary must determine that the claimant is not entitled to be paid child care benefit for the past period in respect of that care.</w:t>
      </w:r>
    </w:p>
    <w:p w:rsidR="008622CF" w:rsidRPr="00BE2A32" w:rsidRDefault="008622CF" w:rsidP="008622CF">
      <w:pPr>
        <w:pStyle w:val="subsection"/>
      </w:pPr>
      <w:r w:rsidRPr="00BE2A32">
        <w:tab/>
        <w:t>(2)</w:t>
      </w:r>
      <w:r w:rsidRPr="00BE2A32">
        <w:tab/>
        <w:t>If the Secretary is not satisfied that the claimant is eligible as mentioned in paragraph</w:t>
      </w:r>
      <w:r w:rsidR="00BE2A32">
        <w:t> </w:t>
      </w:r>
      <w:r w:rsidRPr="00BE2A32">
        <w:t>52E(b) in respect of care provided to a child by an approved child care service during a past period, the Secretary must determine that the claimant is not entitled to be paid child care benefit for the past period in respect of that care.</w:t>
      </w:r>
    </w:p>
    <w:p w:rsidR="008622CF" w:rsidRPr="00BE2A32" w:rsidRDefault="008622CF" w:rsidP="008622CF">
      <w:pPr>
        <w:pStyle w:val="subsection"/>
      </w:pPr>
      <w:r w:rsidRPr="00BE2A32">
        <w:tab/>
        <w:t>(3)</w:t>
      </w:r>
      <w:r w:rsidRPr="00BE2A32">
        <w:tab/>
        <w:t>If the Secretary is not satisfied as mentioned in section</w:t>
      </w:r>
      <w:r w:rsidR="00BE2A32">
        <w:t> </w:t>
      </w:r>
      <w:r w:rsidRPr="00BE2A32">
        <w:t>52F, the Secretary must determine that the claimant is not entitled to be paid child care benefit for the past period in respect of the child.</w:t>
      </w:r>
    </w:p>
    <w:p w:rsidR="00F01773" w:rsidRPr="00BE2A32" w:rsidRDefault="00F01773" w:rsidP="00F01773">
      <w:pPr>
        <w:pStyle w:val="ActHead5"/>
      </w:pPr>
      <w:bookmarkStart w:id="189" w:name="_Toc519087964"/>
      <w:r w:rsidRPr="001D7770">
        <w:rPr>
          <w:rStyle w:val="CharSectno"/>
        </w:rPr>
        <w:t>52H</w:t>
      </w:r>
      <w:r w:rsidRPr="00BE2A32">
        <w:t xml:space="preserve">  When a determination is in force</w:t>
      </w:r>
      <w:bookmarkEnd w:id="189"/>
    </w:p>
    <w:p w:rsidR="00F01773" w:rsidRPr="00BE2A32" w:rsidRDefault="00F01773" w:rsidP="00F01773">
      <w:pPr>
        <w:pStyle w:val="subsection"/>
      </w:pPr>
      <w:r w:rsidRPr="00BE2A32">
        <w:tab/>
        <w:t>(1)</w:t>
      </w:r>
      <w:r w:rsidRPr="00BE2A32">
        <w:tab/>
        <w:t xml:space="preserve">Subject to </w:t>
      </w:r>
      <w:r w:rsidR="00BE2A32">
        <w:t>subsections (</w:t>
      </w:r>
      <w:r w:rsidRPr="00BE2A32">
        <w:t xml:space="preserve">2) and (3), a determination under this </w:t>
      </w:r>
      <w:r w:rsidR="00127CA2" w:rsidRPr="00BE2A32">
        <w:t>Subdivision</w:t>
      </w:r>
      <w:r w:rsidR="00753CFA" w:rsidRPr="00BE2A32">
        <w:t xml:space="preserve"> </w:t>
      </w:r>
      <w:r w:rsidRPr="00BE2A32">
        <w:t>comes into force when it is made and remains in force at all times afterwards.</w:t>
      </w:r>
    </w:p>
    <w:p w:rsidR="00C566EE" w:rsidRPr="00BE2A32" w:rsidRDefault="00C566EE" w:rsidP="00C566EE">
      <w:pPr>
        <w:pStyle w:val="notetext"/>
      </w:pPr>
      <w:r w:rsidRPr="00BE2A32">
        <w:t>Note:</w:t>
      </w:r>
      <w:r w:rsidRPr="00BE2A32">
        <w:tab/>
        <w:t>A determination under subsection</w:t>
      </w:r>
      <w:r w:rsidR="00BE2A32">
        <w:t> </w:t>
      </w:r>
      <w:r w:rsidRPr="00BE2A32">
        <w:t>52G(1) may cease to have effect under section</w:t>
      </w:r>
      <w:r w:rsidR="00BE2A32">
        <w:t> </w:t>
      </w:r>
      <w:r w:rsidRPr="00BE2A32">
        <w:t>60.</w:t>
      </w:r>
    </w:p>
    <w:p w:rsidR="00F01773" w:rsidRPr="00BE2A32" w:rsidRDefault="00F01773" w:rsidP="00F01773">
      <w:pPr>
        <w:pStyle w:val="subsection"/>
      </w:pPr>
      <w:r w:rsidRPr="00BE2A32">
        <w:tab/>
        <w:t>(2)</w:t>
      </w:r>
      <w:r w:rsidRPr="00BE2A32">
        <w:tab/>
        <w:t>If:</w:t>
      </w:r>
    </w:p>
    <w:p w:rsidR="00F01773" w:rsidRPr="00BE2A32" w:rsidRDefault="00F01773" w:rsidP="00F01773">
      <w:pPr>
        <w:pStyle w:val="paragraph"/>
      </w:pPr>
      <w:r w:rsidRPr="00BE2A32">
        <w:tab/>
        <w:t>(a)</w:t>
      </w:r>
      <w:r w:rsidRPr="00BE2A32">
        <w:tab/>
        <w:t>the claim is for payment of child care benefit for a past period for care provided by an approved child care service; and</w:t>
      </w:r>
    </w:p>
    <w:p w:rsidR="00F01773" w:rsidRPr="00BE2A32" w:rsidRDefault="00F01773" w:rsidP="00F01773">
      <w:pPr>
        <w:pStyle w:val="paragraph"/>
      </w:pPr>
      <w:r w:rsidRPr="00BE2A32">
        <w:tab/>
        <w:t>(b)</w:t>
      </w:r>
      <w:r w:rsidRPr="00BE2A32">
        <w:tab/>
        <w:t xml:space="preserve">a determination of no entitlement is made under </w:t>
      </w:r>
      <w:r w:rsidR="002B1821" w:rsidRPr="00BE2A32">
        <w:t>subsection</w:t>
      </w:r>
      <w:r w:rsidR="00BE2A32">
        <w:t> </w:t>
      </w:r>
      <w:r w:rsidR="002B1821" w:rsidRPr="00BE2A32">
        <w:t>52G(2)</w:t>
      </w:r>
      <w:r w:rsidRPr="00BE2A32">
        <w:t xml:space="preserve"> in respect of the claimant and the child as the claimant is not eligible under section</w:t>
      </w:r>
      <w:r w:rsidR="00BE2A32">
        <w:t> </w:t>
      </w:r>
      <w:r w:rsidRPr="00BE2A32">
        <w:t>44 of the Family Assistance Act because of a failure to meet a requirement in paragraph</w:t>
      </w:r>
      <w:r w:rsidR="00BE2A32">
        <w:t> </w:t>
      </w:r>
      <w:r w:rsidRPr="00BE2A32">
        <w:t xml:space="preserve">44(1)(a), (d) or (e) of that Act; and </w:t>
      </w:r>
    </w:p>
    <w:p w:rsidR="00F01773" w:rsidRPr="00BE2A32" w:rsidRDefault="00F01773" w:rsidP="00F01773">
      <w:pPr>
        <w:pStyle w:val="paragraph"/>
      </w:pPr>
      <w:r w:rsidRPr="00BE2A32">
        <w:tab/>
        <w:t>(c)</w:t>
      </w:r>
      <w:r w:rsidRPr="00BE2A32">
        <w:tab/>
        <w:t xml:space="preserve">the claimant makes a later effective claim for payment of child care benefit for a past period for care provided by an approved child care service to the child; </w:t>
      </w:r>
    </w:p>
    <w:p w:rsidR="00F01773" w:rsidRPr="00BE2A32" w:rsidRDefault="00F01773" w:rsidP="00F01773">
      <w:pPr>
        <w:pStyle w:val="subsection2"/>
      </w:pPr>
      <w:r w:rsidRPr="00BE2A32">
        <w:t>the determination of no entitlement ceases to be in force on the day a determination</w:t>
      </w:r>
      <w:r w:rsidRPr="00BE2A32">
        <w:rPr>
          <w:i/>
        </w:rPr>
        <w:t xml:space="preserve"> </w:t>
      </w:r>
      <w:r w:rsidRPr="00BE2A32">
        <w:t>is made in respect of the later claim.</w:t>
      </w:r>
    </w:p>
    <w:p w:rsidR="00F01773" w:rsidRPr="00BE2A32" w:rsidRDefault="00F01773" w:rsidP="00F01773">
      <w:pPr>
        <w:pStyle w:val="subsection"/>
        <w:keepNext/>
      </w:pPr>
      <w:r w:rsidRPr="00BE2A32">
        <w:tab/>
        <w:t>(3)</w:t>
      </w:r>
      <w:r w:rsidRPr="00BE2A32">
        <w:tab/>
        <w:t>If:</w:t>
      </w:r>
    </w:p>
    <w:p w:rsidR="00F01773" w:rsidRPr="00BE2A32" w:rsidRDefault="00F01773" w:rsidP="00F01773">
      <w:pPr>
        <w:pStyle w:val="paragraph"/>
      </w:pPr>
      <w:r w:rsidRPr="00BE2A32">
        <w:tab/>
        <w:t>(a)</w:t>
      </w:r>
      <w:r w:rsidRPr="00BE2A32">
        <w:tab/>
        <w:t>the claim is for payment of child care benefit for a past period for care provided by a registered carer; and</w:t>
      </w:r>
    </w:p>
    <w:p w:rsidR="00F01773" w:rsidRPr="00BE2A32" w:rsidRDefault="00F01773" w:rsidP="00F01773">
      <w:pPr>
        <w:pStyle w:val="paragraph"/>
      </w:pPr>
      <w:r w:rsidRPr="00BE2A32">
        <w:tab/>
        <w:t>(b)</w:t>
      </w:r>
      <w:r w:rsidRPr="00BE2A32">
        <w:tab/>
        <w:t xml:space="preserve">a determination of no entitlement is made under </w:t>
      </w:r>
      <w:r w:rsidR="00AA0BE4" w:rsidRPr="00BE2A32">
        <w:t>subsection</w:t>
      </w:r>
      <w:r w:rsidR="00BE2A32">
        <w:t> </w:t>
      </w:r>
      <w:r w:rsidR="00AA0BE4" w:rsidRPr="00BE2A32">
        <w:t>52G(3)</w:t>
      </w:r>
      <w:r w:rsidRPr="00BE2A32">
        <w:t xml:space="preserve"> in respect of the claimant and the child as the claimant is not eligible under section</w:t>
      </w:r>
      <w:r w:rsidR="00BE2A32">
        <w:t> </w:t>
      </w:r>
      <w:r w:rsidRPr="00BE2A32">
        <w:t>45 of the Family Assistance Act because of a failure to meet a requirement in paragraph</w:t>
      </w:r>
      <w:r w:rsidR="00BE2A32">
        <w:t> </w:t>
      </w:r>
      <w:r w:rsidRPr="00BE2A32">
        <w:t xml:space="preserve">45(1)(a), (f) or (g) of that Act; and </w:t>
      </w:r>
    </w:p>
    <w:p w:rsidR="00F01773" w:rsidRPr="00BE2A32" w:rsidRDefault="00F01773" w:rsidP="00F01773">
      <w:pPr>
        <w:pStyle w:val="paragraph"/>
      </w:pPr>
      <w:r w:rsidRPr="00BE2A32">
        <w:tab/>
        <w:t>(c)</w:t>
      </w:r>
      <w:r w:rsidRPr="00BE2A32">
        <w:tab/>
        <w:t xml:space="preserve">the claimant makes a later effective claim for payment of child care benefit for a past period for care provided by a registered carer to the child; </w:t>
      </w:r>
    </w:p>
    <w:p w:rsidR="00F01773" w:rsidRPr="00BE2A32" w:rsidRDefault="00F01773" w:rsidP="00F01773">
      <w:pPr>
        <w:pStyle w:val="subsection2"/>
      </w:pPr>
      <w:r w:rsidRPr="00BE2A32">
        <w:t>the determination of no entitlement ceases to be in force on the day a determination</w:t>
      </w:r>
      <w:r w:rsidRPr="00BE2A32">
        <w:rPr>
          <w:i/>
        </w:rPr>
        <w:t xml:space="preserve"> </w:t>
      </w:r>
      <w:r w:rsidRPr="00BE2A32">
        <w:t>is made in respect of the later claim.</w:t>
      </w:r>
    </w:p>
    <w:p w:rsidR="00F01773" w:rsidRPr="00BE2A32" w:rsidRDefault="00F01773" w:rsidP="00F01773">
      <w:pPr>
        <w:pStyle w:val="ActHead5"/>
      </w:pPr>
      <w:bookmarkStart w:id="190" w:name="_Toc519087965"/>
      <w:r w:rsidRPr="001D7770">
        <w:rPr>
          <w:rStyle w:val="CharSectno"/>
        </w:rPr>
        <w:t>52J</w:t>
      </w:r>
      <w:r w:rsidRPr="00BE2A32">
        <w:t xml:space="preserve">  Notice of determination</w:t>
      </w:r>
      <w:bookmarkEnd w:id="190"/>
    </w:p>
    <w:p w:rsidR="00F01773" w:rsidRPr="00BE2A32" w:rsidRDefault="00F01773" w:rsidP="00F01773">
      <w:pPr>
        <w:pStyle w:val="subsection"/>
      </w:pPr>
      <w:r w:rsidRPr="00BE2A32">
        <w:tab/>
        <w:t>(1)</w:t>
      </w:r>
      <w:r w:rsidRPr="00BE2A32">
        <w:tab/>
        <w:t xml:space="preserve">The Secretary must give notice of a determination under this </w:t>
      </w:r>
      <w:r w:rsidR="00127CA2" w:rsidRPr="00BE2A32">
        <w:t>Subdivision</w:t>
      </w:r>
      <w:r w:rsidR="00753CFA" w:rsidRPr="00BE2A32">
        <w:t xml:space="preserve"> </w:t>
      </w:r>
      <w:r w:rsidRPr="00BE2A32">
        <w:t>to the claimant, stating:</w:t>
      </w:r>
    </w:p>
    <w:p w:rsidR="00F01773" w:rsidRPr="00BE2A32" w:rsidRDefault="00F01773" w:rsidP="00F01773">
      <w:pPr>
        <w:pStyle w:val="paragraph"/>
      </w:pPr>
      <w:r w:rsidRPr="00BE2A32">
        <w:tab/>
        <w:t>(a)</w:t>
      </w:r>
      <w:r w:rsidRPr="00BE2A32">
        <w:tab/>
        <w:t>whether the claimant is entitled to be paid child care benefit for a past period in respect of the child under the determination; and</w:t>
      </w:r>
    </w:p>
    <w:p w:rsidR="00F01773" w:rsidRPr="00BE2A32" w:rsidRDefault="00F01773" w:rsidP="00F01773">
      <w:pPr>
        <w:pStyle w:val="paragraph"/>
      </w:pPr>
      <w:r w:rsidRPr="00BE2A32">
        <w:tab/>
        <w:t>(b)</w:t>
      </w:r>
      <w:r w:rsidRPr="00BE2A32">
        <w:tab/>
        <w:t>if the claimant is so entitled:</w:t>
      </w:r>
    </w:p>
    <w:p w:rsidR="00F01773" w:rsidRPr="00BE2A32" w:rsidRDefault="00F01773" w:rsidP="00F01773">
      <w:pPr>
        <w:pStyle w:val="paragraphsub"/>
      </w:pPr>
      <w:r w:rsidRPr="00BE2A32">
        <w:tab/>
        <w:t>(i)</w:t>
      </w:r>
      <w:r w:rsidRPr="00BE2A32">
        <w:tab/>
        <w:t>the name of the child in respect of whom the claimant is entitled; and</w:t>
      </w:r>
    </w:p>
    <w:p w:rsidR="00F01773" w:rsidRPr="00BE2A32" w:rsidRDefault="00F01773" w:rsidP="00F01773">
      <w:pPr>
        <w:pStyle w:val="paragraphsub"/>
      </w:pPr>
      <w:r w:rsidRPr="00BE2A32">
        <w:tab/>
        <w:t>(ii)</w:t>
      </w:r>
      <w:r w:rsidRPr="00BE2A32">
        <w:tab/>
        <w:t>the period in respect of which the determination is made; and</w:t>
      </w:r>
    </w:p>
    <w:p w:rsidR="00F01773" w:rsidRPr="00BE2A32" w:rsidRDefault="00F01773" w:rsidP="00F01773">
      <w:pPr>
        <w:pStyle w:val="paragraphsub"/>
      </w:pPr>
      <w:r w:rsidRPr="00BE2A32">
        <w:tab/>
        <w:t>(iii)</w:t>
      </w:r>
      <w:r w:rsidRPr="00BE2A32">
        <w:tab/>
        <w:t>the amount of the entitlement, how it is to be paid and to whom it will be paid; and</w:t>
      </w:r>
    </w:p>
    <w:p w:rsidR="00F01773" w:rsidRPr="00BE2A32" w:rsidRDefault="00F01773" w:rsidP="00F01773">
      <w:pPr>
        <w:pStyle w:val="paragraphsub"/>
      </w:pPr>
      <w:r w:rsidRPr="00BE2A32">
        <w:tab/>
        <w:t>(iv)</w:t>
      </w:r>
      <w:r w:rsidRPr="00BE2A32">
        <w:tab/>
        <w:t>that the claimant may apply for review of the determination in the manner set out in Part</w:t>
      </w:r>
      <w:r w:rsidR="00BE2A32">
        <w:t> </w:t>
      </w:r>
      <w:r w:rsidRPr="00BE2A32">
        <w:t>5.</w:t>
      </w:r>
    </w:p>
    <w:p w:rsidR="00F01773" w:rsidRPr="00BE2A32" w:rsidRDefault="00F01773" w:rsidP="00F01773">
      <w:pPr>
        <w:pStyle w:val="subsection"/>
      </w:pPr>
      <w:r w:rsidRPr="00BE2A32">
        <w:tab/>
        <w:t>(2)</w:t>
      </w:r>
      <w:r w:rsidRPr="00BE2A32">
        <w:tab/>
        <w:t xml:space="preserve">The determination is not ineffective by reason only that any, or all, of the requirements of </w:t>
      </w:r>
      <w:r w:rsidR="00BE2A32">
        <w:t>subsection (</w:t>
      </w:r>
      <w:r w:rsidRPr="00BE2A32">
        <w:t>1) are not complied with.</w:t>
      </w:r>
    </w:p>
    <w:p w:rsidR="00F01773" w:rsidRPr="00BE2A32" w:rsidRDefault="00127CA2" w:rsidP="00F01773">
      <w:pPr>
        <w:pStyle w:val="ActHead4"/>
      </w:pPr>
      <w:bookmarkStart w:id="191" w:name="_Toc519087966"/>
      <w:r w:rsidRPr="001D7770">
        <w:rPr>
          <w:rStyle w:val="CharSubdNo"/>
        </w:rPr>
        <w:t>Subdivision</w:t>
      </w:r>
      <w:r w:rsidR="00753CFA" w:rsidRPr="001D7770">
        <w:rPr>
          <w:rStyle w:val="CharSubdNo"/>
        </w:rPr>
        <w:t xml:space="preserve"> </w:t>
      </w:r>
      <w:r w:rsidR="00F01773" w:rsidRPr="001D7770">
        <w:rPr>
          <w:rStyle w:val="CharSubdNo"/>
        </w:rPr>
        <w:t>F</w:t>
      </w:r>
      <w:r w:rsidR="00F01773" w:rsidRPr="00BE2A32">
        <w:t>—</w:t>
      </w:r>
      <w:r w:rsidR="00F01773" w:rsidRPr="001D7770">
        <w:rPr>
          <w:rStyle w:val="CharSubdText"/>
        </w:rPr>
        <w:t>Determination of entitlement if individual claims payment of child care benefit by single payment/in substitution</w:t>
      </w:r>
      <w:bookmarkEnd w:id="191"/>
      <w:r w:rsidR="00F01773" w:rsidRPr="001D7770">
        <w:rPr>
          <w:rStyle w:val="CharSubdText"/>
        </w:rPr>
        <w:t xml:space="preserve"> </w:t>
      </w:r>
    </w:p>
    <w:p w:rsidR="00F01773" w:rsidRPr="00BE2A32" w:rsidRDefault="00F01773" w:rsidP="00F01773">
      <w:pPr>
        <w:pStyle w:val="ActHead5"/>
      </w:pPr>
      <w:bookmarkStart w:id="192" w:name="_Toc519087967"/>
      <w:r w:rsidRPr="001D7770">
        <w:rPr>
          <w:rStyle w:val="CharSectno"/>
        </w:rPr>
        <w:t>53</w:t>
      </w:r>
      <w:r w:rsidRPr="00BE2A32">
        <w:t xml:space="preserve">  Determination on effective claim</w:t>
      </w:r>
      <w:bookmarkEnd w:id="192"/>
    </w:p>
    <w:p w:rsidR="00F01773" w:rsidRPr="00BE2A32" w:rsidRDefault="00F01773" w:rsidP="00F01773">
      <w:pPr>
        <w:pStyle w:val="subsection"/>
      </w:pPr>
      <w:r w:rsidRPr="00BE2A32">
        <w:tab/>
        <w:t>(1)</w:t>
      </w:r>
      <w:r w:rsidRPr="00BE2A32">
        <w:tab/>
        <w:t xml:space="preserve">This </w:t>
      </w:r>
      <w:r w:rsidR="00127CA2" w:rsidRPr="00BE2A32">
        <w:t>Subdivision</w:t>
      </w:r>
      <w:r w:rsidR="00753CFA" w:rsidRPr="00BE2A32">
        <w:t xml:space="preserve"> </w:t>
      </w:r>
      <w:r w:rsidRPr="00BE2A32">
        <w:t xml:space="preserve">deals with determination of entitlement if an individual (the </w:t>
      </w:r>
      <w:r w:rsidRPr="00BE2A32">
        <w:rPr>
          <w:b/>
          <w:i/>
        </w:rPr>
        <w:t>claimant</w:t>
      </w:r>
      <w:r w:rsidRPr="00BE2A32">
        <w:t xml:space="preserve">) has made an effective claim for payment of child care benefit by single payment/in substitution because of the death of another individual in respect of a child (the </w:t>
      </w:r>
      <w:r w:rsidRPr="00BE2A32">
        <w:rPr>
          <w:b/>
          <w:i/>
        </w:rPr>
        <w:t>child</w:t>
      </w:r>
      <w:r w:rsidRPr="00BE2A32">
        <w:t>).</w:t>
      </w:r>
    </w:p>
    <w:p w:rsidR="00F01773" w:rsidRPr="00BE2A32" w:rsidRDefault="00F01773" w:rsidP="00F01773">
      <w:pPr>
        <w:pStyle w:val="subsection"/>
      </w:pPr>
      <w:r w:rsidRPr="00BE2A32">
        <w:tab/>
        <w:t>(2)</w:t>
      </w:r>
      <w:r w:rsidRPr="00BE2A32">
        <w:tab/>
        <w:t>If a claim is not effective, it is taken not to have been made.</w:t>
      </w:r>
    </w:p>
    <w:p w:rsidR="00F01773" w:rsidRPr="00BE2A32" w:rsidRDefault="00F01773" w:rsidP="00F01773">
      <w:pPr>
        <w:pStyle w:val="ActHead5"/>
      </w:pPr>
      <w:bookmarkStart w:id="193" w:name="_Toc519087968"/>
      <w:r w:rsidRPr="001D7770">
        <w:rPr>
          <w:rStyle w:val="CharSectno"/>
        </w:rPr>
        <w:t>53A</w:t>
      </w:r>
      <w:r w:rsidRPr="00BE2A32">
        <w:t xml:space="preserve">  Secretary must determine claim</w:t>
      </w:r>
      <w:bookmarkEnd w:id="193"/>
    </w:p>
    <w:p w:rsidR="00F01773" w:rsidRPr="00BE2A32" w:rsidRDefault="00F01773" w:rsidP="00F01773">
      <w:pPr>
        <w:pStyle w:val="subsection"/>
      </w:pPr>
      <w:r w:rsidRPr="00BE2A32">
        <w:tab/>
      </w:r>
      <w:r w:rsidRPr="00BE2A32">
        <w:tab/>
        <w:t>Subject to sections</w:t>
      </w:r>
      <w:r w:rsidR="00BE2A32">
        <w:t> </w:t>
      </w:r>
      <w:r w:rsidRPr="00BE2A32">
        <w:t>53B and 53C, after the effective claim is made by the claimant, the Secretary must determine the claim in accordance with this Subdivision.</w:t>
      </w:r>
    </w:p>
    <w:p w:rsidR="00F01773" w:rsidRPr="00BE2A32" w:rsidRDefault="00F01773" w:rsidP="00F01773">
      <w:pPr>
        <w:pStyle w:val="ActHead5"/>
      </w:pPr>
      <w:bookmarkStart w:id="194" w:name="_Toc519087969"/>
      <w:r w:rsidRPr="001D7770">
        <w:rPr>
          <w:rStyle w:val="CharSectno"/>
        </w:rPr>
        <w:t>53B</w:t>
      </w:r>
      <w:r w:rsidRPr="00BE2A32">
        <w:t xml:space="preserve">  Restriction on determining claim where bank account details not provided</w:t>
      </w:r>
      <w:bookmarkEnd w:id="194"/>
    </w:p>
    <w:p w:rsidR="00F01773" w:rsidRPr="00BE2A32" w:rsidRDefault="00F01773" w:rsidP="00F01773">
      <w:pPr>
        <w:pStyle w:val="subsection"/>
      </w:pPr>
      <w:r w:rsidRPr="00BE2A32">
        <w:tab/>
        <w:t>(1)</w:t>
      </w:r>
      <w:r w:rsidRPr="00BE2A32">
        <w:tab/>
        <w:t>If the claimant makes a statement of the kind set out in paragraph</w:t>
      </w:r>
      <w:r w:rsidR="00BE2A32">
        <w:t> </w:t>
      </w:r>
      <w:r w:rsidRPr="00BE2A32">
        <w:t>49G(2)(b), the Secretary can only determine the claim if, within 28 days after the claim is made, the claimant nominates, and provides details of, a bank account of a kind referred to in paragraph</w:t>
      </w:r>
      <w:r w:rsidR="00BE2A32">
        <w:t> </w:t>
      </w:r>
      <w:r w:rsidRPr="00BE2A32">
        <w:t>49G(2)(a) into which the amount of the entitlement to child care benefit is to be paid.</w:t>
      </w:r>
    </w:p>
    <w:p w:rsidR="00F01773" w:rsidRPr="00BE2A32" w:rsidRDefault="00F01773" w:rsidP="00F01773">
      <w:pPr>
        <w:pStyle w:val="subsection"/>
        <w:rPr>
          <w:snapToGrid w:val="0"/>
          <w:lang w:eastAsia="en-US"/>
        </w:rPr>
      </w:pPr>
      <w:r w:rsidRPr="00BE2A32">
        <w:tab/>
      </w:r>
      <w:r w:rsidRPr="00BE2A32">
        <w:rPr>
          <w:snapToGrid w:val="0"/>
          <w:lang w:eastAsia="en-US"/>
        </w:rPr>
        <w:t>(2)</w:t>
      </w:r>
      <w:r w:rsidRPr="00BE2A32">
        <w:rPr>
          <w:snapToGrid w:val="0"/>
          <w:lang w:eastAsia="en-US"/>
        </w:rPr>
        <w:tab/>
        <w:t xml:space="preserve">If, after the 28 days mentioned in </w:t>
      </w:r>
      <w:r w:rsidR="00BE2A32">
        <w:rPr>
          <w:snapToGrid w:val="0"/>
          <w:lang w:eastAsia="en-US"/>
        </w:rPr>
        <w:t>subsection (</w:t>
      </w:r>
      <w:r w:rsidRPr="00BE2A32">
        <w:rPr>
          <w:snapToGrid w:val="0"/>
          <w:lang w:eastAsia="en-US"/>
        </w:rPr>
        <w:t>1) have passed, the Secretary cannot, because of that subsection, determine the claim, the claim is taken never to have been made.</w:t>
      </w:r>
    </w:p>
    <w:p w:rsidR="00F01773" w:rsidRPr="00BE2A32" w:rsidRDefault="00F01773" w:rsidP="00F01773">
      <w:pPr>
        <w:pStyle w:val="ActHead5"/>
      </w:pPr>
      <w:bookmarkStart w:id="195" w:name="_Toc519087970"/>
      <w:r w:rsidRPr="001D7770">
        <w:rPr>
          <w:rStyle w:val="CharSectno"/>
        </w:rPr>
        <w:t>53C</w:t>
      </w:r>
      <w:r w:rsidRPr="00BE2A32">
        <w:t xml:space="preserve">  Restriction on determining claim where tax file number not provided etc.</w:t>
      </w:r>
      <w:bookmarkEnd w:id="195"/>
    </w:p>
    <w:p w:rsidR="00F01773" w:rsidRPr="00BE2A32" w:rsidRDefault="00F01773" w:rsidP="00F01773">
      <w:pPr>
        <w:pStyle w:val="subsection"/>
      </w:pPr>
      <w:r w:rsidRPr="00BE2A32">
        <w:tab/>
        <w:t>(1)</w:t>
      </w:r>
      <w:r w:rsidRPr="00BE2A32">
        <w:tab/>
        <w:t>If a TFN substitution person makes a statement of the kind set out in subsection</w:t>
      </w:r>
      <w:r w:rsidR="00BE2A32">
        <w:t> </w:t>
      </w:r>
      <w:r w:rsidRPr="00BE2A32">
        <w:t>49F(4) or (5), the Secretary can only determine the claim concerned if the Commissioner of Taxation tells the Secretary the person’s tax file number.</w:t>
      </w:r>
    </w:p>
    <w:p w:rsidR="00F01773" w:rsidRPr="00BE2A32" w:rsidRDefault="00F01773" w:rsidP="00F01773">
      <w:pPr>
        <w:pStyle w:val="subsection"/>
      </w:pPr>
      <w:r w:rsidRPr="00BE2A32">
        <w:tab/>
        <w:t>(2)</w:t>
      </w:r>
      <w:r w:rsidRPr="00BE2A32">
        <w:tab/>
        <w:t xml:space="preserve">If the Secretary cannot determine the claim under </w:t>
      </w:r>
      <w:r w:rsidR="00BE2A32">
        <w:t>subsection (</w:t>
      </w:r>
      <w:r w:rsidRPr="00BE2A32">
        <w:t>1) because the Commissioner of Taxation tells the Secretary that:</w:t>
      </w:r>
    </w:p>
    <w:p w:rsidR="00F01773" w:rsidRPr="00BE2A32" w:rsidRDefault="00F01773" w:rsidP="00F01773">
      <w:pPr>
        <w:pStyle w:val="paragraph"/>
      </w:pPr>
      <w:r w:rsidRPr="00BE2A32">
        <w:tab/>
        <w:t>(a)</w:t>
      </w:r>
      <w:r w:rsidRPr="00BE2A32">
        <w:tab/>
        <w:t>the person does not have a tax file number; or</w:t>
      </w:r>
    </w:p>
    <w:p w:rsidR="00F01773" w:rsidRPr="00BE2A32" w:rsidRDefault="00F01773" w:rsidP="00F01773">
      <w:pPr>
        <w:pStyle w:val="paragraph"/>
      </w:pPr>
      <w:r w:rsidRPr="00BE2A32">
        <w:tab/>
        <w:t>(b)</w:t>
      </w:r>
      <w:r w:rsidRPr="00BE2A32">
        <w:tab/>
        <w:t>the person has not applied for a tax file number; or</w:t>
      </w:r>
    </w:p>
    <w:p w:rsidR="00F01773" w:rsidRPr="00BE2A32" w:rsidRDefault="00F01773" w:rsidP="00F01773">
      <w:pPr>
        <w:pStyle w:val="paragraph"/>
      </w:pPr>
      <w:r w:rsidRPr="00BE2A32">
        <w:tab/>
        <w:t>(c)</w:t>
      </w:r>
      <w:r w:rsidRPr="00BE2A32">
        <w:tab/>
        <w:t>an application by the person for a tax file number has been refused; or</w:t>
      </w:r>
    </w:p>
    <w:p w:rsidR="00F01773" w:rsidRPr="00BE2A32" w:rsidRDefault="00F01773" w:rsidP="00F01773">
      <w:pPr>
        <w:pStyle w:val="paragraph"/>
      </w:pPr>
      <w:r w:rsidRPr="00BE2A32">
        <w:tab/>
        <w:t>(d)</w:t>
      </w:r>
      <w:r w:rsidRPr="00BE2A32">
        <w:tab/>
        <w:t>the person has withdrawn an application for a tax file number;</w:t>
      </w:r>
    </w:p>
    <w:p w:rsidR="00F01773" w:rsidRPr="00BE2A32" w:rsidRDefault="00F01773" w:rsidP="00F01773">
      <w:pPr>
        <w:pStyle w:val="subsection2"/>
      </w:pPr>
      <w:r w:rsidRPr="00BE2A32">
        <w:t>the claim is taken never to have been made.</w:t>
      </w:r>
    </w:p>
    <w:p w:rsidR="007763E8" w:rsidRPr="00BE2A32" w:rsidRDefault="007763E8" w:rsidP="001634ED">
      <w:pPr>
        <w:pStyle w:val="ActHead5"/>
      </w:pPr>
      <w:bookmarkStart w:id="196" w:name="_Toc519087971"/>
      <w:r w:rsidRPr="001D7770">
        <w:rPr>
          <w:rStyle w:val="CharSectno"/>
        </w:rPr>
        <w:t>53D</w:t>
      </w:r>
      <w:r w:rsidRPr="00BE2A32">
        <w:t xml:space="preserve">  Determination of entitlement</w:t>
      </w:r>
      <w:bookmarkEnd w:id="196"/>
    </w:p>
    <w:p w:rsidR="007763E8" w:rsidRPr="00BE2A32" w:rsidRDefault="007763E8" w:rsidP="007763E8">
      <w:pPr>
        <w:pStyle w:val="subsection"/>
      </w:pPr>
      <w:r w:rsidRPr="00BE2A32">
        <w:tab/>
      </w:r>
      <w:r w:rsidRPr="00BE2A32">
        <w:tab/>
        <w:t>If the Secretary is satisfied that:</w:t>
      </w:r>
    </w:p>
    <w:p w:rsidR="007763E8" w:rsidRPr="00BE2A32" w:rsidRDefault="007763E8" w:rsidP="007763E8">
      <w:pPr>
        <w:pStyle w:val="paragraph"/>
      </w:pPr>
      <w:r w:rsidRPr="00BE2A32">
        <w:tab/>
        <w:t>(a)</w:t>
      </w:r>
      <w:r w:rsidRPr="00BE2A32">
        <w:tab/>
        <w:t>the claimant is eligible for child care benefit under section</w:t>
      </w:r>
      <w:r w:rsidR="00BE2A32">
        <w:t> </w:t>
      </w:r>
      <w:r w:rsidRPr="00BE2A32">
        <w:t>46 of the Family Assistance Act in respect of the child; and</w:t>
      </w:r>
    </w:p>
    <w:p w:rsidR="007763E8" w:rsidRPr="00BE2A32" w:rsidRDefault="007763E8" w:rsidP="007763E8">
      <w:pPr>
        <w:pStyle w:val="paragraph"/>
      </w:pPr>
      <w:r w:rsidRPr="00BE2A32">
        <w:tab/>
        <w:t>(b)</w:t>
      </w:r>
      <w:r w:rsidRPr="00BE2A32">
        <w:tab/>
        <w:t>if the claimant were to be entitled to be paid child care benefit by single payment/in substitution because of the death of another individual in respect of the child, the amount of the entitlement would be more than a nil amount;</w:t>
      </w:r>
    </w:p>
    <w:p w:rsidR="007763E8" w:rsidRPr="00BE2A32" w:rsidRDefault="007763E8" w:rsidP="007763E8">
      <w:pPr>
        <w:pStyle w:val="subsection2"/>
      </w:pPr>
      <w:r w:rsidRPr="00BE2A32">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BE2A32" w:rsidRDefault="007763E8" w:rsidP="007763E8">
      <w:pPr>
        <w:pStyle w:val="ActHead5"/>
      </w:pPr>
      <w:bookmarkStart w:id="197" w:name="_Toc519087972"/>
      <w:r w:rsidRPr="001D7770">
        <w:rPr>
          <w:rStyle w:val="CharSectno"/>
        </w:rPr>
        <w:t>53E</w:t>
      </w:r>
      <w:r w:rsidRPr="00BE2A32">
        <w:t xml:space="preserve">  Determination that no entitlement</w:t>
      </w:r>
      <w:bookmarkEnd w:id="197"/>
    </w:p>
    <w:p w:rsidR="007763E8" w:rsidRPr="00BE2A32" w:rsidRDefault="007763E8" w:rsidP="007763E8">
      <w:pPr>
        <w:pStyle w:val="subsection"/>
      </w:pPr>
      <w:r w:rsidRPr="00BE2A32">
        <w:tab/>
        <w:t>(1)</w:t>
      </w:r>
      <w:r w:rsidRPr="00BE2A32">
        <w:tab/>
        <w:t>If the Secretary:</w:t>
      </w:r>
    </w:p>
    <w:p w:rsidR="007763E8" w:rsidRPr="00BE2A32" w:rsidRDefault="007763E8" w:rsidP="007763E8">
      <w:pPr>
        <w:pStyle w:val="paragraph"/>
      </w:pPr>
      <w:r w:rsidRPr="00BE2A32">
        <w:tab/>
        <w:t>(a)</w:t>
      </w:r>
      <w:r w:rsidRPr="00BE2A32">
        <w:tab/>
        <w:t>is satisfied that the claimant is eligible as mentioned in paragraph</w:t>
      </w:r>
      <w:r w:rsidR="00BE2A32">
        <w:t> </w:t>
      </w:r>
      <w:r w:rsidRPr="00BE2A32">
        <w:t>53D(a); but</w:t>
      </w:r>
    </w:p>
    <w:p w:rsidR="007763E8" w:rsidRPr="00BE2A32" w:rsidRDefault="007763E8" w:rsidP="007763E8">
      <w:pPr>
        <w:pStyle w:val="paragraph"/>
      </w:pPr>
      <w:r w:rsidRPr="00BE2A32">
        <w:tab/>
        <w:t>(b)</w:t>
      </w:r>
      <w:r w:rsidRPr="00BE2A32">
        <w:tab/>
        <w:t>is not satisfied as mentioned in paragraph</w:t>
      </w:r>
      <w:r w:rsidR="00BE2A32">
        <w:t> </w:t>
      </w:r>
      <w:r w:rsidRPr="00BE2A32">
        <w:t>53D(b) that, if the claimant were to be entitled to be paid child care benefit, the amount of the entitlement would be more than a nil amount;</w:t>
      </w:r>
    </w:p>
    <w:p w:rsidR="007763E8" w:rsidRPr="00BE2A32" w:rsidRDefault="007763E8" w:rsidP="007763E8">
      <w:pPr>
        <w:pStyle w:val="subsection2"/>
      </w:pPr>
      <w:r w:rsidRPr="00BE2A32">
        <w:t>the Secretary must determine that the claimant is not entitled, in respect of the child, to be paid child care benefit by single payment/in substitution because of the death of another individual.</w:t>
      </w:r>
    </w:p>
    <w:p w:rsidR="007763E8" w:rsidRPr="00BE2A32" w:rsidRDefault="007763E8" w:rsidP="007763E8">
      <w:pPr>
        <w:pStyle w:val="subsection"/>
      </w:pPr>
      <w:r w:rsidRPr="00BE2A32">
        <w:tab/>
        <w:t>(2)</w:t>
      </w:r>
      <w:r w:rsidRPr="00BE2A32">
        <w:tab/>
        <w:t>If the Secretary is not satisfied that the claimant is eligible as mentioned in paragraph</w:t>
      </w:r>
      <w:r w:rsidR="00BE2A32">
        <w:t> </w:t>
      </w:r>
      <w:r w:rsidRPr="00BE2A32">
        <w:t>53D(a), the Secretary must determine that the claimant is not entitled, in respect of the child, to be paid child care benefit by single payment/in substitution because of the death of another individual.</w:t>
      </w:r>
    </w:p>
    <w:p w:rsidR="00F01773" w:rsidRPr="00BE2A32" w:rsidRDefault="00F01773" w:rsidP="00F01773">
      <w:pPr>
        <w:pStyle w:val="ActHead5"/>
      </w:pPr>
      <w:bookmarkStart w:id="198" w:name="_Toc519087973"/>
      <w:r w:rsidRPr="001D7770">
        <w:rPr>
          <w:rStyle w:val="CharSectno"/>
        </w:rPr>
        <w:t>53F</w:t>
      </w:r>
      <w:r w:rsidRPr="00BE2A32">
        <w:t xml:space="preserve">  When a determination is in force</w:t>
      </w:r>
      <w:bookmarkEnd w:id="198"/>
    </w:p>
    <w:p w:rsidR="00F01773" w:rsidRPr="00BE2A32" w:rsidRDefault="00F01773" w:rsidP="00F01773">
      <w:pPr>
        <w:pStyle w:val="subsection"/>
      </w:pPr>
      <w:r w:rsidRPr="00BE2A32">
        <w:tab/>
        <w:t>(1)</w:t>
      </w:r>
      <w:r w:rsidRPr="00BE2A32">
        <w:tab/>
        <w:t xml:space="preserve">Subject to </w:t>
      </w:r>
      <w:r w:rsidR="00BE2A32">
        <w:t>subsections (</w:t>
      </w:r>
      <w:r w:rsidRPr="00BE2A32">
        <w:t xml:space="preserve">2) and (3), a determination under this </w:t>
      </w:r>
      <w:r w:rsidR="00127CA2" w:rsidRPr="00BE2A32">
        <w:t>Subdivision</w:t>
      </w:r>
      <w:r w:rsidR="00753CFA" w:rsidRPr="00BE2A32">
        <w:t xml:space="preserve"> </w:t>
      </w:r>
      <w:r w:rsidRPr="00BE2A32">
        <w:t>comes into force when it is made and remains in force at all times afterwards.</w:t>
      </w:r>
    </w:p>
    <w:p w:rsidR="00C054F7" w:rsidRPr="00BE2A32" w:rsidRDefault="00C054F7" w:rsidP="00C054F7">
      <w:pPr>
        <w:pStyle w:val="notetext"/>
      </w:pPr>
      <w:r w:rsidRPr="00BE2A32">
        <w:t>Note:</w:t>
      </w:r>
      <w:r w:rsidRPr="00BE2A32">
        <w:tab/>
        <w:t>A determination under subsection</w:t>
      </w:r>
      <w:r w:rsidR="00BE2A32">
        <w:t> </w:t>
      </w:r>
      <w:r w:rsidRPr="00BE2A32">
        <w:t>53E(1) may cease to have effect under section</w:t>
      </w:r>
      <w:r w:rsidR="00BE2A32">
        <w:t> </w:t>
      </w:r>
      <w:r w:rsidRPr="00BE2A32">
        <w:t>60A.</w:t>
      </w:r>
    </w:p>
    <w:p w:rsidR="00F01773" w:rsidRPr="00BE2A32" w:rsidRDefault="00F01773" w:rsidP="00F01773">
      <w:pPr>
        <w:pStyle w:val="subsection"/>
      </w:pPr>
      <w:r w:rsidRPr="00BE2A32">
        <w:tab/>
        <w:t>(2)</w:t>
      </w:r>
      <w:r w:rsidRPr="00BE2A32">
        <w:tab/>
        <w:t>If:</w:t>
      </w:r>
    </w:p>
    <w:p w:rsidR="00F01773" w:rsidRPr="00BE2A32" w:rsidRDefault="00F01773" w:rsidP="00F01773">
      <w:pPr>
        <w:pStyle w:val="paragraph"/>
      </w:pPr>
      <w:r w:rsidRPr="00BE2A32">
        <w:tab/>
        <w:t>(a)</w:t>
      </w:r>
      <w:r w:rsidRPr="00BE2A32">
        <w:tab/>
        <w:t>the claim is for payment of child care benefit by single payment/in substitution because of the death of another individual for care provided by an approved child care service to the child; and</w:t>
      </w:r>
    </w:p>
    <w:p w:rsidR="00F01773" w:rsidRPr="00BE2A32" w:rsidRDefault="00F01773" w:rsidP="00F01773">
      <w:pPr>
        <w:pStyle w:val="paragraph"/>
      </w:pPr>
      <w:r w:rsidRPr="00BE2A32">
        <w:tab/>
        <w:t>(b)</w:t>
      </w:r>
      <w:r w:rsidRPr="00BE2A32">
        <w:tab/>
        <w:t xml:space="preserve">a determination of no entitlement is made under </w:t>
      </w:r>
      <w:r w:rsidR="0005385F" w:rsidRPr="00BE2A32">
        <w:t>subsection</w:t>
      </w:r>
      <w:r w:rsidR="00BE2A32">
        <w:t> </w:t>
      </w:r>
      <w:r w:rsidR="0005385F" w:rsidRPr="00BE2A32">
        <w:t>53E(2)</w:t>
      </w:r>
      <w:r w:rsidRPr="00BE2A32">
        <w:t xml:space="preserve"> in respect of the claimant because the other individual was not eligible under section</w:t>
      </w:r>
      <w:r w:rsidR="00BE2A32">
        <w:t> </w:t>
      </w:r>
      <w:r w:rsidRPr="00BE2A32">
        <w:t>44 of the Family Assistance Act because of a failure to meet a requirement in paragraph</w:t>
      </w:r>
      <w:r w:rsidR="00BE2A32">
        <w:t> </w:t>
      </w:r>
      <w:r w:rsidRPr="00BE2A32">
        <w:t>44(1)(a) or (e)</w:t>
      </w:r>
      <w:r w:rsidRPr="00BE2A32">
        <w:rPr>
          <w:i/>
        </w:rPr>
        <w:t xml:space="preserve"> </w:t>
      </w:r>
      <w:r w:rsidRPr="00BE2A32">
        <w:t xml:space="preserve">of that Act; and </w:t>
      </w:r>
    </w:p>
    <w:p w:rsidR="00F01773" w:rsidRPr="00BE2A32" w:rsidRDefault="00F01773" w:rsidP="00F01773">
      <w:pPr>
        <w:pStyle w:val="paragraph"/>
      </w:pPr>
      <w:r w:rsidRPr="00BE2A32">
        <w:tab/>
        <w:t>(c)</w:t>
      </w:r>
      <w:r w:rsidRPr="00BE2A32">
        <w:tab/>
        <w:t>the claimant makes a later effective claim for payment of child care benefit by single payment/in substitution because of the death of another individual for care provided by the service to the child;</w:t>
      </w:r>
    </w:p>
    <w:p w:rsidR="00F01773" w:rsidRPr="00BE2A32" w:rsidRDefault="00F01773" w:rsidP="00F01773">
      <w:pPr>
        <w:pStyle w:val="subsection2"/>
      </w:pPr>
      <w:r w:rsidRPr="00BE2A32">
        <w:t>the determination of no entitlement ceases to be in force on the day a determination</w:t>
      </w:r>
      <w:r w:rsidRPr="00BE2A32">
        <w:rPr>
          <w:i/>
        </w:rPr>
        <w:t xml:space="preserve"> </w:t>
      </w:r>
      <w:r w:rsidRPr="00BE2A32">
        <w:t>is made in respect of the later claim.</w:t>
      </w:r>
    </w:p>
    <w:p w:rsidR="00F01773" w:rsidRPr="00BE2A32" w:rsidRDefault="00F01773" w:rsidP="008410CF">
      <w:pPr>
        <w:pStyle w:val="subsection"/>
        <w:keepNext/>
      </w:pPr>
      <w:r w:rsidRPr="00BE2A32">
        <w:tab/>
        <w:t>(3)</w:t>
      </w:r>
      <w:r w:rsidRPr="00BE2A32">
        <w:tab/>
        <w:t>If:</w:t>
      </w:r>
    </w:p>
    <w:p w:rsidR="00F01773" w:rsidRPr="00BE2A32" w:rsidRDefault="00F01773" w:rsidP="00F01773">
      <w:pPr>
        <w:pStyle w:val="paragraph"/>
      </w:pPr>
      <w:r w:rsidRPr="00BE2A32">
        <w:tab/>
        <w:t>(a)</w:t>
      </w:r>
      <w:r w:rsidRPr="00BE2A32">
        <w:tab/>
        <w:t>the claim is for payment of child care benefit by single payment/in substitution because of the death of another individual for care provided by a registered carer to the child; and</w:t>
      </w:r>
    </w:p>
    <w:p w:rsidR="00F01773" w:rsidRPr="00BE2A32" w:rsidRDefault="00F01773" w:rsidP="00F01773">
      <w:pPr>
        <w:pStyle w:val="paragraph"/>
      </w:pPr>
      <w:r w:rsidRPr="00BE2A32">
        <w:tab/>
        <w:t>(b)</w:t>
      </w:r>
      <w:r w:rsidRPr="00BE2A32">
        <w:tab/>
        <w:t xml:space="preserve">a determination of no entitlement is made under </w:t>
      </w:r>
      <w:r w:rsidR="002456F2" w:rsidRPr="00BE2A32">
        <w:t>subsection</w:t>
      </w:r>
      <w:r w:rsidR="00BE2A32">
        <w:t> </w:t>
      </w:r>
      <w:r w:rsidR="002456F2" w:rsidRPr="00BE2A32">
        <w:t>53E(2)</w:t>
      </w:r>
      <w:r w:rsidRPr="00BE2A32">
        <w:t xml:space="preserve"> in respect of the claimant because the other individual was not eligible under section</w:t>
      </w:r>
      <w:r w:rsidR="00BE2A32">
        <w:t> </w:t>
      </w:r>
      <w:r w:rsidRPr="00BE2A32">
        <w:t>45 of the Family Assistance Act because of a failure to meet a requirement in paragraph</w:t>
      </w:r>
      <w:r w:rsidR="00BE2A32">
        <w:t> </w:t>
      </w:r>
      <w:r w:rsidRPr="00BE2A32">
        <w:t xml:space="preserve">45(1)(a) or (g) of that Act; and </w:t>
      </w:r>
    </w:p>
    <w:p w:rsidR="00F01773" w:rsidRPr="00BE2A32" w:rsidRDefault="00F01773" w:rsidP="00F01773">
      <w:pPr>
        <w:pStyle w:val="paragraph"/>
      </w:pPr>
      <w:r w:rsidRPr="00BE2A32">
        <w:tab/>
        <w:t>(c)</w:t>
      </w:r>
      <w:r w:rsidRPr="00BE2A32">
        <w:tab/>
        <w:t xml:space="preserve">the claimant makes a later effective claim for payment of child care benefit by single payment/in substitution because of the death of another individual for care provided by a registered carer to the child; </w:t>
      </w:r>
    </w:p>
    <w:p w:rsidR="00F01773" w:rsidRPr="00BE2A32" w:rsidRDefault="00F01773" w:rsidP="00F01773">
      <w:pPr>
        <w:pStyle w:val="subsection2"/>
      </w:pPr>
      <w:r w:rsidRPr="00BE2A32">
        <w:t>the determination of no entitlement ceases to be in force on the day a determination</w:t>
      </w:r>
      <w:r w:rsidRPr="00BE2A32">
        <w:rPr>
          <w:i/>
        </w:rPr>
        <w:t xml:space="preserve"> </w:t>
      </w:r>
      <w:r w:rsidRPr="00BE2A32">
        <w:t>is made in respect of the later claim.</w:t>
      </w:r>
    </w:p>
    <w:p w:rsidR="00F01773" w:rsidRPr="00BE2A32" w:rsidRDefault="00F01773" w:rsidP="00F01773">
      <w:pPr>
        <w:pStyle w:val="ActHead5"/>
      </w:pPr>
      <w:bookmarkStart w:id="199" w:name="_Toc519087974"/>
      <w:r w:rsidRPr="001D7770">
        <w:rPr>
          <w:rStyle w:val="CharSectno"/>
        </w:rPr>
        <w:t>53G</w:t>
      </w:r>
      <w:r w:rsidRPr="00BE2A32">
        <w:t xml:space="preserve">  Notice of determination</w:t>
      </w:r>
      <w:bookmarkEnd w:id="199"/>
    </w:p>
    <w:p w:rsidR="00F01773" w:rsidRPr="00BE2A32" w:rsidRDefault="00F01773" w:rsidP="00F01773">
      <w:pPr>
        <w:pStyle w:val="subsection"/>
      </w:pPr>
      <w:r w:rsidRPr="00BE2A32">
        <w:tab/>
        <w:t>(1)</w:t>
      </w:r>
      <w:r w:rsidRPr="00BE2A32">
        <w:tab/>
        <w:t xml:space="preserve">The Secretary must give notice of a determination under this </w:t>
      </w:r>
      <w:r w:rsidR="00127CA2" w:rsidRPr="00BE2A32">
        <w:t>Subdivision</w:t>
      </w:r>
      <w:r w:rsidR="00753CFA" w:rsidRPr="00BE2A32">
        <w:t xml:space="preserve"> </w:t>
      </w:r>
      <w:r w:rsidRPr="00BE2A32">
        <w:t>to the claimant, stating:</w:t>
      </w:r>
    </w:p>
    <w:p w:rsidR="00F01773" w:rsidRPr="00BE2A32" w:rsidRDefault="00F01773" w:rsidP="00F01773">
      <w:pPr>
        <w:pStyle w:val="paragraph"/>
      </w:pPr>
      <w:r w:rsidRPr="00BE2A32">
        <w:tab/>
        <w:t>(a)</w:t>
      </w:r>
      <w:r w:rsidRPr="00BE2A32">
        <w:tab/>
        <w:t>whether the claimant is entitled to be paid child care benefit by single payment/in substitution because of the death of another individual in respect of the child under the determination; and</w:t>
      </w:r>
    </w:p>
    <w:p w:rsidR="00F01773" w:rsidRPr="00BE2A32" w:rsidRDefault="00F01773" w:rsidP="00F01773">
      <w:pPr>
        <w:pStyle w:val="paragraph"/>
      </w:pPr>
      <w:r w:rsidRPr="00BE2A32">
        <w:tab/>
        <w:t>(b)</w:t>
      </w:r>
      <w:r w:rsidRPr="00BE2A32">
        <w:tab/>
        <w:t>if the claimant is so entitled, the amount of the entitlement, how it is to be paid and to whom it will be paid; and</w:t>
      </w:r>
    </w:p>
    <w:p w:rsidR="00F01773" w:rsidRPr="00BE2A32" w:rsidRDefault="00F01773" w:rsidP="00F01773">
      <w:pPr>
        <w:pStyle w:val="paragraph"/>
      </w:pPr>
      <w:r w:rsidRPr="00BE2A32">
        <w:tab/>
        <w:t>(c)</w:t>
      </w:r>
      <w:r w:rsidRPr="00BE2A32">
        <w:tab/>
        <w:t>that the claimant may apply for review of the determination under Part</w:t>
      </w:r>
      <w:r w:rsidR="00BE2A32">
        <w:t> </w:t>
      </w:r>
      <w:r w:rsidRPr="00BE2A32">
        <w:t>5.</w:t>
      </w:r>
    </w:p>
    <w:p w:rsidR="00F01773" w:rsidRPr="00BE2A32" w:rsidRDefault="00F01773" w:rsidP="00F01773">
      <w:pPr>
        <w:pStyle w:val="subsection"/>
      </w:pPr>
      <w:r w:rsidRPr="00BE2A32">
        <w:tab/>
        <w:t>(2)</w:t>
      </w:r>
      <w:r w:rsidRPr="00BE2A32">
        <w:tab/>
        <w:t xml:space="preserve">The determination is not ineffective by reason only that any, or all, of the requirements of </w:t>
      </w:r>
      <w:r w:rsidR="00BE2A32">
        <w:t>subsection (</w:t>
      </w:r>
      <w:r w:rsidRPr="00BE2A32">
        <w:t>1) are not complied with.</w:t>
      </w:r>
    </w:p>
    <w:p w:rsidR="00F01773" w:rsidRPr="00BE2A32" w:rsidRDefault="00127CA2" w:rsidP="00F01773">
      <w:pPr>
        <w:pStyle w:val="ActHead4"/>
      </w:pPr>
      <w:bookmarkStart w:id="200" w:name="_Toc519087975"/>
      <w:r w:rsidRPr="001D7770">
        <w:rPr>
          <w:rStyle w:val="CharSubdNo"/>
        </w:rPr>
        <w:t>Subdivision</w:t>
      </w:r>
      <w:r w:rsidR="00753CFA" w:rsidRPr="001D7770">
        <w:rPr>
          <w:rStyle w:val="CharSubdNo"/>
        </w:rPr>
        <w:t xml:space="preserve"> </w:t>
      </w:r>
      <w:r w:rsidR="00F01773" w:rsidRPr="001D7770">
        <w:rPr>
          <w:rStyle w:val="CharSubdNo"/>
        </w:rPr>
        <w:t>G</w:t>
      </w:r>
      <w:r w:rsidR="00F01773" w:rsidRPr="00BE2A32">
        <w:t>—</w:t>
      </w:r>
      <w:r w:rsidR="00F01773" w:rsidRPr="001D7770">
        <w:rPr>
          <w:rStyle w:val="CharSubdText"/>
        </w:rPr>
        <w:t>Determination of entitlement if claim by approved child care service for payment of child care benefit by fee reduction for care provided by the service to a child at risk</w:t>
      </w:r>
      <w:bookmarkEnd w:id="200"/>
    </w:p>
    <w:p w:rsidR="00F01773" w:rsidRPr="00BE2A32" w:rsidRDefault="00F01773" w:rsidP="00F01773">
      <w:pPr>
        <w:pStyle w:val="ActHead5"/>
      </w:pPr>
      <w:bookmarkStart w:id="201" w:name="_Toc519087976"/>
      <w:r w:rsidRPr="001D7770">
        <w:rPr>
          <w:rStyle w:val="CharSectno"/>
        </w:rPr>
        <w:t>54</w:t>
      </w:r>
      <w:r w:rsidRPr="00BE2A32">
        <w:t xml:space="preserve">  Determination on effective claim</w:t>
      </w:r>
      <w:bookmarkEnd w:id="201"/>
    </w:p>
    <w:p w:rsidR="00F01773" w:rsidRPr="00BE2A32" w:rsidRDefault="00F01773" w:rsidP="00F01773">
      <w:pPr>
        <w:pStyle w:val="subsection"/>
      </w:pPr>
      <w:r w:rsidRPr="00BE2A32">
        <w:tab/>
        <w:t>(1)</w:t>
      </w:r>
      <w:r w:rsidRPr="00BE2A32">
        <w:tab/>
        <w:t xml:space="preserve">This </w:t>
      </w:r>
      <w:r w:rsidR="00127CA2" w:rsidRPr="00BE2A32">
        <w:t>Subdivision</w:t>
      </w:r>
      <w:r w:rsidR="00753CFA" w:rsidRPr="00BE2A32">
        <w:t xml:space="preserve"> </w:t>
      </w:r>
      <w:r w:rsidRPr="00BE2A32">
        <w:t xml:space="preserve">deals with determination of entitlement if an approved child care service (the </w:t>
      </w:r>
      <w:r w:rsidRPr="00BE2A32">
        <w:rPr>
          <w:b/>
          <w:i/>
        </w:rPr>
        <w:t>claimant</w:t>
      </w:r>
      <w:r w:rsidRPr="00BE2A32">
        <w:t xml:space="preserve">) has made a claim for payment of child care benefit by fee reduction for care provided by the service to a child at risk (the </w:t>
      </w:r>
      <w:r w:rsidRPr="00BE2A32">
        <w:rPr>
          <w:b/>
          <w:i/>
        </w:rPr>
        <w:t>child</w:t>
      </w:r>
      <w:r w:rsidRPr="00BE2A32">
        <w:t>).</w:t>
      </w:r>
    </w:p>
    <w:p w:rsidR="00F01773" w:rsidRPr="00BE2A32" w:rsidRDefault="00F01773" w:rsidP="00F01773">
      <w:pPr>
        <w:pStyle w:val="subsection"/>
      </w:pPr>
      <w:r w:rsidRPr="00BE2A32">
        <w:tab/>
        <w:t>(2)</w:t>
      </w:r>
      <w:r w:rsidRPr="00BE2A32">
        <w:tab/>
        <w:t>If a claim is not effective, it is taken not to have been made.</w:t>
      </w:r>
    </w:p>
    <w:p w:rsidR="00F01773" w:rsidRPr="00BE2A32" w:rsidRDefault="00F01773" w:rsidP="00F01773">
      <w:pPr>
        <w:pStyle w:val="subsection"/>
      </w:pPr>
      <w:r w:rsidRPr="00BE2A32">
        <w:tab/>
        <w:t>(3)</w:t>
      </w:r>
      <w:r w:rsidRPr="00BE2A32">
        <w:tab/>
        <w:t>The claimant is taken to have made a claim under subsection</w:t>
      </w:r>
      <w:r w:rsidR="00BE2A32">
        <w:t> </w:t>
      </w:r>
      <w:r w:rsidRPr="00BE2A32">
        <w:t>49(2).</w:t>
      </w:r>
    </w:p>
    <w:p w:rsidR="00F01773" w:rsidRPr="00BE2A32" w:rsidRDefault="00F01773" w:rsidP="00F01773">
      <w:pPr>
        <w:pStyle w:val="subsection"/>
      </w:pPr>
      <w:r w:rsidRPr="00BE2A32">
        <w:tab/>
        <w:t>(4)</w:t>
      </w:r>
      <w:r w:rsidRPr="00BE2A32">
        <w:tab/>
        <w:t>A determination of a weekly limit of hours is taken to have been made in respect of the claimant (see section</w:t>
      </w:r>
      <w:r w:rsidR="00BE2A32">
        <w:t> </w:t>
      </w:r>
      <w:r w:rsidRPr="00BE2A32">
        <w:t>54C).</w:t>
      </w:r>
    </w:p>
    <w:p w:rsidR="00F01773" w:rsidRPr="00BE2A32" w:rsidRDefault="00F01773" w:rsidP="00F01773">
      <w:pPr>
        <w:pStyle w:val="ActHead5"/>
      </w:pPr>
      <w:bookmarkStart w:id="202" w:name="_Toc519087977"/>
      <w:r w:rsidRPr="001D7770">
        <w:rPr>
          <w:rStyle w:val="CharSectno"/>
        </w:rPr>
        <w:t>54A</w:t>
      </w:r>
      <w:r w:rsidRPr="00BE2A32">
        <w:t xml:space="preserve">  Secretary must determine claim</w:t>
      </w:r>
      <w:bookmarkEnd w:id="202"/>
    </w:p>
    <w:p w:rsidR="00F01773" w:rsidRPr="00BE2A32" w:rsidRDefault="00F01773" w:rsidP="00F01773">
      <w:pPr>
        <w:pStyle w:val="subsection"/>
      </w:pPr>
      <w:r w:rsidRPr="00BE2A32">
        <w:tab/>
      </w:r>
      <w:r w:rsidRPr="00BE2A32">
        <w:tab/>
        <w:t>If an effective claim is made by the claimant, the Secretary must determine the claim in accordance with this Subdivision.</w:t>
      </w:r>
    </w:p>
    <w:p w:rsidR="00F01773" w:rsidRPr="00BE2A32" w:rsidRDefault="00F01773" w:rsidP="00F01773">
      <w:pPr>
        <w:pStyle w:val="ActHead5"/>
      </w:pPr>
      <w:bookmarkStart w:id="203" w:name="_Toc519087978"/>
      <w:r w:rsidRPr="001D7770">
        <w:rPr>
          <w:rStyle w:val="CharSectno"/>
        </w:rPr>
        <w:t>54B</w:t>
      </w:r>
      <w:r w:rsidRPr="00BE2A32">
        <w:t xml:space="preserve">  Determination of entitlement</w:t>
      </w:r>
      <w:bookmarkEnd w:id="203"/>
    </w:p>
    <w:p w:rsidR="00F01773" w:rsidRPr="00BE2A32" w:rsidRDefault="00F01773" w:rsidP="00F01773">
      <w:pPr>
        <w:pStyle w:val="subsection"/>
      </w:pPr>
      <w:r w:rsidRPr="00BE2A32">
        <w:tab/>
        <w:t>(1)</w:t>
      </w:r>
      <w:r w:rsidRPr="00BE2A32">
        <w:tab/>
        <w:t>If the claimant is eligible under section</w:t>
      </w:r>
      <w:r w:rsidR="00BE2A32">
        <w:t> </w:t>
      </w:r>
      <w:r w:rsidRPr="00BE2A32">
        <w:t>47 of the Family Assistance Act for one or more sessions of care provided by the claimant to the child (</w:t>
      </w:r>
      <w:r w:rsidRPr="00BE2A32">
        <w:rPr>
          <w:b/>
          <w:i/>
        </w:rPr>
        <w:t>child at risk</w:t>
      </w:r>
      <w:r w:rsidRPr="00BE2A32">
        <w:t>) during a financial year, the Secretary must determine:</w:t>
      </w:r>
    </w:p>
    <w:p w:rsidR="00F01773" w:rsidRPr="00BE2A32" w:rsidRDefault="00F01773" w:rsidP="00F01773">
      <w:pPr>
        <w:pStyle w:val="paragraph"/>
      </w:pPr>
      <w:r w:rsidRPr="00BE2A32">
        <w:tab/>
        <w:t>(a)</w:t>
      </w:r>
      <w:r w:rsidRPr="00BE2A32">
        <w:tab/>
        <w:t>that the claimant is entitled to be paid child care benefit by fee reduction for the sessions at the rate;</w:t>
      </w:r>
    </w:p>
    <w:p w:rsidR="00F01773" w:rsidRPr="00BE2A32" w:rsidRDefault="00F01773" w:rsidP="00F01773">
      <w:pPr>
        <w:pStyle w:val="paragraphsub"/>
      </w:pPr>
      <w:r w:rsidRPr="00BE2A32">
        <w:tab/>
        <w:t>(i)</w:t>
      </w:r>
      <w:r w:rsidRPr="00BE2A32">
        <w:tab/>
        <w:t>certified by the claimant under subsection</w:t>
      </w:r>
      <w:r w:rsidR="00BE2A32">
        <w:t> </w:t>
      </w:r>
      <w:r w:rsidRPr="00BE2A32">
        <w:t>76(2) of the Family Assistance Act; or</w:t>
      </w:r>
    </w:p>
    <w:p w:rsidR="00F01773" w:rsidRPr="00BE2A32" w:rsidRDefault="00F01773" w:rsidP="00F01773">
      <w:pPr>
        <w:pStyle w:val="paragraphsub"/>
      </w:pPr>
      <w:r w:rsidRPr="00BE2A32">
        <w:tab/>
        <w:t>(ii)</w:t>
      </w:r>
      <w:r w:rsidRPr="00BE2A32">
        <w:tab/>
        <w:t>determined by the Secretary under subsection</w:t>
      </w:r>
      <w:r w:rsidR="00BE2A32">
        <w:t> </w:t>
      </w:r>
      <w:r w:rsidRPr="00BE2A32">
        <w:t>81(4) of that Act; and</w:t>
      </w:r>
    </w:p>
    <w:p w:rsidR="00F01773" w:rsidRPr="00BE2A32" w:rsidRDefault="00F01773" w:rsidP="00F01773">
      <w:pPr>
        <w:pStyle w:val="paragraph"/>
      </w:pPr>
      <w:r w:rsidRPr="00BE2A32">
        <w:tab/>
        <w:t>(b)</w:t>
      </w:r>
      <w:r w:rsidRPr="00BE2A32">
        <w:tab/>
        <w:t>the amount for which the Secretary considers the claimant eligible.</w:t>
      </w:r>
    </w:p>
    <w:p w:rsidR="00F01773" w:rsidRPr="00BE2A32" w:rsidRDefault="00F01773" w:rsidP="00F01773">
      <w:pPr>
        <w:pStyle w:val="subsection"/>
      </w:pPr>
      <w:r w:rsidRPr="00BE2A32">
        <w:tab/>
        <w:t>(2)</w:t>
      </w:r>
      <w:r w:rsidRPr="00BE2A32">
        <w:tab/>
        <w:t>In making the determination of entitlement, the Secretary takes into account all of the following decisions:</w:t>
      </w:r>
    </w:p>
    <w:p w:rsidR="00F01773" w:rsidRPr="00BE2A32" w:rsidRDefault="00F01773" w:rsidP="00F01773">
      <w:pPr>
        <w:pStyle w:val="paragraph"/>
      </w:pPr>
      <w:r w:rsidRPr="00BE2A32">
        <w:tab/>
        <w:t>(a)</w:t>
      </w:r>
      <w:r w:rsidRPr="00BE2A32">
        <w:tab/>
        <w:t>certificates given by the claimant that relate to a weekly limit of hours under subsection</w:t>
      </w:r>
      <w:r w:rsidR="00BE2A32">
        <w:t> </w:t>
      </w:r>
      <w:r w:rsidRPr="00BE2A32">
        <w:t>54(10), 55(6) or 56(4) or a rate under subsection</w:t>
      </w:r>
      <w:r w:rsidR="00BE2A32">
        <w:t> </w:t>
      </w:r>
      <w:r w:rsidRPr="00BE2A32">
        <w:t>76(2) of the Family Assistance Act;</w:t>
      </w:r>
    </w:p>
    <w:p w:rsidR="00F01773" w:rsidRPr="00BE2A32" w:rsidRDefault="00F01773" w:rsidP="00F01773">
      <w:pPr>
        <w:pStyle w:val="paragraph"/>
      </w:pPr>
      <w:r w:rsidRPr="00BE2A32">
        <w:tab/>
        <w:t>(b)</w:t>
      </w:r>
      <w:r w:rsidRPr="00BE2A32">
        <w:tab/>
        <w:t>determinations made by the Secretary in respect of the claimant.</w:t>
      </w:r>
    </w:p>
    <w:p w:rsidR="00F01773" w:rsidRPr="00BE2A32" w:rsidRDefault="00F01773" w:rsidP="00F01773">
      <w:pPr>
        <w:pStyle w:val="subsection"/>
      </w:pPr>
      <w:r w:rsidRPr="00BE2A32">
        <w:tab/>
        <w:t>(3)</w:t>
      </w:r>
      <w:r w:rsidRPr="00BE2A32">
        <w:tab/>
        <w:t>The Secretary does not determine an approved child care service’s eligibility under section</w:t>
      </w:r>
      <w:r w:rsidR="00BE2A32">
        <w:t> </w:t>
      </w:r>
      <w:r w:rsidRPr="00BE2A32">
        <w:t>47 of the Family Assistance Act (see section</w:t>
      </w:r>
      <w:r w:rsidR="00BE2A32">
        <w:t> </w:t>
      </w:r>
      <w:r w:rsidRPr="00BE2A32">
        <w:t>47 of the Family Assistance Act).</w:t>
      </w:r>
    </w:p>
    <w:p w:rsidR="00F01773" w:rsidRPr="00BE2A32" w:rsidRDefault="00F01773" w:rsidP="00F01773">
      <w:pPr>
        <w:pStyle w:val="subsection"/>
      </w:pPr>
      <w:r w:rsidRPr="00BE2A32">
        <w:tab/>
        <w:t>(4)</w:t>
      </w:r>
      <w:r w:rsidRPr="00BE2A32">
        <w:tab/>
        <w:t>A determination of entitlement is made after the end of the financial year in which the service was eligible under section</w:t>
      </w:r>
      <w:r w:rsidR="00BE2A32">
        <w:t> </w:t>
      </w:r>
      <w:r w:rsidRPr="00BE2A32">
        <w:t>47 of the Family Assistance Act for care provided to the child.</w:t>
      </w:r>
    </w:p>
    <w:p w:rsidR="00F01773" w:rsidRPr="00BE2A32" w:rsidRDefault="00F01773" w:rsidP="00F01773">
      <w:pPr>
        <w:pStyle w:val="subsection"/>
      </w:pPr>
      <w:r w:rsidRPr="00BE2A32">
        <w:tab/>
        <w:t>(5)</w:t>
      </w:r>
      <w:r w:rsidRPr="00BE2A32">
        <w:tab/>
        <w:t>A determination of entitlement comes into force when it is made and remains in force at all times afterwards.</w:t>
      </w:r>
    </w:p>
    <w:p w:rsidR="00F01773" w:rsidRPr="00BE2A32" w:rsidRDefault="00F01773" w:rsidP="00F01773">
      <w:pPr>
        <w:pStyle w:val="ActHead5"/>
      </w:pPr>
      <w:bookmarkStart w:id="204" w:name="_Toc519087979"/>
      <w:r w:rsidRPr="001D7770">
        <w:rPr>
          <w:rStyle w:val="CharSectno"/>
        </w:rPr>
        <w:t>54C</w:t>
      </w:r>
      <w:r w:rsidRPr="00BE2A32">
        <w:t xml:space="preserve">  Determination of weekly limit of hours</w:t>
      </w:r>
      <w:bookmarkEnd w:id="204"/>
    </w:p>
    <w:p w:rsidR="00F01773" w:rsidRPr="00BE2A32" w:rsidRDefault="00F01773" w:rsidP="00F01773">
      <w:pPr>
        <w:pStyle w:val="subsection"/>
      </w:pPr>
      <w:r w:rsidRPr="00BE2A32">
        <w:tab/>
        <w:t>(1)</w:t>
      </w:r>
      <w:r w:rsidRPr="00BE2A32">
        <w:tab/>
        <w:t>If the claimant is eligible under section</w:t>
      </w:r>
      <w:r w:rsidR="00BE2A32">
        <w:t> </w:t>
      </w:r>
      <w:r w:rsidRPr="00BE2A32">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BE2A32">
        <w:t>24</w:t>
      </w:r>
      <w:r w:rsidRPr="00BE2A32">
        <w:t xml:space="preserve"> hours.</w:t>
      </w:r>
    </w:p>
    <w:p w:rsidR="00F01773" w:rsidRPr="00BE2A32" w:rsidRDefault="00F01773" w:rsidP="00F01773">
      <w:pPr>
        <w:pStyle w:val="subsection"/>
      </w:pPr>
      <w:r w:rsidRPr="00BE2A32">
        <w:tab/>
        <w:t>(2)</w:t>
      </w:r>
      <w:r w:rsidRPr="00BE2A32">
        <w:tab/>
        <w:t>A determination of a weekly limit of hours comes into force immediately after the service becomes eligible under section</w:t>
      </w:r>
      <w:r w:rsidR="00BE2A32">
        <w:t> </w:t>
      </w:r>
      <w:r w:rsidRPr="00BE2A32">
        <w:t>47 of the Family Assistance Act and remains in force at all times afterwards.</w:t>
      </w:r>
    </w:p>
    <w:p w:rsidR="00F01773" w:rsidRPr="00BE2A32" w:rsidRDefault="00F01773" w:rsidP="00F01773">
      <w:pPr>
        <w:pStyle w:val="ActHead5"/>
      </w:pPr>
      <w:bookmarkStart w:id="205" w:name="_Toc519087980"/>
      <w:r w:rsidRPr="001D7770">
        <w:rPr>
          <w:rStyle w:val="CharSectno"/>
        </w:rPr>
        <w:t>54D</w:t>
      </w:r>
      <w:r w:rsidRPr="00BE2A32">
        <w:t xml:space="preserve">  Notice of determination</w:t>
      </w:r>
      <w:bookmarkEnd w:id="205"/>
    </w:p>
    <w:p w:rsidR="00F01773" w:rsidRPr="00BE2A32" w:rsidRDefault="00F01773" w:rsidP="00F01773">
      <w:pPr>
        <w:pStyle w:val="subsection"/>
      </w:pPr>
      <w:r w:rsidRPr="00BE2A32">
        <w:tab/>
        <w:t>(1)</w:t>
      </w:r>
      <w:r w:rsidRPr="00BE2A32">
        <w:tab/>
        <w:t>The Secretary must give notice of a determination under section</w:t>
      </w:r>
      <w:r w:rsidR="00BE2A32">
        <w:t> </w:t>
      </w:r>
      <w:r w:rsidRPr="00BE2A32">
        <w:t>54B to the claimant stating:</w:t>
      </w:r>
    </w:p>
    <w:p w:rsidR="00F01773" w:rsidRPr="00BE2A32" w:rsidRDefault="00F01773" w:rsidP="00F01773">
      <w:pPr>
        <w:pStyle w:val="paragraph"/>
      </w:pPr>
      <w:r w:rsidRPr="00BE2A32">
        <w:tab/>
        <w:t>(a)</w:t>
      </w:r>
      <w:r w:rsidRPr="00BE2A32">
        <w:tab/>
        <w:t>the name of the child in respect of whom the service is entitled to be paid child care benefit by fee reduction; and</w:t>
      </w:r>
    </w:p>
    <w:p w:rsidR="00F01773" w:rsidRPr="00BE2A32" w:rsidRDefault="00F01773" w:rsidP="00F01773">
      <w:pPr>
        <w:pStyle w:val="paragraph"/>
      </w:pPr>
      <w:r w:rsidRPr="00BE2A32">
        <w:tab/>
        <w:t>(b)</w:t>
      </w:r>
      <w:r w:rsidRPr="00BE2A32">
        <w:tab/>
        <w:t>the amount of the entitlement; and</w:t>
      </w:r>
    </w:p>
    <w:p w:rsidR="008A1A38" w:rsidRPr="00BE2A32" w:rsidRDefault="008A1A38" w:rsidP="008A1A38">
      <w:pPr>
        <w:pStyle w:val="paragraph"/>
      </w:pPr>
      <w:r w:rsidRPr="00BE2A32">
        <w:tab/>
        <w:t>(c)</w:t>
      </w:r>
      <w:r w:rsidRPr="00BE2A32">
        <w:tab/>
        <w:t>the total amount of the child care benefit by fee reduction (if any) that the claimant is required, under section</w:t>
      </w:r>
      <w:r w:rsidR="00BE2A32">
        <w:t> </w:t>
      </w:r>
      <w:r w:rsidRPr="00BE2A32">
        <w:t>219BA, to pass on to itself in respect of sessions of care provided to the child during the financial year; and</w:t>
      </w:r>
    </w:p>
    <w:p w:rsidR="00F01773" w:rsidRPr="00BE2A32" w:rsidRDefault="00F01773" w:rsidP="00F01773">
      <w:pPr>
        <w:pStyle w:val="paragraph"/>
      </w:pPr>
      <w:r w:rsidRPr="00BE2A32">
        <w:tab/>
        <w:t>(d)</w:t>
      </w:r>
      <w:r w:rsidRPr="00BE2A32">
        <w:tab/>
        <w:t>if the amount of the entitlement is greater than the total amount—the amount of the difference and how it will be paid; and</w:t>
      </w:r>
    </w:p>
    <w:p w:rsidR="00F01773" w:rsidRPr="00BE2A32" w:rsidRDefault="00F01773" w:rsidP="00F01773">
      <w:pPr>
        <w:pStyle w:val="paragraph"/>
      </w:pPr>
      <w:r w:rsidRPr="00BE2A32">
        <w:tab/>
        <w:t>(e)</w:t>
      </w:r>
      <w:r w:rsidRPr="00BE2A32">
        <w:tab/>
        <w:t>if the amount of the entitlement is less than the total amount—the amount of the difference, the fact that the amount is a debt, information relating to how and from whom the debt will be recovered; and</w:t>
      </w:r>
    </w:p>
    <w:p w:rsidR="00F01773" w:rsidRPr="00BE2A32" w:rsidRDefault="00F01773" w:rsidP="00F01773">
      <w:pPr>
        <w:pStyle w:val="paragraph"/>
      </w:pPr>
      <w:r w:rsidRPr="00BE2A32">
        <w:tab/>
        <w:t>(f)</w:t>
      </w:r>
      <w:r w:rsidRPr="00BE2A32">
        <w:tab/>
        <w:t>the period or periods in the financial year preceding the one in which the determination under section</w:t>
      </w:r>
      <w:r w:rsidR="00BE2A32">
        <w:t> </w:t>
      </w:r>
      <w:r w:rsidRPr="00BE2A32">
        <w:t>54B is made during which the claimant provided the care for which the claimant is eligible; and</w:t>
      </w:r>
    </w:p>
    <w:p w:rsidR="00F01773" w:rsidRPr="00BE2A32" w:rsidRDefault="00F01773" w:rsidP="00F01773">
      <w:pPr>
        <w:pStyle w:val="paragraph"/>
      </w:pPr>
      <w:r w:rsidRPr="00BE2A32">
        <w:tab/>
        <w:t>(g)</w:t>
      </w:r>
      <w:r w:rsidRPr="00BE2A32">
        <w:tab/>
        <w:t>that the claimant may apply for review of the determination in the manner set out in Part</w:t>
      </w:r>
      <w:r w:rsidR="00BE2A32">
        <w:t> </w:t>
      </w:r>
      <w:r w:rsidRPr="00BE2A32">
        <w:t>5.</w:t>
      </w:r>
    </w:p>
    <w:p w:rsidR="00F01773" w:rsidRPr="00BE2A32" w:rsidRDefault="00F01773" w:rsidP="00F01773">
      <w:pPr>
        <w:pStyle w:val="subsection"/>
      </w:pPr>
      <w:r w:rsidRPr="00BE2A32">
        <w:tab/>
        <w:t>(2)</w:t>
      </w:r>
      <w:r w:rsidRPr="00BE2A32">
        <w:tab/>
        <w:t xml:space="preserve">The determination is not ineffective by reason only that any, or all, of the requirements of </w:t>
      </w:r>
      <w:r w:rsidR="00BE2A32">
        <w:t>subsection (</w:t>
      </w:r>
      <w:r w:rsidRPr="00BE2A32">
        <w:t>1) are not complied with.</w:t>
      </w:r>
    </w:p>
    <w:p w:rsidR="00F01773" w:rsidRPr="00BE2A32" w:rsidRDefault="00127CA2" w:rsidP="00F01773">
      <w:pPr>
        <w:pStyle w:val="ActHead4"/>
      </w:pPr>
      <w:bookmarkStart w:id="206" w:name="_Toc519087981"/>
      <w:r w:rsidRPr="001D7770">
        <w:rPr>
          <w:rStyle w:val="CharSubdNo"/>
        </w:rPr>
        <w:t>Subdivision</w:t>
      </w:r>
      <w:r w:rsidR="00753CFA" w:rsidRPr="001D7770">
        <w:rPr>
          <w:rStyle w:val="CharSubdNo"/>
        </w:rPr>
        <w:t xml:space="preserve"> </w:t>
      </w:r>
      <w:r w:rsidR="00F01773" w:rsidRPr="001D7770">
        <w:rPr>
          <w:rStyle w:val="CharSubdNo"/>
        </w:rPr>
        <w:t>H</w:t>
      </w:r>
      <w:r w:rsidR="00F01773" w:rsidRPr="00BE2A32">
        <w:t>—</w:t>
      </w:r>
      <w:r w:rsidR="00F01773" w:rsidRPr="001D7770">
        <w:rPr>
          <w:rStyle w:val="CharSubdText"/>
        </w:rPr>
        <w:t>Matters relating to determinations</w:t>
      </w:r>
      <w:bookmarkEnd w:id="206"/>
    </w:p>
    <w:p w:rsidR="00F01773" w:rsidRPr="00BE2A32" w:rsidRDefault="00F01773" w:rsidP="00F01773">
      <w:pPr>
        <w:pStyle w:val="ActHead5"/>
      </w:pPr>
      <w:bookmarkStart w:id="207" w:name="_Toc519087982"/>
      <w:r w:rsidRPr="001D7770">
        <w:rPr>
          <w:rStyle w:val="CharSectno"/>
        </w:rPr>
        <w:t>55</w:t>
      </w:r>
      <w:r w:rsidRPr="00BE2A32">
        <w:t xml:space="preserve">  Determination of CCB % under section</w:t>
      </w:r>
      <w:r w:rsidR="00BE2A32">
        <w:t> </w:t>
      </w:r>
      <w:r w:rsidRPr="00BE2A32">
        <w:t>50J may be based on estimate</w:t>
      </w:r>
      <w:r w:rsidR="0085080E" w:rsidRPr="00BE2A32">
        <w:t>, indexed estimate or indexed actual income</w:t>
      </w:r>
      <w:bookmarkEnd w:id="207"/>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CCB % applicable to a claimant who is an individual is required to be determined under section</w:t>
      </w:r>
      <w:r w:rsidR="00BE2A32">
        <w:t> </w:t>
      </w:r>
      <w:r w:rsidRPr="00BE2A32">
        <w:t>50J; and</w:t>
      </w:r>
    </w:p>
    <w:p w:rsidR="00F01773" w:rsidRPr="00BE2A32" w:rsidRDefault="00F01773" w:rsidP="00F01773">
      <w:pPr>
        <w:pStyle w:val="paragraph"/>
      </w:pPr>
      <w:r w:rsidRPr="00BE2A32">
        <w:tab/>
        <w:t>(b)</w:t>
      </w:r>
      <w:r w:rsidRPr="00BE2A32">
        <w:tab/>
        <w:t>subparagraph</w:t>
      </w:r>
      <w:r w:rsidR="00BE2A32">
        <w:t> </w:t>
      </w:r>
      <w:r w:rsidRPr="00BE2A32">
        <w:t>7(a)(ii) of Part</w:t>
      </w:r>
      <w:r w:rsidR="00BE2A32">
        <w:t> </w:t>
      </w:r>
      <w:r w:rsidRPr="00BE2A32">
        <w:t>4 of Schedule</w:t>
      </w:r>
      <w:r w:rsidR="00BE2A32">
        <w:t> </w:t>
      </w:r>
      <w:r w:rsidRPr="00BE2A32">
        <w:t>2 to the Family Assistance Act does not apply to the claimant; and</w:t>
      </w:r>
    </w:p>
    <w:p w:rsidR="00F01773" w:rsidRPr="00BE2A32" w:rsidRDefault="00F01773" w:rsidP="00F01773">
      <w:pPr>
        <w:pStyle w:val="paragraph"/>
      </w:pPr>
      <w:r w:rsidRPr="00BE2A32">
        <w:tab/>
        <w:t>(c)</w:t>
      </w:r>
      <w:r w:rsidRPr="00BE2A32">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BE2A32" w:rsidRDefault="00F01773" w:rsidP="00F01773">
      <w:pPr>
        <w:pStyle w:val="paragraph"/>
      </w:pPr>
      <w:r w:rsidRPr="00BE2A32">
        <w:tab/>
        <w:t>(d)</w:t>
      </w:r>
      <w:r w:rsidRPr="00BE2A32">
        <w:tab/>
        <w:t>the claimant gives the Secretary an estimate of the amount needed; and</w:t>
      </w:r>
    </w:p>
    <w:p w:rsidR="00F01773" w:rsidRPr="00BE2A32" w:rsidRDefault="00F01773" w:rsidP="00F01773">
      <w:pPr>
        <w:pStyle w:val="paragraph"/>
      </w:pPr>
      <w:r w:rsidRPr="00BE2A32">
        <w:tab/>
        <w:t>(e)</w:t>
      </w:r>
      <w:r w:rsidRPr="00BE2A32">
        <w:tab/>
        <w:t>the Secretary considers the estimate to be reasonable;</w:t>
      </w:r>
      <w:r w:rsidR="000467A1" w:rsidRPr="00BE2A32">
        <w:t xml:space="preserve"> and</w:t>
      </w:r>
    </w:p>
    <w:p w:rsidR="000467A1" w:rsidRPr="00BE2A32" w:rsidRDefault="000467A1" w:rsidP="000467A1">
      <w:pPr>
        <w:pStyle w:val="paragraph"/>
      </w:pPr>
      <w:r w:rsidRPr="00BE2A32">
        <w:tab/>
        <w:t>(f)</w:t>
      </w:r>
      <w:r w:rsidRPr="00BE2A32">
        <w:tab/>
        <w:t>since the estimate was given, the Secretary has not given the individual a notice under subsection</w:t>
      </w:r>
      <w:r w:rsidR="00BE2A32">
        <w:t> </w:t>
      </w:r>
      <w:r w:rsidRPr="00BE2A32">
        <w:t>55AA(2) or 55AB(2) with a start day that has arrived or passed;</w:t>
      </w:r>
    </w:p>
    <w:p w:rsidR="00F01773" w:rsidRPr="00BE2A32" w:rsidRDefault="00F01773" w:rsidP="00F01773">
      <w:pPr>
        <w:pStyle w:val="subsection2"/>
      </w:pPr>
      <w:r w:rsidRPr="00BE2A32">
        <w:t>the Secretary may determine the CCB % applicable to the claimant on the basis of the estimate.</w:t>
      </w:r>
    </w:p>
    <w:p w:rsidR="00944C12" w:rsidRPr="00BE2A32" w:rsidRDefault="00944C12" w:rsidP="00944C12">
      <w:pPr>
        <w:pStyle w:val="subsection"/>
      </w:pPr>
      <w:r w:rsidRPr="00BE2A32">
        <w:tab/>
        <w:t>(2)</w:t>
      </w:r>
      <w:r w:rsidRPr="00BE2A32">
        <w:tab/>
        <w:t>This subsection applies if the claimant does not give the Secretary an estimate of the amount needed that the Secretary considers reasonable.</w:t>
      </w:r>
    </w:p>
    <w:p w:rsidR="00944C12" w:rsidRPr="00BE2A32" w:rsidRDefault="00944C12" w:rsidP="00944C12">
      <w:pPr>
        <w:pStyle w:val="notetext"/>
      </w:pPr>
      <w:r w:rsidRPr="00BE2A32">
        <w:t>Note:</w:t>
      </w:r>
      <w:r w:rsidRPr="00BE2A32">
        <w:tab/>
        <w:t>This means the Secretary must determine the CCB % of the claimant to be zero % (see subsection</w:t>
      </w:r>
      <w:r w:rsidR="00BE2A32">
        <w:t> </w:t>
      </w:r>
      <w:r w:rsidRPr="00BE2A32">
        <w:t>50J(2)).</w:t>
      </w:r>
    </w:p>
    <w:p w:rsidR="00DF5ED6" w:rsidRPr="00BE2A32" w:rsidRDefault="00DF5ED6" w:rsidP="00DF5ED6">
      <w:pPr>
        <w:pStyle w:val="subsection"/>
      </w:pPr>
      <w:r w:rsidRPr="00BE2A32">
        <w:tab/>
        <w:t>(3)</w:t>
      </w:r>
      <w:r w:rsidRPr="00BE2A32">
        <w:tab/>
        <w:t>If:</w:t>
      </w:r>
    </w:p>
    <w:p w:rsidR="00DF5ED6" w:rsidRPr="00BE2A32" w:rsidRDefault="00DF5ED6" w:rsidP="00DF5ED6">
      <w:pPr>
        <w:pStyle w:val="paragraph"/>
      </w:pPr>
      <w:r w:rsidRPr="00BE2A32">
        <w:tab/>
        <w:t>(a)</w:t>
      </w:r>
      <w:r w:rsidRPr="00BE2A32">
        <w:tab/>
        <w:t>a CCB % applicable to a claimant who is an individual is required to be calculated under Schedule</w:t>
      </w:r>
      <w:r w:rsidR="00BE2A32">
        <w:t> </w:t>
      </w:r>
      <w:r w:rsidRPr="00BE2A32">
        <w:t xml:space="preserve">2 to the Family Assistance Act for the purpose of varying a determination of CCB % under </w:t>
      </w:r>
      <w:r w:rsidR="00127CA2" w:rsidRPr="00BE2A32">
        <w:t>Subdivision</w:t>
      </w:r>
      <w:r w:rsidR="00753CFA" w:rsidRPr="00BE2A32">
        <w:t xml:space="preserve"> </w:t>
      </w:r>
      <w:r w:rsidRPr="00BE2A32">
        <w:t>M, N, P, R, S or V of Division</w:t>
      </w:r>
      <w:r w:rsidR="00BE2A32">
        <w:t> </w:t>
      </w:r>
      <w:r w:rsidRPr="00BE2A32">
        <w:t>4 of this Part; and</w:t>
      </w:r>
    </w:p>
    <w:p w:rsidR="00DF5ED6" w:rsidRPr="00BE2A32" w:rsidRDefault="00DF5ED6" w:rsidP="00DF5ED6">
      <w:pPr>
        <w:pStyle w:val="paragraph"/>
      </w:pPr>
      <w:r w:rsidRPr="00BE2A32">
        <w:tab/>
        <w:t>(b)</w:t>
      </w:r>
      <w:r w:rsidRPr="00BE2A32">
        <w:tab/>
        <w:t>the information about an amount needed by the Secretary to calculate the CCB % applicable to the claimant is not available; and</w:t>
      </w:r>
    </w:p>
    <w:p w:rsidR="00DF5ED6" w:rsidRPr="00BE2A32" w:rsidRDefault="00DF5ED6" w:rsidP="00DF5ED6">
      <w:pPr>
        <w:pStyle w:val="paragraph"/>
      </w:pPr>
      <w:r w:rsidRPr="00BE2A32">
        <w:tab/>
        <w:t>(c)</w:t>
      </w:r>
      <w:r w:rsidRPr="00BE2A32">
        <w:tab/>
        <w:t>the Secretary has given the claimant a notice under subsection</w:t>
      </w:r>
      <w:r w:rsidR="00BE2A32">
        <w:t> </w:t>
      </w:r>
      <w:r w:rsidRPr="00BE2A32">
        <w:t>55AA(2) or 55AB(2) with a start day that has arrived or passed; and</w:t>
      </w:r>
    </w:p>
    <w:p w:rsidR="00DF5ED6" w:rsidRPr="00BE2A32" w:rsidRDefault="00DF5ED6" w:rsidP="00DF5ED6">
      <w:pPr>
        <w:pStyle w:val="paragraph"/>
      </w:pPr>
      <w:r w:rsidRPr="00BE2A32">
        <w:tab/>
        <w:t>(d)</w:t>
      </w:r>
      <w:r w:rsidRPr="00BE2A32">
        <w:tab/>
        <w:t>since the notice was given, the claimant has not given the Secretary an estimate of the claimant’s adjusted taxable income that the Secretary considers to be reasonable;</w:t>
      </w:r>
    </w:p>
    <w:p w:rsidR="00DF5ED6" w:rsidRPr="00BE2A32" w:rsidRDefault="00DF5ED6" w:rsidP="00DF5ED6">
      <w:pPr>
        <w:pStyle w:val="subsection2"/>
      </w:pPr>
      <w:r w:rsidRPr="00BE2A32">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BE2A32" w:rsidRDefault="00DF5ED6" w:rsidP="00DF5ED6">
      <w:pPr>
        <w:pStyle w:val="notetext"/>
      </w:pPr>
      <w:r w:rsidRPr="00BE2A32">
        <w:t>Note:</w:t>
      </w:r>
      <w:r w:rsidRPr="00BE2A32">
        <w:tab/>
        <w:t>Section</w:t>
      </w:r>
      <w:r w:rsidR="00BE2A32">
        <w:t> </w:t>
      </w:r>
      <w:r w:rsidRPr="00BE2A32">
        <w:t>55AC affects the meaning of this provision for members of couples.</w:t>
      </w:r>
    </w:p>
    <w:p w:rsidR="00845E27" w:rsidRPr="00BE2A32" w:rsidRDefault="00845E27" w:rsidP="00845E27">
      <w:pPr>
        <w:pStyle w:val="ActHead5"/>
      </w:pPr>
      <w:bookmarkStart w:id="208" w:name="_Toc519087983"/>
      <w:r w:rsidRPr="001D7770">
        <w:rPr>
          <w:rStyle w:val="CharSectno"/>
        </w:rPr>
        <w:t>55AA</w:t>
      </w:r>
      <w:r w:rsidRPr="00BE2A32">
        <w:t xml:space="preserve">  Indexed estimates</w:t>
      </w:r>
      <w:bookmarkEnd w:id="208"/>
    </w:p>
    <w:p w:rsidR="00845E27" w:rsidRPr="00BE2A32" w:rsidRDefault="00845E27" w:rsidP="00845E27">
      <w:pPr>
        <w:pStyle w:val="subsection"/>
      </w:pPr>
      <w:r w:rsidRPr="00BE2A32">
        <w:tab/>
        <w:t>(1)</w:t>
      </w:r>
      <w:r w:rsidRPr="00BE2A32">
        <w:tab/>
        <w:t xml:space="preserve">The Secretary may calculate an indexed estimate for an individual under </w:t>
      </w:r>
      <w:r w:rsidR="00BE2A32">
        <w:t>subsection (</w:t>
      </w:r>
      <w:r w:rsidRPr="00BE2A32">
        <w:t>5), with a start day chosen by the Secretary, if:</w:t>
      </w:r>
    </w:p>
    <w:p w:rsidR="00845E27" w:rsidRPr="00BE2A32" w:rsidRDefault="00845E27" w:rsidP="00845E27">
      <w:pPr>
        <w:pStyle w:val="paragraph"/>
      </w:pPr>
      <w:r w:rsidRPr="00BE2A32">
        <w:tab/>
        <w:t>(a)</w:t>
      </w:r>
      <w:r w:rsidRPr="00BE2A32">
        <w:tab/>
        <w:t>the individual is a claimant, or the partner of a claimant, for child care benefit; and</w:t>
      </w:r>
    </w:p>
    <w:p w:rsidR="00845E27" w:rsidRPr="00BE2A32" w:rsidRDefault="00845E27" w:rsidP="00845E27">
      <w:pPr>
        <w:pStyle w:val="paragraph"/>
      </w:pPr>
      <w:r w:rsidRPr="00BE2A32">
        <w:tab/>
        <w:t>(b)</w:t>
      </w:r>
      <w:r w:rsidRPr="00BE2A32">
        <w:tab/>
        <w:t>determinations of conditional eligibility under section</w:t>
      </w:r>
      <w:r w:rsidR="00BE2A32">
        <w:t> </w:t>
      </w:r>
      <w:r w:rsidRPr="00BE2A32">
        <w:t>50F and of CCB % under section</w:t>
      </w:r>
      <w:r w:rsidR="00BE2A32">
        <w:t> </w:t>
      </w:r>
      <w:r w:rsidRPr="00BE2A32">
        <w:t>50J are in force in respect of the claimant and the effect of the former determination is that the claimant is conditionally eligible for child care benefit by fee reduction; and</w:t>
      </w:r>
    </w:p>
    <w:p w:rsidR="00845E27" w:rsidRPr="00BE2A32" w:rsidRDefault="00845E27" w:rsidP="00845E27">
      <w:pPr>
        <w:pStyle w:val="paragraph"/>
      </w:pPr>
      <w:r w:rsidRPr="00BE2A32">
        <w:tab/>
        <w:t>(c)</w:t>
      </w:r>
      <w:r w:rsidRPr="00BE2A32">
        <w:tab/>
        <w:t>the CCB % is worked out on the basis of an estimate of the claimant’s adjusted taxable income, an indexed estimate for the claimant or an indexed actual income for the claimant.</w:t>
      </w:r>
    </w:p>
    <w:p w:rsidR="00845E27" w:rsidRPr="00BE2A32" w:rsidRDefault="00845E27" w:rsidP="00845E27">
      <w:pPr>
        <w:pStyle w:val="notetext"/>
      </w:pPr>
      <w:r w:rsidRPr="00BE2A32">
        <w:t>Note:</w:t>
      </w:r>
      <w:r w:rsidRPr="00BE2A32">
        <w:tab/>
        <w:t>Section</w:t>
      </w:r>
      <w:r w:rsidR="00BE2A32">
        <w:t> </w:t>
      </w:r>
      <w:r w:rsidRPr="00BE2A32">
        <w:t xml:space="preserve">55AC affects the meaning of </w:t>
      </w:r>
      <w:r w:rsidR="00BE2A32">
        <w:t>paragraph (</w:t>
      </w:r>
      <w:r w:rsidRPr="00BE2A32">
        <w:t>1)(c) for members of couples.</w:t>
      </w:r>
    </w:p>
    <w:p w:rsidR="00845E27" w:rsidRPr="00BE2A32" w:rsidRDefault="00845E27" w:rsidP="00845E27">
      <w:pPr>
        <w:pStyle w:val="subsection"/>
      </w:pPr>
      <w:r w:rsidRPr="00BE2A32">
        <w:tab/>
        <w:t>(2)</w:t>
      </w:r>
      <w:r w:rsidRPr="00BE2A32">
        <w:tab/>
        <w:t>If the Secretary calculates an indexed estimate for the individual, the Secretary may give the claimant a notice:</w:t>
      </w:r>
    </w:p>
    <w:p w:rsidR="00845E27" w:rsidRPr="00BE2A32" w:rsidRDefault="00845E27" w:rsidP="00845E27">
      <w:pPr>
        <w:pStyle w:val="paragraph"/>
      </w:pPr>
      <w:r w:rsidRPr="00BE2A32">
        <w:tab/>
        <w:t>(a)</w:t>
      </w:r>
      <w:r w:rsidRPr="00BE2A32">
        <w:tab/>
        <w:t>stating the indexed estimate for the individual; and</w:t>
      </w:r>
    </w:p>
    <w:p w:rsidR="00845E27" w:rsidRPr="00BE2A32" w:rsidRDefault="00845E27" w:rsidP="00845E27">
      <w:pPr>
        <w:pStyle w:val="paragraph"/>
      </w:pPr>
      <w:r w:rsidRPr="00BE2A32">
        <w:tab/>
        <w:t>(b)</w:t>
      </w:r>
      <w:r w:rsidRPr="00BE2A32">
        <w:tab/>
        <w:t>specifying the start day used in the Secretary’s calculation (which must be a Monday at least 14 days after the day on which the notice is given).</w:t>
      </w:r>
    </w:p>
    <w:p w:rsidR="00845E27" w:rsidRPr="00BE2A32" w:rsidRDefault="00845E27" w:rsidP="00845E27">
      <w:pPr>
        <w:pStyle w:val="subsection"/>
      </w:pPr>
      <w:r w:rsidRPr="00BE2A32">
        <w:tab/>
        <w:t>(3)</w:t>
      </w:r>
      <w:r w:rsidRPr="00BE2A32">
        <w:tab/>
        <w:t xml:space="preserve">The Secretary must not give a notice under </w:t>
      </w:r>
      <w:r w:rsidR="00BE2A32">
        <w:t>subsection (</w:t>
      </w:r>
      <w:r w:rsidRPr="00BE2A32">
        <w:t xml:space="preserve">2) stating an indexed estimate for the individual with a start day in an income year if the Secretary has already given a notice under </w:t>
      </w:r>
      <w:r w:rsidR="00BE2A32">
        <w:t>subsection (</w:t>
      </w:r>
      <w:r w:rsidRPr="00BE2A32">
        <w:t>2) stating an indexed estimate for that individual with a start day in the same income year.</w:t>
      </w:r>
    </w:p>
    <w:p w:rsidR="00845E27" w:rsidRPr="00BE2A32" w:rsidRDefault="00845E27" w:rsidP="00845E27">
      <w:pPr>
        <w:pStyle w:val="subsection"/>
      </w:pPr>
      <w:r w:rsidRPr="00BE2A32">
        <w:tab/>
        <w:t>(4)</w:t>
      </w:r>
      <w:r w:rsidRPr="00BE2A32">
        <w:tab/>
        <w:t xml:space="preserve">A notice given to a claimant under </w:t>
      </w:r>
      <w:r w:rsidR="00BE2A32">
        <w:t>subsection (</w:t>
      </w:r>
      <w:r w:rsidRPr="00BE2A32">
        <w:t>2) stating an indexed estimate for an individual has no effect if, before the start day specified in the notice for the indexed estimate, the Secretary gives the claimant a notice under subsection</w:t>
      </w:r>
      <w:r w:rsidR="00BE2A32">
        <w:t> </w:t>
      </w:r>
      <w:r w:rsidRPr="00BE2A32">
        <w:t>55AB(2) stating an indexed actual income for the same individual. Any such notice under subsection</w:t>
      </w:r>
      <w:r w:rsidR="00BE2A32">
        <w:t> </w:t>
      </w:r>
      <w:r w:rsidRPr="00BE2A32">
        <w:t>55AB(2) must specify a start day that is no earlier than the start day specified in the superseded notice.</w:t>
      </w:r>
    </w:p>
    <w:p w:rsidR="00845E27" w:rsidRPr="00BE2A32" w:rsidRDefault="00845E27" w:rsidP="00845E27">
      <w:pPr>
        <w:pStyle w:val="subsection"/>
      </w:pPr>
      <w:r w:rsidRPr="00BE2A32">
        <w:tab/>
        <w:t>(5)</w:t>
      </w:r>
      <w:r w:rsidRPr="00BE2A32">
        <w:tab/>
        <w:t xml:space="preserve">Calculate an indexed estimate (which may be nil) for the individual by multiplying the individual’s current ATI number (see </w:t>
      </w:r>
      <w:r w:rsidR="00BE2A32">
        <w:t>subsection (</w:t>
      </w:r>
      <w:r w:rsidRPr="00BE2A32">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BE2A32" w:rsidRDefault="00127CA2" w:rsidP="00127CA2">
      <w:pPr>
        <w:pStyle w:val="subsection"/>
        <w:spacing w:before="120" w:after="120"/>
      </w:pPr>
      <w:r w:rsidRPr="00BE2A32">
        <w:tab/>
      </w:r>
      <w:r w:rsidRPr="00BE2A32">
        <w:tab/>
      </w:r>
      <w:r w:rsidR="00D475EE" w:rsidRPr="00BE2A32">
        <w:rPr>
          <w:noProof/>
        </w:rPr>
        <w:drawing>
          <wp:inline distT="0" distB="0" distL="0" distR="0" wp14:anchorId="58572B3D" wp14:editId="23229535">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BE2A32" w:rsidRDefault="00845E27" w:rsidP="00845E27">
      <w:pPr>
        <w:pStyle w:val="subsection2"/>
      </w:pPr>
      <w:r w:rsidRPr="00BE2A32">
        <w:t>where:</w:t>
      </w:r>
    </w:p>
    <w:p w:rsidR="00845E27" w:rsidRPr="00BE2A32" w:rsidRDefault="00845E27" w:rsidP="00845E27">
      <w:pPr>
        <w:pStyle w:val="Definition"/>
      </w:pPr>
      <w:r w:rsidRPr="00BE2A32">
        <w:rPr>
          <w:b/>
          <w:i/>
        </w:rPr>
        <w:t xml:space="preserve">AWE </w:t>
      </w:r>
      <w:r w:rsidRPr="00BE2A3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BE2A32">
            <w:t>Australia</w:t>
          </w:r>
        </w:smartTag>
      </w:smartTag>
      <w:r w:rsidRPr="00BE2A32">
        <w:t>—Original—Persons—All employees total earnings” (or, if any of those change, in a replacement document or under replacement headings).</w:t>
      </w:r>
    </w:p>
    <w:p w:rsidR="00845E27" w:rsidRPr="00BE2A32" w:rsidRDefault="00845E27" w:rsidP="00845E27">
      <w:pPr>
        <w:pStyle w:val="Definition"/>
      </w:pPr>
      <w:r w:rsidRPr="00BE2A32">
        <w:rPr>
          <w:b/>
          <w:i/>
        </w:rPr>
        <w:t xml:space="preserve">highest previous November </w:t>
      </w:r>
      <w:r w:rsidRPr="00BE2A32">
        <w:t>means the November in which, of all the Novembers from November 2004 to the November before the most recent November (inclusive), AWE was the highest.</w:t>
      </w:r>
    </w:p>
    <w:p w:rsidR="00845E27" w:rsidRPr="00BE2A32" w:rsidRDefault="00845E27" w:rsidP="00845E27">
      <w:pPr>
        <w:pStyle w:val="Definition"/>
      </w:pPr>
      <w:r w:rsidRPr="00BE2A32">
        <w:rPr>
          <w:b/>
          <w:i/>
        </w:rPr>
        <w:t xml:space="preserve">most recent November </w:t>
      </w:r>
      <w:r w:rsidRPr="00BE2A32">
        <w:t>means the November of the income year before the income year in which the start day occurs.</w:t>
      </w:r>
    </w:p>
    <w:p w:rsidR="00845E27" w:rsidRPr="00BE2A32" w:rsidRDefault="00845E27" w:rsidP="00845E27">
      <w:pPr>
        <w:pStyle w:val="Definition"/>
      </w:pPr>
      <w:r w:rsidRPr="00BE2A32">
        <w:rPr>
          <w:b/>
          <w:i/>
        </w:rPr>
        <w:t>reference period</w:t>
      </w:r>
      <w:r w:rsidRPr="00BE2A32">
        <w:t>, in a particular November, means the period described by the Australian Statistician as the last pay period ending on or before a specified day that is the third Friday of that November.</w:t>
      </w:r>
    </w:p>
    <w:p w:rsidR="00845E27" w:rsidRPr="00BE2A32" w:rsidRDefault="00845E27" w:rsidP="00845E27">
      <w:pPr>
        <w:pStyle w:val="subsection"/>
      </w:pPr>
      <w:r w:rsidRPr="00BE2A32">
        <w:tab/>
        <w:t>(6)</w:t>
      </w:r>
      <w:r w:rsidRPr="00BE2A32">
        <w:tab/>
        <w:t xml:space="preserve">For the purposes of </w:t>
      </w:r>
      <w:r w:rsidR="00BE2A32">
        <w:t>subsection (</w:t>
      </w:r>
      <w:r w:rsidRPr="00BE2A32">
        <w:t>5), the individual’s</w:t>
      </w:r>
      <w:r w:rsidRPr="00BE2A32">
        <w:rPr>
          <w:b/>
          <w:i/>
        </w:rPr>
        <w:t xml:space="preserve"> current ATI number</w:t>
      </w:r>
      <w:r w:rsidRPr="00BE2A32">
        <w:t xml:space="preserve"> is:</w:t>
      </w:r>
    </w:p>
    <w:p w:rsidR="00845E27" w:rsidRPr="00BE2A32" w:rsidRDefault="00845E27" w:rsidP="00845E27">
      <w:pPr>
        <w:pStyle w:val="paragraph"/>
      </w:pPr>
      <w:r w:rsidRPr="00BE2A32">
        <w:tab/>
        <w:t>(a)</w:t>
      </w:r>
      <w:r w:rsidRPr="00BE2A32">
        <w:tab/>
        <w:t>if, at the time of calculation, the Secretary has given the claimant a notice under subsection</w:t>
      </w:r>
      <w:r w:rsidR="00BE2A32">
        <w:t> </w:t>
      </w:r>
      <w:r w:rsidRPr="00BE2A32">
        <w:t>55AB(2) stating an indexed actual income for the individual with a start day that has not arrived—the indexed actual income stated in the notice; or</w:t>
      </w:r>
    </w:p>
    <w:p w:rsidR="00845E27" w:rsidRPr="00BE2A32" w:rsidRDefault="00845E27" w:rsidP="00845E27">
      <w:pPr>
        <w:pStyle w:val="paragraph"/>
      </w:pPr>
      <w:r w:rsidRPr="00BE2A32">
        <w:tab/>
        <w:t>(b)</w:t>
      </w:r>
      <w:r w:rsidRPr="00BE2A32">
        <w:tab/>
        <w:t xml:space="preserve">if </w:t>
      </w:r>
      <w:r w:rsidR="00BE2A32">
        <w:t>paragraph (</w:t>
      </w:r>
      <w:r w:rsidRPr="00BE2A32">
        <w:t>a) does not apply and the individual is the claimant—the amount the Secretary is permitted to use for the individual under section</w:t>
      </w:r>
      <w:r w:rsidR="00BE2A32">
        <w:t> </w:t>
      </w:r>
      <w:r w:rsidRPr="00BE2A32">
        <w:t>55 (disregarding the effect for couples of section</w:t>
      </w:r>
      <w:r w:rsidR="00BE2A32">
        <w:t> </w:t>
      </w:r>
      <w:r w:rsidRPr="00BE2A32">
        <w:t>55AC of this Act and clause</w:t>
      </w:r>
      <w:r w:rsidR="00BE2A32">
        <w:t> </w:t>
      </w:r>
      <w:r w:rsidRPr="00BE2A32">
        <w:t>3 of Schedule</w:t>
      </w:r>
      <w:r w:rsidR="00BE2A32">
        <w:t> </w:t>
      </w:r>
      <w:r w:rsidRPr="00BE2A32">
        <w:t>3 to the Family Assistance Act); or</w:t>
      </w:r>
    </w:p>
    <w:p w:rsidR="00845E27" w:rsidRPr="00BE2A32" w:rsidRDefault="00845E27" w:rsidP="00845E27">
      <w:pPr>
        <w:pStyle w:val="paragraph"/>
      </w:pPr>
      <w:r w:rsidRPr="00BE2A32">
        <w:tab/>
        <w:t>(c)</w:t>
      </w:r>
      <w:r w:rsidRPr="00BE2A32">
        <w:tab/>
        <w:t xml:space="preserve">if </w:t>
      </w:r>
      <w:r w:rsidR="00BE2A32">
        <w:t>paragraph (</w:t>
      </w:r>
      <w:r w:rsidRPr="00BE2A32">
        <w:t>a) does not apply and the individual is the claimant’s partner—the amount the Secretary would be permitted to use for the individual under section</w:t>
      </w:r>
      <w:r w:rsidR="00BE2A32">
        <w:t> </w:t>
      </w:r>
      <w:r w:rsidRPr="00BE2A32">
        <w:t>55 if the individual were the claimant (disregarding the effect for couples of section</w:t>
      </w:r>
      <w:r w:rsidR="00BE2A32">
        <w:t> </w:t>
      </w:r>
      <w:r w:rsidRPr="00BE2A32">
        <w:t>55AC of this Act and clause</w:t>
      </w:r>
      <w:r w:rsidR="00BE2A32">
        <w:t> </w:t>
      </w:r>
      <w:r w:rsidRPr="00BE2A32">
        <w:t>3 of Schedule</w:t>
      </w:r>
      <w:r w:rsidR="00BE2A32">
        <w:t> </w:t>
      </w:r>
      <w:r w:rsidRPr="00BE2A32">
        <w:t>3 to the Family Assistance Act).</w:t>
      </w:r>
    </w:p>
    <w:p w:rsidR="00845E27" w:rsidRPr="00BE2A32" w:rsidRDefault="00845E27" w:rsidP="00845E27">
      <w:pPr>
        <w:pStyle w:val="subsection"/>
      </w:pPr>
      <w:r w:rsidRPr="00BE2A32">
        <w:tab/>
        <w:t>(7)</w:t>
      </w:r>
      <w:r w:rsidRPr="00BE2A32">
        <w:tab/>
        <w:t xml:space="preserve">A notice under </w:t>
      </w:r>
      <w:r w:rsidR="00BE2A32">
        <w:t>subsection (</w:t>
      </w:r>
      <w:r w:rsidRPr="00BE2A32">
        <w:t>2) is not a legislative instrument.</w:t>
      </w:r>
    </w:p>
    <w:p w:rsidR="00845E27" w:rsidRPr="00BE2A32" w:rsidRDefault="00845E27" w:rsidP="00845E27">
      <w:pPr>
        <w:pStyle w:val="ActHead5"/>
      </w:pPr>
      <w:bookmarkStart w:id="209" w:name="_Toc519087984"/>
      <w:r w:rsidRPr="001D7770">
        <w:rPr>
          <w:rStyle w:val="CharSectno"/>
        </w:rPr>
        <w:t>55AB</w:t>
      </w:r>
      <w:r w:rsidRPr="00BE2A32">
        <w:t xml:space="preserve">  Indexed actual incomes</w:t>
      </w:r>
      <w:bookmarkEnd w:id="209"/>
    </w:p>
    <w:p w:rsidR="00845E27" w:rsidRPr="00BE2A32" w:rsidRDefault="00845E27" w:rsidP="00845E27">
      <w:pPr>
        <w:pStyle w:val="subsection"/>
      </w:pPr>
      <w:r w:rsidRPr="00BE2A32">
        <w:tab/>
        <w:t>(1)</w:t>
      </w:r>
      <w:r w:rsidRPr="00BE2A32">
        <w:tab/>
        <w:t xml:space="preserve">The Secretary may calculate an indexed actual income for an individual under </w:t>
      </w:r>
      <w:r w:rsidR="00BE2A32">
        <w:t>subsection (</w:t>
      </w:r>
      <w:r w:rsidRPr="00BE2A32">
        <w:t>4), with a start day chosen by the Secretary, if:</w:t>
      </w:r>
    </w:p>
    <w:p w:rsidR="00845E27" w:rsidRPr="00BE2A32" w:rsidRDefault="00845E27" w:rsidP="00845E27">
      <w:pPr>
        <w:pStyle w:val="paragraph"/>
      </w:pPr>
      <w:r w:rsidRPr="00BE2A32">
        <w:tab/>
        <w:t>(a)</w:t>
      </w:r>
      <w:r w:rsidRPr="00BE2A32">
        <w:tab/>
        <w:t>the individual is a claimant for, or the partner of a claimant for, child care benefit; and</w:t>
      </w:r>
    </w:p>
    <w:p w:rsidR="00845E27" w:rsidRPr="00BE2A32" w:rsidRDefault="00845E27" w:rsidP="00845E27">
      <w:pPr>
        <w:pStyle w:val="paragraph"/>
      </w:pPr>
      <w:r w:rsidRPr="00BE2A32">
        <w:tab/>
        <w:t>(b)</w:t>
      </w:r>
      <w:r w:rsidRPr="00BE2A32">
        <w:tab/>
        <w:t>determinations of conditional eligibility under section</w:t>
      </w:r>
      <w:r w:rsidR="00BE2A32">
        <w:t> </w:t>
      </w:r>
      <w:r w:rsidRPr="00BE2A32">
        <w:t>50F and of CCB % under section</w:t>
      </w:r>
      <w:r w:rsidR="00BE2A32">
        <w:t> </w:t>
      </w:r>
      <w:r w:rsidRPr="00BE2A32">
        <w:t>50J are in force in respect of the claimant and the effect of the former determination is that the claimant is conditionally eligible for child care benefit by fee reduction; and</w:t>
      </w:r>
    </w:p>
    <w:p w:rsidR="00845E27" w:rsidRPr="00BE2A32" w:rsidRDefault="00845E27" w:rsidP="00845E27">
      <w:pPr>
        <w:pStyle w:val="paragraph"/>
      </w:pPr>
      <w:r w:rsidRPr="00BE2A32">
        <w:tab/>
        <w:t>(c)</w:t>
      </w:r>
      <w:r w:rsidRPr="00BE2A32">
        <w:tab/>
        <w:t>the CCB % is worked out on the basis of an indexed estimate for the claimant or an indexed actual income for the claimant; and</w:t>
      </w:r>
    </w:p>
    <w:p w:rsidR="00845E27" w:rsidRPr="00BE2A32" w:rsidRDefault="00845E27" w:rsidP="00845E27">
      <w:pPr>
        <w:pStyle w:val="paragraph"/>
      </w:pPr>
      <w:r w:rsidRPr="00BE2A32">
        <w:tab/>
        <w:t>(d)</w:t>
      </w:r>
      <w:r w:rsidRPr="00BE2A32">
        <w:tab/>
        <w:t>since the claimant was last given a notice under subsection</w:t>
      </w:r>
      <w:r w:rsidR="00BE2A32">
        <w:t> </w:t>
      </w:r>
      <w:r w:rsidRPr="00BE2A32">
        <w:t xml:space="preserve">55AA(2) or </w:t>
      </w:r>
      <w:r w:rsidR="00BE2A32">
        <w:t>subsection (</w:t>
      </w:r>
      <w:r w:rsidRPr="00BE2A32">
        <w:t>2) of this section stating an indexed estimate or indexed actual income for an individual, the claimant has not given the Secretary an estimate of the claimant’s adjusted taxable income that the Secretary considers to be reasonable; and</w:t>
      </w:r>
    </w:p>
    <w:p w:rsidR="00845E27" w:rsidRPr="00BE2A32" w:rsidRDefault="00845E27" w:rsidP="00845E27">
      <w:pPr>
        <w:pStyle w:val="paragraph"/>
      </w:pPr>
      <w:r w:rsidRPr="00BE2A32">
        <w:tab/>
        <w:t>(e)</w:t>
      </w:r>
      <w:r w:rsidRPr="00BE2A32">
        <w:tab/>
        <w:t>the adjusted taxable income for an income year (</w:t>
      </w:r>
      <w:r w:rsidRPr="00BE2A32">
        <w:rPr>
          <w:b/>
          <w:i/>
        </w:rPr>
        <w:t>actual income</w:t>
      </w:r>
      <w:r w:rsidRPr="00BE2A32">
        <w:t>) of the individual (disregarding the effect for couples of clause</w:t>
      </w:r>
      <w:r w:rsidR="00BE2A32">
        <w:t> </w:t>
      </w:r>
      <w:r w:rsidRPr="00BE2A32">
        <w:t>3 of Schedule</w:t>
      </w:r>
      <w:r w:rsidR="00BE2A32">
        <w:t> </w:t>
      </w:r>
      <w:r w:rsidRPr="00BE2A32">
        <w:t>3 to the Family Assistance Act) becomes known to the Secretary and it is the most recent income year for which the individual’s actual income is known to the Secretary.</w:t>
      </w:r>
    </w:p>
    <w:p w:rsidR="00845E27" w:rsidRPr="00BE2A32" w:rsidRDefault="00845E27" w:rsidP="00845E27">
      <w:pPr>
        <w:pStyle w:val="notetext"/>
      </w:pPr>
      <w:r w:rsidRPr="00BE2A32">
        <w:t>Note:</w:t>
      </w:r>
      <w:r w:rsidRPr="00BE2A32">
        <w:tab/>
        <w:t>Section</w:t>
      </w:r>
      <w:r w:rsidR="00BE2A32">
        <w:t> </w:t>
      </w:r>
      <w:r w:rsidRPr="00BE2A32">
        <w:t xml:space="preserve">55AC affects the meaning of </w:t>
      </w:r>
      <w:r w:rsidR="00BE2A32">
        <w:t>paragraph (</w:t>
      </w:r>
      <w:r w:rsidRPr="00BE2A32">
        <w:t>1)(c) for members of couples.</w:t>
      </w:r>
    </w:p>
    <w:p w:rsidR="00845E27" w:rsidRPr="00BE2A32" w:rsidRDefault="00845E27" w:rsidP="00845E27">
      <w:pPr>
        <w:pStyle w:val="subsection"/>
      </w:pPr>
      <w:r w:rsidRPr="00BE2A32">
        <w:tab/>
        <w:t>(2)</w:t>
      </w:r>
      <w:r w:rsidRPr="00BE2A32">
        <w:tab/>
        <w:t>If:</w:t>
      </w:r>
    </w:p>
    <w:p w:rsidR="00845E27" w:rsidRPr="00BE2A32" w:rsidRDefault="00845E27" w:rsidP="00845E27">
      <w:pPr>
        <w:pStyle w:val="paragraph"/>
      </w:pPr>
      <w:r w:rsidRPr="00BE2A32">
        <w:tab/>
        <w:t>(a)</w:t>
      </w:r>
      <w:r w:rsidRPr="00BE2A32">
        <w:tab/>
        <w:t>the Secretary calculates an indexed actual income for the individual; and</w:t>
      </w:r>
    </w:p>
    <w:p w:rsidR="00845E27" w:rsidRPr="00BE2A32" w:rsidRDefault="00845E27" w:rsidP="00845E27">
      <w:pPr>
        <w:pStyle w:val="paragraph"/>
      </w:pPr>
      <w:r w:rsidRPr="00BE2A32">
        <w:tab/>
        <w:t>(b)</w:t>
      </w:r>
      <w:r w:rsidRPr="00BE2A32">
        <w:tab/>
        <w:t xml:space="preserve">the indexed actual income is greater than the individual’s current ATI number (see </w:t>
      </w:r>
      <w:r w:rsidR="00BE2A32">
        <w:t>subsection (</w:t>
      </w:r>
      <w:r w:rsidRPr="00BE2A32">
        <w:t>5));</w:t>
      </w:r>
    </w:p>
    <w:p w:rsidR="00845E27" w:rsidRPr="00BE2A32" w:rsidRDefault="00845E27" w:rsidP="00845E27">
      <w:pPr>
        <w:pStyle w:val="subsection2"/>
      </w:pPr>
      <w:r w:rsidRPr="00BE2A32">
        <w:t>the Secretary may give the claimant a notice:</w:t>
      </w:r>
    </w:p>
    <w:p w:rsidR="00845E27" w:rsidRPr="00BE2A32" w:rsidRDefault="00845E27" w:rsidP="00845E27">
      <w:pPr>
        <w:pStyle w:val="paragraph"/>
      </w:pPr>
      <w:r w:rsidRPr="00BE2A32">
        <w:tab/>
        <w:t>(c)</w:t>
      </w:r>
      <w:r w:rsidRPr="00BE2A32">
        <w:tab/>
        <w:t>stating the indexed actual income for the individual; and</w:t>
      </w:r>
    </w:p>
    <w:p w:rsidR="00845E27" w:rsidRPr="00BE2A32" w:rsidRDefault="00845E27" w:rsidP="00845E27">
      <w:pPr>
        <w:pStyle w:val="paragraph"/>
      </w:pPr>
      <w:r w:rsidRPr="00BE2A32">
        <w:tab/>
        <w:t>(d)</w:t>
      </w:r>
      <w:r w:rsidRPr="00BE2A32">
        <w:tab/>
        <w:t>specifying the start day used in the Secretary’s calculation (which must be a Monday at least 14 days after the day on which the notice is given).</w:t>
      </w:r>
    </w:p>
    <w:p w:rsidR="00845E27" w:rsidRPr="00BE2A32" w:rsidRDefault="00845E27" w:rsidP="00845E27">
      <w:pPr>
        <w:pStyle w:val="subsection"/>
      </w:pPr>
      <w:r w:rsidRPr="00BE2A32">
        <w:tab/>
        <w:t>(3)</w:t>
      </w:r>
      <w:r w:rsidRPr="00BE2A32">
        <w:tab/>
        <w:t xml:space="preserve">A notice given to a claimant under </w:t>
      </w:r>
      <w:r w:rsidR="00BE2A32">
        <w:t>subsection (</w:t>
      </w:r>
      <w:r w:rsidRPr="00BE2A32">
        <w:t>2) stating an indexed actual income for an individual has no effect if, before the start day specified in the notice, the Secretary gives the claimant another notice under that subsection or a notice under subsection</w:t>
      </w:r>
      <w:r w:rsidR="00BE2A32">
        <w:t> </w:t>
      </w:r>
      <w:r w:rsidRPr="00BE2A32">
        <w:t>55AA(2) stating an indexed estimate or indexed actual income for the same individual. Any other such notice must specify a start day that is no earlier than the start day specified in the superseded notice.</w:t>
      </w:r>
    </w:p>
    <w:p w:rsidR="00845E27" w:rsidRPr="00BE2A32" w:rsidRDefault="00845E27" w:rsidP="00845E27">
      <w:pPr>
        <w:pStyle w:val="subsection"/>
      </w:pPr>
      <w:r w:rsidRPr="00BE2A32">
        <w:tab/>
        <w:t>(4)</w:t>
      </w:r>
      <w:r w:rsidRPr="00BE2A32">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BE2A32" w:rsidRDefault="00127CA2" w:rsidP="00127CA2">
      <w:pPr>
        <w:pStyle w:val="subsection"/>
        <w:spacing w:before="120" w:after="120"/>
      </w:pPr>
      <w:r w:rsidRPr="00BE2A32">
        <w:tab/>
      </w:r>
      <w:r w:rsidRPr="00BE2A32">
        <w:tab/>
      </w:r>
      <w:r w:rsidR="00D475EE" w:rsidRPr="00BE2A32">
        <w:rPr>
          <w:noProof/>
        </w:rPr>
        <w:drawing>
          <wp:inline distT="0" distB="0" distL="0" distR="0" wp14:anchorId="00C2E820" wp14:editId="504FCD3F">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BE2A32" w:rsidRDefault="00845E27" w:rsidP="00845E27">
      <w:pPr>
        <w:pStyle w:val="subsection2"/>
      </w:pPr>
      <w:r w:rsidRPr="00BE2A32">
        <w:t>where:</w:t>
      </w:r>
    </w:p>
    <w:p w:rsidR="00845E27" w:rsidRPr="00BE2A32" w:rsidRDefault="00845E27" w:rsidP="00845E27">
      <w:pPr>
        <w:pStyle w:val="Definition"/>
      </w:pPr>
      <w:r w:rsidRPr="00BE2A32">
        <w:rPr>
          <w:b/>
          <w:i/>
        </w:rPr>
        <w:t xml:space="preserve">AWE </w:t>
      </w:r>
      <w:r w:rsidRPr="00BE2A32">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BE2A32">
            <w:t>Australia</w:t>
          </w:r>
        </w:smartTag>
      </w:smartTag>
      <w:r w:rsidRPr="00BE2A32">
        <w:t>—Original—Persons—All employees total earnings” (or, if any of those change, in a replacement document or under replacement headings).</w:t>
      </w:r>
    </w:p>
    <w:p w:rsidR="00845E27" w:rsidRPr="00BE2A32" w:rsidRDefault="00845E27" w:rsidP="00845E27">
      <w:pPr>
        <w:pStyle w:val="Definition"/>
      </w:pPr>
      <w:r w:rsidRPr="00BE2A32">
        <w:rPr>
          <w:b/>
          <w:i/>
        </w:rPr>
        <w:t xml:space="preserve">highest previous November </w:t>
      </w:r>
      <w:r w:rsidRPr="00BE2A32">
        <w:t>means the November in which, of all the Novembers from November 2004 to the November before the most recent November (inclusive), AWE was the highest.</w:t>
      </w:r>
    </w:p>
    <w:p w:rsidR="00845E27" w:rsidRPr="00BE2A32" w:rsidRDefault="00845E27" w:rsidP="00845E27">
      <w:pPr>
        <w:pStyle w:val="Definition"/>
      </w:pPr>
      <w:r w:rsidRPr="00BE2A32">
        <w:rPr>
          <w:b/>
          <w:i/>
        </w:rPr>
        <w:t xml:space="preserve">most recent November </w:t>
      </w:r>
      <w:r w:rsidRPr="00BE2A32">
        <w:t>means the November of the income year before the income year in which the start day occurs.</w:t>
      </w:r>
    </w:p>
    <w:p w:rsidR="00845E27" w:rsidRPr="00BE2A32" w:rsidRDefault="00845E27" w:rsidP="00845E27">
      <w:pPr>
        <w:pStyle w:val="Definition"/>
      </w:pPr>
      <w:r w:rsidRPr="00BE2A32">
        <w:rPr>
          <w:b/>
          <w:i/>
        </w:rPr>
        <w:t>reference period</w:t>
      </w:r>
      <w:r w:rsidRPr="00BE2A32">
        <w:t>, in a particular November, means the period described by the Australian Statistician as the last pay period ending on or before a specified day that is the third Friday of that November.</w:t>
      </w:r>
    </w:p>
    <w:p w:rsidR="00845E27" w:rsidRPr="00BE2A32" w:rsidRDefault="00845E27" w:rsidP="001C6E6F">
      <w:pPr>
        <w:pStyle w:val="subsection"/>
        <w:keepNext/>
      </w:pPr>
      <w:r w:rsidRPr="00BE2A32">
        <w:tab/>
        <w:t>(5)</w:t>
      </w:r>
      <w:r w:rsidRPr="00BE2A32">
        <w:tab/>
        <w:t xml:space="preserve">For the purposes of </w:t>
      </w:r>
      <w:r w:rsidR="00BE2A32">
        <w:t>paragraph (</w:t>
      </w:r>
      <w:r w:rsidRPr="00BE2A32">
        <w:t xml:space="preserve">2)(b), the individual’s </w:t>
      </w:r>
      <w:r w:rsidRPr="00BE2A32">
        <w:rPr>
          <w:b/>
          <w:i/>
        </w:rPr>
        <w:t xml:space="preserve">current ATI number </w:t>
      </w:r>
      <w:r w:rsidRPr="00BE2A32">
        <w:t>is:</w:t>
      </w:r>
    </w:p>
    <w:p w:rsidR="00845E27" w:rsidRPr="00BE2A32" w:rsidRDefault="00845E27" w:rsidP="00845E27">
      <w:pPr>
        <w:pStyle w:val="paragraph"/>
      </w:pPr>
      <w:r w:rsidRPr="00BE2A32">
        <w:tab/>
        <w:t>(a)</w:t>
      </w:r>
      <w:r w:rsidRPr="00BE2A32">
        <w:tab/>
        <w:t>if, at the time of calculation, the Secretary has given the claimant a notice under subsection</w:t>
      </w:r>
      <w:r w:rsidR="00BE2A32">
        <w:t> </w:t>
      </w:r>
      <w:r w:rsidRPr="00BE2A32">
        <w:t xml:space="preserve">55AA(2) or </w:t>
      </w:r>
      <w:r w:rsidR="00BE2A32">
        <w:t>subsection (</w:t>
      </w:r>
      <w:r w:rsidRPr="00BE2A32">
        <w:t>2) of this section stating an indexed estimate or indexed actual income for the individual with a start day that has not arrived—the indexed estimate or indexed actual income stated in the notice; or</w:t>
      </w:r>
    </w:p>
    <w:p w:rsidR="00845E27" w:rsidRPr="00BE2A32" w:rsidRDefault="00845E27" w:rsidP="00845E27">
      <w:pPr>
        <w:pStyle w:val="paragraph"/>
      </w:pPr>
      <w:r w:rsidRPr="00BE2A32">
        <w:tab/>
        <w:t>(b)</w:t>
      </w:r>
      <w:r w:rsidRPr="00BE2A32">
        <w:tab/>
        <w:t xml:space="preserve">if </w:t>
      </w:r>
      <w:r w:rsidR="00BE2A32">
        <w:t>paragraph (</w:t>
      </w:r>
      <w:r w:rsidRPr="00BE2A32">
        <w:t>a) does not apply and the individual is the claimant—the amount the Secretary is permitted to use for the individual under section</w:t>
      </w:r>
      <w:r w:rsidR="00BE2A32">
        <w:t> </w:t>
      </w:r>
      <w:r w:rsidRPr="00BE2A32">
        <w:t>55 (disregarding the effect for couples of section</w:t>
      </w:r>
      <w:r w:rsidR="00BE2A32">
        <w:t> </w:t>
      </w:r>
      <w:r w:rsidRPr="00BE2A32">
        <w:t>55AC of this Act and clause</w:t>
      </w:r>
      <w:r w:rsidR="00BE2A32">
        <w:t> </w:t>
      </w:r>
      <w:r w:rsidRPr="00BE2A32">
        <w:t>3 of Schedule</w:t>
      </w:r>
      <w:r w:rsidR="00BE2A32">
        <w:t> </w:t>
      </w:r>
      <w:r w:rsidRPr="00BE2A32">
        <w:t>3 to the Family Assistance Act); or</w:t>
      </w:r>
    </w:p>
    <w:p w:rsidR="00845E27" w:rsidRPr="00BE2A32" w:rsidRDefault="00845E27" w:rsidP="00845E27">
      <w:pPr>
        <w:pStyle w:val="paragraph"/>
      </w:pPr>
      <w:r w:rsidRPr="00BE2A32">
        <w:tab/>
        <w:t>(c)</w:t>
      </w:r>
      <w:r w:rsidRPr="00BE2A32">
        <w:tab/>
        <w:t xml:space="preserve">if </w:t>
      </w:r>
      <w:r w:rsidR="00BE2A32">
        <w:t>paragraph (</w:t>
      </w:r>
      <w:r w:rsidRPr="00BE2A32">
        <w:t>a) does not apply and the individual is the claimant’s partner—the amount the Secretary would be permitted to use for the individual under section</w:t>
      </w:r>
      <w:r w:rsidR="00BE2A32">
        <w:t> </w:t>
      </w:r>
      <w:r w:rsidRPr="00BE2A32">
        <w:t>55 if the individual were the claimant (disregarding the effect for couples of section</w:t>
      </w:r>
      <w:r w:rsidR="00BE2A32">
        <w:t> </w:t>
      </w:r>
      <w:r w:rsidRPr="00BE2A32">
        <w:t>55AC of this Act and clause</w:t>
      </w:r>
      <w:r w:rsidR="00BE2A32">
        <w:t> </w:t>
      </w:r>
      <w:r w:rsidRPr="00BE2A32">
        <w:t>3 of Schedule</w:t>
      </w:r>
      <w:r w:rsidR="00BE2A32">
        <w:t> </w:t>
      </w:r>
      <w:r w:rsidRPr="00BE2A32">
        <w:t>3 to the Family Assistance Act).</w:t>
      </w:r>
    </w:p>
    <w:p w:rsidR="00845E27" w:rsidRPr="00BE2A32" w:rsidRDefault="00845E27" w:rsidP="00845E27">
      <w:pPr>
        <w:pStyle w:val="subsection"/>
      </w:pPr>
      <w:r w:rsidRPr="00BE2A32">
        <w:tab/>
        <w:t>(6)</w:t>
      </w:r>
      <w:r w:rsidRPr="00BE2A32">
        <w:tab/>
        <w:t xml:space="preserve">A notice under </w:t>
      </w:r>
      <w:r w:rsidR="00BE2A32">
        <w:t>subsection (</w:t>
      </w:r>
      <w:r w:rsidRPr="00BE2A32">
        <w:t>2) is not a legislative instrument.</w:t>
      </w:r>
    </w:p>
    <w:p w:rsidR="00845E27" w:rsidRPr="00BE2A32" w:rsidRDefault="00845E27" w:rsidP="00845E27">
      <w:pPr>
        <w:pStyle w:val="ActHead5"/>
      </w:pPr>
      <w:bookmarkStart w:id="210" w:name="_Toc519087985"/>
      <w:r w:rsidRPr="001D7770">
        <w:rPr>
          <w:rStyle w:val="CharSectno"/>
        </w:rPr>
        <w:t>55AC</w:t>
      </w:r>
      <w:r w:rsidRPr="00BE2A32">
        <w:t xml:space="preserve">  Indexed estimates and indexed actual incomes for members of couples</w:t>
      </w:r>
      <w:bookmarkEnd w:id="210"/>
    </w:p>
    <w:p w:rsidR="00845E27" w:rsidRPr="00BE2A32" w:rsidRDefault="00845E27" w:rsidP="00845E27">
      <w:pPr>
        <w:pStyle w:val="subsection"/>
      </w:pPr>
      <w:r w:rsidRPr="00BE2A32">
        <w:tab/>
        <w:t>(1)</w:t>
      </w:r>
      <w:r w:rsidRPr="00BE2A32">
        <w:tab/>
        <w:t>This section applies in relation to any individual who is a member of a couple.</w:t>
      </w:r>
    </w:p>
    <w:p w:rsidR="00845E27" w:rsidRPr="00BE2A32" w:rsidRDefault="00845E27" w:rsidP="00845E27">
      <w:pPr>
        <w:pStyle w:val="subsection"/>
      </w:pPr>
      <w:r w:rsidRPr="00BE2A32">
        <w:tab/>
        <w:t>(2)</w:t>
      </w:r>
      <w:r w:rsidRPr="00BE2A32">
        <w:tab/>
        <w:t xml:space="preserve">For the purposes of the Family Assistance Act, any reference in this Act to CCB % being determined or worked out on the basis of an indexed estimate, or an indexed actual income, for an individual or stated in a notice, is affected by </w:t>
      </w:r>
      <w:r w:rsidR="00BE2A32">
        <w:t>subsection (</w:t>
      </w:r>
      <w:r w:rsidRPr="00BE2A32">
        <w:t>3).</w:t>
      </w:r>
    </w:p>
    <w:p w:rsidR="00190AC0" w:rsidRPr="00BE2A32" w:rsidRDefault="00190AC0" w:rsidP="00190AC0">
      <w:pPr>
        <w:pStyle w:val="subsection"/>
      </w:pPr>
      <w:r w:rsidRPr="00BE2A32">
        <w:tab/>
        <w:t>(3)</w:t>
      </w:r>
      <w:r w:rsidRPr="00BE2A32">
        <w:tab/>
        <w:t>The reference is taken to be a reference to CCB % being determined or worked out on the basis of the indexed estimate, or the indexed actual income, for that individual or stated in that notice, combined with:</w:t>
      </w:r>
    </w:p>
    <w:p w:rsidR="00190AC0" w:rsidRPr="00BE2A32" w:rsidRDefault="00190AC0" w:rsidP="00190AC0">
      <w:pPr>
        <w:pStyle w:val="paragraph"/>
      </w:pPr>
      <w:r w:rsidRPr="00BE2A32">
        <w:tab/>
        <w:t>(a)</w:t>
      </w:r>
      <w:r w:rsidRPr="00BE2A32">
        <w:tab/>
        <w:t>the indexed estimate or indexed actual income for the individual’s partner stated in a notice given to:</w:t>
      </w:r>
    </w:p>
    <w:p w:rsidR="00190AC0" w:rsidRPr="00BE2A32" w:rsidRDefault="00190AC0" w:rsidP="00190AC0">
      <w:pPr>
        <w:pStyle w:val="paragraphsub"/>
      </w:pPr>
      <w:r w:rsidRPr="00BE2A32">
        <w:tab/>
        <w:t>(i)</w:t>
      </w:r>
      <w:r w:rsidRPr="00BE2A32">
        <w:tab/>
        <w:t>if the individual is the claimant for child care benefit—the individual; or</w:t>
      </w:r>
    </w:p>
    <w:p w:rsidR="00190AC0" w:rsidRPr="00BE2A32" w:rsidRDefault="00190AC0" w:rsidP="00190AC0">
      <w:pPr>
        <w:pStyle w:val="paragraphsub"/>
      </w:pPr>
      <w:r w:rsidRPr="00BE2A32">
        <w:tab/>
        <w:t>(ii)</w:t>
      </w:r>
      <w:r w:rsidRPr="00BE2A32">
        <w:tab/>
        <w:t>if the individual is the partner of the claimant for child care benefit—the individual’s partner;</w:t>
      </w:r>
    </w:p>
    <w:p w:rsidR="00190AC0" w:rsidRPr="00BE2A32" w:rsidRDefault="00190AC0" w:rsidP="00190AC0">
      <w:pPr>
        <w:pStyle w:val="paragraph"/>
      </w:pPr>
      <w:r w:rsidRPr="00BE2A32">
        <w:tab/>
      </w:r>
      <w:r w:rsidRPr="00BE2A32">
        <w:tab/>
        <w:t>under subsection</w:t>
      </w:r>
      <w:r w:rsidR="00BE2A32">
        <w:t> </w:t>
      </w:r>
      <w:r w:rsidRPr="00BE2A32">
        <w:t>55AA(2) or 55AB(2) with a start day that has arrived or passed (or, if the Secretary has given more than one such notice—the notice with the most recent start day); or</w:t>
      </w:r>
    </w:p>
    <w:p w:rsidR="00190AC0" w:rsidRPr="00BE2A32" w:rsidRDefault="00190AC0" w:rsidP="00190AC0">
      <w:pPr>
        <w:pStyle w:val="paragraph"/>
      </w:pPr>
      <w:r w:rsidRPr="00BE2A32">
        <w:tab/>
        <w:t>(b)</w:t>
      </w:r>
      <w:r w:rsidRPr="00BE2A32">
        <w:tab/>
        <w:t>if there is no such indexed estimate or indexed actual income—a reasonable estimate of the adjusted taxable income of the individual’s partner (disregarding the effect of clause</w:t>
      </w:r>
      <w:r w:rsidR="00BE2A32">
        <w:t> </w:t>
      </w:r>
      <w:r w:rsidRPr="00BE2A32">
        <w:t>3 of Schedule</w:t>
      </w:r>
      <w:r w:rsidR="00BE2A32">
        <w:t> </w:t>
      </w:r>
      <w:r w:rsidRPr="00BE2A32">
        <w:t>3 to the Family Assistance Act) that has been given to the Secretary by the individual.</w:t>
      </w:r>
    </w:p>
    <w:p w:rsidR="00F01773" w:rsidRPr="00BE2A32" w:rsidRDefault="00F01773" w:rsidP="00F01773">
      <w:pPr>
        <w:pStyle w:val="ActHead5"/>
      </w:pPr>
      <w:bookmarkStart w:id="211" w:name="_Toc519087986"/>
      <w:r w:rsidRPr="001D7770">
        <w:rPr>
          <w:rStyle w:val="CharSectno"/>
        </w:rPr>
        <w:t>55A</w:t>
      </w:r>
      <w:r w:rsidRPr="00BE2A32">
        <w:t xml:space="preserve">  Determination of rate under </w:t>
      </w:r>
      <w:r w:rsidR="00127CA2" w:rsidRPr="00BE2A32">
        <w:t>Subdivision</w:t>
      </w:r>
      <w:r w:rsidR="00753CFA" w:rsidRPr="00BE2A32">
        <w:t xml:space="preserve"> </w:t>
      </w:r>
      <w:r w:rsidRPr="00BE2A32">
        <w:t>F may be based on estimate</w:t>
      </w:r>
      <w:bookmarkEnd w:id="211"/>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 xml:space="preserve">an individual’s rate of child care benefit for care provided by an approved child care service is required to be calculated for the purpose of making a determination under </w:t>
      </w:r>
      <w:r w:rsidR="00127CA2" w:rsidRPr="00BE2A32">
        <w:t>Subdivision</w:t>
      </w:r>
      <w:r w:rsidR="00753CFA" w:rsidRPr="00BE2A32">
        <w:t xml:space="preserve"> </w:t>
      </w:r>
      <w:r w:rsidRPr="00BE2A32">
        <w:t>F; and</w:t>
      </w:r>
    </w:p>
    <w:p w:rsidR="00F01773" w:rsidRPr="00BE2A32" w:rsidRDefault="00F01773" w:rsidP="00F01773">
      <w:pPr>
        <w:pStyle w:val="paragraph"/>
      </w:pPr>
      <w:r w:rsidRPr="00BE2A32">
        <w:tab/>
        <w:t>(b)</w:t>
      </w:r>
      <w:r w:rsidRPr="00BE2A32">
        <w:tab/>
        <w:t>the information about an amount needed by the Secretary to calculate the CCB % (CCB % is needed to calculate rate) applicable to the individual is not available; and</w:t>
      </w:r>
    </w:p>
    <w:p w:rsidR="00F01773" w:rsidRPr="00BE2A32" w:rsidRDefault="00F01773" w:rsidP="00F01773">
      <w:pPr>
        <w:pStyle w:val="paragraph"/>
      </w:pPr>
      <w:r w:rsidRPr="00BE2A32">
        <w:tab/>
        <w:t>(c)</w:t>
      </w:r>
      <w:r w:rsidRPr="00BE2A32">
        <w:tab/>
        <w:t>the claimant gives the Secretary an estimate of the amount needed; and</w:t>
      </w:r>
    </w:p>
    <w:p w:rsidR="00F01773" w:rsidRPr="00BE2A32" w:rsidRDefault="00F01773" w:rsidP="00F01773">
      <w:pPr>
        <w:pStyle w:val="paragraph"/>
      </w:pPr>
      <w:r w:rsidRPr="00BE2A32">
        <w:tab/>
        <w:t>(d)</w:t>
      </w:r>
      <w:r w:rsidRPr="00BE2A32">
        <w:tab/>
        <w:t>the Secretary considers the estimate to be reasonable;</w:t>
      </w:r>
    </w:p>
    <w:p w:rsidR="00F01773" w:rsidRPr="00BE2A32" w:rsidRDefault="00F01773" w:rsidP="00F01773">
      <w:pPr>
        <w:pStyle w:val="subsection2"/>
      </w:pPr>
      <w:r w:rsidRPr="00BE2A32">
        <w:t>the Secretary may determine the rate of child care benefit on the basis of the estimate.</w:t>
      </w:r>
    </w:p>
    <w:p w:rsidR="00F01773" w:rsidRPr="00BE2A32" w:rsidRDefault="00F01773" w:rsidP="00F01773">
      <w:pPr>
        <w:pStyle w:val="subsection"/>
      </w:pPr>
      <w:r w:rsidRPr="00BE2A32">
        <w:tab/>
        <w:t>(2)</w:t>
      </w:r>
      <w:r w:rsidRPr="00BE2A32">
        <w:tab/>
        <w:t xml:space="preserve">If the claimant does not give the Secretary an estimate of the amount needed that the Secretary considers reasonable, the CCB % is </w:t>
      </w:r>
      <w:r w:rsidR="000A6DDD" w:rsidRPr="00BE2A32">
        <w:t>zero %</w:t>
      </w:r>
      <w:r w:rsidRPr="00BE2A32">
        <w:t>.</w:t>
      </w:r>
    </w:p>
    <w:p w:rsidR="00224B6C" w:rsidRPr="00BE2A32" w:rsidRDefault="00224B6C" w:rsidP="00224B6C">
      <w:pPr>
        <w:pStyle w:val="ActHead5"/>
      </w:pPr>
      <w:bookmarkStart w:id="212" w:name="_Toc519087987"/>
      <w:r w:rsidRPr="001D7770">
        <w:rPr>
          <w:rStyle w:val="CharSectno"/>
        </w:rPr>
        <w:t>55B</w:t>
      </w:r>
      <w:r w:rsidRPr="00BE2A32">
        <w:t xml:space="preserve">  CCB % applicable to individual is zero % when certain other information not provided</w:t>
      </w:r>
      <w:bookmarkEnd w:id="212"/>
    </w:p>
    <w:p w:rsidR="00224B6C" w:rsidRPr="00BE2A32" w:rsidRDefault="00224B6C" w:rsidP="00224B6C">
      <w:pPr>
        <w:pStyle w:val="subsection"/>
      </w:pPr>
      <w:r w:rsidRPr="00BE2A32">
        <w:tab/>
        <w:t>(1)</w:t>
      </w:r>
      <w:r w:rsidRPr="00BE2A32">
        <w:tab/>
        <w:t>This subsection applies if:</w:t>
      </w:r>
    </w:p>
    <w:p w:rsidR="00224B6C" w:rsidRPr="00BE2A32" w:rsidRDefault="00224B6C" w:rsidP="00224B6C">
      <w:pPr>
        <w:pStyle w:val="paragraph"/>
      </w:pPr>
      <w:r w:rsidRPr="00BE2A32">
        <w:tab/>
        <w:t>(a)</w:t>
      </w:r>
      <w:r w:rsidRPr="00BE2A32">
        <w:tab/>
        <w:t>an individual’s CCB % is required to be determined under section</w:t>
      </w:r>
      <w:r w:rsidR="00BE2A32">
        <w:t> </w:t>
      </w:r>
      <w:r w:rsidRPr="00BE2A32">
        <w:t>50J; and</w:t>
      </w:r>
    </w:p>
    <w:p w:rsidR="00224B6C" w:rsidRPr="00BE2A32" w:rsidRDefault="00224B6C" w:rsidP="00224B6C">
      <w:pPr>
        <w:pStyle w:val="paragraph"/>
      </w:pPr>
      <w:r w:rsidRPr="00BE2A32">
        <w:tab/>
        <w:t>(b)</w:t>
      </w:r>
      <w:r w:rsidRPr="00BE2A32">
        <w:tab/>
        <w:t>the care in the claim concerned is care provided by an approved child care service; and</w:t>
      </w:r>
    </w:p>
    <w:p w:rsidR="00224B6C" w:rsidRPr="00BE2A32" w:rsidRDefault="00224B6C" w:rsidP="00224B6C">
      <w:pPr>
        <w:pStyle w:val="paragraph"/>
      </w:pPr>
      <w:r w:rsidRPr="00BE2A32">
        <w:tab/>
        <w:t>(c)</w:t>
      </w:r>
      <w:r w:rsidRPr="00BE2A32">
        <w:tab/>
        <w:t>either of the following situations arises:</w:t>
      </w:r>
    </w:p>
    <w:p w:rsidR="00224B6C" w:rsidRPr="00BE2A32" w:rsidRDefault="00224B6C" w:rsidP="00224B6C">
      <w:pPr>
        <w:pStyle w:val="paragraphsub"/>
      </w:pPr>
      <w:r w:rsidRPr="00BE2A32">
        <w:tab/>
        <w:t>(i)</w:t>
      </w:r>
      <w:r w:rsidRPr="00BE2A32">
        <w:tab/>
        <w:t>the individual does not give the Secretary information needed to work out the number of children the individual has in care of a particular kind;</w:t>
      </w:r>
    </w:p>
    <w:p w:rsidR="00224B6C" w:rsidRPr="00BE2A32" w:rsidRDefault="00224B6C" w:rsidP="00224B6C">
      <w:pPr>
        <w:pStyle w:val="paragraphsub"/>
      </w:pPr>
      <w:r w:rsidRPr="00BE2A32">
        <w:tab/>
        <w:t>(ii)</w:t>
      </w:r>
      <w:r w:rsidRPr="00BE2A32">
        <w:tab/>
        <w:t>the claimant opted to have a CCB % of zero % applicable to him or her.</w:t>
      </w:r>
    </w:p>
    <w:p w:rsidR="00224B6C" w:rsidRPr="00BE2A32" w:rsidRDefault="00224B6C" w:rsidP="00224B6C">
      <w:pPr>
        <w:pStyle w:val="notetext"/>
      </w:pPr>
      <w:r w:rsidRPr="00BE2A32">
        <w:t>Note:</w:t>
      </w:r>
      <w:r w:rsidRPr="00BE2A32">
        <w:tab/>
        <w:t>This means the Secretary must determine the CCB % of the claimant to be zero % (see subsection</w:t>
      </w:r>
      <w:r w:rsidR="00BE2A32">
        <w:t> </w:t>
      </w:r>
      <w:r w:rsidRPr="00BE2A32">
        <w:t>50J(2)).</w:t>
      </w:r>
    </w:p>
    <w:p w:rsidR="00224B6C" w:rsidRPr="00BE2A32" w:rsidRDefault="00224B6C" w:rsidP="00224B6C">
      <w:pPr>
        <w:pStyle w:val="subsection"/>
      </w:pPr>
      <w:r w:rsidRPr="00BE2A32">
        <w:tab/>
        <w:t>(2)</w:t>
      </w:r>
      <w:r w:rsidRPr="00BE2A32">
        <w:tab/>
        <w:t>If:</w:t>
      </w:r>
    </w:p>
    <w:p w:rsidR="00224B6C" w:rsidRPr="00BE2A32" w:rsidRDefault="00224B6C" w:rsidP="00224B6C">
      <w:pPr>
        <w:pStyle w:val="paragraph"/>
      </w:pPr>
      <w:r w:rsidRPr="00BE2A32">
        <w:tab/>
        <w:t>(a)</w:t>
      </w:r>
      <w:r w:rsidRPr="00BE2A32">
        <w:tab/>
        <w:t xml:space="preserve">the rate of child care benefit is required to be calculated for the purpose of making a determination of entitlement under </w:t>
      </w:r>
      <w:r w:rsidR="00127CA2" w:rsidRPr="00BE2A32">
        <w:t>Subdivision</w:t>
      </w:r>
      <w:r w:rsidR="00753CFA" w:rsidRPr="00BE2A32">
        <w:t xml:space="preserve"> </w:t>
      </w:r>
      <w:r w:rsidRPr="00BE2A32">
        <w:t>E or F; and</w:t>
      </w:r>
    </w:p>
    <w:p w:rsidR="00224B6C" w:rsidRPr="00BE2A32" w:rsidRDefault="00224B6C" w:rsidP="00224B6C">
      <w:pPr>
        <w:pStyle w:val="paragraph"/>
      </w:pPr>
      <w:r w:rsidRPr="00BE2A32">
        <w:tab/>
        <w:t>(b)</w:t>
      </w:r>
      <w:r w:rsidRPr="00BE2A32">
        <w:tab/>
        <w:t>the care in the claim concerned is care provided by an approved child care service; and</w:t>
      </w:r>
    </w:p>
    <w:p w:rsidR="00224B6C" w:rsidRPr="00BE2A32" w:rsidRDefault="00224B6C" w:rsidP="00224B6C">
      <w:pPr>
        <w:pStyle w:val="paragraph"/>
      </w:pPr>
      <w:r w:rsidRPr="00BE2A32">
        <w:tab/>
        <w:t>(c)</w:t>
      </w:r>
      <w:r w:rsidRPr="00BE2A32">
        <w:tab/>
        <w:t>either of the following situations arises:</w:t>
      </w:r>
    </w:p>
    <w:p w:rsidR="00224B6C" w:rsidRPr="00BE2A32" w:rsidRDefault="00224B6C" w:rsidP="00224B6C">
      <w:pPr>
        <w:pStyle w:val="paragraphsub"/>
      </w:pPr>
      <w:r w:rsidRPr="00BE2A32">
        <w:tab/>
        <w:t>(i)</w:t>
      </w:r>
      <w:r w:rsidRPr="00BE2A32">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BE2A32" w:rsidRDefault="00224B6C" w:rsidP="00224B6C">
      <w:pPr>
        <w:pStyle w:val="paragraphsub"/>
      </w:pPr>
      <w:r w:rsidRPr="00BE2A32">
        <w:tab/>
        <w:t>(ii)</w:t>
      </w:r>
      <w:r w:rsidRPr="00BE2A32">
        <w:tab/>
        <w:t>the claimant opted to have a CCB % of zero % applicable to him or her;</w:t>
      </w:r>
    </w:p>
    <w:p w:rsidR="00224B6C" w:rsidRPr="00BE2A32" w:rsidRDefault="00224B6C" w:rsidP="00224B6C">
      <w:pPr>
        <w:pStyle w:val="subsection2"/>
      </w:pPr>
      <w:r w:rsidRPr="00BE2A32">
        <w:t>the CCB % applicable to the claimant is zero %.</w:t>
      </w:r>
    </w:p>
    <w:p w:rsidR="00224B6C" w:rsidRPr="00BE2A32" w:rsidRDefault="00224B6C" w:rsidP="00224B6C">
      <w:pPr>
        <w:pStyle w:val="ActHead5"/>
      </w:pPr>
      <w:bookmarkStart w:id="213" w:name="_Toc519087988"/>
      <w:r w:rsidRPr="001D7770">
        <w:rPr>
          <w:rStyle w:val="CharSectno"/>
        </w:rPr>
        <w:t>55C</w:t>
      </w:r>
      <w:r w:rsidRPr="00BE2A32">
        <w:t xml:space="preserve">  CCB % applicable to individual when tax file number information not given</w:t>
      </w:r>
      <w:bookmarkEnd w:id="213"/>
    </w:p>
    <w:p w:rsidR="00224B6C" w:rsidRPr="00BE2A32" w:rsidRDefault="00224B6C" w:rsidP="00224B6C">
      <w:pPr>
        <w:pStyle w:val="subsection"/>
      </w:pPr>
      <w:r w:rsidRPr="00BE2A32">
        <w:tab/>
      </w:r>
      <w:r w:rsidRPr="00BE2A32">
        <w:tab/>
        <w:t>This section applies if:</w:t>
      </w:r>
    </w:p>
    <w:p w:rsidR="00224B6C" w:rsidRPr="00BE2A32" w:rsidRDefault="00224B6C" w:rsidP="00224B6C">
      <w:pPr>
        <w:pStyle w:val="paragraph"/>
      </w:pPr>
      <w:r w:rsidRPr="00BE2A32">
        <w:tab/>
        <w:t>(a)</w:t>
      </w:r>
      <w:r w:rsidRPr="00BE2A32">
        <w:tab/>
        <w:t>either:</w:t>
      </w:r>
    </w:p>
    <w:p w:rsidR="00224B6C" w:rsidRPr="00BE2A32" w:rsidRDefault="00224B6C" w:rsidP="00224B6C">
      <w:pPr>
        <w:pStyle w:val="paragraphsub"/>
      </w:pPr>
      <w:r w:rsidRPr="00BE2A32">
        <w:tab/>
        <w:t>(i)</w:t>
      </w:r>
      <w:r w:rsidRPr="00BE2A32">
        <w:tab/>
        <w:t>the Secretary makes a determination of conditional eligibility in respect of a claimant under section</w:t>
      </w:r>
      <w:r w:rsidR="00BE2A32">
        <w:t> </w:t>
      </w:r>
      <w:r w:rsidRPr="00BE2A32">
        <w:t>50F in the situation referred to in subparagraph</w:t>
      </w:r>
      <w:r w:rsidR="00BE2A32">
        <w:t> </w:t>
      </w:r>
      <w:r w:rsidRPr="00BE2A32">
        <w:t>50D(1)(d)(ii), (iii), (iv) or (v); or</w:t>
      </w:r>
    </w:p>
    <w:p w:rsidR="00224B6C" w:rsidRPr="00BE2A32" w:rsidRDefault="00224B6C" w:rsidP="00224B6C">
      <w:pPr>
        <w:pStyle w:val="paragraphsub"/>
      </w:pPr>
      <w:r w:rsidRPr="00BE2A32">
        <w:tab/>
        <w:t>(ii)</w:t>
      </w:r>
      <w:r w:rsidRPr="00BE2A32">
        <w:tab/>
        <w:t>the Secretary makes a determination of conditional eligibility in respect of a claimant under section</w:t>
      </w:r>
      <w:r w:rsidR="00BE2A32">
        <w:t> </w:t>
      </w:r>
      <w:r w:rsidRPr="00BE2A32">
        <w:t>50F in the situation referred to in subsection</w:t>
      </w:r>
      <w:r w:rsidR="00BE2A32">
        <w:t> </w:t>
      </w:r>
      <w:r w:rsidRPr="00BE2A32">
        <w:t>50D(4); and</w:t>
      </w:r>
    </w:p>
    <w:p w:rsidR="00224B6C" w:rsidRPr="00BE2A32" w:rsidRDefault="00224B6C" w:rsidP="00224B6C">
      <w:pPr>
        <w:pStyle w:val="paragraph"/>
      </w:pPr>
      <w:r w:rsidRPr="00BE2A32">
        <w:tab/>
        <w:t>(b)</w:t>
      </w:r>
      <w:r w:rsidRPr="00BE2A32">
        <w:tab/>
        <w:t>the claimant’s CCB % is required to be determined under section</w:t>
      </w:r>
      <w:r w:rsidR="00BE2A32">
        <w:t> </w:t>
      </w:r>
      <w:r w:rsidRPr="00BE2A32">
        <w:t>50J.</w:t>
      </w:r>
    </w:p>
    <w:p w:rsidR="00224B6C" w:rsidRPr="00BE2A32" w:rsidRDefault="00224B6C" w:rsidP="00224B6C">
      <w:pPr>
        <w:pStyle w:val="notetext"/>
      </w:pPr>
      <w:r w:rsidRPr="00BE2A32">
        <w:t>Note:</w:t>
      </w:r>
      <w:r w:rsidRPr="00BE2A32">
        <w:tab/>
        <w:t>This means the Secretary must determine the CCB % of the claimant to be zero % (see subsection</w:t>
      </w:r>
      <w:r w:rsidR="00BE2A32">
        <w:t> </w:t>
      </w:r>
      <w:r w:rsidRPr="00BE2A32">
        <w:t>50J(2)).</w:t>
      </w:r>
    </w:p>
    <w:p w:rsidR="00F01773" w:rsidRPr="00BE2A32" w:rsidRDefault="00F01773" w:rsidP="008410CF">
      <w:pPr>
        <w:pStyle w:val="ActHead5"/>
      </w:pPr>
      <w:bookmarkStart w:id="214" w:name="_Toc519087989"/>
      <w:r w:rsidRPr="001D7770">
        <w:rPr>
          <w:rStyle w:val="CharSectno"/>
        </w:rPr>
        <w:t>55D</w:t>
      </w:r>
      <w:r w:rsidRPr="00BE2A32">
        <w:t xml:space="preserve">  Schooling % applicable to individual when certain information not provided</w:t>
      </w:r>
      <w:bookmarkEnd w:id="214"/>
    </w:p>
    <w:p w:rsidR="00F01773" w:rsidRPr="00BE2A32" w:rsidRDefault="00F01773" w:rsidP="008410CF">
      <w:pPr>
        <w:pStyle w:val="subsection"/>
        <w:keepNext/>
      </w:pPr>
      <w:r w:rsidRPr="00BE2A32">
        <w:tab/>
      </w:r>
      <w:r w:rsidRPr="00BE2A32">
        <w:tab/>
        <w:t>If:</w:t>
      </w:r>
    </w:p>
    <w:p w:rsidR="00F01773" w:rsidRPr="00BE2A32" w:rsidRDefault="00F01773" w:rsidP="008410CF">
      <w:pPr>
        <w:pStyle w:val="paragraph"/>
        <w:keepNext/>
      </w:pPr>
      <w:r w:rsidRPr="00BE2A32">
        <w:tab/>
        <w:t>(a)</w:t>
      </w:r>
      <w:r w:rsidRPr="00BE2A32">
        <w:tab/>
        <w:t>either:</w:t>
      </w:r>
    </w:p>
    <w:p w:rsidR="00F01773" w:rsidRPr="00BE2A32" w:rsidRDefault="00F01773" w:rsidP="00F01773">
      <w:pPr>
        <w:pStyle w:val="paragraphsub"/>
      </w:pPr>
      <w:r w:rsidRPr="00BE2A32">
        <w:tab/>
        <w:t>(i)</w:t>
      </w:r>
      <w:r w:rsidRPr="00BE2A32">
        <w:tab/>
        <w:t>an individual’s schooling % is required to be determined under section</w:t>
      </w:r>
      <w:r w:rsidR="00BE2A32">
        <w:t> </w:t>
      </w:r>
      <w:r w:rsidRPr="00BE2A32">
        <w:t>50K; or</w:t>
      </w:r>
    </w:p>
    <w:p w:rsidR="00F01773" w:rsidRPr="00BE2A32" w:rsidRDefault="00F01773" w:rsidP="00F01773">
      <w:pPr>
        <w:pStyle w:val="paragraphsub"/>
      </w:pPr>
      <w:r w:rsidRPr="00BE2A32">
        <w:tab/>
        <w:t>(ii)</w:t>
      </w:r>
      <w:r w:rsidRPr="00BE2A32">
        <w:tab/>
        <w:t xml:space="preserve">an individual’s rate is required to be calculated for the purpose of making a determination of entitlement under </w:t>
      </w:r>
      <w:r w:rsidR="00127CA2" w:rsidRPr="00BE2A32">
        <w:t>Subdivision</w:t>
      </w:r>
      <w:r w:rsidR="00753CFA" w:rsidRPr="00BE2A32">
        <w:t xml:space="preserve"> </w:t>
      </w:r>
      <w:r w:rsidRPr="00BE2A32">
        <w:t xml:space="preserve">E or F for care provided by an approved child care service; and </w:t>
      </w:r>
    </w:p>
    <w:p w:rsidR="00F01773" w:rsidRPr="00BE2A32" w:rsidRDefault="00F01773" w:rsidP="00F01773">
      <w:pPr>
        <w:pStyle w:val="paragraph"/>
      </w:pPr>
      <w:r w:rsidRPr="00BE2A32">
        <w:tab/>
        <w:t>(b)</w:t>
      </w:r>
      <w:r w:rsidRPr="00BE2A32">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BE2A32" w:rsidRDefault="00F01773" w:rsidP="00F01773">
      <w:pPr>
        <w:pStyle w:val="subsection2"/>
      </w:pPr>
      <w:r w:rsidRPr="00BE2A32">
        <w:t>the Secretary must determine 85% as the schooling %.</w:t>
      </w:r>
    </w:p>
    <w:p w:rsidR="00F01773" w:rsidRPr="00BE2A32" w:rsidRDefault="00127CA2" w:rsidP="00F01773">
      <w:pPr>
        <w:pStyle w:val="ActHead4"/>
      </w:pPr>
      <w:bookmarkStart w:id="215" w:name="_Toc519087990"/>
      <w:r w:rsidRPr="001D7770">
        <w:rPr>
          <w:rStyle w:val="CharSubdNo"/>
        </w:rPr>
        <w:t>Subdivision</w:t>
      </w:r>
      <w:r w:rsidR="00753CFA" w:rsidRPr="001D7770">
        <w:rPr>
          <w:rStyle w:val="CharSubdNo"/>
        </w:rPr>
        <w:t xml:space="preserve"> </w:t>
      </w:r>
      <w:r w:rsidR="00F01773" w:rsidRPr="001D7770">
        <w:rPr>
          <w:rStyle w:val="CharSubdNo"/>
        </w:rPr>
        <w:t>J</w:t>
      </w:r>
      <w:r w:rsidR="00F01773" w:rsidRPr="00BE2A32">
        <w:t>—</w:t>
      </w:r>
      <w:r w:rsidR="00F01773" w:rsidRPr="001D7770">
        <w:rPr>
          <w:rStyle w:val="CharSubdText"/>
        </w:rPr>
        <w:t>Payment</w:t>
      </w:r>
      <w:bookmarkEnd w:id="215"/>
    </w:p>
    <w:p w:rsidR="00F01773" w:rsidRPr="00BE2A32" w:rsidRDefault="00F01773" w:rsidP="00F01773">
      <w:pPr>
        <w:pStyle w:val="ActHead5"/>
      </w:pPr>
      <w:bookmarkStart w:id="216" w:name="_Toc519087991"/>
      <w:r w:rsidRPr="001D7770">
        <w:rPr>
          <w:rStyle w:val="CharSectno"/>
        </w:rPr>
        <w:t>56</w:t>
      </w:r>
      <w:r w:rsidRPr="00BE2A32">
        <w:t xml:space="preserve">  Payment in respect of claim for child care benefit by fee reduction if claim by individual</w:t>
      </w:r>
      <w:bookmarkEnd w:id="216"/>
      <w:r w:rsidRPr="00BE2A32">
        <w:t xml:space="preserve"> </w:t>
      </w:r>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claimant who is an individual is entitled to be paid child care benefit by fee reduction for sessions of care provided by an approved child care service during an income year; and</w:t>
      </w:r>
    </w:p>
    <w:p w:rsidR="007064C0" w:rsidRPr="00BE2A32" w:rsidRDefault="007064C0" w:rsidP="007064C0">
      <w:pPr>
        <w:pStyle w:val="paragraph"/>
      </w:pPr>
      <w:r w:rsidRPr="00BE2A32">
        <w:tab/>
        <w:t>(b)</w:t>
      </w:r>
      <w:r w:rsidRPr="00BE2A32">
        <w:tab/>
        <w:t>the service is required, under section</w:t>
      </w:r>
      <w:r w:rsidR="00BE2A32">
        <w:t> </w:t>
      </w:r>
      <w:r w:rsidRPr="00BE2A32">
        <w:t>219B, to pass on to the claimant a fee reduction for those sessions of care; and</w:t>
      </w:r>
    </w:p>
    <w:p w:rsidR="007064C0" w:rsidRPr="00BE2A32" w:rsidRDefault="007064C0" w:rsidP="007064C0">
      <w:pPr>
        <w:pStyle w:val="paragraph"/>
      </w:pPr>
      <w:r w:rsidRPr="00BE2A32">
        <w:tab/>
        <w:t>(c)</w:t>
      </w:r>
      <w:r w:rsidRPr="00BE2A32">
        <w:tab/>
        <w:t>the amount of the entitlement is greater than the total amount which the service is obliged to pass on to the claimant under that section for those sessions of care;</w:t>
      </w:r>
    </w:p>
    <w:p w:rsidR="00F01773" w:rsidRPr="00BE2A32" w:rsidRDefault="00F01773" w:rsidP="00F01773">
      <w:pPr>
        <w:pStyle w:val="subsection2"/>
      </w:pPr>
      <w:r w:rsidRPr="00BE2A32">
        <w:t>the Secretary must pay the amount of the difference to the claimant at such time as the Secretary considers appropriate and to the credit of a bank account nominated and maintained by the claimant.</w:t>
      </w:r>
    </w:p>
    <w:p w:rsidR="00F01773" w:rsidRPr="00BE2A32" w:rsidRDefault="00F01773" w:rsidP="00F01773">
      <w:pPr>
        <w:pStyle w:val="SubsectionHead"/>
      </w:pPr>
      <w:r w:rsidRPr="00BE2A32">
        <w:t>Secretary may make direction as to the manner of making payments</w:t>
      </w:r>
    </w:p>
    <w:p w:rsidR="00F01773" w:rsidRPr="00BE2A32" w:rsidRDefault="00F01773" w:rsidP="00F01773">
      <w:pPr>
        <w:pStyle w:val="subsection"/>
      </w:pPr>
      <w:r w:rsidRPr="00BE2A32">
        <w:tab/>
        <w:t>(3)</w:t>
      </w:r>
      <w:r w:rsidRPr="00BE2A32">
        <w:tab/>
        <w:t xml:space="preserve">The Secretary may direct that the whole or a part of an amount which is to be paid under this section is to be paid in a different way from that provided for by </w:t>
      </w:r>
      <w:r w:rsidR="00BE2A32">
        <w:t>subsection (</w:t>
      </w:r>
      <w:r w:rsidRPr="00BE2A32">
        <w:t>1). If the Secretary gives the direction, the amount is to be paid in accordance with the direction.</w:t>
      </w:r>
    </w:p>
    <w:p w:rsidR="00F01773" w:rsidRPr="00BE2A32" w:rsidRDefault="00F01773" w:rsidP="00F01773">
      <w:pPr>
        <w:pStyle w:val="subsection"/>
      </w:pPr>
      <w:r w:rsidRPr="00BE2A32">
        <w:tab/>
        <w:t>(4)</w:t>
      </w:r>
      <w:r w:rsidRPr="00BE2A32">
        <w:tab/>
        <w:t>This section is subject to Part</w:t>
      </w:r>
      <w:r w:rsidR="00BE2A32">
        <w:t> </w:t>
      </w:r>
      <w:r w:rsidRPr="00BE2A32">
        <w:t>4 and to Division</w:t>
      </w:r>
      <w:r w:rsidR="00BE2A32">
        <w:t> </w:t>
      </w:r>
      <w:r w:rsidRPr="00BE2A32">
        <w:t>3 of Part</w:t>
      </w:r>
      <w:r w:rsidR="00BE2A32">
        <w:t> </w:t>
      </w:r>
      <w:r w:rsidRPr="00BE2A32">
        <w:t>8B.</w:t>
      </w:r>
    </w:p>
    <w:p w:rsidR="00F01773" w:rsidRPr="00BE2A32" w:rsidRDefault="00F01773" w:rsidP="00F01773">
      <w:pPr>
        <w:pStyle w:val="ActHead5"/>
      </w:pPr>
      <w:bookmarkStart w:id="217" w:name="_Toc519087992"/>
      <w:r w:rsidRPr="001D7770">
        <w:rPr>
          <w:rStyle w:val="CharSectno"/>
        </w:rPr>
        <w:t>56A</w:t>
      </w:r>
      <w:r w:rsidRPr="00BE2A32">
        <w:t xml:space="preserve">  Payment of child care benefit for a past period and by single payment/in substitution</w:t>
      </w:r>
      <w:bookmarkEnd w:id="217"/>
    </w:p>
    <w:p w:rsidR="00F01773" w:rsidRPr="00BE2A32" w:rsidRDefault="00F01773" w:rsidP="00F01773">
      <w:pPr>
        <w:pStyle w:val="subsection"/>
      </w:pPr>
      <w:r w:rsidRPr="00BE2A32">
        <w:tab/>
        <w:t>(1)</w:t>
      </w:r>
      <w:r w:rsidRPr="00BE2A32">
        <w:tab/>
        <w:t>If a claimant who is an individual:</w:t>
      </w:r>
    </w:p>
    <w:p w:rsidR="00F01773" w:rsidRPr="00BE2A32" w:rsidRDefault="00F01773" w:rsidP="00F01773">
      <w:pPr>
        <w:pStyle w:val="paragraph"/>
      </w:pPr>
      <w:r w:rsidRPr="00BE2A32">
        <w:tab/>
        <w:t>(a)</w:t>
      </w:r>
      <w:r w:rsidRPr="00BE2A32">
        <w:tab/>
        <w:t>is entitled to be paid child care benefit for a past period for care provided by:</w:t>
      </w:r>
    </w:p>
    <w:p w:rsidR="00F01773" w:rsidRPr="00BE2A32" w:rsidRDefault="00F01773" w:rsidP="00F01773">
      <w:pPr>
        <w:pStyle w:val="paragraphsub"/>
      </w:pPr>
      <w:r w:rsidRPr="00BE2A32">
        <w:tab/>
        <w:t>(i)</w:t>
      </w:r>
      <w:r w:rsidRPr="00BE2A32">
        <w:tab/>
        <w:t>an approved child care service; or</w:t>
      </w:r>
    </w:p>
    <w:p w:rsidR="00F01773" w:rsidRPr="00BE2A32" w:rsidRDefault="00F01773" w:rsidP="00F01773">
      <w:pPr>
        <w:pStyle w:val="paragraphsub"/>
      </w:pPr>
      <w:r w:rsidRPr="00BE2A32">
        <w:tab/>
        <w:t>(ii)</w:t>
      </w:r>
      <w:r w:rsidRPr="00BE2A32">
        <w:tab/>
        <w:t>a registered carer; or</w:t>
      </w:r>
    </w:p>
    <w:p w:rsidR="00F01773" w:rsidRPr="00BE2A32" w:rsidRDefault="00F01773" w:rsidP="00F01773">
      <w:pPr>
        <w:pStyle w:val="paragraph"/>
      </w:pPr>
      <w:r w:rsidRPr="00BE2A32">
        <w:tab/>
        <w:t>(b)</w:t>
      </w:r>
      <w:r w:rsidRPr="00BE2A32">
        <w:tab/>
        <w:t>is entitled to be paid child care benefit by single payment/in substitution;</w:t>
      </w:r>
    </w:p>
    <w:p w:rsidR="00F01773" w:rsidRPr="00BE2A32" w:rsidRDefault="00F01773" w:rsidP="00F01773">
      <w:pPr>
        <w:pStyle w:val="subsection2"/>
      </w:pPr>
      <w:r w:rsidRPr="00BE2A32">
        <w:t>the Secretary must pay the amount of the entitlement to the claimant at such time as the Secretary considers appropriate and to the credit of a bank account nominated and maintained by the claimant.</w:t>
      </w:r>
    </w:p>
    <w:p w:rsidR="00F01773" w:rsidRPr="00BE2A32" w:rsidRDefault="00F01773" w:rsidP="00F01773">
      <w:pPr>
        <w:pStyle w:val="SubsectionHead"/>
      </w:pPr>
      <w:r w:rsidRPr="00BE2A32">
        <w:t>Secretary may make direction as to the manner of making payments</w:t>
      </w:r>
    </w:p>
    <w:p w:rsidR="00F01773" w:rsidRPr="00BE2A32" w:rsidRDefault="00F01773" w:rsidP="00F01773">
      <w:pPr>
        <w:pStyle w:val="subsection"/>
      </w:pPr>
      <w:r w:rsidRPr="00BE2A32">
        <w:tab/>
        <w:t>(3)</w:t>
      </w:r>
      <w:r w:rsidRPr="00BE2A32">
        <w:tab/>
        <w:t xml:space="preserve">The Secretary may direct that the whole or a part of an amount that is to be paid under this section is to be paid in a different way from that provided for by </w:t>
      </w:r>
      <w:r w:rsidR="00BE2A32">
        <w:t>subsection (</w:t>
      </w:r>
      <w:r w:rsidRPr="00BE2A32">
        <w:t>1). If the Secretary gives the direction, the amount is to be paid in accordance with the direction.</w:t>
      </w:r>
    </w:p>
    <w:p w:rsidR="00F01773" w:rsidRPr="00BE2A32" w:rsidRDefault="00F01773" w:rsidP="00F01773">
      <w:pPr>
        <w:pStyle w:val="subsection"/>
      </w:pPr>
      <w:r w:rsidRPr="00BE2A32">
        <w:tab/>
        <w:t>(4)</w:t>
      </w:r>
      <w:r w:rsidRPr="00BE2A32">
        <w:tab/>
        <w:t>This section is subject to Part</w:t>
      </w:r>
      <w:r w:rsidR="00BE2A32">
        <w:t> </w:t>
      </w:r>
      <w:r w:rsidRPr="00BE2A32">
        <w:t>4 and to Division</w:t>
      </w:r>
      <w:r w:rsidR="00BE2A32">
        <w:t> </w:t>
      </w:r>
      <w:r w:rsidRPr="00BE2A32">
        <w:t>3 of Part</w:t>
      </w:r>
      <w:r w:rsidR="00BE2A32">
        <w:t> </w:t>
      </w:r>
      <w:r w:rsidRPr="00BE2A32">
        <w:t>8B.</w:t>
      </w:r>
    </w:p>
    <w:p w:rsidR="00F01773" w:rsidRPr="00BE2A32" w:rsidRDefault="00F01773" w:rsidP="00F01773">
      <w:pPr>
        <w:pStyle w:val="ActHead5"/>
      </w:pPr>
      <w:bookmarkStart w:id="218" w:name="_Toc519087993"/>
      <w:r w:rsidRPr="001D7770">
        <w:rPr>
          <w:rStyle w:val="CharSectno"/>
        </w:rPr>
        <w:t>56B</w:t>
      </w:r>
      <w:r w:rsidRPr="00BE2A32">
        <w:t xml:space="preserve">  Payment of child care benefit by fee reduction where claim by an approved child care service</w:t>
      </w:r>
      <w:bookmarkEnd w:id="218"/>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claimant that is an approved child care service is entitled to be paid child care benefit by fee reduction for sessions of care provided by the claimant to a child at risk during a financial year; and</w:t>
      </w:r>
    </w:p>
    <w:p w:rsidR="007064C0" w:rsidRPr="00BE2A32" w:rsidRDefault="007064C0" w:rsidP="007064C0">
      <w:pPr>
        <w:pStyle w:val="paragraph"/>
      </w:pPr>
      <w:r w:rsidRPr="00BE2A32">
        <w:tab/>
        <w:t>(b)</w:t>
      </w:r>
      <w:r w:rsidRPr="00BE2A32">
        <w:tab/>
        <w:t>the service is required, under section</w:t>
      </w:r>
      <w:r w:rsidR="00BE2A32">
        <w:t> </w:t>
      </w:r>
      <w:r w:rsidRPr="00BE2A32">
        <w:t>219BA, to pass on to itself child care benefit by fee reduction for those sessions of care; and</w:t>
      </w:r>
    </w:p>
    <w:p w:rsidR="007064C0" w:rsidRPr="00BE2A32" w:rsidRDefault="007064C0" w:rsidP="007064C0">
      <w:pPr>
        <w:pStyle w:val="paragraph"/>
      </w:pPr>
      <w:r w:rsidRPr="00BE2A32">
        <w:tab/>
        <w:t>(c)</w:t>
      </w:r>
      <w:r w:rsidRPr="00BE2A32">
        <w:tab/>
        <w:t>the amount of the entitlement is greater than the total amount which the service is obliged to pass on to itself under that section for those sessions of care;</w:t>
      </w:r>
    </w:p>
    <w:p w:rsidR="00F01773" w:rsidRPr="00BE2A32" w:rsidRDefault="00F01773" w:rsidP="00F01773">
      <w:pPr>
        <w:pStyle w:val="subsection2"/>
      </w:pPr>
      <w:r w:rsidRPr="00BE2A32">
        <w:t>the Secretary must pay the amount of the difference to the claimant at such time as the Secretary considers appropriate and to the credit of a bank account nominated and maintained by the claimant.</w:t>
      </w:r>
    </w:p>
    <w:p w:rsidR="00F01773" w:rsidRPr="00BE2A32" w:rsidRDefault="00F01773" w:rsidP="00F01773">
      <w:pPr>
        <w:pStyle w:val="subsection"/>
      </w:pPr>
      <w:r w:rsidRPr="00BE2A32">
        <w:tab/>
        <w:t>(2)</w:t>
      </w:r>
      <w:r w:rsidRPr="00BE2A32">
        <w:tab/>
        <w:t xml:space="preserve">The Secretary may direct that the whole or a part of an amount which is to be paid under this section is to be paid in a different way from that provided for by </w:t>
      </w:r>
      <w:r w:rsidR="00BE2A32">
        <w:t>subsection (</w:t>
      </w:r>
      <w:r w:rsidRPr="00BE2A32">
        <w:t>1). If the Secretary gives the direction, the amount is to be paid in accordance with the direction.</w:t>
      </w:r>
    </w:p>
    <w:p w:rsidR="00F01773" w:rsidRPr="00BE2A32" w:rsidRDefault="00F01773" w:rsidP="00F01773">
      <w:pPr>
        <w:pStyle w:val="subsection"/>
      </w:pPr>
      <w:r w:rsidRPr="00BE2A32">
        <w:tab/>
        <w:t>(3)</w:t>
      </w:r>
      <w:r w:rsidRPr="00BE2A32">
        <w:tab/>
        <w:t>This section is subject to Part</w:t>
      </w:r>
      <w:r w:rsidR="00BE2A32">
        <w:t> </w:t>
      </w:r>
      <w:r w:rsidRPr="00BE2A32">
        <w:t>4 (Overpayments and debt recovery).</w:t>
      </w:r>
    </w:p>
    <w:p w:rsidR="00F01773" w:rsidRPr="00BE2A32" w:rsidRDefault="00127CA2" w:rsidP="00F01773">
      <w:pPr>
        <w:pStyle w:val="ActHead4"/>
      </w:pPr>
      <w:bookmarkStart w:id="219" w:name="_Toc519087994"/>
      <w:r w:rsidRPr="001D7770">
        <w:rPr>
          <w:rStyle w:val="CharSubdNo"/>
        </w:rPr>
        <w:t>Subdivision</w:t>
      </w:r>
      <w:r w:rsidR="00753CFA" w:rsidRPr="001D7770">
        <w:rPr>
          <w:rStyle w:val="CharSubdNo"/>
        </w:rPr>
        <w:t xml:space="preserve"> </w:t>
      </w:r>
      <w:r w:rsidR="00F01773" w:rsidRPr="001D7770">
        <w:rPr>
          <w:rStyle w:val="CharSubdNo"/>
        </w:rPr>
        <w:t>K</w:t>
      </w:r>
      <w:r w:rsidR="00F01773" w:rsidRPr="00BE2A32">
        <w:t>—</w:t>
      </w:r>
      <w:r w:rsidR="00F01773" w:rsidRPr="001D7770">
        <w:rPr>
          <w:rStyle w:val="CharSubdText"/>
        </w:rPr>
        <w:t>Obligations to notify change of circumstances</w:t>
      </w:r>
      <w:bookmarkEnd w:id="219"/>
    </w:p>
    <w:p w:rsidR="00F01773" w:rsidRPr="00BE2A32" w:rsidRDefault="00F01773" w:rsidP="00F01773">
      <w:pPr>
        <w:pStyle w:val="ActHead5"/>
      </w:pPr>
      <w:bookmarkStart w:id="220" w:name="_Toc519087995"/>
      <w:r w:rsidRPr="001D7770">
        <w:rPr>
          <w:rStyle w:val="CharSectno"/>
        </w:rPr>
        <w:t>56C</w:t>
      </w:r>
      <w:r w:rsidRPr="00BE2A32">
        <w:t xml:space="preserve">  Individual’s obligation to notify change of circumstances</w:t>
      </w:r>
      <w:bookmarkEnd w:id="220"/>
    </w:p>
    <w:p w:rsidR="00F01773" w:rsidRPr="00BE2A32" w:rsidRDefault="00F01773" w:rsidP="00F01773">
      <w:pPr>
        <w:pStyle w:val="SubsectionHead"/>
      </w:pPr>
      <w:r w:rsidRPr="00BE2A32">
        <w:t>Individual conditionally eligible and something happens to cause a loss of conditional eligibility</w:t>
      </w:r>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determination of conditional eligibility under section</w:t>
      </w:r>
      <w:r w:rsidR="00BE2A32">
        <w:t> </w:t>
      </w:r>
      <w:r w:rsidRPr="00BE2A32">
        <w:t>50F is in force in respect of a claimant who is an individual; and</w:t>
      </w:r>
    </w:p>
    <w:p w:rsidR="00F01773" w:rsidRPr="00BE2A32" w:rsidRDefault="00F01773" w:rsidP="00F01773">
      <w:pPr>
        <w:pStyle w:val="paragraph"/>
      </w:pPr>
      <w:r w:rsidRPr="00BE2A32">
        <w:tab/>
        <w:t>(b)</w:t>
      </w:r>
      <w:r w:rsidRPr="00BE2A32">
        <w:tab/>
        <w:t>either:</w:t>
      </w:r>
    </w:p>
    <w:p w:rsidR="00F01773" w:rsidRPr="00BE2A32" w:rsidRDefault="00F01773" w:rsidP="00F01773">
      <w:pPr>
        <w:pStyle w:val="paragraphsub"/>
      </w:pPr>
      <w:r w:rsidRPr="00BE2A32">
        <w:tab/>
        <w:t>(i)</w:t>
      </w:r>
      <w:r w:rsidRPr="00BE2A32">
        <w:tab/>
        <w:t>anything happens that causes the claimant to cease to be conditionally eligible; or</w:t>
      </w:r>
    </w:p>
    <w:p w:rsidR="00F01773" w:rsidRPr="00BE2A32" w:rsidRDefault="00F01773" w:rsidP="00F01773">
      <w:pPr>
        <w:pStyle w:val="paragraphsub"/>
      </w:pPr>
      <w:r w:rsidRPr="00BE2A32">
        <w:tab/>
        <w:t>(ii)</w:t>
      </w:r>
      <w:r w:rsidRPr="00BE2A32">
        <w:tab/>
        <w:t>the claimant becomes aware that anything is likely to happen that will have that effect;</w:t>
      </w:r>
    </w:p>
    <w:p w:rsidR="00F01773" w:rsidRPr="00BE2A32" w:rsidRDefault="00F01773" w:rsidP="00F01773">
      <w:pPr>
        <w:pStyle w:val="subsection2"/>
      </w:pPr>
      <w:r w:rsidRPr="00BE2A32">
        <w:t>the claimant must, in the manner set out in a written notice given to the individual under section</w:t>
      </w:r>
      <w:r w:rsidR="00BE2A32">
        <w:t> </w:t>
      </w:r>
      <w:r w:rsidRPr="00BE2A32">
        <w:t>57, as soon as practicable after the claimant becomes aware that the thing has happened or is likely to happen, notify the Secretary that it has happened or is likely to happen.</w:t>
      </w:r>
    </w:p>
    <w:p w:rsidR="00F01773" w:rsidRPr="00BE2A32" w:rsidRDefault="00F01773" w:rsidP="00F01773">
      <w:pPr>
        <w:pStyle w:val="Penalty"/>
      </w:pPr>
      <w:r w:rsidRPr="00BE2A32">
        <w:t>Penalty:</w:t>
      </w:r>
      <w:r w:rsidRPr="00BE2A32">
        <w:tab/>
        <w:t>Imprisonment for 6 months.</w:t>
      </w:r>
    </w:p>
    <w:p w:rsidR="00F01773" w:rsidRPr="00BE2A32" w:rsidRDefault="00F01773" w:rsidP="00F01773">
      <w:pPr>
        <w:pStyle w:val="subsection"/>
      </w:pPr>
      <w:r w:rsidRPr="00BE2A32">
        <w:tab/>
        <w:t>(1A)</w:t>
      </w:r>
      <w:r w:rsidRPr="00BE2A32">
        <w:tab/>
        <w:t xml:space="preserve">Strict liability applies to the following elements of an offence against </w:t>
      </w:r>
      <w:r w:rsidR="00BE2A32">
        <w:t>subsection (</w:t>
      </w:r>
      <w:r w:rsidRPr="00BE2A32">
        <w:t>1):</w:t>
      </w:r>
    </w:p>
    <w:p w:rsidR="00F01773" w:rsidRPr="00BE2A32" w:rsidRDefault="00F01773" w:rsidP="00F01773">
      <w:pPr>
        <w:pStyle w:val="paragraph"/>
      </w:pPr>
      <w:r w:rsidRPr="00BE2A32">
        <w:tab/>
        <w:t>(a)</w:t>
      </w:r>
      <w:r w:rsidRPr="00BE2A32">
        <w:tab/>
        <w:t>the element that a determination is a determination under section</w:t>
      </w:r>
      <w:r w:rsidR="00BE2A32">
        <w:t> </w:t>
      </w:r>
      <w:r w:rsidRPr="00BE2A32">
        <w:t>50F;</w:t>
      </w:r>
    </w:p>
    <w:p w:rsidR="00F01773" w:rsidRPr="00BE2A32" w:rsidRDefault="00F01773" w:rsidP="00F01773">
      <w:pPr>
        <w:pStyle w:val="paragraph"/>
      </w:pPr>
      <w:r w:rsidRPr="00BE2A32">
        <w:tab/>
        <w:t>(b)</w:t>
      </w:r>
      <w:r w:rsidRPr="00BE2A32">
        <w:tab/>
        <w:t>the element that a notice is a notice given under section</w:t>
      </w:r>
      <w:r w:rsidR="00BE2A32">
        <w:t> </w:t>
      </w:r>
      <w:r w:rsidRPr="00BE2A32">
        <w:t>57.</w:t>
      </w:r>
    </w:p>
    <w:p w:rsidR="00F01773" w:rsidRPr="00BE2A32" w:rsidRDefault="00F01773" w:rsidP="00F01773">
      <w:pPr>
        <w:pStyle w:val="SubsectionHead"/>
      </w:pPr>
      <w:r w:rsidRPr="00BE2A32">
        <w:t>Individual conditionally eligible and something happens to cause a reduction in the CCB %</w:t>
      </w:r>
    </w:p>
    <w:p w:rsidR="00F01773" w:rsidRPr="00BE2A32" w:rsidRDefault="00F01773" w:rsidP="00F01773">
      <w:pPr>
        <w:pStyle w:val="subsection"/>
      </w:pPr>
      <w:r w:rsidRPr="00BE2A32">
        <w:tab/>
        <w:t>(2)</w:t>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CCB % under section</w:t>
      </w:r>
      <w:r w:rsidR="00BE2A32">
        <w:t> </w:t>
      </w:r>
      <w:r w:rsidRPr="00BE2A32">
        <w:t>50J are in force in respect of a claimant who is an individual; and</w:t>
      </w:r>
    </w:p>
    <w:p w:rsidR="00F01773" w:rsidRPr="00BE2A32" w:rsidRDefault="00F01773" w:rsidP="00F01773">
      <w:pPr>
        <w:pStyle w:val="paragraph"/>
      </w:pPr>
      <w:r w:rsidRPr="00BE2A32">
        <w:tab/>
        <w:t>(b)</w:t>
      </w:r>
      <w:r w:rsidRPr="00BE2A32">
        <w:tab/>
        <w:t>the CCB % is calculated using Schedule</w:t>
      </w:r>
      <w:r w:rsidR="00BE2A32">
        <w:t> </w:t>
      </w:r>
      <w:r w:rsidRPr="00BE2A32">
        <w:t>2 to the Family Assistance Act; and</w:t>
      </w:r>
    </w:p>
    <w:p w:rsidR="00F01773" w:rsidRPr="00BE2A32" w:rsidRDefault="00F01773" w:rsidP="00F01773">
      <w:pPr>
        <w:pStyle w:val="paragraph"/>
      </w:pPr>
      <w:r w:rsidRPr="00BE2A32">
        <w:tab/>
        <w:t>(c)</w:t>
      </w:r>
      <w:r w:rsidRPr="00BE2A32">
        <w:tab/>
        <w:t>either:</w:t>
      </w:r>
    </w:p>
    <w:p w:rsidR="00F01773" w:rsidRPr="00BE2A32" w:rsidRDefault="00F01773" w:rsidP="00F01773">
      <w:pPr>
        <w:pStyle w:val="paragraphsub"/>
      </w:pPr>
      <w:r w:rsidRPr="00BE2A32">
        <w:tab/>
        <w:t>(i)</w:t>
      </w:r>
      <w:r w:rsidRPr="00BE2A32">
        <w:tab/>
        <w:t>anything happens that causes a reduction in the CCB %; or</w:t>
      </w:r>
    </w:p>
    <w:p w:rsidR="00F01773" w:rsidRPr="00BE2A32" w:rsidRDefault="00F01773" w:rsidP="00F01773">
      <w:pPr>
        <w:pStyle w:val="paragraphsub"/>
      </w:pPr>
      <w:r w:rsidRPr="00BE2A32">
        <w:tab/>
        <w:t>(ii)</w:t>
      </w:r>
      <w:r w:rsidRPr="00BE2A32">
        <w:tab/>
        <w:t>the claimant becomes aware that anything is likely to happen that will have that effect;</w:t>
      </w:r>
    </w:p>
    <w:p w:rsidR="00F01773" w:rsidRPr="00BE2A32" w:rsidRDefault="00F01773" w:rsidP="00F01773">
      <w:pPr>
        <w:pStyle w:val="subsection2"/>
      </w:pPr>
      <w:r w:rsidRPr="00BE2A32">
        <w:t>the claimant must, in the manner set out in a written notice given to the claimant under section</w:t>
      </w:r>
      <w:r w:rsidR="00BE2A32">
        <w:t> </w:t>
      </w:r>
      <w:r w:rsidRPr="00BE2A32">
        <w:t>57, as soon as practicable after the claimant becomes aware that the thing has happened or is likely to happen, notify the Secretary that it has happened or is likely to happen.</w:t>
      </w:r>
    </w:p>
    <w:p w:rsidR="00F01773" w:rsidRPr="00BE2A32" w:rsidRDefault="00F01773" w:rsidP="00F01773">
      <w:pPr>
        <w:pStyle w:val="Penalty"/>
      </w:pPr>
      <w:r w:rsidRPr="00BE2A32">
        <w:t>Penalty:</w:t>
      </w:r>
      <w:r w:rsidRPr="00BE2A32">
        <w:tab/>
        <w:t>Imprisonment for 6 months.</w:t>
      </w:r>
    </w:p>
    <w:p w:rsidR="00F01773" w:rsidRPr="00BE2A32" w:rsidRDefault="00F01773" w:rsidP="00F01773">
      <w:pPr>
        <w:pStyle w:val="subsection"/>
      </w:pPr>
      <w:r w:rsidRPr="00BE2A32">
        <w:tab/>
        <w:t>(2A)</w:t>
      </w:r>
      <w:r w:rsidRPr="00BE2A32">
        <w:tab/>
        <w:t xml:space="preserve">Strict liability applies to the following elements of an offence against </w:t>
      </w:r>
      <w:r w:rsidR="00BE2A32">
        <w:t>subsection (</w:t>
      </w:r>
      <w:r w:rsidRPr="00BE2A32">
        <w:t>2):</w:t>
      </w:r>
    </w:p>
    <w:p w:rsidR="00F01773" w:rsidRPr="00BE2A32" w:rsidRDefault="00F01773" w:rsidP="00F01773">
      <w:pPr>
        <w:pStyle w:val="paragraph"/>
      </w:pPr>
      <w:r w:rsidRPr="00BE2A32">
        <w:tab/>
        <w:t>(a)</w:t>
      </w:r>
      <w:r w:rsidRPr="00BE2A32">
        <w:tab/>
        <w:t>the element that a determination is a determination under section</w:t>
      </w:r>
      <w:r w:rsidR="00BE2A32">
        <w:t> </w:t>
      </w:r>
      <w:r w:rsidRPr="00BE2A32">
        <w:t>50F or 50J;</w:t>
      </w:r>
    </w:p>
    <w:p w:rsidR="00F01773" w:rsidRPr="00BE2A32" w:rsidRDefault="00F01773" w:rsidP="00F01773">
      <w:pPr>
        <w:pStyle w:val="paragraph"/>
      </w:pPr>
      <w:r w:rsidRPr="00BE2A32">
        <w:tab/>
        <w:t>(b)</w:t>
      </w:r>
      <w:r w:rsidRPr="00BE2A32">
        <w:tab/>
        <w:t>the element that Schedule</w:t>
      </w:r>
      <w:r w:rsidR="00BE2A32">
        <w:t> </w:t>
      </w:r>
      <w:r w:rsidRPr="00BE2A32">
        <w:t>2 to the Family Assistance Act is used to calculate a CCB %;</w:t>
      </w:r>
    </w:p>
    <w:p w:rsidR="00F01773" w:rsidRPr="00BE2A32" w:rsidRDefault="00F01773" w:rsidP="00F01773">
      <w:pPr>
        <w:pStyle w:val="paragraph"/>
      </w:pPr>
      <w:r w:rsidRPr="00BE2A32">
        <w:tab/>
        <w:t>(c)</w:t>
      </w:r>
      <w:r w:rsidRPr="00BE2A32">
        <w:tab/>
        <w:t>the element that a notice is a notice given under section</w:t>
      </w:r>
      <w:r w:rsidR="00BE2A32">
        <w:t> </w:t>
      </w:r>
      <w:r w:rsidRPr="00BE2A32">
        <w:t>57.</w:t>
      </w:r>
    </w:p>
    <w:p w:rsidR="00F01773" w:rsidRPr="00BE2A32" w:rsidRDefault="00F01773" w:rsidP="00F01773">
      <w:pPr>
        <w:pStyle w:val="SubsectionHead"/>
      </w:pPr>
      <w:r w:rsidRPr="00BE2A32">
        <w:t>Individual conditionally eligible, has a weekly limit of hours for a reason other than child at risk and something happens to cause a reduction in the weekly limit of hours</w:t>
      </w:r>
    </w:p>
    <w:p w:rsidR="00F01773" w:rsidRPr="00BE2A32" w:rsidRDefault="00F01773" w:rsidP="00631702">
      <w:pPr>
        <w:pStyle w:val="subsection"/>
        <w:keepNext/>
      </w:pPr>
      <w:r w:rsidRPr="00BE2A32">
        <w:tab/>
        <w:t>(3)</w:t>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a weekly limit of hours under section</w:t>
      </w:r>
      <w:r w:rsidR="00BE2A32">
        <w:t> </w:t>
      </w:r>
      <w:r w:rsidRPr="00BE2A32">
        <w:t>50H are in force in respect of a claimant who is an individual; and</w:t>
      </w:r>
    </w:p>
    <w:p w:rsidR="00F01773" w:rsidRPr="00BE2A32" w:rsidRDefault="00F01773" w:rsidP="00F01773">
      <w:pPr>
        <w:pStyle w:val="paragraph"/>
      </w:pPr>
      <w:r w:rsidRPr="00BE2A32">
        <w:tab/>
        <w:t>(b)</w:t>
      </w:r>
      <w:r w:rsidRPr="00BE2A32">
        <w:tab/>
        <w:t xml:space="preserve">the weekly limit of hours is more than </w:t>
      </w:r>
      <w:r w:rsidR="000F375C" w:rsidRPr="00BE2A32">
        <w:t>24</w:t>
      </w:r>
      <w:r w:rsidRPr="00BE2A32">
        <w:t xml:space="preserve"> because a circumstance set out in subsection</w:t>
      </w:r>
      <w:r w:rsidR="00BE2A32">
        <w:t> </w:t>
      </w:r>
      <w:r w:rsidRPr="00BE2A32">
        <w:t>54(2), (4), (6) or (8) of the Family Assistance Act or subsection</w:t>
      </w:r>
      <w:r w:rsidR="00BE2A32">
        <w:t> </w:t>
      </w:r>
      <w:r w:rsidRPr="00BE2A32">
        <w:t>55(2) or (4) of that Act applies to the eligibility of the claimant; and</w:t>
      </w:r>
    </w:p>
    <w:p w:rsidR="00F01773" w:rsidRPr="00BE2A32" w:rsidRDefault="00F01773" w:rsidP="00F01773">
      <w:pPr>
        <w:pStyle w:val="paragraph"/>
      </w:pPr>
      <w:r w:rsidRPr="00BE2A32">
        <w:tab/>
        <w:t>(c)</w:t>
      </w:r>
      <w:r w:rsidRPr="00BE2A32">
        <w:tab/>
        <w:t>either:</w:t>
      </w:r>
    </w:p>
    <w:p w:rsidR="00F01773" w:rsidRPr="00BE2A32" w:rsidRDefault="00F01773" w:rsidP="00F01773">
      <w:pPr>
        <w:pStyle w:val="paragraphsub"/>
      </w:pPr>
      <w:r w:rsidRPr="00BE2A32">
        <w:tab/>
        <w:t>(i)</w:t>
      </w:r>
      <w:r w:rsidRPr="00BE2A32">
        <w:tab/>
        <w:t>anything happens that causes a reduction in the weekly limit of hours; or</w:t>
      </w:r>
    </w:p>
    <w:p w:rsidR="00F01773" w:rsidRPr="00BE2A32" w:rsidRDefault="00F01773" w:rsidP="00F01773">
      <w:pPr>
        <w:pStyle w:val="paragraphsub"/>
      </w:pPr>
      <w:r w:rsidRPr="00BE2A32">
        <w:tab/>
        <w:t>(ii)</w:t>
      </w:r>
      <w:r w:rsidRPr="00BE2A32">
        <w:tab/>
        <w:t>the claimant becomes aware that anything is likely to happen that will have that effect;</w:t>
      </w:r>
    </w:p>
    <w:p w:rsidR="00F01773" w:rsidRPr="00BE2A32" w:rsidRDefault="00F01773" w:rsidP="00F01773">
      <w:pPr>
        <w:pStyle w:val="subsection2"/>
      </w:pPr>
      <w:r w:rsidRPr="00BE2A32">
        <w:t>the claimant must, in the manner set out in a written notice given to the claimant under section</w:t>
      </w:r>
      <w:r w:rsidR="00BE2A32">
        <w:t> </w:t>
      </w:r>
      <w:r w:rsidRPr="00BE2A32">
        <w:t>57, as soon as practicable after the claimant becomes aware that the thing has happened or is likely to happen, notify the Secretary that it has happened or is likely to happen.</w:t>
      </w:r>
    </w:p>
    <w:p w:rsidR="00F01773" w:rsidRPr="00BE2A32" w:rsidRDefault="00F01773" w:rsidP="00F01773">
      <w:pPr>
        <w:pStyle w:val="Penalty"/>
      </w:pPr>
      <w:r w:rsidRPr="00BE2A32">
        <w:t>Penalty:</w:t>
      </w:r>
      <w:r w:rsidRPr="00BE2A32">
        <w:tab/>
        <w:t>Imprisonment for 6 months.</w:t>
      </w:r>
    </w:p>
    <w:p w:rsidR="00F01773" w:rsidRPr="00BE2A32" w:rsidRDefault="00F01773" w:rsidP="00F01773">
      <w:pPr>
        <w:pStyle w:val="subsection"/>
      </w:pPr>
      <w:r w:rsidRPr="00BE2A32">
        <w:tab/>
        <w:t>(3A)</w:t>
      </w:r>
      <w:r w:rsidRPr="00BE2A32">
        <w:tab/>
        <w:t xml:space="preserve">Strict liability applies to the following elements of an offence against </w:t>
      </w:r>
      <w:r w:rsidR="00BE2A32">
        <w:t>subsection (</w:t>
      </w:r>
      <w:r w:rsidRPr="00BE2A32">
        <w:t>3):</w:t>
      </w:r>
    </w:p>
    <w:p w:rsidR="00F01773" w:rsidRPr="00BE2A32" w:rsidRDefault="00F01773" w:rsidP="00F01773">
      <w:pPr>
        <w:pStyle w:val="paragraph"/>
      </w:pPr>
      <w:r w:rsidRPr="00BE2A32">
        <w:tab/>
        <w:t>(a)</w:t>
      </w:r>
      <w:r w:rsidRPr="00BE2A32">
        <w:tab/>
        <w:t>the element that a determination is a determination under section</w:t>
      </w:r>
      <w:r w:rsidR="00BE2A32">
        <w:t> </w:t>
      </w:r>
      <w:r w:rsidRPr="00BE2A32">
        <w:t>50F or 50H;</w:t>
      </w:r>
    </w:p>
    <w:p w:rsidR="00F01773" w:rsidRPr="00BE2A32" w:rsidRDefault="00F01773" w:rsidP="00F01773">
      <w:pPr>
        <w:pStyle w:val="paragraph"/>
      </w:pPr>
      <w:r w:rsidRPr="00BE2A32">
        <w:tab/>
        <w:t>(b)</w:t>
      </w:r>
      <w:r w:rsidRPr="00BE2A32">
        <w:tab/>
        <w:t>the element that a circumstance is a circumstance set out in subsection</w:t>
      </w:r>
      <w:r w:rsidR="00BE2A32">
        <w:t> </w:t>
      </w:r>
      <w:r w:rsidRPr="00BE2A32">
        <w:t>54(2), (4), (6) or (8) of the Family Assistance Act or subsection</w:t>
      </w:r>
      <w:r w:rsidR="00BE2A32">
        <w:t> </w:t>
      </w:r>
      <w:r w:rsidRPr="00BE2A32">
        <w:t>55(2) or (4) of that Act;</w:t>
      </w:r>
    </w:p>
    <w:p w:rsidR="00F01773" w:rsidRPr="00BE2A32" w:rsidRDefault="00F01773" w:rsidP="00F01773">
      <w:pPr>
        <w:pStyle w:val="paragraph"/>
      </w:pPr>
      <w:r w:rsidRPr="00BE2A32">
        <w:tab/>
        <w:t>(c)</w:t>
      </w:r>
      <w:r w:rsidRPr="00BE2A32">
        <w:tab/>
        <w:t>the element that a notice is a notice given under section</w:t>
      </w:r>
      <w:r w:rsidR="00BE2A32">
        <w:t> </w:t>
      </w:r>
      <w:r w:rsidRPr="00BE2A32">
        <w:t>57.</w:t>
      </w:r>
    </w:p>
    <w:p w:rsidR="00F01773" w:rsidRPr="00BE2A32" w:rsidRDefault="00F01773" w:rsidP="00F01773">
      <w:pPr>
        <w:pStyle w:val="SubsectionHead"/>
      </w:pPr>
      <w:r w:rsidRPr="00BE2A32">
        <w:t>Individual conditionally eligible, has a 24 hour care limit and the number of 24 hour care periods is reduced</w:t>
      </w:r>
    </w:p>
    <w:p w:rsidR="00F01773" w:rsidRPr="00BE2A32" w:rsidRDefault="00F01773" w:rsidP="00F01773">
      <w:pPr>
        <w:pStyle w:val="subsection"/>
      </w:pPr>
      <w:r w:rsidRPr="00BE2A32">
        <w:tab/>
        <w:t>(4)</w:t>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a weekly limit of hours under section</w:t>
      </w:r>
      <w:r w:rsidR="00BE2A32">
        <w:t> </w:t>
      </w:r>
      <w:r w:rsidRPr="00BE2A32">
        <w:t>50H are in force in respect of a claimant who is an individual; and</w:t>
      </w:r>
    </w:p>
    <w:p w:rsidR="00F01773" w:rsidRPr="00BE2A32" w:rsidRDefault="00F01773" w:rsidP="00F01773">
      <w:pPr>
        <w:pStyle w:val="paragraph"/>
      </w:pPr>
      <w:r w:rsidRPr="00BE2A32">
        <w:tab/>
        <w:t>(b)</w:t>
      </w:r>
      <w:r w:rsidRPr="00BE2A32">
        <w:tab/>
        <w:t>the weekly limit of hours is a 24 hour care limit with one or more 24 hour care periods; and</w:t>
      </w:r>
    </w:p>
    <w:p w:rsidR="00F01773" w:rsidRPr="00BE2A32" w:rsidRDefault="00F01773" w:rsidP="00F01773">
      <w:pPr>
        <w:pStyle w:val="paragraph"/>
      </w:pPr>
      <w:r w:rsidRPr="00BE2A32">
        <w:tab/>
        <w:t>(c)</w:t>
      </w:r>
      <w:r w:rsidRPr="00BE2A32">
        <w:tab/>
        <w:t>either:</w:t>
      </w:r>
    </w:p>
    <w:p w:rsidR="00F01773" w:rsidRPr="00BE2A32" w:rsidRDefault="00F01773" w:rsidP="00F01773">
      <w:pPr>
        <w:pStyle w:val="paragraphsub"/>
      </w:pPr>
      <w:r w:rsidRPr="00BE2A32">
        <w:tab/>
        <w:t>(i)</w:t>
      </w:r>
      <w:r w:rsidRPr="00BE2A32">
        <w:tab/>
        <w:t>anything happens that causes a reduction in the number of 24 hour care periods in the week; or</w:t>
      </w:r>
    </w:p>
    <w:p w:rsidR="00F01773" w:rsidRPr="00BE2A32" w:rsidRDefault="00F01773" w:rsidP="00F01773">
      <w:pPr>
        <w:pStyle w:val="paragraphsub"/>
      </w:pPr>
      <w:r w:rsidRPr="00BE2A32">
        <w:tab/>
        <w:t>(ii)</w:t>
      </w:r>
      <w:r w:rsidRPr="00BE2A32">
        <w:tab/>
        <w:t>the claimant becomes aware that anything is likely to happen that will have that effect;</w:t>
      </w:r>
    </w:p>
    <w:p w:rsidR="00F01773" w:rsidRPr="00BE2A32" w:rsidRDefault="00F01773" w:rsidP="00F01773">
      <w:pPr>
        <w:pStyle w:val="subsection2"/>
      </w:pPr>
      <w:r w:rsidRPr="00BE2A32">
        <w:t>the claimant must, in the manner set out in a written notice given to the claimant under section</w:t>
      </w:r>
      <w:r w:rsidR="00BE2A32">
        <w:t> </w:t>
      </w:r>
      <w:r w:rsidRPr="00BE2A32">
        <w:t>57, as soon as practicable after the claimant becomes aware that the thing has happened or is likely to happen, notify the Secretary that it has happened or is likely to happen.</w:t>
      </w:r>
    </w:p>
    <w:p w:rsidR="00F01773" w:rsidRPr="00BE2A32" w:rsidRDefault="00F01773" w:rsidP="00F01773">
      <w:pPr>
        <w:pStyle w:val="Penalty"/>
      </w:pPr>
      <w:r w:rsidRPr="00BE2A32">
        <w:t>Penalty:</w:t>
      </w:r>
      <w:r w:rsidRPr="00BE2A32">
        <w:tab/>
        <w:t>Imprisonment for 6 months.</w:t>
      </w:r>
    </w:p>
    <w:p w:rsidR="00F01773" w:rsidRPr="00BE2A32" w:rsidRDefault="00F01773" w:rsidP="00F01773">
      <w:pPr>
        <w:pStyle w:val="subsection"/>
      </w:pPr>
      <w:r w:rsidRPr="00BE2A32">
        <w:tab/>
        <w:t>(4A)</w:t>
      </w:r>
      <w:r w:rsidRPr="00BE2A32">
        <w:tab/>
        <w:t xml:space="preserve">Strict liability applies to the following elements of an offence against </w:t>
      </w:r>
      <w:r w:rsidR="00BE2A32">
        <w:t>subsection (</w:t>
      </w:r>
      <w:r w:rsidRPr="00BE2A32">
        <w:t>4):</w:t>
      </w:r>
    </w:p>
    <w:p w:rsidR="00F01773" w:rsidRPr="00BE2A32" w:rsidRDefault="00F01773" w:rsidP="00F01773">
      <w:pPr>
        <w:pStyle w:val="paragraph"/>
      </w:pPr>
      <w:r w:rsidRPr="00BE2A32">
        <w:tab/>
        <w:t>(a)</w:t>
      </w:r>
      <w:r w:rsidRPr="00BE2A32">
        <w:tab/>
        <w:t>the element that a determination is a determination under section</w:t>
      </w:r>
      <w:r w:rsidR="00BE2A32">
        <w:t> </w:t>
      </w:r>
      <w:r w:rsidRPr="00BE2A32">
        <w:t>50F or 50H;</w:t>
      </w:r>
    </w:p>
    <w:p w:rsidR="00F01773" w:rsidRPr="00BE2A32" w:rsidRDefault="00F01773" w:rsidP="00F01773">
      <w:pPr>
        <w:pStyle w:val="paragraph"/>
      </w:pPr>
      <w:r w:rsidRPr="00BE2A32">
        <w:tab/>
        <w:t>(b)</w:t>
      </w:r>
      <w:r w:rsidRPr="00BE2A32">
        <w:tab/>
        <w:t>the element that a notice is a notice given under section</w:t>
      </w:r>
      <w:r w:rsidR="00BE2A32">
        <w:t> </w:t>
      </w:r>
      <w:r w:rsidRPr="00BE2A32">
        <w:t>57.</w:t>
      </w:r>
    </w:p>
    <w:p w:rsidR="00F01773" w:rsidRPr="00BE2A32" w:rsidRDefault="00F01773" w:rsidP="00F01773">
      <w:pPr>
        <w:pStyle w:val="SubsectionHead"/>
      </w:pPr>
      <w:r w:rsidRPr="00BE2A32">
        <w:t>Individual conditionally eligible and something happens to cause a reduction in schooling %</w:t>
      </w:r>
    </w:p>
    <w:p w:rsidR="00F01773" w:rsidRPr="00BE2A32" w:rsidRDefault="00F01773" w:rsidP="00F01773">
      <w:pPr>
        <w:pStyle w:val="subsection"/>
      </w:pPr>
      <w:r w:rsidRPr="00BE2A32">
        <w:tab/>
        <w:t>(5)</w:t>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schooling % under section</w:t>
      </w:r>
      <w:r w:rsidR="00BE2A32">
        <w:t> </w:t>
      </w:r>
      <w:r w:rsidRPr="00BE2A32">
        <w:t>50K are in force in respect of a claimant who is an individual; and</w:t>
      </w:r>
    </w:p>
    <w:p w:rsidR="00F01773" w:rsidRPr="00BE2A32" w:rsidRDefault="00F01773" w:rsidP="00F01773">
      <w:pPr>
        <w:pStyle w:val="paragraph"/>
      </w:pPr>
      <w:r w:rsidRPr="00BE2A32">
        <w:tab/>
        <w:t>(b)</w:t>
      </w:r>
      <w:r w:rsidRPr="00BE2A32">
        <w:tab/>
        <w:t>the schooling % i</w:t>
      </w:r>
      <w:smartTag w:uri="urn:schemas-microsoft-com:office:smarttags" w:element="PersonName">
        <w:r w:rsidRPr="00BE2A32">
          <w:t>s 1</w:t>
        </w:r>
      </w:smartTag>
      <w:r w:rsidRPr="00BE2A32">
        <w:t>00%; and</w:t>
      </w:r>
    </w:p>
    <w:p w:rsidR="00F01773" w:rsidRPr="00BE2A32" w:rsidRDefault="00F01773" w:rsidP="00F01773">
      <w:pPr>
        <w:pStyle w:val="paragraph"/>
      </w:pPr>
      <w:r w:rsidRPr="00BE2A32">
        <w:tab/>
        <w:t>(c)</w:t>
      </w:r>
      <w:r w:rsidRPr="00BE2A32">
        <w:tab/>
        <w:t>either:</w:t>
      </w:r>
    </w:p>
    <w:p w:rsidR="00F01773" w:rsidRPr="00BE2A32" w:rsidRDefault="00F01773" w:rsidP="00F01773">
      <w:pPr>
        <w:pStyle w:val="paragraphsub"/>
      </w:pPr>
      <w:r w:rsidRPr="00BE2A32">
        <w:tab/>
        <w:t>(i)</w:t>
      </w:r>
      <w:r w:rsidRPr="00BE2A32">
        <w:tab/>
        <w:t>anything happens that causes a reduction in the schooling % to 85%; or</w:t>
      </w:r>
    </w:p>
    <w:p w:rsidR="00F01773" w:rsidRPr="00BE2A32" w:rsidRDefault="00F01773" w:rsidP="00F01773">
      <w:pPr>
        <w:pStyle w:val="paragraphsub"/>
      </w:pPr>
      <w:r w:rsidRPr="00BE2A32">
        <w:tab/>
        <w:t>(ii)</w:t>
      </w:r>
      <w:r w:rsidRPr="00BE2A32">
        <w:tab/>
        <w:t>the claimant becomes aware that anything is likely to happen that will have that effect;</w:t>
      </w:r>
    </w:p>
    <w:p w:rsidR="00F01773" w:rsidRPr="00BE2A32" w:rsidRDefault="00F01773" w:rsidP="00F01773">
      <w:pPr>
        <w:pStyle w:val="subsection2"/>
      </w:pPr>
      <w:r w:rsidRPr="00BE2A32">
        <w:t>the claimant must, in the manner set out in a written notice given to the claimant under section</w:t>
      </w:r>
      <w:r w:rsidR="00BE2A32">
        <w:t> </w:t>
      </w:r>
      <w:r w:rsidRPr="00BE2A32">
        <w:t>57, as soon as practicable after the claimant becomes aware that the thing has happened or is likely to happen, notify the Secretary that it has happened or is likely to happen.</w:t>
      </w:r>
    </w:p>
    <w:p w:rsidR="00F01773" w:rsidRPr="00BE2A32" w:rsidRDefault="00F01773" w:rsidP="00F01773">
      <w:pPr>
        <w:pStyle w:val="Penalty"/>
      </w:pPr>
      <w:r w:rsidRPr="00BE2A32">
        <w:t>Penalty:</w:t>
      </w:r>
      <w:r w:rsidRPr="00BE2A32">
        <w:tab/>
        <w:t>Imprisonment for 6 months.</w:t>
      </w:r>
    </w:p>
    <w:p w:rsidR="00F01773" w:rsidRPr="00BE2A32" w:rsidRDefault="00F01773" w:rsidP="00F01773">
      <w:pPr>
        <w:pStyle w:val="subsection"/>
      </w:pPr>
      <w:r w:rsidRPr="00BE2A32">
        <w:tab/>
        <w:t>(5A)</w:t>
      </w:r>
      <w:r w:rsidRPr="00BE2A32">
        <w:tab/>
        <w:t xml:space="preserve">Strict liability applies to the following elements of an offence against </w:t>
      </w:r>
      <w:r w:rsidR="00BE2A32">
        <w:t>subsection (</w:t>
      </w:r>
      <w:r w:rsidRPr="00BE2A32">
        <w:t>5):</w:t>
      </w:r>
    </w:p>
    <w:p w:rsidR="00F01773" w:rsidRPr="00BE2A32" w:rsidRDefault="00F01773" w:rsidP="00F01773">
      <w:pPr>
        <w:pStyle w:val="paragraph"/>
      </w:pPr>
      <w:r w:rsidRPr="00BE2A32">
        <w:tab/>
        <w:t>(a)</w:t>
      </w:r>
      <w:r w:rsidRPr="00BE2A32">
        <w:tab/>
        <w:t>the element that a determination is a determination under section</w:t>
      </w:r>
      <w:r w:rsidR="00BE2A32">
        <w:t> </w:t>
      </w:r>
      <w:r w:rsidRPr="00BE2A32">
        <w:t>50F or 50K;</w:t>
      </w:r>
    </w:p>
    <w:p w:rsidR="00F01773" w:rsidRPr="00BE2A32" w:rsidRDefault="00F01773" w:rsidP="00F01773">
      <w:pPr>
        <w:pStyle w:val="paragraph"/>
      </w:pPr>
      <w:r w:rsidRPr="00BE2A32">
        <w:tab/>
        <w:t>(b)</w:t>
      </w:r>
      <w:r w:rsidRPr="00BE2A32">
        <w:tab/>
        <w:t>the element that a notice is a notice given under section</w:t>
      </w:r>
      <w:r w:rsidR="00BE2A32">
        <w:t> </w:t>
      </w:r>
      <w:r w:rsidRPr="00BE2A32">
        <w:t>57.</w:t>
      </w:r>
    </w:p>
    <w:p w:rsidR="00F01773" w:rsidRPr="00BE2A32" w:rsidRDefault="00F01773" w:rsidP="00F01773">
      <w:pPr>
        <w:pStyle w:val="SubsectionHead"/>
      </w:pPr>
      <w:r w:rsidRPr="00BE2A32">
        <w:t>Individual conditionally eligible, has a rate determined because of hardship and something happens that affects the rate</w:t>
      </w:r>
    </w:p>
    <w:p w:rsidR="00F01773" w:rsidRPr="00BE2A32" w:rsidRDefault="00F01773" w:rsidP="00F01773">
      <w:pPr>
        <w:pStyle w:val="subsection"/>
      </w:pPr>
      <w:r w:rsidRPr="00BE2A32">
        <w:tab/>
        <w:t>(6)</w:t>
      </w:r>
      <w:r w:rsidRPr="00BE2A32">
        <w:tab/>
        <w:t>If:</w:t>
      </w:r>
    </w:p>
    <w:p w:rsidR="00F01773" w:rsidRPr="00BE2A32" w:rsidRDefault="00F01773" w:rsidP="00F01773">
      <w:pPr>
        <w:pStyle w:val="paragraph"/>
      </w:pPr>
      <w:r w:rsidRPr="00BE2A32">
        <w:tab/>
        <w:t>(a)</w:t>
      </w:r>
      <w:r w:rsidRPr="00BE2A32">
        <w:tab/>
        <w:t>a determination of conditional eligibility under section</w:t>
      </w:r>
      <w:r w:rsidR="00BE2A32">
        <w:t> </w:t>
      </w:r>
      <w:r w:rsidRPr="00BE2A32">
        <w:t>50F is in force in respect of a claimant who is an individual and a child; and</w:t>
      </w:r>
    </w:p>
    <w:p w:rsidR="00F01773" w:rsidRPr="00BE2A32" w:rsidRDefault="00F01773" w:rsidP="00F01773">
      <w:pPr>
        <w:pStyle w:val="paragraph"/>
      </w:pPr>
      <w:r w:rsidRPr="00BE2A32">
        <w:tab/>
        <w:t>(b)</w:t>
      </w:r>
      <w:r w:rsidRPr="00BE2A32">
        <w:tab/>
        <w:t>the claimant’s rate of child care benefit for a session of care provided to the child is the rate determined by the Secretary under subsection</w:t>
      </w:r>
      <w:r w:rsidR="00BE2A32">
        <w:t> </w:t>
      </w:r>
      <w:r w:rsidRPr="00BE2A32">
        <w:t>81(2) of the Family Assistance Act (hardship); and</w:t>
      </w:r>
    </w:p>
    <w:p w:rsidR="00F01773" w:rsidRPr="00BE2A32" w:rsidRDefault="00F01773" w:rsidP="00F01773">
      <w:pPr>
        <w:pStyle w:val="paragraph"/>
      </w:pPr>
      <w:r w:rsidRPr="00BE2A32">
        <w:tab/>
        <w:t>(c)</w:t>
      </w:r>
      <w:r w:rsidRPr="00BE2A32">
        <w:tab/>
        <w:t>either:</w:t>
      </w:r>
    </w:p>
    <w:p w:rsidR="00F01773" w:rsidRPr="00BE2A32" w:rsidRDefault="00F01773" w:rsidP="00F01773">
      <w:pPr>
        <w:pStyle w:val="paragraphsub"/>
      </w:pPr>
      <w:r w:rsidRPr="00BE2A32">
        <w:tab/>
        <w:t>(i)</w:t>
      </w:r>
      <w:r w:rsidRPr="00BE2A32">
        <w:tab/>
        <w:t>anything happens that affects the rate determined; or</w:t>
      </w:r>
    </w:p>
    <w:p w:rsidR="00F01773" w:rsidRPr="00BE2A32" w:rsidRDefault="00F01773" w:rsidP="00F01773">
      <w:pPr>
        <w:pStyle w:val="paragraphsub"/>
      </w:pPr>
      <w:r w:rsidRPr="00BE2A32">
        <w:tab/>
        <w:t>(ii)</w:t>
      </w:r>
      <w:r w:rsidRPr="00BE2A32">
        <w:tab/>
        <w:t>the claimant becomes aware that anything is likely to happen that will have that effect;</w:t>
      </w:r>
    </w:p>
    <w:p w:rsidR="00F01773" w:rsidRPr="00BE2A32" w:rsidRDefault="00F01773" w:rsidP="00F01773">
      <w:pPr>
        <w:pStyle w:val="subsection2"/>
      </w:pPr>
      <w:r w:rsidRPr="00BE2A32">
        <w:t>the claimant must, in the manner set out in a written notice given to the claimant under section</w:t>
      </w:r>
      <w:r w:rsidR="00BE2A32">
        <w:t> </w:t>
      </w:r>
      <w:r w:rsidRPr="00BE2A32">
        <w:t>57, as soon as practicable after the claimant becomes aware that the thing has happened or is likely to happen, notify the Secretary that it has happened or is likely to happen.</w:t>
      </w:r>
    </w:p>
    <w:p w:rsidR="00F01773" w:rsidRPr="00BE2A32" w:rsidRDefault="00F01773" w:rsidP="00F01773">
      <w:pPr>
        <w:pStyle w:val="Penalty"/>
      </w:pPr>
      <w:r w:rsidRPr="00BE2A32">
        <w:t>Penalty:</w:t>
      </w:r>
      <w:r w:rsidRPr="00BE2A32">
        <w:tab/>
        <w:t>Imprisonment for 6 months.</w:t>
      </w:r>
    </w:p>
    <w:p w:rsidR="00F01773" w:rsidRPr="00BE2A32" w:rsidRDefault="00F01773" w:rsidP="00F01773">
      <w:pPr>
        <w:pStyle w:val="subsection"/>
      </w:pPr>
      <w:r w:rsidRPr="00BE2A32">
        <w:tab/>
        <w:t>(6A)</w:t>
      </w:r>
      <w:r w:rsidRPr="00BE2A32">
        <w:tab/>
        <w:t xml:space="preserve">Strict liability applies to the following elements of an offence against </w:t>
      </w:r>
      <w:r w:rsidR="00BE2A32">
        <w:t>subsection (</w:t>
      </w:r>
      <w:r w:rsidRPr="00BE2A32">
        <w:t>6):</w:t>
      </w:r>
    </w:p>
    <w:p w:rsidR="00F01773" w:rsidRPr="00BE2A32" w:rsidRDefault="00F01773" w:rsidP="00F01773">
      <w:pPr>
        <w:pStyle w:val="paragraph"/>
      </w:pPr>
      <w:r w:rsidRPr="00BE2A32">
        <w:tab/>
        <w:t>(a)</w:t>
      </w:r>
      <w:r w:rsidRPr="00BE2A32">
        <w:tab/>
        <w:t>the element that a determination is a determination under section</w:t>
      </w:r>
      <w:r w:rsidR="00BE2A32">
        <w:t> </w:t>
      </w:r>
      <w:r w:rsidRPr="00BE2A32">
        <w:t>50F;</w:t>
      </w:r>
    </w:p>
    <w:p w:rsidR="00F01773" w:rsidRPr="00BE2A32" w:rsidRDefault="00F01773" w:rsidP="00F01773">
      <w:pPr>
        <w:pStyle w:val="paragraph"/>
      </w:pPr>
      <w:r w:rsidRPr="00BE2A32">
        <w:tab/>
        <w:t>(b)</w:t>
      </w:r>
      <w:r w:rsidRPr="00BE2A32">
        <w:tab/>
        <w:t>the element that the determination of a rate is a determination under subsection</w:t>
      </w:r>
      <w:r w:rsidR="00BE2A32">
        <w:t> </w:t>
      </w:r>
      <w:r w:rsidRPr="00BE2A32">
        <w:t>81(2) of the Family Assistance Act;</w:t>
      </w:r>
    </w:p>
    <w:p w:rsidR="00F01773" w:rsidRPr="00BE2A32" w:rsidRDefault="00F01773" w:rsidP="00F01773">
      <w:pPr>
        <w:pStyle w:val="paragraph"/>
      </w:pPr>
      <w:r w:rsidRPr="00BE2A32">
        <w:tab/>
        <w:t>(c)</w:t>
      </w:r>
      <w:r w:rsidRPr="00BE2A32">
        <w:tab/>
        <w:t>the element that a notice is a notice given under section</w:t>
      </w:r>
      <w:r w:rsidR="00BE2A32">
        <w:t> </w:t>
      </w:r>
      <w:r w:rsidRPr="00BE2A32">
        <w:t>57.</w:t>
      </w:r>
    </w:p>
    <w:p w:rsidR="00F01773" w:rsidRPr="00BE2A32" w:rsidRDefault="00F01773" w:rsidP="00F01773">
      <w:pPr>
        <w:pStyle w:val="SubsectionHead"/>
      </w:pPr>
      <w:r w:rsidRPr="00BE2A32">
        <w:t>Individual eligible for special grandparent rate and something happens to cause a loss of eligibility for that rate</w:t>
      </w:r>
    </w:p>
    <w:p w:rsidR="00F01773" w:rsidRPr="00BE2A32" w:rsidRDefault="00F01773" w:rsidP="00F01773">
      <w:pPr>
        <w:pStyle w:val="subsection"/>
      </w:pPr>
      <w:r w:rsidRPr="00BE2A32">
        <w:tab/>
        <w:t>(7)</w:t>
      </w:r>
      <w:r w:rsidRPr="00BE2A32">
        <w:tab/>
        <w:t>If:</w:t>
      </w:r>
    </w:p>
    <w:p w:rsidR="00F01773" w:rsidRPr="00BE2A32" w:rsidRDefault="00F01773" w:rsidP="00F01773">
      <w:pPr>
        <w:pStyle w:val="paragraph"/>
      </w:pPr>
      <w:r w:rsidRPr="00BE2A32">
        <w:tab/>
        <w:t>(a)</w:t>
      </w:r>
      <w:r w:rsidRPr="00BE2A32">
        <w:tab/>
        <w:t>a determination is in force under subsection</w:t>
      </w:r>
      <w:r w:rsidR="00BE2A32">
        <w:t> </w:t>
      </w:r>
      <w:r w:rsidRPr="00BE2A32">
        <w:t>50T(1) with the effect that a claimant who is an individual is eligible for the special grandparent rate for a child; and</w:t>
      </w:r>
    </w:p>
    <w:p w:rsidR="00F01773" w:rsidRPr="00BE2A32" w:rsidRDefault="00F01773" w:rsidP="00F01773">
      <w:pPr>
        <w:pStyle w:val="paragraph"/>
      </w:pPr>
      <w:r w:rsidRPr="00BE2A32">
        <w:tab/>
        <w:t>(b)</w:t>
      </w:r>
      <w:r w:rsidRPr="00BE2A32">
        <w:tab/>
        <w:t>either:</w:t>
      </w:r>
    </w:p>
    <w:p w:rsidR="00F01773" w:rsidRPr="00BE2A32" w:rsidRDefault="00F01773" w:rsidP="00F01773">
      <w:pPr>
        <w:pStyle w:val="paragraphsub"/>
      </w:pPr>
      <w:r w:rsidRPr="00BE2A32">
        <w:tab/>
        <w:t>(i)</w:t>
      </w:r>
      <w:r w:rsidRPr="00BE2A32">
        <w:tab/>
        <w:t>anything happens that causes the claimant to cease to be eligible for that rate for the child; or</w:t>
      </w:r>
    </w:p>
    <w:p w:rsidR="00F01773" w:rsidRPr="00BE2A32" w:rsidRDefault="00F01773" w:rsidP="00F01773">
      <w:pPr>
        <w:pStyle w:val="paragraphsub"/>
      </w:pPr>
      <w:r w:rsidRPr="00BE2A32">
        <w:tab/>
        <w:t>(ii)</w:t>
      </w:r>
      <w:r w:rsidRPr="00BE2A32">
        <w:tab/>
        <w:t>the claimant becomes aware that anything is likely to happen that will have that effect;</w:t>
      </w:r>
    </w:p>
    <w:p w:rsidR="00F01773" w:rsidRPr="00BE2A32" w:rsidRDefault="00F01773" w:rsidP="00F01773">
      <w:pPr>
        <w:pStyle w:val="subsection2"/>
      </w:pPr>
      <w:r w:rsidRPr="00BE2A32">
        <w:t>the claimant must, in the manner set out in a written notice given to the claimant under section</w:t>
      </w:r>
      <w:r w:rsidR="00BE2A32">
        <w:t> </w:t>
      </w:r>
      <w:r w:rsidRPr="00BE2A32">
        <w:t>57, as soon as practicable after the claimant becomes aware that the thing has happened or is likely to happen, notify the Secretary that it has happened or is likely to happen.</w:t>
      </w:r>
    </w:p>
    <w:p w:rsidR="00F01773" w:rsidRPr="00BE2A32" w:rsidRDefault="00F01773" w:rsidP="00F01773">
      <w:pPr>
        <w:pStyle w:val="Penalty"/>
      </w:pPr>
      <w:r w:rsidRPr="00BE2A32">
        <w:t>Penalty:</w:t>
      </w:r>
      <w:r w:rsidRPr="00BE2A32">
        <w:tab/>
        <w:t>Imprisonment for 6 months.</w:t>
      </w:r>
    </w:p>
    <w:p w:rsidR="00F01773" w:rsidRPr="00BE2A32" w:rsidRDefault="00F01773" w:rsidP="00F01773">
      <w:pPr>
        <w:pStyle w:val="subsection"/>
      </w:pPr>
      <w:r w:rsidRPr="00BE2A32">
        <w:tab/>
        <w:t>(8)</w:t>
      </w:r>
      <w:r w:rsidRPr="00BE2A32">
        <w:tab/>
        <w:t xml:space="preserve">Strict liability applies to the following elements of an offence against </w:t>
      </w:r>
      <w:r w:rsidR="00BE2A32">
        <w:t>subsection (</w:t>
      </w:r>
      <w:r w:rsidRPr="00BE2A32">
        <w:t>7):</w:t>
      </w:r>
    </w:p>
    <w:p w:rsidR="00F01773" w:rsidRPr="00BE2A32" w:rsidRDefault="00F01773" w:rsidP="00F01773">
      <w:pPr>
        <w:pStyle w:val="paragraph"/>
      </w:pPr>
      <w:r w:rsidRPr="00BE2A32">
        <w:tab/>
        <w:t>(a)</w:t>
      </w:r>
      <w:r w:rsidRPr="00BE2A32">
        <w:tab/>
        <w:t>the element that a determination is a determination under subsection</w:t>
      </w:r>
      <w:r w:rsidR="00BE2A32">
        <w:t> </w:t>
      </w:r>
      <w:r w:rsidRPr="00BE2A32">
        <w:t>50T(1);</w:t>
      </w:r>
    </w:p>
    <w:p w:rsidR="00F01773" w:rsidRPr="00BE2A32" w:rsidRDefault="00F01773" w:rsidP="00F01773">
      <w:pPr>
        <w:pStyle w:val="paragraph"/>
      </w:pPr>
      <w:r w:rsidRPr="00BE2A32">
        <w:tab/>
        <w:t>(b)</w:t>
      </w:r>
      <w:r w:rsidRPr="00BE2A32">
        <w:tab/>
        <w:t>the element that a notice is a notice given under section</w:t>
      </w:r>
      <w:r w:rsidR="00BE2A32">
        <w:t> </w:t>
      </w:r>
      <w:r w:rsidRPr="00BE2A32">
        <w:t>57.</w:t>
      </w:r>
    </w:p>
    <w:p w:rsidR="00F01773" w:rsidRPr="00BE2A32" w:rsidRDefault="00F01773" w:rsidP="00F01773">
      <w:pPr>
        <w:pStyle w:val="ActHead5"/>
      </w:pPr>
      <w:bookmarkStart w:id="221" w:name="_Toc519087996"/>
      <w:r w:rsidRPr="001D7770">
        <w:rPr>
          <w:rStyle w:val="CharSectno"/>
        </w:rPr>
        <w:t>56D</w:t>
      </w:r>
      <w:r w:rsidRPr="00BE2A32">
        <w:t xml:space="preserve">  Approved child care service’s obligation to notify of change of circumstances</w:t>
      </w:r>
      <w:bookmarkEnd w:id="221"/>
    </w:p>
    <w:p w:rsidR="00F01773" w:rsidRPr="00BE2A32" w:rsidRDefault="00F01773" w:rsidP="00F01773">
      <w:pPr>
        <w:pStyle w:val="SubsectionHead"/>
      </w:pPr>
      <w:r w:rsidRPr="00BE2A32">
        <w:t>Service eligible for child care benefit in respect of a child at risk, a weekly limit of hours is determined and something happens to cause a reduction in weekly limit of hours</w:t>
      </w:r>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claimant that is an approved child care service is eligible under section</w:t>
      </w:r>
      <w:r w:rsidR="00BE2A32">
        <w:t> </w:t>
      </w:r>
      <w:r w:rsidRPr="00BE2A32">
        <w:t>47 of the Family Assistance Act for child care benefit by fee reduction for care provided by the claimant to a child at risk; and</w:t>
      </w:r>
    </w:p>
    <w:p w:rsidR="00F01773" w:rsidRPr="00BE2A32" w:rsidRDefault="00F01773" w:rsidP="00F01773">
      <w:pPr>
        <w:pStyle w:val="paragraph"/>
      </w:pPr>
      <w:r w:rsidRPr="00BE2A32">
        <w:tab/>
        <w:t>(b)</w:t>
      </w:r>
      <w:r w:rsidRPr="00BE2A32">
        <w:tab/>
        <w:t>a determination of a weekly limit of hours under section</w:t>
      </w:r>
      <w:r w:rsidR="00BE2A32">
        <w:t> </w:t>
      </w:r>
      <w:r w:rsidRPr="00BE2A32">
        <w:t>54C in respect of the claimant and the child is in force; and</w:t>
      </w:r>
    </w:p>
    <w:p w:rsidR="00F01773" w:rsidRPr="00BE2A32" w:rsidRDefault="00F01773" w:rsidP="00F01773">
      <w:pPr>
        <w:pStyle w:val="paragraph"/>
      </w:pPr>
      <w:r w:rsidRPr="00BE2A32">
        <w:tab/>
        <w:t>(c)</w:t>
      </w:r>
      <w:r w:rsidRPr="00BE2A32">
        <w:tab/>
        <w:t xml:space="preserve">the weekly limit of hours is more than </w:t>
      </w:r>
      <w:r w:rsidR="00995C3C" w:rsidRPr="00BE2A32">
        <w:t>24</w:t>
      </w:r>
      <w:r w:rsidRPr="00BE2A32">
        <w:t xml:space="preserve"> because a circumstance under subsection</w:t>
      </w:r>
      <w:r w:rsidR="00BE2A32">
        <w:t> </w:t>
      </w:r>
      <w:r w:rsidRPr="00BE2A32">
        <w:t>54(3), (5), (7), (9) or (12) or subsection</w:t>
      </w:r>
      <w:r w:rsidR="00BE2A32">
        <w:t> </w:t>
      </w:r>
      <w:r w:rsidRPr="00BE2A32">
        <w:t>55(3), (5) or (8) of the Family Assistance Act applies; and</w:t>
      </w:r>
    </w:p>
    <w:p w:rsidR="00F01773" w:rsidRPr="00BE2A32" w:rsidRDefault="00F01773" w:rsidP="00F01773">
      <w:pPr>
        <w:pStyle w:val="paragraph"/>
      </w:pPr>
      <w:r w:rsidRPr="00BE2A32">
        <w:tab/>
        <w:t>(d)</w:t>
      </w:r>
      <w:r w:rsidRPr="00BE2A32">
        <w:tab/>
        <w:t>either:</w:t>
      </w:r>
    </w:p>
    <w:p w:rsidR="00F01773" w:rsidRPr="00BE2A32" w:rsidRDefault="00F01773" w:rsidP="00F01773">
      <w:pPr>
        <w:pStyle w:val="paragraphsub"/>
      </w:pPr>
      <w:r w:rsidRPr="00BE2A32">
        <w:tab/>
        <w:t>(i)</w:t>
      </w:r>
      <w:r w:rsidRPr="00BE2A32">
        <w:tab/>
        <w:t>anything happens that causes a reduction in the weekly limit of hours; or</w:t>
      </w:r>
    </w:p>
    <w:p w:rsidR="00F01773" w:rsidRPr="00BE2A32" w:rsidRDefault="00F01773" w:rsidP="00F01773">
      <w:pPr>
        <w:pStyle w:val="paragraphsub"/>
      </w:pPr>
      <w:r w:rsidRPr="00BE2A32">
        <w:tab/>
        <w:t>(ii)</w:t>
      </w:r>
      <w:r w:rsidRPr="00BE2A32">
        <w:tab/>
        <w:t>the claimant becomes aware that anything is likely to happen that will have that effect;</w:t>
      </w:r>
    </w:p>
    <w:p w:rsidR="00F01773" w:rsidRPr="00BE2A32" w:rsidRDefault="00F01773" w:rsidP="00F01773">
      <w:pPr>
        <w:pStyle w:val="subsection2"/>
      </w:pPr>
      <w:r w:rsidRPr="00BE2A32">
        <w:t>the claimant must, in the manner set out in a written notice given to the claimant under section</w:t>
      </w:r>
      <w:r w:rsidR="00BE2A32">
        <w:t> </w:t>
      </w:r>
      <w:r w:rsidRPr="00BE2A32">
        <w:t>57, as soon as practicable after the claimant becomes aware that the thing has happened or is likely to happen, notify the Secretary that it has happened or is likely to happen.</w:t>
      </w:r>
    </w:p>
    <w:p w:rsidR="00F01773" w:rsidRPr="00BE2A32" w:rsidRDefault="00F01773" w:rsidP="00F01773">
      <w:pPr>
        <w:pStyle w:val="Penalty"/>
      </w:pPr>
      <w:r w:rsidRPr="00BE2A32">
        <w:t>Penalty:</w:t>
      </w:r>
      <w:r w:rsidRPr="00BE2A32">
        <w:tab/>
        <w:t>60 penalty units.</w:t>
      </w:r>
    </w:p>
    <w:p w:rsidR="00F01773" w:rsidRPr="00BE2A32" w:rsidRDefault="00F01773" w:rsidP="00F01773">
      <w:pPr>
        <w:pStyle w:val="subsection"/>
      </w:pPr>
      <w:r w:rsidRPr="00BE2A32">
        <w:tab/>
        <w:t>(1A)</w:t>
      </w:r>
      <w:r w:rsidRPr="00BE2A32">
        <w:tab/>
        <w:t xml:space="preserve">Strict liability applies to the following elements of an offence against </w:t>
      </w:r>
      <w:r w:rsidR="00BE2A32">
        <w:t>subsection (</w:t>
      </w:r>
      <w:r w:rsidRPr="00BE2A32">
        <w:t>1):</w:t>
      </w:r>
    </w:p>
    <w:p w:rsidR="00F01773" w:rsidRPr="00BE2A32" w:rsidRDefault="00F01773" w:rsidP="00F01773">
      <w:pPr>
        <w:pStyle w:val="paragraph"/>
      </w:pPr>
      <w:r w:rsidRPr="00BE2A32">
        <w:tab/>
        <w:t>(a)</w:t>
      </w:r>
      <w:r w:rsidRPr="00BE2A32">
        <w:tab/>
        <w:t>the element that a child care service’s eligibility for a child care benefit is an eligibility under section</w:t>
      </w:r>
      <w:r w:rsidR="00BE2A32">
        <w:t> </w:t>
      </w:r>
      <w:r w:rsidRPr="00BE2A32">
        <w:t>47 of the Family Assistance Act;</w:t>
      </w:r>
    </w:p>
    <w:p w:rsidR="00F01773" w:rsidRPr="00BE2A32" w:rsidRDefault="00F01773" w:rsidP="00F01773">
      <w:pPr>
        <w:pStyle w:val="paragraph"/>
      </w:pPr>
      <w:r w:rsidRPr="00BE2A32">
        <w:tab/>
        <w:t>(b)</w:t>
      </w:r>
      <w:r w:rsidRPr="00BE2A32">
        <w:tab/>
        <w:t>the element that a determination is a determination under section</w:t>
      </w:r>
      <w:r w:rsidR="00BE2A32">
        <w:t> </w:t>
      </w:r>
      <w:r w:rsidRPr="00BE2A32">
        <w:t>54C;</w:t>
      </w:r>
    </w:p>
    <w:p w:rsidR="00F01773" w:rsidRPr="00BE2A32" w:rsidRDefault="00F01773" w:rsidP="00F01773">
      <w:pPr>
        <w:pStyle w:val="paragraph"/>
      </w:pPr>
      <w:r w:rsidRPr="00BE2A32">
        <w:tab/>
        <w:t>(c)</w:t>
      </w:r>
      <w:r w:rsidRPr="00BE2A32">
        <w:tab/>
        <w:t>the element that a circumstance is a circumstance under subsection</w:t>
      </w:r>
      <w:r w:rsidR="00BE2A32">
        <w:t> </w:t>
      </w:r>
      <w:r w:rsidRPr="00BE2A32">
        <w:t>54(3), (5), (7), (9) or (12) or subsection</w:t>
      </w:r>
      <w:r w:rsidR="00BE2A32">
        <w:t> </w:t>
      </w:r>
      <w:r w:rsidRPr="00BE2A32">
        <w:t>55(3), (5) or (8) of the Family Assistance Act;</w:t>
      </w:r>
    </w:p>
    <w:p w:rsidR="00F01773" w:rsidRPr="00BE2A32" w:rsidRDefault="00F01773" w:rsidP="00F01773">
      <w:pPr>
        <w:pStyle w:val="paragraph"/>
      </w:pPr>
      <w:r w:rsidRPr="00BE2A32">
        <w:tab/>
        <w:t>(d)</w:t>
      </w:r>
      <w:r w:rsidRPr="00BE2A32">
        <w:tab/>
        <w:t>the element that a notice is a notice given under section</w:t>
      </w:r>
      <w:r w:rsidR="00BE2A32">
        <w:t> </w:t>
      </w:r>
      <w:r w:rsidRPr="00BE2A32">
        <w:t>57.</w:t>
      </w:r>
    </w:p>
    <w:p w:rsidR="00F01773" w:rsidRPr="00BE2A32" w:rsidRDefault="00F01773" w:rsidP="00F01773">
      <w:pPr>
        <w:pStyle w:val="SubsectionHead"/>
      </w:pPr>
      <w:r w:rsidRPr="00BE2A32">
        <w:t>Service eligible for child care benefit in respect of a child at risk and something happens that affects the rate</w:t>
      </w:r>
    </w:p>
    <w:p w:rsidR="00F01773" w:rsidRPr="00BE2A32" w:rsidRDefault="00F01773" w:rsidP="00F01773">
      <w:pPr>
        <w:pStyle w:val="subsection"/>
      </w:pPr>
      <w:r w:rsidRPr="00BE2A32">
        <w:tab/>
        <w:t>(2)</w:t>
      </w:r>
      <w:r w:rsidRPr="00BE2A32">
        <w:tab/>
        <w:t>If:</w:t>
      </w:r>
    </w:p>
    <w:p w:rsidR="00F01773" w:rsidRPr="00BE2A32" w:rsidRDefault="00F01773" w:rsidP="00F01773">
      <w:pPr>
        <w:pStyle w:val="paragraph"/>
      </w:pPr>
      <w:r w:rsidRPr="00BE2A32">
        <w:tab/>
        <w:t>(a)</w:t>
      </w:r>
      <w:r w:rsidRPr="00BE2A32">
        <w:tab/>
        <w:t>a claimant that is an approved child care service is eligible under section</w:t>
      </w:r>
      <w:r w:rsidR="00BE2A32">
        <w:t> </w:t>
      </w:r>
      <w:r w:rsidRPr="00BE2A32">
        <w:t>47 of the Family Assistance Act for child care benefit by fee reduction for care provided by the claimant to a child at risk; and</w:t>
      </w:r>
    </w:p>
    <w:p w:rsidR="00F01773" w:rsidRPr="00BE2A32" w:rsidRDefault="00F01773" w:rsidP="00F01773">
      <w:pPr>
        <w:pStyle w:val="paragraph"/>
      </w:pPr>
      <w:r w:rsidRPr="00BE2A32">
        <w:tab/>
        <w:t>(b)</w:t>
      </w:r>
      <w:r w:rsidRPr="00BE2A32">
        <w:tab/>
        <w:t>a rate, determined by the Secretary in respect of the claimant and the child under subsection</w:t>
      </w:r>
      <w:r w:rsidR="00BE2A32">
        <w:t> </w:t>
      </w:r>
      <w:r w:rsidRPr="00BE2A32">
        <w:t>81(4) of the Family Assistance Act, is in force; and</w:t>
      </w:r>
    </w:p>
    <w:p w:rsidR="00F01773" w:rsidRPr="00BE2A32" w:rsidRDefault="00F01773" w:rsidP="00F01773">
      <w:pPr>
        <w:pStyle w:val="paragraph"/>
      </w:pPr>
      <w:r w:rsidRPr="00BE2A32">
        <w:tab/>
        <w:t>(c)</w:t>
      </w:r>
      <w:r w:rsidRPr="00BE2A32">
        <w:tab/>
        <w:t>either:</w:t>
      </w:r>
    </w:p>
    <w:p w:rsidR="00F01773" w:rsidRPr="00BE2A32" w:rsidRDefault="00F01773" w:rsidP="00F01773">
      <w:pPr>
        <w:pStyle w:val="paragraphsub"/>
      </w:pPr>
      <w:r w:rsidRPr="00BE2A32">
        <w:tab/>
        <w:t>(i)</w:t>
      </w:r>
      <w:r w:rsidRPr="00BE2A32">
        <w:tab/>
        <w:t>anything happens that would have the effect that the rate should not apply; or</w:t>
      </w:r>
    </w:p>
    <w:p w:rsidR="00F01773" w:rsidRPr="00BE2A32" w:rsidRDefault="00F01773" w:rsidP="00F01773">
      <w:pPr>
        <w:pStyle w:val="paragraphsub"/>
      </w:pPr>
      <w:r w:rsidRPr="00BE2A32">
        <w:tab/>
        <w:t>(ii)</w:t>
      </w:r>
      <w:r w:rsidRPr="00BE2A32">
        <w:tab/>
        <w:t>the claimant becomes aware that anything is likely to happen that will have that effect;</w:t>
      </w:r>
    </w:p>
    <w:p w:rsidR="00F01773" w:rsidRPr="00BE2A32" w:rsidRDefault="00F01773" w:rsidP="00F01773">
      <w:pPr>
        <w:pStyle w:val="subsection2"/>
      </w:pPr>
      <w:r w:rsidRPr="00BE2A32">
        <w:t>the claimant must, in the manner set out in a written notice given to the claimant under section</w:t>
      </w:r>
      <w:r w:rsidR="00BE2A32">
        <w:t> </w:t>
      </w:r>
      <w:r w:rsidRPr="00BE2A32">
        <w:t>57, as soon as practicable after the claimant becomes aware that the thing has happened or is likely to happen, notify the Secretary that it has happened or is likely to happen.</w:t>
      </w:r>
    </w:p>
    <w:p w:rsidR="00F01773" w:rsidRPr="00BE2A32" w:rsidRDefault="00F01773" w:rsidP="00F01773">
      <w:pPr>
        <w:pStyle w:val="Penalty"/>
      </w:pPr>
      <w:r w:rsidRPr="00BE2A32">
        <w:t>Penalty:</w:t>
      </w:r>
      <w:r w:rsidRPr="00BE2A32">
        <w:tab/>
        <w:t>60 penalty units.</w:t>
      </w:r>
    </w:p>
    <w:p w:rsidR="00F01773" w:rsidRPr="00BE2A32" w:rsidRDefault="00F01773" w:rsidP="00F01773">
      <w:pPr>
        <w:pStyle w:val="subsection"/>
      </w:pPr>
      <w:r w:rsidRPr="00BE2A32">
        <w:tab/>
        <w:t>(2A)</w:t>
      </w:r>
      <w:r w:rsidRPr="00BE2A32">
        <w:tab/>
        <w:t xml:space="preserve">Strict liability applies to the following elements of an offence against </w:t>
      </w:r>
      <w:r w:rsidR="00BE2A32">
        <w:t>subsection (</w:t>
      </w:r>
      <w:r w:rsidRPr="00BE2A32">
        <w:t>2):</w:t>
      </w:r>
    </w:p>
    <w:p w:rsidR="00F01773" w:rsidRPr="00BE2A32" w:rsidRDefault="00F01773" w:rsidP="00F01773">
      <w:pPr>
        <w:pStyle w:val="paragraph"/>
      </w:pPr>
      <w:r w:rsidRPr="00BE2A32">
        <w:tab/>
        <w:t>(a)</w:t>
      </w:r>
      <w:r w:rsidRPr="00BE2A32">
        <w:tab/>
        <w:t>the element that a child care service’s eligibility for a child care benefit is an eligibility under section</w:t>
      </w:r>
      <w:r w:rsidR="00BE2A32">
        <w:t> </w:t>
      </w:r>
      <w:r w:rsidRPr="00BE2A32">
        <w:t>47 of the Family Assistance Act;</w:t>
      </w:r>
    </w:p>
    <w:p w:rsidR="00F01773" w:rsidRPr="00BE2A32" w:rsidRDefault="00F01773" w:rsidP="00F01773">
      <w:pPr>
        <w:pStyle w:val="paragraph"/>
      </w:pPr>
      <w:r w:rsidRPr="00BE2A32">
        <w:tab/>
        <w:t>(b)</w:t>
      </w:r>
      <w:r w:rsidRPr="00BE2A32">
        <w:tab/>
        <w:t>the element that a determination of a rate is a determination under subsection</w:t>
      </w:r>
      <w:r w:rsidR="00BE2A32">
        <w:t> </w:t>
      </w:r>
      <w:r w:rsidRPr="00BE2A32">
        <w:t>81(4) of the Family Assistance Act;</w:t>
      </w:r>
    </w:p>
    <w:p w:rsidR="00F01773" w:rsidRPr="00BE2A32" w:rsidRDefault="00F01773" w:rsidP="00F01773">
      <w:pPr>
        <w:pStyle w:val="paragraph"/>
      </w:pPr>
      <w:r w:rsidRPr="00BE2A32">
        <w:tab/>
        <w:t>(c)</w:t>
      </w:r>
      <w:r w:rsidRPr="00BE2A32">
        <w:tab/>
        <w:t>the element that a notice is a notice given under section</w:t>
      </w:r>
      <w:r w:rsidR="00BE2A32">
        <w:t> </w:t>
      </w:r>
      <w:r w:rsidRPr="00BE2A32">
        <w:t>57.</w:t>
      </w:r>
    </w:p>
    <w:p w:rsidR="00F01773" w:rsidRPr="00BE2A32" w:rsidRDefault="00F01773" w:rsidP="00F01773">
      <w:pPr>
        <w:pStyle w:val="SubsectionHead"/>
      </w:pPr>
      <w:r w:rsidRPr="00BE2A32">
        <w:t>Individual conditionally eligible, individual’s rate is determined because child at risk and something happens that affects the rate</w:t>
      </w:r>
    </w:p>
    <w:p w:rsidR="00F01773" w:rsidRPr="00BE2A32" w:rsidRDefault="00F01773" w:rsidP="00F01773">
      <w:pPr>
        <w:pStyle w:val="subsection"/>
      </w:pPr>
      <w:r w:rsidRPr="00BE2A32">
        <w:tab/>
        <w:t>(3)</w:t>
      </w:r>
      <w:r w:rsidRPr="00BE2A32">
        <w:tab/>
        <w:t>If:</w:t>
      </w:r>
    </w:p>
    <w:p w:rsidR="00F01773" w:rsidRPr="00BE2A32" w:rsidRDefault="00F01773" w:rsidP="00F01773">
      <w:pPr>
        <w:pStyle w:val="paragraph"/>
      </w:pPr>
      <w:r w:rsidRPr="00BE2A32">
        <w:tab/>
        <w:t>(a)</w:t>
      </w:r>
      <w:r w:rsidRPr="00BE2A32">
        <w:tab/>
        <w:t>a claimant who is an individual has made a claim for child care benefit by fee reduction for care provided by an approved child care service to a child; and</w:t>
      </w:r>
    </w:p>
    <w:p w:rsidR="00F01773" w:rsidRPr="00BE2A32" w:rsidRDefault="00F01773" w:rsidP="00F01773">
      <w:pPr>
        <w:pStyle w:val="paragraph"/>
      </w:pPr>
      <w:r w:rsidRPr="00BE2A32">
        <w:tab/>
        <w:t>(b)</w:t>
      </w:r>
      <w:r w:rsidRPr="00BE2A32">
        <w:tab/>
        <w:t>a determination of conditional eligibility under section</w:t>
      </w:r>
      <w:r w:rsidR="00BE2A32">
        <w:t> </w:t>
      </w:r>
      <w:r w:rsidRPr="00BE2A32">
        <w:t>50F is in force in respect of the claimant and the child; and</w:t>
      </w:r>
    </w:p>
    <w:p w:rsidR="00F01773" w:rsidRPr="00BE2A32" w:rsidRDefault="00F01773" w:rsidP="00F01773">
      <w:pPr>
        <w:pStyle w:val="paragraph"/>
      </w:pPr>
      <w:r w:rsidRPr="00BE2A32">
        <w:tab/>
        <w:t>(c)</w:t>
      </w:r>
      <w:r w:rsidRPr="00BE2A32">
        <w:tab/>
        <w:t>the rate applicable to the claimant is as determined by the Secretary under subsection</w:t>
      </w:r>
      <w:r w:rsidR="00BE2A32">
        <w:t> </w:t>
      </w:r>
      <w:r w:rsidRPr="00BE2A32">
        <w:t>81(3) of the Family Assistance Act; and</w:t>
      </w:r>
    </w:p>
    <w:p w:rsidR="00F01773" w:rsidRPr="00BE2A32" w:rsidRDefault="00F01773" w:rsidP="00F01773">
      <w:pPr>
        <w:pStyle w:val="paragraph"/>
      </w:pPr>
      <w:r w:rsidRPr="00BE2A32">
        <w:tab/>
        <w:t>(d)</w:t>
      </w:r>
      <w:r w:rsidRPr="00BE2A32">
        <w:tab/>
        <w:t>either:</w:t>
      </w:r>
    </w:p>
    <w:p w:rsidR="00F01773" w:rsidRPr="00BE2A32" w:rsidRDefault="00F01773" w:rsidP="00F01773">
      <w:pPr>
        <w:pStyle w:val="paragraphsub"/>
      </w:pPr>
      <w:r w:rsidRPr="00BE2A32">
        <w:tab/>
        <w:t>(i)</w:t>
      </w:r>
      <w:r w:rsidRPr="00BE2A32">
        <w:tab/>
        <w:t>anything happens that would have the effect that the rate should no longer apply; or</w:t>
      </w:r>
    </w:p>
    <w:p w:rsidR="00F01773" w:rsidRPr="00BE2A32" w:rsidRDefault="00F01773" w:rsidP="00F01773">
      <w:pPr>
        <w:pStyle w:val="paragraphsub"/>
      </w:pPr>
      <w:r w:rsidRPr="00BE2A32">
        <w:tab/>
        <w:t>(ii)</w:t>
      </w:r>
      <w:r w:rsidRPr="00BE2A32">
        <w:tab/>
        <w:t>the service becomes aware that anything is likely to happen that will have that effect;</w:t>
      </w:r>
    </w:p>
    <w:p w:rsidR="00F01773" w:rsidRPr="00BE2A32" w:rsidRDefault="00F01773" w:rsidP="00F01773">
      <w:pPr>
        <w:pStyle w:val="subsection2"/>
      </w:pPr>
      <w:r w:rsidRPr="00BE2A32">
        <w:t>the service must, in the manner set out in a written notice given to the service under section</w:t>
      </w:r>
      <w:r w:rsidR="00BE2A32">
        <w:t> </w:t>
      </w:r>
      <w:r w:rsidRPr="00BE2A32">
        <w:t>57, as soon as practicable after the service becomes aware that the thing has happened or is likely to happen, notify the Secretary that it has happened or is likely to happen.</w:t>
      </w:r>
    </w:p>
    <w:p w:rsidR="00F01773" w:rsidRPr="00BE2A32" w:rsidRDefault="00F01773" w:rsidP="00F01773">
      <w:pPr>
        <w:pStyle w:val="Penalty"/>
      </w:pPr>
      <w:r w:rsidRPr="00BE2A32">
        <w:t>Penalty:</w:t>
      </w:r>
      <w:r w:rsidRPr="00BE2A32">
        <w:tab/>
        <w:t>60 penalty units.</w:t>
      </w:r>
    </w:p>
    <w:p w:rsidR="00F01773" w:rsidRPr="00BE2A32" w:rsidRDefault="00F01773" w:rsidP="00F01773">
      <w:pPr>
        <w:pStyle w:val="subsection"/>
      </w:pPr>
      <w:r w:rsidRPr="00BE2A32">
        <w:tab/>
        <w:t>(3A)</w:t>
      </w:r>
      <w:r w:rsidRPr="00BE2A32">
        <w:tab/>
        <w:t xml:space="preserve">Strict liability applies to the following elements of an offence against </w:t>
      </w:r>
      <w:r w:rsidR="00BE2A32">
        <w:t>subsection (</w:t>
      </w:r>
      <w:r w:rsidRPr="00BE2A32">
        <w:t>3):</w:t>
      </w:r>
    </w:p>
    <w:p w:rsidR="00F01773" w:rsidRPr="00BE2A32" w:rsidRDefault="00F01773" w:rsidP="00F01773">
      <w:pPr>
        <w:pStyle w:val="paragraph"/>
      </w:pPr>
      <w:r w:rsidRPr="00BE2A32">
        <w:tab/>
        <w:t>(a)</w:t>
      </w:r>
      <w:r w:rsidRPr="00BE2A32">
        <w:tab/>
        <w:t>the element that a determination is a determination under section</w:t>
      </w:r>
      <w:r w:rsidR="00BE2A32">
        <w:t> </w:t>
      </w:r>
      <w:r w:rsidRPr="00BE2A32">
        <w:t>50F;</w:t>
      </w:r>
    </w:p>
    <w:p w:rsidR="00F01773" w:rsidRPr="00BE2A32" w:rsidRDefault="00F01773" w:rsidP="00F01773">
      <w:pPr>
        <w:pStyle w:val="paragraph"/>
      </w:pPr>
      <w:r w:rsidRPr="00BE2A32">
        <w:tab/>
        <w:t>(b)</w:t>
      </w:r>
      <w:r w:rsidRPr="00BE2A32">
        <w:tab/>
        <w:t>the element that a determination of a rate is a determination under subsection</w:t>
      </w:r>
      <w:r w:rsidR="00BE2A32">
        <w:t> </w:t>
      </w:r>
      <w:r w:rsidRPr="00BE2A32">
        <w:t>81(3) of the Family Assistance Act;</w:t>
      </w:r>
    </w:p>
    <w:p w:rsidR="00F01773" w:rsidRPr="00BE2A32" w:rsidRDefault="00F01773" w:rsidP="00F01773">
      <w:pPr>
        <w:pStyle w:val="paragraph"/>
      </w:pPr>
      <w:r w:rsidRPr="00BE2A32">
        <w:tab/>
        <w:t>(c)</w:t>
      </w:r>
      <w:r w:rsidRPr="00BE2A32">
        <w:tab/>
        <w:t>the element that a notice is a notice given under section</w:t>
      </w:r>
      <w:r w:rsidR="00BE2A32">
        <w:t> </w:t>
      </w:r>
      <w:r w:rsidRPr="00BE2A32">
        <w:t>57.</w:t>
      </w:r>
    </w:p>
    <w:p w:rsidR="00F01773" w:rsidRPr="00BE2A32" w:rsidRDefault="00F01773" w:rsidP="00F01773">
      <w:pPr>
        <w:pStyle w:val="SubsectionHead"/>
      </w:pPr>
      <w:r w:rsidRPr="00BE2A32">
        <w:t>Individual conditionally eligible, individual’s weekly limit of hours is determined because Secretary considers the child is at risk and something happens to cause a reduction of the weekly limit of hours</w:t>
      </w:r>
    </w:p>
    <w:p w:rsidR="00F01773" w:rsidRPr="00BE2A32" w:rsidRDefault="00F01773" w:rsidP="00050803">
      <w:pPr>
        <w:pStyle w:val="subsection"/>
      </w:pPr>
      <w:r w:rsidRPr="00BE2A32">
        <w:tab/>
        <w:t>(4)</w:t>
      </w:r>
      <w:r w:rsidRPr="00BE2A32">
        <w:tab/>
        <w:t>If:</w:t>
      </w:r>
    </w:p>
    <w:p w:rsidR="00F01773" w:rsidRPr="00BE2A32" w:rsidRDefault="00F01773" w:rsidP="00050803">
      <w:pPr>
        <w:pStyle w:val="paragraph"/>
      </w:pPr>
      <w:r w:rsidRPr="00BE2A32">
        <w:tab/>
        <w:t>(a)</w:t>
      </w:r>
      <w:r w:rsidRPr="00BE2A32">
        <w:tab/>
        <w:t>a claimant who is an individual has made a claim for child care benefit by fee reduction for care provided by an approved child care service to a child; and</w:t>
      </w:r>
    </w:p>
    <w:p w:rsidR="00F01773" w:rsidRPr="00BE2A32" w:rsidRDefault="00F01773" w:rsidP="00F01773">
      <w:pPr>
        <w:pStyle w:val="paragraph"/>
      </w:pPr>
      <w:r w:rsidRPr="00BE2A32">
        <w:tab/>
        <w:t>(b)</w:t>
      </w:r>
      <w:r w:rsidRPr="00BE2A32">
        <w:tab/>
        <w:t>determinations of conditional eligibility under section</w:t>
      </w:r>
      <w:r w:rsidR="00BE2A32">
        <w:t> </w:t>
      </w:r>
      <w:r w:rsidRPr="00BE2A32">
        <w:t>50F and a weekly limit of hours under section</w:t>
      </w:r>
      <w:r w:rsidR="00BE2A32">
        <w:t> </w:t>
      </w:r>
      <w:r w:rsidRPr="00BE2A32">
        <w:t>50H are in force in respect of the claimant and the child; and</w:t>
      </w:r>
    </w:p>
    <w:p w:rsidR="00F01773" w:rsidRPr="00BE2A32" w:rsidRDefault="00F01773" w:rsidP="00F01773">
      <w:pPr>
        <w:pStyle w:val="paragraph"/>
      </w:pPr>
      <w:r w:rsidRPr="00BE2A32">
        <w:tab/>
        <w:t>(c)</w:t>
      </w:r>
      <w:r w:rsidRPr="00BE2A32">
        <w:tab/>
        <w:t>the weekly limit of hours is such because a circumstance set out in subsection</w:t>
      </w:r>
      <w:r w:rsidR="00BE2A32">
        <w:t> </w:t>
      </w:r>
      <w:r w:rsidRPr="00BE2A32">
        <w:t>54(12) or 55(8) of the Family Assistance Act (child at risk) applies to the eligibility of the claimant; and</w:t>
      </w:r>
    </w:p>
    <w:p w:rsidR="00F01773" w:rsidRPr="00BE2A32" w:rsidRDefault="00F01773" w:rsidP="00F01773">
      <w:pPr>
        <w:pStyle w:val="paragraph"/>
      </w:pPr>
      <w:r w:rsidRPr="00BE2A32">
        <w:tab/>
        <w:t>(d)</w:t>
      </w:r>
      <w:r w:rsidRPr="00BE2A32">
        <w:tab/>
        <w:t>either:</w:t>
      </w:r>
    </w:p>
    <w:p w:rsidR="00F01773" w:rsidRPr="00BE2A32" w:rsidRDefault="00F01773" w:rsidP="00F01773">
      <w:pPr>
        <w:pStyle w:val="paragraphsub"/>
      </w:pPr>
      <w:r w:rsidRPr="00BE2A32">
        <w:tab/>
        <w:t>(i)</w:t>
      </w:r>
      <w:r w:rsidRPr="00BE2A32">
        <w:tab/>
        <w:t>anything happens that would have the effect that the weekly limit of hours should not be as high; or</w:t>
      </w:r>
    </w:p>
    <w:p w:rsidR="00F01773" w:rsidRPr="00BE2A32" w:rsidRDefault="00F01773" w:rsidP="00F01773">
      <w:pPr>
        <w:pStyle w:val="paragraphsub"/>
      </w:pPr>
      <w:r w:rsidRPr="00BE2A32">
        <w:tab/>
        <w:t>(ii)</w:t>
      </w:r>
      <w:r w:rsidRPr="00BE2A32">
        <w:tab/>
        <w:t>the service becomes aware that anything is likely to happen that will have that effect;</w:t>
      </w:r>
    </w:p>
    <w:p w:rsidR="00F01773" w:rsidRPr="00BE2A32" w:rsidRDefault="00F01773" w:rsidP="00F01773">
      <w:pPr>
        <w:pStyle w:val="subsection2"/>
      </w:pPr>
      <w:r w:rsidRPr="00BE2A32">
        <w:t>the service must, in the manner set out in a written notice given to the service under section</w:t>
      </w:r>
      <w:r w:rsidR="00BE2A32">
        <w:t> </w:t>
      </w:r>
      <w:r w:rsidRPr="00BE2A32">
        <w:t>57, as soon as practicable after the service becomes aware that the thing has happened or is likely to happen, notify the Secretary that it has happened or is likely to happen.</w:t>
      </w:r>
    </w:p>
    <w:p w:rsidR="00F01773" w:rsidRPr="00BE2A32" w:rsidRDefault="00F01773" w:rsidP="00F01773">
      <w:pPr>
        <w:pStyle w:val="Penalty"/>
      </w:pPr>
      <w:r w:rsidRPr="00BE2A32">
        <w:t>Penalty:</w:t>
      </w:r>
      <w:r w:rsidRPr="00BE2A32">
        <w:tab/>
        <w:t>60 penalty units.</w:t>
      </w:r>
    </w:p>
    <w:p w:rsidR="00F01773" w:rsidRPr="00BE2A32" w:rsidRDefault="00F01773" w:rsidP="00F01773">
      <w:pPr>
        <w:pStyle w:val="subsection"/>
      </w:pPr>
      <w:r w:rsidRPr="00BE2A32">
        <w:tab/>
        <w:t>(4A)</w:t>
      </w:r>
      <w:r w:rsidRPr="00BE2A32">
        <w:tab/>
        <w:t xml:space="preserve">Strict liability applies to the following elements of an offence against </w:t>
      </w:r>
      <w:r w:rsidR="00BE2A32">
        <w:t>subsection (</w:t>
      </w:r>
      <w:r w:rsidRPr="00BE2A32">
        <w:t>4):</w:t>
      </w:r>
    </w:p>
    <w:p w:rsidR="00F01773" w:rsidRPr="00BE2A32" w:rsidRDefault="00F01773" w:rsidP="00F01773">
      <w:pPr>
        <w:pStyle w:val="paragraph"/>
      </w:pPr>
      <w:r w:rsidRPr="00BE2A32">
        <w:tab/>
        <w:t>(a)</w:t>
      </w:r>
      <w:r w:rsidRPr="00BE2A32">
        <w:tab/>
        <w:t>the element that a determination is a determination under section</w:t>
      </w:r>
      <w:r w:rsidR="00BE2A32">
        <w:t> </w:t>
      </w:r>
      <w:r w:rsidRPr="00BE2A32">
        <w:t>50F;</w:t>
      </w:r>
    </w:p>
    <w:p w:rsidR="00F01773" w:rsidRPr="00BE2A32" w:rsidRDefault="00F01773" w:rsidP="00F01773">
      <w:pPr>
        <w:pStyle w:val="paragraph"/>
      </w:pPr>
      <w:r w:rsidRPr="00BE2A32">
        <w:tab/>
        <w:t>(b)</w:t>
      </w:r>
      <w:r w:rsidRPr="00BE2A32">
        <w:tab/>
        <w:t>the element that a determination is a determination under section</w:t>
      </w:r>
      <w:r w:rsidR="00BE2A32">
        <w:t> </w:t>
      </w:r>
      <w:r w:rsidRPr="00BE2A32">
        <w:t>50H;</w:t>
      </w:r>
    </w:p>
    <w:p w:rsidR="00F01773" w:rsidRPr="00BE2A32" w:rsidRDefault="00F01773" w:rsidP="00F01773">
      <w:pPr>
        <w:pStyle w:val="paragraph"/>
      </w:pPr>
      <w:r w:rsidRPr="00BE2A32">
        <w:tab/>
        <w:t>(c)</w:t>
      </w:r>
      <w:r w:rsidRPr="00BE2A32">
        <w:tab/>
        <w:t>the element that a circumstance is a circumstance set out in subsection</w:t>
      </w:r>
      <w:r w:rsidR="00BE2A32">
        <w:t> </w:t>
      </w:r>
      <w:r w:rsidRPr="00BE2A32">
        <w:t>54(12) or 55(8) of the Family Assistance Act;</w:t>
      </w:r>
    </w:p>
    <w:p w:rsidR="00F01773" w:rsidRPr="00BE2A32" w:rsidRDefault="00F01773" w:rsidP="00F01773">
      <w:pPr>
        <w:pStyle w:val="paragraph"/>
      </w:pPr>
      <w:r w:rsidRPr="00BE2A32">
        <w:tab/>
        <w:t>(d)</w:t>
      </w:r>
      <w:r w:rsidRPr="00BE2A32">
        <w:tab/>
        <w:t>the element that a notice is a notice given under section</w:t>
      </w:r>
      <w:r w:rsidR="00BE2A32">
        <w:t> </w:t>
      </w:r>
      <w:r w:rsidRPr="00BE2A32">
        <w:t>57.</w:t>
      </w:r>
    </w:p>
    <w:p w:rsidR="00F01773" w:rsidRPr="00BE2A32" w:rsidRDefault="00F01773" w:rsidP="00F01773">
      <w:pPr>
        <w:pStyle w:val="SubsectionHead"/>
      </w:pPr>
      <w:r w:rsidRPr="00BE2A32">
        <w:t>Service determined to be sole provider and ceases to be sole provider</w:t>
      </w:r>
    </w:p>
    <w:p w:rsidR="00F01773" w:rsidRPr="00BE2A32" w:rsidRDefault="00F01773" w:rsidP="00F01773">
      <w:pPr>
        <w:pStyle w:val="subsection"/>
      </w:pPr>
      <w:r w:rsidRPr="00BE2A32">
        <w:tab/>
        <w:t>(5)</w:t>
      </w:r>
      <w:r w:rsidRPr="00BE2A32">
        <w:tab/>
        <w:t>If:</w:t>
      </w:r>
    </w:p>
    <w:p w:rsidR="00F01773" w:rsidRPr="00BE2A32" w:rsidRDefault="00F01773" w:rsidP="00F01773">
      <w:pPr>
        <w:pStyle w:val="paragraph"/>
      </w:pPr>
      <w:r w:rsidRPr="00BE2A32">
        <w:tab/>
        <w:t>(a)</w:t>
      </w:r>
      <w:r w:rsidRPr="00BE2A32">
        <w:tab/>
        <w:t>a determination is in force under section</w:t>
      </w:r>
      <w:r w:rsidR="00BE2A32">
        <w:t> </w:t>
      </w:r>
      <w:r w:rsidRPr="00BE2A32">
        <w:t>57 of the Family Assistance Act in respect of an approved child care service that the service is the sole provider in an area; and</w:t>
      </w:r>
    </w:p>
    <w:p w:rsidR="00F01773" w:rsidRPr="00BE2A32" w:rsidRDefault="00F01773" w:rsidP="00F01773">
      <w:pPr>
        <w:pStyle w:val="paragraph"/>
      </w:pPr>
      <w:r w:rsidRPr="00BE2A32">
        <w:tab/>
        <w:t>(b)</w:t>
      </w:r>
      <w:r w:rsidRPr="00BE2A32">
        <w:tab/>
        <w:t>either:</w:t>
      </w:r>
    </w:p>
    <w:p w:rsidR="00F01773" w:rsidRPr="00BE2A32" w:rsidRDefault="00F01773" w:rsidP="00F01773">
      <w:pPr>
        <w:pStyle w:val="paragraphsub"/>
      </w:pPr>
      <w:r w:rsidRPr="00BE2A32">
        <w:tab/>
        <w:t>(i)</w:t>
      </w:r>
      <w:r w:rsidRPr="00BE2A32">
        <w:tab/>
        <w:t>anything happens that would have the effect that the service would no longer be the sole provider in that area; or</w:t>
      </w:r>
    </w:p>
    <w:p w:rsidR="00F01773" w:rsidRPr="00BE2A32" w:rsidRDefault="00F01773" w:rsidP="00F01773">
      <w:pPr>
        <w:pStyle w:val="paragraphsub"/>
      </w:pPr>
      <w:r w:rsidRPr="00BE2A32">
        <w:tab/>
        <w:t>(ii)</w:t>
      </w:r>
      <w:r w:rsidRPr="00BE2A32">
        <w:tab/>
        <w:t>the service becomes aware that anything is likely to happen that will have that effect;</w:t>
      </w:r>
    </w:p>
    <w:p w:rsidR="00F01773" w:rsidRPr="00BE2A32" w:rsidRDefault="00F01773" w:rsidP="00F01773">
      <w:pPr>
        <w:pStyle w:val="subsection2"/>
      </w:pPr>
      <w:r w:rsidRPr="00BE2A32">
        <w:t>the service must, in the manner set out in a written notice given to the service under section</w:t>
      </w:r>
      <w:r w:rsidR="00BE2A32">
        <w:t> </w:t>
      </w:r>
      <w:r w:rsidRPr="00BE2A32">
        <w:t>57, as soon as practicable after the service becomes aware that the thing has happened or is likely to happen, notify the Secretary that it has happened or is likely to happen.</w:t>
      </w:r>
    </w:p>
    <w:p w:rsidR="00F01773" w:rsidRPr="00BE2A32" w:rsidRDefault="00F01773" w:rsidP="00F01773">
      <w:pPr>
        <w:pStyle w:val="Penalty"/>
      </w:pPr>
      <w:r w:rsidRPr="00BE2A32">
        <w:t>Penalty:</w:t>
      </w:r>
      <w:r w:rsidRPr="00BE2A32">
        <w:tab/>
        <w:t>60 penalty units.</w:t>
      </w:r>
    </w:p>
    <w:p w:rsidR="00F01773" w:rsidRPr="00BE2A32" w:rsidRDefault="00F01773" w:rsidP="00F01773">
      <w:pPr>
        <w:pStyle w:val="subsection"/>
      </w:pPr>
      <w:r w:rsidRPr="00BE2A32">
        <w:tab/>
        <w:t>(5A)</w:t>
      </w:r>
      <w:r w:rsidRPr="00BE2A32">
        <w:tab/>
        <w:t xml:space="preserve">Strict liability applies to the following elements of an offence against </w:t>
      </w:r>
      <w:r w:rsidR="00BE2A32">
        <w:t>subsection (</w:t>
      </w:r>
      <w:r w:rsidRPr="00BE2A32">
        <w:t>5):</w:t>
      </w:r>
    </w:p>
    <w:p w:rsidR="00F01773" w:rsidRPr="00BE2A32" w:rsidRDefault="00F01773" w:rsidP="00F01773">
      <w:pPr>
        <w:pStyle w:val="paragraph"/>
      </w:pPr>
      <w:r w:rsidRPr="00BE2A32">
        <w:tab/>
        <w:t>(a)</w:t>
      </w:r>
      <w:r w:rsidRPr="00BE2A32">
        <w:tab/>
        <w:t>the element that a determination is a determination under section</w:t>
      </w:r>
      <w:r w:rsidR="00BE2A32">
        <w:t> </w:t>
      </w:r>
      <w:r w:rsidRPr="00BE2A32">
        <w:t>57 of the Family Assistance Act;</w:t>
      </w:r>
    </w:p>
    <w:p w:rsidR="00F01773" w:rsidRPr="00BE2A32" w:rsidRDefault="00F01773" w:rsidP="00F01773">
      <w:pPr>
        <w:pStyle w:val="paragraph"/>
      </w:pPr>
      <w:r w:rsidRPr="00BE2A32">
        <w:tab/>
        <w:t>(b)</w:t>
      </w:r>
      <w:r w:rsidRPr="00BE2A32">
        <w:tab/>
        <w:t>the element that a notice is a notice given under section</w:t>
      </w:r>
      <w:r w:rsidR="00BE2A32">
        <w:t> </w:t>
      </w:r>
      <w:r w:rsidRPr="00BE2A32">
        <w:t>57.</w:t>
      </w:r>
    </w:p>
    <w:p w:rsidR="00F01773" w:rsidRPr="00BE2A32" w:rsidRDefault="00127CA2" w:rsidP="00F01773">
      <w:pPr>
        <w:pStyle w:val="ActHead4"/>
      </w:pPr>
      <w:bookmarkStart w:id="222" w:name="_Toc519087997"/>
      <w:r w:rsidRPr="001D7770">
        <w:rPr>
          <w:rStyle w:val="CharSubdNo"/>
        </w:rPr>
        <w:t>Subdivision</w:t>
      </w:r>
      <w:r w:rsidR="00753CFA" w:rsidRPr="001D7770">
        <w:rPr>
          <w:rStyle w:val="CharSubdNo"/>
        </w:rPr>
        <w:t xml:space="preserve"> </w:t>
      </w:r>
      <w:r w:rsidR="00F01773" w:rsidRPr="001D7770">
        <w:rPr>
          <w:rStyle w:val="CharSubdNo"/>
        </w:rPr>
        <w:t>L</w:t>
      </w:r>
      <w:r w:rsidR="00F01773" w:rsidRPr="00BE2A32">
        <w:t>—</w:t>
      </w:r>
      <w:r w:rsidR="00F01773" w:rsidRPr="001D7770">
        <w:rPr>
          <w:rStyle w:val="CharSubdText"/>
        </w:rPr>
        <w:t>Secretary’s powers</w:t>
      </w:r>
      <w:bookmarkEnd w:id="222"/>
    </w:p>
    <w:p w:rsidR="00F01773" w:rsidRPr="00BE2A32" w:rsidRDefault="00F01773" w:rsidP="00F01773">
      <w:pPr>
        <w:pStyle w:val="ActHead5"/>
      </w:pPr>
      <w:bookmarkStart w:id="223" w:name="_Toc519087998"/>
      <w:r w:rsidRPr="001D7770">
        <w:rPr>
          <w:rStyle w:val="CharSectno"/>
        </w:rPr>
        <w:t>57</w:t>
      </w:r>
      <w:r w:rsidRPr="00BE2A32">
        <w:t xml:space="preserve">  Secretary’s power to approve a manner of notification for the purposes of sections</w:t>
      </w:r>
      <w:r w:rsidR="00BE2A32">
        <w:t> </w:t>
      </w:r>
      <w:r w:rsidRPr="00BE2A32">
        <w:t>56C and 56D</w:t>
      </w:r>
      <w:bookmarkEnd w:id="223"/>
    </w:p>
    <w:p w:rsidR="00F01773" w:rsidRPr="00BE2A32" w:rsidRDefault="00F01773" w:rsidP="00F01773">
      <w:pPr>
        <w:pStyle w:val="subsection"/>
      </w:pPr>
      <w:r w:rsidRPr="00BE2A32">
        <w:tab/>
        <w:t>(1)</w:t>
      </w:r>
      <w:r w:rsidRPr="00BE2A32">
        <w:tab/>
        <w:t>The Secretary must approve a manner of notification that a person is to use when notifying the Secretary of a thing under section</w:t>
      </w:r>
      <w:r w:rsidR="00BE2A32">
        <w:t> </w:t>
      </w:r>
      <w:r w:rsidRPr="00BE2A32">
        <w:t>56C or 56D (change of circumstances).</w:t>
      </w:r>
    </w:p>
    <w:p w:rsidR="00F01773" w:rsidRPr="00BE2A32" w:rsidRDefault="00F01773" w:rsidP="00F01773">
      <w:pPr>
        <w:pStyle w:val="subsection"/>
      </w:pPr>
      <w:r w:rsidRPr="00BE2A32">
        <w:tab/>
        <w:t>(2)</w:t>
      </w:r>
      <w:r w:rsidRPr="00BE2A32">
        <w:tab/>
        <w:t>The Secretary must, by written notice, notify the person of the approved manner of notification.</w:t>
      </w:r>
    </w:p>
    <w:p w:rsidR="00F01773" w:rsidRPr="00BE2A32" w:rsidRDefault="00F01773" w:rsidP="00F01773">
      <w:pPr>
        <w:pStyle w:val="ActHead5"/>
      </w:pPr>
      <w:bookmarkStart w:id="224" w:name="_Toc519087999"/>
      <w:r w:rsidRPr="001D7770">
        <w:rPr>
          <w:rStyle w:val="CharSectno"/>
        </w:rPr>
        <w:t>57A</w:t>
      </w:r>
      <w:r w:rsidRPr="00BE2A32">
        <w:t xml:space="preserve">  Secretary’s power to require bank account details</w:t>
      </w:r>
      <w:bookmarkEnd w:id="224"/>
    </w:p>
    <w:p w:rsidR="00F01773" w:rsidRPr="00BE2A32" w:rsidRDefault="00F01773" w:rsidP="00F01773">
      <w:pPr>
        <w:pStyle w:val="subsection"/>
        <w:keepNext/>
        <w:keepLines/>
      </w:pPr>
      <w:r w:rsidRPr="00BE2A32">
        <w:tab/>
      </w:r>
      <w:r w:rsidRPr="00BE2A32">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a determination under section</w:t>
      </w:r>
      <w:r w:rsidR="00BE2A32">
        <w:rPr>
          <w:snapToGrid w:val="0"/>
          <w:lang w:eastAsia="en-US"/>
        </w:rPr>
        <w:t> </w:t>
      </w:r>
      <w:r w:rsidRPr="00BE2A32">
        <w:rPr>
          <w:snapToGrid w:val="0"/>
          <w:lang w:eastAsia="en-US"/>
        </w:rPr>
        <w:t>50F is in force under which a claimant who is an individual is conditionally eligible for child care benefit by fee reduction; or</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claimant has not nominated a bank account into which the amount of the difference referred to in subsection</w:t>
      </w:r>
      <w:r w:rsidR="00BE2A32">
        <w:rPr>
          <w:snapToGrid w:val="0"/>
          <w:lang w:eastAsia="en-US"/>
        </w:rPr>
        <w:t> </w:t>
      </w:r>
      <w:r w:rsidRPr="00BE2A32">
        <w:rPr>
          <w:snapToGrid w:val="0"/>
          <w:lang w:eastAsia="en-US"/>
        </w:rPr>
        <w:t>56(1) is to be paid;</w:t>
      </w:r>
    </w:p>
    <w:p w:rsidR="00F01773" w:rsidRPr="00BE2A32" w:rsidRDefault="00F01773" w:rsidP="00F01773">
      <w:pPr>
        <w:pStyle w:val="subsection2"/>
      </w:pPr>
      <w:r w:rsidRPr="00BE2A32">
        <w:rPr>
          <w:snapToGrid w:val="0"/>
          <w:lang w:eastAsia="en-US"/>
        </w:rPr>
        <w:t xml:space="preserve">the Secretary may require the claimant to give the Secretary, within 28 days of the requirement being made, details of a </w:t>
      </w:r>
      <w:r w:rsidRPr="00BE2A32">
        <w:t>bank account maintained by the claimant alone, or jointly or in common with someone else, into which the amount of the difference is to be paid.</w:t>
      </w:r>
    </w:p>
    <w:p w:rsidR="00F01773" w:rsidRPr="00BE2A32" w:rsidRDefault="00F01773" w:rsidP="00F01773">
      <w:pPr>
        <w:pStyle w:val="ActHead5"/>
      </w:pPr>
      <w:bookmarkStart w:id="225" w:name="_Toc519088000"/>
      <w:r w:rsidRPr="001D7770">
        <w:rPr>
          <w:rStyle w:val="CharSectno"/>
        </w:rPr>
        <w:t>57B</w:t>
      </w:r>
      <w:r w:rsidRPr="00BE2A32">
        <w:t xml:space="preserve">  Secretary’s powers to request in claim form tax file number etc. of TFN claim persons</w:t>
      </w:r>
      <w:bookmarkEnd w:id="225"/>
    </w:p>
    <w:p w:rsidR="00F01773" w:rsidRPr="00BE2A32" w:rsidRDefault="00F01773" w:rsidP="00F01773">
      <w:pPr>
        <w:pStyle w:val="subsection"/>
      </w:pPr>
      <w:r w:rsidRPr="00BE2A32">
        <w:tab/>
        <w:t>(1)</w:t>
      </w:r>
      <w:r w:rsidRPr="00BE2A32">
        <w:tab/>
        <w:t xml:space="preserve">The Secretary may request, in a claim form for child care benefit by fee reduction, that a statement of one of the kinds set out in </w:t>
      </w:r>
      <w:r w:rsidR="00BE2A32">
        <w:t>subsections (</w:t>
      </w:r>
      <w:r w:rsidRPr="00BE2A32">
        <w:t>2), (3) or (4) is made in relation to each TFN claim person.</w:t>
      </w:r>
    </w:p>
    <w:p w:rsidR="00F01773" w:rsidRPr="00BE2A32" w:rsidRDefault="00F01773" w:rsidP="00F01773">
      <w:pPr>
        <w:pStyle w:val="SubsectionHead"/>
      </w:pPr>
      <w:r w:rsidRPr="00BE2A32">
        <w:t>Statement of tax file number</w:t>
      </w:r>
    </w:p>
    <w:p w:rsidR="00F01773" w:rsidRPr="00BE2A32" w:rsidRDefault="00F01773" w:rsidP="00F01773">
      <w:pPr>
        <w:pStyle w:val="subsection"/>
      </w:pPr>
      <w:r w:rsidRPr="00BE2A32">
        <w:tab/>
        <w:t>(2)</w:t>
      </w:r>
      <w:r w:rsidRPr="00BE2A32">
        <w:tab/>
        <w:t>The first kind of statement that can be made is a statement of the TFN claim person’s tax file number. Regardless of who the TFN claim person is, this kind of statement can be made by the claimant only.</w:t>
      </w:r>
    </w:p>
    <w:p w:rsidR="00F01773" w:rsidRPr="00BE2A32" w:rsidRDefault="00F01773" w:rsidP="00F01773">
      <w:pPr>
        <w:pStyle w:val="SubsectionHead"/>
      </w:pPr>
      <w:r w:rsidRPr="00BE2A32">
        <w:t>Statement that TFN claim person does not know what his or her tax file number is etc.</w:t>
      </w:r>
    </w:p>
    <w:p w:rsidR="00F01773" w:rsidRPr="00BE2A32" w:rsidRDefault="00F01773" w:rsidP="00F01773">
      <w:pPr>
        <w:pStyle w:val="subsection"/>
      </w:pPr>
      <w:r w:rsidRPr="00BE2A32">
        <w:tab/>
        <w:t>(3)</w:t>
      </w:r>
      <w:r w:rsidRPr="00BE2A32">
        <w:tab/>
        <w:t>The second kind of statement that can be made is a statement by the TFN claim person that the person:</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has a tax file number but does not know what it is;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has asked the Commissioner of Taxation to inform the person of his or her tax file number;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authorises the Commissioner of Taxation to tell the Secretary:</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whether the person has a tax file number; and</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if the person has a tax file number—that number.</w:t>
      </w:r>
    </w:p>
    <w:p w:rsidR="00F01773" w:rsidRPr="00BE2A32" w:rsidRDefault="00F01773" w:rsidP="00F01773">
      <w:pPr>
        <w:pStyle w:val="SubsectionHead"/>
      </w:pPr>
      <w:r w:rsidRPr="00BE2A32">
        <w:t>Statement that an application for a tax file number is pending</w:t>
      </w:r>
    </w:p>
    <w:p w:rsidR="00F01773" w:rsidRPr="00BE2A32" w:rsidRDefault="00F01773" w:rsidP="00F01773">
      <w:pPr>
        <w:pStyle w:val="subsection"/>
      </w:pPr>
      <w:r w:rsidRPr="00BE2A32">
        <w:tab/>
        <w:t>(4)</w:t>
      </w:r>
      <w:r w:rsidRPr="00BE2A32">
        <w:tab/>
        <w:t>The third kind of statement that can be made is a statement by the TFN claim person that the person:</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has an application for a tax file number pending;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authorises the Commissioner of Taxation to tell the Secretary:</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if a tax file number is issued to the person—that number;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if the application is refused—that the application has been refused; or</w:t>
      </w:r>
    </w:p>
    <w:p w:rsidR="00F01773" w:rsidRPr="00BE2A32" w:rsidRDefault="00F01773" w:rsidP="00F01773">
      <w:pPr>
        <w:pStyle w:val="paragraphsub"/>
        <w:rPr>
          <w:snapToGrid w:val="0"/>
          <w:lang w:eastAsia="en-US"/>
        </w:rPr>
      </w:pPr>
      <w:r w:rsidRPr="00BE2A32">
        <w:rPr>
          <w:snapToGrid w:val="0"/>
          <w:lang w:eastAsia="en-US"/>
        </w:rPr>
        <w:tab/>
        <w:t>(iii)</w:t>
      </w:r>
      <w:r w:rsidRPr="00BE2A32">
        <w:rPr>
          <w:snapToGrid w:val="0"/>
          <w:lang w:eastAsia="en-US"/>
        </w:rPr>
        <w:tab/>
        <w:t>if the application is withdrawn—that the application has been withdrawn.</w:t>
      </w:r>
    </w:p>
    <w:p w:rsidR="00F01773" w:rsidRPr="00BE2A32" w:rsidRDefault="00F01773" w:rsidP="00F01773">
      <w:pPr>
        <w:pStyle w:val="SubsectionHead"/>
      </w:pPr>
      <w:r w:rsidRPr="00BE2A32">
        <w:t>How statement to be given</w:t>
      </w:r>
    </w:p>
    <w:p w:rsidR="00F01773" w:rsidRPr="00BE2A32" w:rsidRDefault="00F01773" w:rsidP="00F01773">
      <w:pPr>
        <w:pStyle w:val="subsection"/>
      </w:pPr>
      <w:r w:rsidRPr="00BE2A32">
        <w:tab/>
        <w:t>(5)</w:t>
      </w:r>
      <w:r w:rsidRPr="00BE2A32">
        <w:tab/>
        <w:t>A statement made by the claimant must be in the claim. A statement made by any other TFN claim person must be in a document, in a form approved by the Secretary, that the claimant gives the Secretary together with the claim.</w:t>
      </w:r>
    </w:p>
    <w:p w:rsidR="00F01773" w:rsidRPr="00BE2A32" w:rsidRDefault="00F01773" w:rsidP="00F01773">
      <w:pPr>
        <w:pStyle w:val="SubsectionHead"/>
      </w:pPr>
      <w:r w:rsidRPr="00BE2A32">
        <w:t>Exemption from tax file number requirement if Secretary determines</w:t>
      </w:r>
    </w:p>
    <w:p w:rsidR="00F01773" w:rsidRPr="00BE2A32" w:rsidRDefault="00F01773" w:rsidP="00F01773">
      <w:pPr>
        <w:pStyle w:val="subsection"/>
      </w:pPr>
      <w:r w:rsidRPr="00BE2A32">
        <w:tab/>
        <w:t>(6)</w:t>
      </w:r>
      <w:r w:rsidRPr="00BE2A32">
        <w:tab/>
        <w:t xml:space="preserve">The Secretary may determine that the request in </w:t>
      </w:r>
      <w:r w:rsidR="00BE2A32">
        <w:t>subsection (</w:t>
      </w:r>
      <w:r w:rsidRPr="00BE2A32">
        <w:t>1) does not apply to a TFN claim person 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the person is, or was, the claimant’s partner;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claimant cannot obtain from the person:</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the person’s tax file number;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 xml:space="preserve">a statement by the person under </w:t>
      </w:r>
      <w:r w:rsidR="00BE2A32">
        <w:rPr>
          <w:snapToGrid w:val="0"/>
          <w:lang w:eastAsia="en-US"/>
        </w:rPr>
        <w:t>subsection (</w:t>
      </w:r>
      <w:r w:rsidRPr="00BE2A32">
        <w:rPr>
          <w:snapToGrid w:val="0"/>
          <w:lang w:eastAsia="en-US"/>
        </w:rPr>
        <w:t>3) or (4).</w:t>
      </w:r>
    </w:p>
    <w:p w:rsidR="00F01773" w:rsidRPr="00BE2A32" w:rsidRDefault="00F01773" w:rsidP="00F01773">
      <w:pPr>
        <w:pStyle w:val="SubsectionHead"/>
      </w:pPr>
      <w:r w:rsidRPr="00BE2A32">
        <w:t>Exemption from tax file number requirement if claimant opts for certain things in the claim form</w:t>
      </w:r>
    </w:p>
    <w:p w:rsidR="00F01773" w:rsidRPr="00BE2A32" w:rsidRDefault="00F01773" w:rsidP="00F01773">
      <w:pPr>
        <w:pStyle w:val="subsection"/>
      </w:pPr>
      <w:r w:rsidRPr="00BE2A32">
        <w:tab/>
        <w:t>(7)</w:t>
      </w:r>
      <w:r w:rsidRPr="00BE2A32">
        <w:tab/>
        <w:t xml:space="preserve">The request in </w:t>
      </w:r>
      <w:r w:rsidR="00BE2A32">
        <w:t>subsection (</w:t>
      </w:r>
      <w:r w:rsidRPr="00BE2A32">
        <w:t xml:space="preserve">1) does not apply to a TFN claim person if, in the claim, the person opted to have </w:t>
      </w:r>
      <w:r w:rsidR="007204A5" w:rsidRPr="00BE2A32">
        <w:t>a CCB % of zero % applicable to him or her</w:t>
      </w:r>
      <w:r w:rsidRPr="00BE2A32">
        <w:t>.</w:t>
      </w:r>
    </w:p>
    <w:p w:rsidR="00F01773" w:rsidRPr="00BE2A32" w:rsidRDefault="00F01773" w:rsidP="008410CF">
      <w:pPr>
        <w:pStyle w:val="ActHead5"/>
      </w:pPr>
      <w:bookmarkStart w:id="226" w:name="_Toc519088001"/>
      <w:r w:rsidRPr="001D7770">
        <w:rPr>
          <w:rStyle w:val="CharSectno"/>
        </w:rPr>
        <w:t>57C</w:t>
      </w:r>
      <w:r w:rsidRPr="00BE2A32">
        <w:t xml:space="preserve">  Secretary’s power to request tax file numbers etc. of certain TFN claim persons</w:t>
      </w:r>
      <w:bookmarkEnd w:id="226"/>
    </w:p>
    <w:p w:rsidR="00F01773" w:rsidRPr="00BE2A32" w:rsidRDefault="00F01773" w:rsidP="008410CF">
      <w:pPr>
        <w:pStyle w:val="subsection"/>
        <w:keepNext/>
        <w:rPr>
          <w:snapToGrid w:val="0"/>
          <w:lang w:eastAsia="en-US"/>
        </w:rPr>
      </w:pPr>
      <w:r w:rsidRPr="00BE2A32">
        <w:rPr>
          <w:snapToGrid w:val="0"/>
          <w:lang w:eastAsia="en-US"/>
        </w:rPr>
        <w:tab/>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an individual makes a claim for payment of child care benefit by fee reduction for care provided by an approved child care service; and</w:t>
      </w:r>
    </w:p>
    <w:p w:rsidR="00F01773" w:rsidRPr="00BE2A32" w:rsidRDefault="00F01773" w:rsidP="00F01773">
      <w:pPr>
        <w:pStyle w:val="paragraph"/>
      </w:pPr>
      <w:r w:rsidRPr="00BE2A32">
        <w:rPr>
          <w:snapToGrid w:val="0"/>
          <w:lang w:eastAsia="en-US"/>
        </w:rPr>
        <w:tab/>
        <w:t>(b)</w:t>
      </w:r>
      <w:r w:rsidRPr="00BE2A32">
        <w:rPr>
          <w:snapToGrid w:val="0"/>
          <w:lang w:eastAsia="en-US"/>
        </w:rPr>
        <w:tab/>
        <w:t xml:space="preserve">the claimant does not opt in the claim </w:t>
      </w:r>
      <w:r w:rsidRPr="00BE2A32">
        <w:t xml:space="preserve">to have </w:t>
      </w:r>
      <w:r w:rsidR="00DE05D9" w:rsidRPr="00BE2A32">
        <w:t>a CCB % of zero % applicable to him or her</w:t>
      </w:r>
      <w:r w:rsidRPr="00BE2A32">
        <w:t>; and</w:t>
      </w:r>
    </w:p>
    <w:p w:rsidR="00F01773" w:rsidRPr="00BE2A32" w:rsidRDefault="00F01773" w:rsidP="00F01773">
      <w:pPr>
        <w:pStyle w:val="paragraph"/>
      </w:pPr>
      <w:r w:rsidRPr="00BE2A32">
        <w:tab/>
        <w:t>(c)</w:t>
      </w:r>
      <w:r w:rsidRPr="00BE2A32">
        <w:tab/>
        <w:t>the claimant does not give the Secretary in the claim the tax file number of a TFN claim person; and</w:t>
      </w:r>
    </w:p>
    <w:p w:rsidR="00F01773" w:rsidRPr="00BE2A32" w:rsidRDefault="00F01773" w:rsidP="00F01773">
      <w:pPr>
        <w:pStyle w:val="paragraph"/>
      </w:pPr>
      <w:r w:rsidRPr="00BE2A32">
        <w:tab/>
        <w:t>(d)</w:t>
      </w:r>
      <w:r w:rsidRPr="00BE2A32">
        <w:tab/>
        <w:t>the TFN claim person does not make a statement of a kind set out in subsection</w:t>
      </w:r>
      <w:r w:rsidR="00BE2A32">
        <w:t> </w:t>
      </w:r>
      <w:r w:rsidRPr="00BE2A32">
        <w:t>57B(3) or (4); and</w:t>
      </w:r>
    </w:p>
    <w:p w:rsidR="00F01773" w:rsidRPr="00BE2A32" w:rsidRDefault="00F01773" w:rsidP="00F01773">
      <w:pPr>
        <w:pStyle w:val="paragraph"/>
      </w:pPr>
      <w:r w:rsidRPr="00BE2A32">
        <w:tab/>
        <w:t>(e)</w:t>
      </w:r>
      <w:r w:rsidRPr="00BE2A32">
        <w:tab/>
        <w:t>the Secretary has not exempted the TFN claim person under subsection</w:t>
      </w:r>
      <w:r w:rsidR="00BE2A32">
        <w:t> </w:t>
      </w:r>
      <w:r w:rsidRPr="00BE2A32">
        <w:t>57B(6) from giving the person’s tax file number or making a statement of a kind referred to in subsection</w:t>
      </w:r>
      <w:r w:rsidR="00BE2A32">
        <w:t> </w:t>
      </w:r>
      <w:r w:rsidRPr="00BE2A32">
        <w:t>57B(3) or (4);</w:t>
      </w:r>
    </w:p>
    <w:p w:rsidR="00F01773" w:rsidRPr="00BE2A32" w:rsidRDefault="00F01773" w:rsidP="00F01773">
      <w:pPr>
        <w:pStyle w:val="subsection2"/>
        <w:rPr>
          <w:snapToGrid w:val="0"/>
          <w:lang w:eastAsia="en-US"/>
        </w:rPr>
      </w:pPr>
      <w:r w:rsidRPr="00BE2A32">
        <w:rPr>
          <w:snapToGrid w:val="0"/>
          <w:lang w:eastAsia="en-US"/>
        </w:rPr>
        <w:t>the Secretary may request the claimant to give the Secretary, within 28 days of the request being made, the tax file number of a TFN claim person.</w:t>
      </w:r>
    </w:p>
    <w:p w:rsidR="00F01773" w:rsidRPr="00BE2A32" w:rsidRDefault="00F01773" w:rsidP="00F01773">
      <w:pPr>
        <w:pStyle w:val="ActHead5"/>
      </w:pPr>
      <w:bookmarkStart w:id="227" w:name="_Toc519088002"/>
      <w:r w:rsidRPr="001D7770">
        <w:rPr>
          <w:rStyle w:val="CharSectno"/>
        </w:rPr>
        <w:t>57D</w:t>
      </w:r>
      <w:r w:rsidRPr="00BE2A32">
        <w:t xml:space="preserve">  Secretary’s power to request tax file numbers of TFN determination persons</w:t>
      </w:r>
      <w:bookmarkEnd w:id="227"/>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a determination under section</w:t>
      </w:r>
      <w:r w:rsidR="00BE2A32">
        <w:rPr>
          <w:snapToGrid w:val="0"/>
          <w:lang w:eastAsia="en-US"/>
        </w:rPr>
        <w:t> </w:t>
      </w:r>
      <w:r w:rsidRPr="00BE2A32">
        <w:rPr>
          <w:snapToGrid w:val="0"/>
          <w:lang w:eastAsia="en-US"/>
        </w:rPr>
        <w:t>50F is in force under which a claimant who is an individual is conditionally eligible for child care benefit by fee reduction; or</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a determination under section</w:t>
      </w:r>
      <w:r w:rsidR="00BE2A32">
        <w:rPr>
          <w:snapToGrid w:val="0"/>
          <w:lang w:eastAsia="en-US"/>
        </w:rPr>
        <w:t> </w:t>
      </w:r>
      <w:r w:rsidRPr="00BE2A32">
        <w:rPr>
          <w:snapToGrid w:val="0"/>
          <w:lang w:eastAsia="en-US"/>
        </w:rPr>
        <w:t>52E is in force under which a claimant who is an individual is entitled to be paid child care benefit for a past period for care provided by an approved child care service;</w:t>
      </w:r>
    </w:p>
    <w:p w:rsidR="00F01773" w:rsidRPr="00BE2A32" w:rsidRDefault="00F01773" w:rsidP="00F01773">
      <w:pPr>
        <w:pStyle w:val="subsection2"/>
        <w:rPr>
          <w:snapToGrid w:val="0"/>
          <w:lang w:eastAsia="en-US"/>
        </w:rPr>
      </w:pPr>
      <w:r w:rsidRPr="00BE2A32">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BE2A32">
        <w:rPr>
          <w:snapToGrid w:val="0"/>
          <w:lang w:eastAsia="en-US"/>
        </w:rPr>
        <w:t>subsection (</w:t>
      </w:r>
      <w:r w:rsidRPr="00BE2A32">
        <w:rPr>
          <w:snapToGrid w:val="0"/>
          <w:lang w:eastAsia="en-US"/>
        </w:rPr>
        <w:t>2), (3) or (4) the claimant chooses.</w:t>
      </w:r>
    </w:p>
    <w:p w:rsidR="00F01773" w:rsidRPr="00BE2A32" w:rsidRDefault="00F01773" w:rsidP="00F01773">
      <w:pPr>
        <w:pStyle w:val="SubsectionHead"/>
        <w:rPr>
          <w:snapToGrid w:val="0"/>
          <w:lang w:eastAsia="en-US"/>
        </w:rPr>
      </w:pPr>
      <w:r w:rsidRPr="00BE2A32">
        <w:rPr>
          <w:snapToGrid w:val="0"/>
          <w:lang w:eastAsia="en-US"/>
        </w:rPr>
        <w:t>Statement of tax file number</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BE2A32" w:rsidRDefault="00F01773" w:rsidP="00F01773">
      <w:pPr>
        <w:pStyle w:val="SubsectionHead"/>
        <w:rPr>
          <w:snapToGrid w:val="0"/>
          <w:lang w:eastAsia="en-US"/>
        </w:rPr>
      </w:pPr>
      <w:r w:rsidRPr="00BE2A32">
        <w:rPr>
          <w:snapToGrid w:val="0"/>
          <w:lang w:eastAsia="en-US"/>
        </w:rPr>
        <w:t>Statement that TFN determination person does not know what his or her tax file number is etc.</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The second kind of statement that can be made is a statement by the TFN determination person that the person:</w:t>
      </w:r>
    </w:p>
    <w:p w:rsidR="00F01773" w:rsidRPr="00BE2A32" w:rsidRDefault="00F01773" w:rsidP="00F01773">
      <w:pPr>
        <w:pStyle w:val="paragraph"/>
        <w:rPr>
          <w:snapToGrid w:val="0"/>
        </w:rPr>
      </w:pPr>
      <w:r w:rsidRPr="00BE2A32">
        <w:rPr>
          <w:snapToGrid w:val="0"/>
        </w:rPr>
        <w:tab/>
        <w:t>(a)</w:t>
      </w:r>
      <w:r w:rsidRPr="00BE2A32">
        <w:rPr>
          <w:snapToGrid w:val="0"/>
        </w:rPr>
        <w:tab/>
        <w:t>has a tax file number but does not know what it is; and</w:t>
      </w:r>
    </w:p>
    <w:p w:rsidR="00F01773" w:rsidRPr="00BE2A32" w:rsidRDefault="00F01773" w:rsidP="00F01773">
      <w:pPr>
        <w:pStyle w:val="paragraph"/>
        <w:rPr>
          <w:snapToGrid w:val="0"/>
        </w:rPr>
      </w:pPr>
      <w:r w:rsidRPr="00BE2A32">
        <w:rPr>
          <w:snapToGrid w:val="0"/>
        </w:rPr>
        <w:tab/>
        <w:t>(b)</w:t>
      </w:r>
      <w:r w:rsidRPr="00BE2A32">
        <w:rPr>
          <w:snapToGrid w:val="0"/>
        </w:rPr>
        <w:tab/>
        <w:t>has asked the Commissioner of Taxation to inform the person of his or her tax file number; and</w:t>
      </w:r>
    </w:p>
    <w:p w:rsidR="00F01773" w:rsidRPr="00BE2A32" w:rsidRDefault="00F01773" w:rsidP="00F01773">
      <w:pPr>
        <w:pStyle w:val="paragraph"/>
        <w:rPr>
          <w:snapToGrid w:val="0"/>
        </w:rPr>
      </w:pPr>
      <w:r w:rsidRPr="00BE2A32">
        <w:rPr>
          <w:snapToGrid w:val="0"/>
        </w:rPr>
        <w:tab/>
        <w:t>(c)</w:t>
      </w:r>
      <w:r w:rsidRPr="00BE2A32">
        <w:rPr>
          <w:snapToGrid w:val="0"/>
        </w:rPr>
        <w:tab/>
        <w:t>authorises the Commissioner of Taxation to tell the Secretary:</w:t>
      </w:r>
    </w:p>
    <w:p w:rsidR="00F01773" w:rsidRPr="00BE2A32" w:rsidRDefault="00F01773" w:rsidP="00F01773">
      <w:pPr>
        <w:pStyle w:val="paragraphsub"/>
      </w:pPr>
      <w:r w:rsidRPr="00BE2A32">
        <w:tab/>
        <w:t>(i)</w:t>
      </w:r>
      <w:r w:rsidRPr="00BE2A32">
        <w:tab/>
        <w:t>whether the person has a tax file number; and</w:t>
      </w:r>
    </w:p>
    <w:p w:rsidR="00F01773" w:rsidRPr="00BE2A32" w:rsidRDefault="00F01773" w:rsidP="00F01773">
      <w:pPr>
        <w:pStyle w:val="paragraphsub"/>
      </w:pPr>
      <w:r w:rsidRPr="00BE2A32">
        <w:tab/>
        <w:t>(ii)</w:t>
      </w:r>
      <w:r w:rsidRPr="00BE2A32">
        <w:tab/>
        <w:t>if the person has a tax file number—that number.</w:t>
      </w:r>
    </w:p>
    <w:p w:rsidR="00F01773" w:rsidRPr="00BE2A32" w:rsidRDefault="00F01773" w:rsidP="00F01773">
      <w:pPr>
        <w:pStyle w:val="SubsectionHead"/>
        <w:rPr>
          <w:snapToGrid w:val="0"/>
          <w:lang w:eastAsia="en-US"/>
        </w:rPr>
      </w:pPr>
      <w:r w:rsidRPr="00BE2A32">
        <w:rPr>
          <w:snapToGrid w:val="0"/>
          <w:lang w:eastAsia="en-US"/>
        </w:rPr>
        <w:t>Statement that an application for a tax file number is pending</w:t>
      </w:r>
    </w:p>
    <w:p w:rsidR="00F01773" w:rsidRPr="00BE2A32" w:rsidRDefault="00F01773" w:rsidP="00F01773">
      <w:pPr>
        <w:pStyle w:val="subsection"/>
        <w:rPr>
          <w:snapToGrid w:val="0"/>
          <w:lang w:eastAsia="en-US"/>
        </w:rPr>
      </w:pPr>
      <w:r w:rsidRPr="00BE2A32">
        <w:rPr>
          <w:snapToGrid w:val="0"/>
          <w:lang w:eastAsia="en-US"/>
        </w:rPr>
        <w:tab/>
        <w:t>(4)</w:t>
      </w:r>
      <w:r w:rsidRPr="00BE2A32">
        <w:rPr>
          <w:snapToGrid w:val="0"/>
          <w:lang w:eastAsia="en-US"/>
        </w:rPr>
        <w:tab/>
        <w:t>The third kind of statement that can be made is a statement by the TFN determination person that the person:</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has an application for a tax file number pending;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authorises the Commissioner of Taxation to tell the Secretary:</w:t>
      </w:r>
    </w:p>
    <w:p w:rsidR="00F01773" w:rsidRPr="00BE2A32" w:rsidRDefault="00F01773" w:rsidP="00F01773">
      <w:pPr>
        <w:pStyle w:val="paragraphsub"/>
      </w:pPr>
      <w:r w:rsidRPr="00BE2A32">
        <w:tab/>
        <w:t>(i)</w:t>
      </w:r>
      <w:r w:rsidRPr="00BE2A32">
        <w:tab/>
        <w:t>if a tax file number is issued to the person—that number; or</w:t>
      </w:r>
    </w:p>
    <w:p w:rsidR="00F01773" w:rsidRPr="00BE2A32" w:rsidRDefault="00F01773" w:rsidP="00F01773">
      <w:pPr>
        <w:pStyle w:val="paragraphsub"/>
      </w:pPr>
      <w:r w:rsidRPr="00BE2A32">
        <w:tab/>
        <w:t>(ii)</w:t>
      </w:r>
      <w:r w:rsidRPr="00BE2A32">
        <w:tab/>
        <w:t>if the application is refused—that the application has been refused; or</w:t>
      </w:r>
    </w:p>
    <w:p w:rsidR="00F01773" w:rsidRPr="00BE2A32" w:rsidRDefault="00F01773" w:rsidP="00F01773">
      <w:pPr>
        <w:pStyle w:val="paragraphsub"/>
      </w:pPr>
      <w:r w:rsidRPr="00BE2A32">
        <w:tab/>
        <w:t>(iii)</w:t>
      </w:r>
      <w:r w:rsidRPr="00BE2A32">
        <w:tab/>
        <w:t>if the application is withdrawn—that the application has been withdrawn.</w:t>
      </w:r>
    </w:p>
    <w:p w:rsidR="00F01773" w:rsidRPr="00BE2A32" w:rsidRDefault="00F01773" w:rsidP="00F01773">
      <w:pPr>
        <w:pStyle w:val="ActHead5"/>
      </w:pPr>
      <w:bookmarkStart w:id="228" w:name="_Toc519088003"/>
      <w:r w:rsidRPr="001D7770">
        <w:rPr>
          <w:rStyle w:val="CharSectno"/>
        </w:rPr>
        <w:t>57E</w:t>
      </w:r>
      <w:r w:rsidRPr="00BE2A32">
        <w:t xml:space="preserve">  Secretary’s power to require immunisation details</w:t>
      </w:r>
      <w:bookmarkEnd w:id="228"/>
    </w:p>
    <w:p w:rsidR="00F01773" w:rsidRPr="00BE2A32" w:rsidRDefault="00F01773" w:rsidP="00F01773">
      <w:pPr>
        <w:pStyle w:val="subsection"/>
        <w:rPr>
          <w:snapToGrid w:val="0"/>
          <w:lang w:eastAsia="en-US"/>
        </w:rPr>
      </w:pPr>
      <w:r w:rsidRPr="00BE2A32">
        <w:tab/>
      </w:r>
      <w:r w:rsidRPr="00BE2A32">
        <w:tab/>
        <w:t>If a determination of conditional eligibility under section</w:t>
      </w:r>
      <w:r w:rsidR="00BE2A32">
        <w:t> </w:t>
      </w:r>
      <w:r w:rsidRPr="00BE2A32">
        <w:t xml:space="preserve">50F is in force in respect of a claimant who is an individual and a child with the effect that the claimant is conditionally eligible for child care benefit by fee reduction in respect of the child, </w:t>
      </w:r>
      <w:r w:rsidRPr="00BE2A32">
        <w:rPr>
          <w:snapToGrid w:val="0"/>
          <w:lang w:eastAsia="en-US"/>
        </w:rPr>
        <w:t>the Secretary may, by written notice given to the claimant, require that the child meets the immunisation requirement set out in section</w:t>
      </w:r>
      <w:r w:rsidR="00BE2A32">
        <w:rPr>
          <w:snapToGrid w:val="0"/>
          <w:lang w:eastAsia="en-US"/>
        </w:rPr>
        <w:t> </w:t>
      </w:r>
      <w:r w:rsidRPr="00BE2A32">
        <w:rPr>
          <w:snapToGrid w:val="0"/>
          <w:lang w:eastAsia="en-US"/>
        </w:rPr>
        <w:t>6 of the Family Assistance Act in respect of the child within 63 days of the notice.</w:t>
      </w:r>
    </w:p>
    <w:p w:rsidR="00F01773" w:rsidRPr="00BE2A32" w:rsidRDefault="00F01773" w:rsidP="00F01773">
      <w:pPr>
        <w:pStyle w:val="ActHead5"/>
      </w:pPr>
      <w:bookmarkStart w:id="229" w:name="_Toc519088004"/>
      <w:r w:rsidRPr="001D7770">
        <w:rPr>
          <w:rStyle w:val="CharSectno"/>
        </w:rPr>
        <w:t>57F</w:t>
      </w:r>
      <w:r w:rsidRPr="00BE2A32">
        <w:t xml:space="preserve">  Secretary’s power to require data verification information</w:t>
      </w:r>
      <w:bookmarkEnd w:id="229"/>
    </w:p>
    <w:p w:rsidR="00F01773" w:rsidRPr="00BE2A32" w:rsidRDefault="00F01773" w:rsidP="00F01773">
      <w:pPr>
        <w:pStyle w:val="subsection"/>
      </w:pPr>
      <w:r w:rsidRPr="00BE2A32">
        <w:tab/>
      </w:r>
      <w:r w:rsidR="0045072E" w:rsidRPr="00BE2A32">
        <w:t>(1)</w:t>
      </w:r>
      <w:r w:rsidRPr="00BE2A32">
        <w:tab/>
        <w:t>If a determination of conditional eligibility under section</w:t>
      </w:r>
      <w:r w:rsidR="00BE2A32">
        <w:t> </w:t>
      </w:r>
      <w:r w:rsidRPr="00BE2A32">
        <w:t xml:space="preserve">50F is in force in respect of a claimant who is an individual with the effect that the claimant is conditionally eligible for child care benefit by fee reduction, </w:t>
      </w:r>
      <w:r w:rsidRPr="00BE2A32">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BE2A32" w:rsidRDefault="0045072E" w:rsidP="0045072E">
      <w:pPr>
        <w:pStyle w:val="subsection"/>
      </w:pPr>
      <w:r w:rsidRPr="00BE2A32">
        <w:tab/>
        <w:t>(2)</w:t>
      </w:r>
      <w:r w:rsidRPr="00BE2A32">
        <w:tab/>
        <w:t>To avoid doubt, the Secretary may, before the start of the first week commencing after 1</w:t>
      </w:r>
      <w:r w:rsidR="00BE2A32">
        <w:t> </w:t>
      </w:r>
      <w:r w:rsidRPr="00BE2A32">
        <w:t xml:space="preserve">July 2006, give a notice under </w:t>
      </w:r>
      <w:r w:rsidR="00BE2A32">
        <w:t>subsection (</w:t>
      </w:r>
      <w:r w:rsidRPr="00BE2A32">
        <w:t>1) requiring the claimant to give the Secretary information about whether or not the claimant will satisfy the work/training/study test on or after the start of the first week commencing after 1</w:t>
      </w:r>
      <w:r w:rsidR="00BE2A32">
        <w:t> </w:t>
      </w:r>
      <w:r w:rsidRPr="00BE2A32">
        <w:t>July 2006.</w:t>
      </w:r>
    </w:p>
    <w:p w:rsidR="0045072E" w:rsidRPr="00BE2A32" w:rsidRDefault="0045072E" w:rsidP="0045072E">
      <w:pPr>
        <w:pStyle w:val="notetext"/>
      </w:pPr>
      <w:r w:rsidRPr="00BE2A32">
        <w:t>Note:</w:t>
      </w:r>
      <w:r w:rsidRPr="00BE2A32">
        <w:tab/>
        <w:t xml:space="preserve">The </w:t>
      </w:r>
      <w:r w:rsidRPr="00BE2A32">
        <w:rPr>
          <w:i/>
        </w:rPr>
        <w:t>Family and Community Services Legislation Amendment (Welfare to Work) Act 2005</w:t>
      </w:r>
      <w:r w:rsidRPr="00BE2A32">
        <w:t xml:space="preserve"> amends the work/training/study test and applies from the start of the first week commencing after 1</w:t>
      </w:r>
      <w:r w:rsidR="00BE2A32">
        <w:t> </w:t>
      </w:r>
      <w:r w:rsidRPr="00BE2A32">
        <w:t>July 2006.</w:t>
      </w:r>
    </w:p>
    <w:p w:rsidR="00797A2C" w:rsidRPr="00BE2A32" w:rsidRDefault="00797A2C" w:rsidP="00797A2C">
      <w:pPr>
        <w:pStyle w:val="ActHead5"/>
      </w:pPr>
      <w:bookmarkStart w:id="230" w:name="_Toc519088005"/>
      <w:r w:rsidRPr="001D7770">
        <w:rPr>
          <w:rStyle w:val="CharSectno"/>
        </w:rPr>
        <w:t>57G</w:t>
      </w:r>
      <w:r w:rsidRPr="00BE2A32">
        <w:t xml:space="preserve">  Secretary’s power to require further information about children enrolled in child care</w:t>
      </w:r>
      <w:bookmarkEnd w:id="230"/>
    </w:p>
    <w:p w:rsidR="00797A2C" w:rsidRPr="00BE2A32" w:rsidRDefault="00797A2C" w:rsidP="00797A2C">
      <w:pPr>
        <w:pStyle w:val="subsection"/>
      </w:pPr>
      <w:r w:rsidRPr="00BE2A32">
        <w:tab/>
        <w:t>(1)</w:t>
      </w:r>
      <w:r w:rsidRPr="00BE2A32">
        <w:tab/>
        <w:t>The Secretary may, by notice, require an approved child care service to give the Secretary further information in relation to any aspect of the care provided, or expected to be provided in the future, to all children:</w:t>
      </w:r>
    </w:p>
    <w:p w:rsidR="00797A2C" w:rsidRPr="00BE2A32" w:rsidRDefault="00797A2C" w:rsidP="00797A2C">
      <w:pPr>
        <w:pStyle w:val="paragraph"/>
      </w:pPr>
      <w:r w:rsidRPr="00BE2A32">
        <w:tab/>
        <w:t>(a)</w:t>
      </w:r>
      <w:r w:rsidRPr="00BE2A32">
        <w:tab/>
        <w:t>in relation to whom:</w:t>
      </w:r>
    </w:p>
    <w:p w:rsidR="00797A2C" w:rsidRPr="00BE2A32" w:rsidRDefault="00797A2C" w:rsidP="00797A2C">
      <w:pPr>
        <w:pStyle w:val="paragraphsub"/>
      </w:pPr>
      <w:r w:rsidRPr="00BE2A32">
        <w:tab/>
        <w:t>(i)</w:t>
      </w:r>
      <w:r w:rsidRPr="00BE2A32">
        <w:tab/>
        <w:t>the service has given the Secretary notice of enrolment under sections</w:t>
      </w:r>
      <w:r w:rsidR="00BE2A32">
        <w:t> </w:t>
      </w:r>
      <w:r w:rsidRPr="00BE2A32">
        <w:t>219A and 219AB, or sections</w:t>
      </w:r>
      <w:r w:rsidR="00BE2A32">
        <w:t> </w:t>
      </w:r>
      <w:r w:rsidRPr="00BE2A32">
        <w:t>219AA and 219AB;</w:t>
      </w:r>
    </w:p>
    <w:p w:rsidR="00797A2C" w:rsidRPr="00BE2A32" w:rsidRDefault="00797A2C" w:rsidP="00797A2C">
      <w:pPr>
        <w:pStyle w:val="paragraphsub"/>
      </w:pPr>
      <w:r w:rsidRPr="00BE2A32">
        <w:tab/>
        <w:t>(ii)</w:t>
      </w:r>
      <w:r w:rsidRPr="00BE2A32">
        <w:tab/>
        <w:t>the Secretary has confirmed the enrolment in accordance with section</w:t>
      </w:r>
      <w:r w:rsidR="00BE2A32">
        <w:t> </w:t>
      </w:r>
      <w:r w:rsidRPr="00BE2A32">
        <w:t>219AE; and</w:t>
      </w:r>
    </w:p>
    <w:p w:rsidR="00797A2C" w:rsidRPr="00BE2A32" w:rsidRDefault="00797A2C" w:rsidP="00797A2C">
      <w:pPr>
        <w:pStyle w:val="paragraph"/>
      </w:pPr>
      <w:r w:rsidRPr="00BE2A32">
        <w:tab/>
        <w:t>(b)</w:t>
      </w:r>
      <w:r w:rsidRPr="00BE2A32">
        <w:tab/>
        <w:t>who remain enrolled for care by the service.</w:t>
      </w:r>
    </w:p>
    <w:p w:rsidR="00797A2C" w:rsidRPr="00BE2A32" w:rsidRDefault="00797A2C" w:rsidP="00797A2C">
      <w:pPr>
        <w:pStyle w:val="subsection"/>
      </w:pPr>
      <w:r w:rsidRPr="00BE2A32">
        <w:tab/>
        <w:t>(2)</w:t>
      </w:r>
      <w:r w:rsidRPr="00BE2A32">
        <w:tab/>
        <w:t>The notice must specify either:</w:t>
      </w:r>
    </w:p>
    <w:p w:rsidR="00797A2C" w:rsidRPr="00BE2A32" w:rsidRDefault="00797A2C" w:rsidP="00797A2C">
      <w:pPr>
        <w:pStyle w:val="paragraph"/>
      </w:pPr>
      <w:r w:rsidRPr="00BE2A32">
        <w:tab/>
        <w:t>(a)</w:t>
      </w:r>
      <w:r w:rsidRPr="00BE2A32">
        <w:tab/>
        <w:t>the period in relation to which the information must be provided; or</w:t>
      </w:r>
    </w:p>
    <w:p w:rsidR="00797A2C" w:rsidRPr="00BE2A32" w:rsidRDefault="00797A2C" w:rsidP="00797A2C">
      <w:pPr>
        <w:pStyle w:val="paragraph"/>
      </w:pPr>
      <w:r w:rsidRPr="00BE2A32">
        <w:tab/>
        <w:t>(b)</w:t>
      </w:r>
      <w:r w:rsidRPr="00BE2A32">
        <w:tab/>
        <w:t>the intervals in which the information must be provided.</w:t>
      </w:r>
    </w:p>
    <w:p w:rsidR="00797A2C" w:rsidRPr="00BE2A32" w:rsidRDefault="00797A2C" w:rsidP="00797A2C">
      <w:pPr>
        <w:pStyle w:val="subsection"/>
      </w:pPr>
      <w:r w:rsidRPr="00BE2A32">
        <w:tab/>
        <w:t>(3)</w:t>
      </w:r>
      <w:r w:rsidRPr="00BE2A32">
        <w:tab/>
        <w:t>The notice must be given in the form, and in the manner or way, approved by the Secretary.</w:t>
      </w:r>
    </w:p>
    <w:p w:rsidR="00797A2C" w:rsidRPr="00BE2A32" w:rsidRDefault="00797A2C" w:rsidP="00797A2C">
      <w:pPr>
        <w:pStyle w:val="subsection"/>
      </w:pPr>
      <w:r w:rsidRPr="00BE2A32">
        <w:tab/>
        <w:t>(4)</w:t>
      </w:r>
      <w:r w:rsidRPr="00BE2A32">
        <w:tab/>
        <w:t xml:space="preserve">Without limiting </w:t>
      </w:r>
      <w:r w:rsidR="00BE2A32">
        <w:t>subsection (</w:t>
      </w:r>
      <w:r w:rsidRPr="00BE2A32">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BE2A32" w:rsidRDefault="00797A2C" w:rsidP="00797A2C">
      <w:pPr>
        <w:pStyle w:val="subsection"/>
      </w:pPr>
      <w:r w:rsidRPr="00BE2A32">
        <w:tab/>
        <w:t>(5)</w:t>
      </w:r>
      <w:r w:rsidRPr="00BE2A32">
        <w:tab/>
        <w:t>The information must be given to the Secretary by the service in the form, and in the manner or way, approved by the Secretary.</w:t>
      </w:r>
    </w:p>
    <w:p w:rsidR="00F01773" w:rsidRPr="00BE2A32" w:rsidRDefault="00127CA2" w:rsidP="00F01773">
      <w:pPr>
        <w:pStyle w:val="ActHead4"/>
      </w:pPr>
      <w:bookmarkStart w:id="231" w:name="_Toc519088006"/>
      <w:r w:rsidRPr="001D7770">
        <w:rPr>
          <w:rStyle w:val="CharSubdNo"/>
        </w:rPr>
        <w:t>Subdivision</w:t>
      </w:r>
      <w:r w:rsidR="00753CFA" w:rsidRPr="001D7770">
        <w:rPr>
          <w:rStyle w:val="CharSubdNo"/>
        </w:rPr>
        <w:t xml:space="preserve"> </w:t>
      </w:r>
      <w:r w:rsidR="00F01773" w:rsidRPr="001D7770">
        <w:rPr>
          <w:rStyle w:val="CharSubdNo"/>
        </w:rPr>
        <w:t>M</w:t>
      </w:r>
      <w:r w:rsidR="00F01773" w:rsidRPr="00BE2A32">
        <w:t>—</w:t>
      </w:r>
      <w:r w:rsidR="00F01773" w:rsidRPr="001D7770">
        <w:rPr>
          <w:rStyle w:val="CharSubdText"/>
        </w:rPr>
        <w:t>Variations of determinations if failure to provide tax file numbers or bank account details or to meet the immunisation requirement</w:t>
      </w:r>
      <w:bookmarkEnd w:id="231"/>
    </w:p>
    <w:p w:rsidR="00F01773" w:rsidRPr="00BE2A32" w:rsidRDefault="00F01773" w:rsidP="00F01773">
      <w:pPr>
        <w:pStyle w:val="ActHead5"/>
      </w:pPr>
      <w:bookmarkStart w:id="232" w:name="_Toc519088007"/>
      <w:r w:rsidRPr="001D7770">
        <w:rPr>
          <w:rStyle w:val="CharSectno"/>
        </w:rPr>
        <w:t>58</w:t>
      </w:r>
      <w:r w:rsidRPr="00BE2A32">
        <w:t xml:space="preserve">  Variation where failure to provide tax file number</w:t>
      </w:r>
      <w:bookmarkEnd w:id="232"/>
    </w:p>
    <w:p w:rsidR="00F01773" w:rsidRPr="00BE2A32" w:rsidRDefault="00F01773" w:rsidP="00F01773">
      <w:pPr>
        <w:pStyle w:val="SubsectionHead"/>
        <w:rPr>
          <w:snapToGrid w:val="0"/>
          <w:lang w:eastAsia="en-US"/>
        </w:rPr>
      </w:pPr>
      <w:r w:rsidRPr="00BE2A32">
        <w:rPr>
          <w:snapToGrid w:val="0"/>
          <w:lang w:eastAsia="en-US"/>
        </w:rPr>
        <w:t>Non</w:t>
      </w:r>
      <w:r w:rsidR="00BE2A32">
        <w:rPr>
          <w:snapToGrid w:val="0"/>
          <w:lang w:eastAsia="en-US"/>
        </w:rPr>
        <w:noBreakHyphen/>
      </w:r>
      <w:r w:rsidRPr="00BE2A32">
        <w:rPr>
          <w:snapToGrid w:val="0"/>
          <w:lang w:eastAsia="en-US"/>
        </w:rPr>
        <w:t>compliance with request</w:t>
      </w:r>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either:</w:t>
      </w:r>
    </w:p>
    <w:p w:rsidR="00F01773" w:rsidRPr="00BE2A32" w:rsidRDefault="00F01773" w:rsidP="00F01773">
      <w:pPr>
        <w:pStyle w:val="paragraphsub"/>
      </w:pPr>
      <w:r w:rsidRPr="00BE2A32">
        <w:tab/>
        <w:t>(i)</w:t>
      </w:r>
      <w:r w:rsidRPr="00BE2A32">
        <w:tab/>
        <w:t>determinations of conditional eligibility under section</w:t>
      </w:r>
      <w:r w:rsidR="00BE2A32">
        <w:t> </w:t>
      </w:r>
      <w:r w:rsidRPr="00BE2A32">
        <w:t>50F and of CCB % under section</w:t>
      </w:r>
      <w:r w:rsidR="00BE2A32">
        <w:t> </w:t>
      </w:r>
      <w:r w:rsidRPr="00BE2A32">
        <w:t>50J are in force in respect of a claimant who is an individual; or</w:t>
      </w:r>
    </w:p>
    <w:p w:rsidR="00F01773" w:rsidRPr="00BE2A32" w:rsidRDefault="00F01773" w:rsidP="00F01773">
      <w:pPr>
        <w:pStyle w:val="paragraphsub"/>
      </w:pPr>
      <w:r w:rsidRPr="00BE2A32">
        <w:tab/>
        <w:t>(ii)</w:t>
      </w:r>
      <w:r w:rsidRPr="00BE2A32">
        <w:tab/>
        <w:t>a determination of entitlement under section</w:t>
      </w:r>
      <w:r w:rsidR="00BE2A32">
        <w:t> </w:t>
      </w:r>
      <w:r w:rsidRPr="00BE2A32">
        <w:t>52E is in force in respect of a claimant who is an individual to be paid child care benefit for a past period for care provided by an approved child care service;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Secretary makes a request under subsection</w:t>
      </w:r>
      <w:r w:rsidR="00BE2A32">
        <w:rPr>
          <w:snapToGrid w:val="0"/>
          <w:lang w:eastAsia="en-US"/>
        </w:rPr>
        <w:t> </w:t>
      </w:r>
      <w:r w:rsidRPr="00BE2A32">
        <w:rPr>
          <w:snapToGrid w:val="0"/>
          <w:lang w:eastAsia="en-US"/>
        </w:rPr>
        <w:t>57D(1) (request for tax file number) of the claimant concerned;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the claimant does not comply with the request within 28 days of the request being made;</w:t>
      </w:r>
    </w:p>
    <w:p w:rsidR="00F01773" w:rsidRPr="00BE2A32" w:rsidRDefault="00F01773" w:rsidP="00F01773">
      <w:pPr>
        <w:pStyle w:val="subsection2"/>
        <w:rPr>
          <w:snapToGrid w:val="0"/>
          <w:lang w:eastAsia="en-US"/>
        </w:rPr>
      </w:pPr>
      <w:r w:rsidRPr="00BE2A32">
        <w:rPr>
          <w:snapToGrid w:val="0"/>
          <w:lang w:eastAsia="en-US"/>
        </w:rPr>
        <w:t xml:space="preserve">then, subject to </w:t>
      </w:r>
      <w:r w:rsidR="00BE2A32">
        <w:rPr>
          <w:snapToGrid w:val="0"/>
          <w:lang w:eastAsia="en-US"/>
        </w:rPr>
        <w:t>subsection (</w:t>
      </w:r>
      <w:r w:rsidRPr="00BE2A32">
        <w:rPr>
          <w:snapToGrid w:val="0"/>
          <w:lang w:eastAsia="en-US"/>
        </w:rPr>
        <w:t xml:space="preserve">2), the consequence in </w:t>
      </w:r>
      <w:r w:rsidR="00BE2A32">
        <w:rPr>
          <w:snapToGrid w:val="0"/>
          <w:lang w:eastAsia="en-US"/>
        </w:rPr>
        <w:t>subsection (</w:t>
      </w:r>
      <w:r w:rsidRPr="00BE2A32">
        <w:rPr>
          <w:snapToGrid w:val="0"/>
          <w:lang w:eastAsia="en-US"/>
        </w:rPr>
        <w:t>5) or (6) applies, as the case requires.</w:t>
      </w:r>
    </w:p>
    <w:p w:rsidR="00F01773" w:rsidRPr="00BE2A32" w:rsidRDefault="00F01773" w:rsidP="00F01773">
      <w:pPr>
        <w:pStyle w:val="SubsectionHead"/>
        <w:rPr>
          <w:snapToGrid w:val="0"/>
          <w:lang w:eastAsia="en-US"/>
        </w:rPr>
      </w:pPr>
      <w:r w:rsidRPr="00BE2A32">
        <w:rPr>
          <w:snapToGrid w:val="0"/>
          <w:lang w:eastAsia="en-US"/>
        </w:rPr>
        <w:t>Exemption from request under subsection</w:t>
      </w:r>
      <w:r w:rsidR="00BE2A32">
        <w:rPr>
          <w:snapToGrid w:val="0"/>
          <w:lang w:eastAsia="en-US"/>
        </w:rPr>
        <w:t> </w:t>
      </w:r>
      <w:r w:rsidRPr="00BE2A32">
        <w:rPr>
          <w:snapToGrid w:val="0"/>
          <w:lang w:eastAsia="en-US"/>
        </w:rPr>
        <w:t>57D(1)</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 xml:space="preserve">The Secretary may determine that the consequence in </w:t>
      </w:r>
      <w:r w:rsidR="00BE2A32">
        <w:rPr>
          <w:snapToGrid w:val="0"/>
          <w:lang w:eastAsia="en-US"/>
        </w:rPr>
        <w:t>subsection (</w:t>
      </w:r>
      <w:r w:rsidRPr="00BE2A32">
        <w:rPr>
          <w:snapToGrid w:val="0"/>
          <w:lang w:eastAsia="en-US"/>
        </w:rPr>
        <w:t>5) or (6) does not apply 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the TFN determination person concerned is or was the claimant’s partner;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claimant cannot obtain from the person:</w:t>
      </w:r>
    </w:p>
    <w:p w:rsidR="00F01773" w:rsidRPr="00BE2A32" w:rsidRDefault="00F01773" w:rsidP="00F01773">
      <w:pPr>
        <w:pStyle w:val="paragraphsub"/>
      </w:pPr>
      <w:r w:rsidRPr="00BE2A32">
        <w:tab/>
        <w:t>(i)</w:t>
      </w:r>
      <w:r w:rsidRPr="00BE2A32">
        <w:tab/>
        <w:t>the person’s tax file number; or</w:t>
      </w:r>
    </w:p>
    <w:p w:rsidR="00F01773" w:rsidRPr="00BE2A32" w:rsidRDefault="00F01773" w:rsidP="00F01773">
      <w:pPr>
        <w:pStyle w:val="paragraphsub"/>
      </w:pPr>
      <w:r w:rsidRPr="00BE2A32">
        <w:tab/>
        <w:t>(ii)</w:t>
      </w:r>
      <w:r w:rsidRPr="00BE2A32">
        <w:tab/>
        <w:t>a statement by the person under subsection</w:t>
      </w:r>
      <w:r w:rsidR="00BE2A32">
        <w:t> </w:t>
      </w:r>
      <w:r w:rsidRPr="00BE2A32">
        <w:t>57D(3) or (4).</w:t>
      </w:r>
    </w:p>
    <w:p w:rsidR="00F01773" w:rsidRPr="00BE2A32" w:rsidRDefault="00F01773" w:rsidP="00F01773">
      <w:pPr>
        <w:pStyle w:val="SubsectionHead"/>
        <w:rPr>
          <w:snapToGrid w:val="0"/>
          <w:lang w:eastAsia="en-US"/>
        </w:rPr>
      </w:pPr>
      <w:r w:rsidRPr="00BE2A32">
        <w:rPr>
          <w:snapToGrid w:val="0"/>
          <w:lang w:eastAsia="en-US"/>
        </w:rPr>
        <w:t>Statement made by TFN determination person under subsection</w:t>
      </w:r>
      <w:r w:rsidR="00BE2A32">
        <w:rPr>
          <w:snapToGrid w:val="0"/>
          <w:lang w:eastAsia="en-US"/>
        </w:rPr>
        <w:t> </w:t>
      </w:r>
      <w:r w:rsidRPr="00BE2A32">
        <w:rPr>
          <w:snapToGrid w:val="0"/>
          <w:lang w:eastAsia="en-US"/>
        </w:rPr>
        <w:t>57D(3)</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the Secretary makes a request under subsection</w:t>
      </w:r>
      <w:r w:rsidR="00BE2A32">
        <w:rPr>
          <w:snapToGrid w:val="0"/>
          <w:lang w:eastAsia="en-US"/>
        </w:rPr>
        <w:t> </w:t>
      </w:r>
      <w:r w:rsidRPr="00BE2A32">
        <w:rPr>
          <w:snapToGrid w:val="0"/>
          <w:lang w:eastAsia="en-US"/>
        </w:rPr>
        <w:t>57D(1); and</w:t>
      </w:r>
    </w:p>
    <w:p w:rsidR="00F01773" w:rsidRPr="00BE2A32" w:rsidRDefault="00F01773" w:rsidP="00F01773">
      <w:pPr>
        <w:pStyle w:val="paragraph"/>
      </w:pPr>
      <w:r w:rsidRPr="00BE2A32">
        <w:rPr>
          <w:snapToGrid w:val="0"/>
          <w:lang w:eastAsia="en-US"/>
        </w:rPr>
        <w:tab/>
        <w:t>(b)</w:t>
      </w:r>
      <w:r w:rsidRPr="00BE2A32">
        <w:rPr>
          <w:snapToGrid w:val="0"/>
          <w:lang w:eastAsia="en-US"/>
        </w:rPr>
        <w:tab/>
        <w:t xml:space="preserve">by the end of 28 days after the request is made, </w:t>
      </w:r>
      <w:r w:rsidRPr="00BE2A32">
        <w:t>the claimant gives the Secretary a statement by the TFN determination person of the kind set out in subsection</w:t>
      </w:r>
      <w:r w:rsidR="00BE2A32">
        <w:t> </w:t>
      </w:r>
      <w:r w:rsidRPr="00BE2A32">
        <w:t>57D(3); and</w:t>
      </w:r>
    </w:p>
    <w:p w:rsidR="00F01773" w:rsidRPr="00BE2A32" w:rsidRDefault="00F01773" w:rsidP="00F01773">
      <w:pPr>
        <w:pStyle w:val="paragraph"/>
      </w:pPr>
      <w:r w:rsidRPr="00BE2A32">
        <w:tab/>
        <w:t>(c)</w:t>
      </w:r>
      <w:r w:rsidRPr="00BE2A32">
        <w:tab/>
        <w:t>the Commissioner of Taxation tells the Secretary that the person has no tax file number;</w:t>
      </w:r>
    </w:p>
    <w:p w:rsidR="00F01773" w:rsidRPr="00BE2A32" w:rsidRDefault="00F01773" w:rsidP="00F01773">
      <w:pPr>
        <w:pStyle w:val="subsection2"/>
        <w:rPr>
          <w:snapToGrid w:val="0"/>
          <w:lang w:eastAsia="en-US"/>
        </w:rPr>
      </w:pPr>
      <w:r w:rsidRPr="00BE2A32">
        <w:rPr>
          <w:snapToGrid w:val="0"/>
          <w:lang w:eastAsia="en-US"/>
        </w:rPr>
        <w:t xml:space="preserve">the consequence in </w:t>
      </w:r>
      <w:r w:rsidR="00BE2A32">
        <w:rPr>
          <w:snapToGrid w:val="0"/>
          <w:lang w:eastAsia="en-US"/>
        </w:rPr>
        <w:t>subsection (</w:t>
      </w:r>
      <w:r w:rsidRPr="00BE2A32">
        <w:rPr>
          <w:snapToGrid w:val="0"/>
          <w:lang w:eastAsia="en-US"/>
        </w:rPr>
        <w:t>5) or (6) applies, as the case requires.</w:t>
      </w:r>
    </w:p>
    <w:p w:rsidR="00F01773" w:rsidRPr="00BE2A32" w:rsidRDefault="00F01773" w:rsidP="00F01773">
      <w:pPr>
        <w:pStyle w:val="SubsectionHead"/>
        <w:rPr>
          <w:snapToGrid w:val="0"/>
          <w:lang w:eastAsia="en-US"/>
        </w:rPr>
      </w:pPr>
      <w:r w:rsidRPr="00BE2A32">
        <w:rPr>
          <w:snapToGrid w:val="0"/>
          <w:lang w:eastAsia="en-US"/>
        </w:rPr>
        <w:t>Statement made by TFN determination person under subsection</w:t>
      </w:r>
      <w:r w:rsidR="00BE2A32">
        <w:rPr>
          <w:snapToGrid w:val="0"/>
          <w:lang w:eastAsia="en-US"/>
        </w:rPr>
        <w:t> </w:t>
      </w:r>
      <w:r w:rsidRPr="00BE2A32">
        <w:rPr>
          <w:snapToGrid w:val="0"/>
          <w:lang w:eastAsia="en-US"/>
        </w:rPr>
        <w:t>57D(4)</w:t>
      </w:r>
    </w:p>
    <w:p w:rsidR="00F01773" w:rsidRPr="00BE2A32" w:rsidRDefault="00F01773" w:rsidP="00F01773">
      <w:pPr>
        <w:pStyle w:val="subsection"/>
        <w:rPr>
          <w:snapToGrid w:val="0"/>
          <w:lang w:eastAsia="en-US"/>
        </w:rPr>
      </w:pPr>
      <w:r w:rsidRPr="00BE2A32">
        <w:rPr>
          <w:snapToGrid w:val="0"/>
          <w:lang w:eastAsia="en-US"/>
        </w:rPr>
        <w:tab/>
        <w:t>(4)</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the Secretary makes a request under subsection</w:t>
      </w:r>
      <w:r w:rsidR="00BE2A32">
        <w:rPr>
          <w:snapToGrid w:val="0"/>
          <w:lang w:eastAsia="en-US"/>
        </w:rPr>
        <w:t> </w:t>
      </w:r>
      <w:r w:rsidRPr="00BE2A32">
        <w:rPr>
          <w:snapToGrid w:val="0"/>
          <w:lang w:eastAsia="en-US"/>
        </w:rPr>
        <w:t>57D(1); and</w:t>
      </w:r>
    </w:p>
    <w:p w:rsidR="00F01773" w:rsidRPr="00BE2A32" w:rsidRDefault="00F01773" w:rsidP="00F01773">
      <w:pPr>
        <w:pStyle w:val="paragraph"/>
      </w:pPr>
      <w:r w:rsidRPr="00BE2A32">
        <w:rPr>
          <w:snapToGrid w:val="0"/>
          <w:lang w:eastAsia="en-US"/>
        </w:rPr>
        <w:tab/>
        <w:t>(b)</w:t>
      </w:r>
      <w:r w:rsidRPr="00BE2A32">
        <w:rPr>
          <w:snapToGrid w:val="0"/>
          <w:lang w:eastAsia="en-US"/>
        </w:rPr>
        <w:tab/>
        <w:t>by the end of 28 days after the request is made,</w:t>
      </w:r>
      <w:r w:rsidRPr="00BE2A32">
        <w:t xml:space="preserve"> the claimant gives the Secretary a statement by the TFN determination person of the kind set out in subsection</w:t>
      </w:r>
      <w:r w:rsidR="00BE2A32">
        <w:t> </w:t>
      </w:r>
      <w:r w:rsidRPr="00BE2A32">
        <w:t>57D(4); and</w:t>
      </w:r>
    </w:p>
    <w:p w:rsidR="00F01773" w:rsidRPr="00BE2A32" w:rsidRDefault="00F01773" w:rsidP="00F01773">
      <w:pPr>
        <w:pStyle w:val="paragraph"/>
      </w:pPr>
      <w:r w:rsidRPr="00BE2A32">
        <w:tab/>
        <w:t>(c)</w:t>
      </w:r>
      <w:r w:rsidRPr="00BE2A32">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BE2A32" w:rsidRDefault="00F01773" w:rsidP="00F01773">
      <w:pPr>
        <w:pStyle w:val="subsection2"/>
        <w:rPr>
          <w:snapToGrid w:val="0"/>
          <w:lang w:eastAsia="en-US"/>
        </w:rPr>
      </w:pPr>
      <w:r w:rsidRPr="00BE2A32">
        <w:rPr>
          <w:snapToGrid w:val="0"/>
          <w:lang w:eastAsia="en-US"/>
        </w:rPr>
        <w:t xml:space="preserve">the consequence in </w:t>
      </w:r>
      <w:r w:rsidR="00BE2A32">
        <w:rPr>
          <w:snapToGrid w:val="0"/>
          <w:lang w:eastAsia="en-US"/>
        </w:rPr>
        <w:t>subsection (</w:t>
      </w:r>
      <w:r w:rsidRPr="00BE2A32">
        <w:rPr>
          <w:snapToGrid w:val="0"/>
          <w:lang w:eastAsia="en-US"/>
        </w:rPr>
        <w:t>5) or (6) applies, as the case requires.</w:t>
      </w:r>
    </w:p>
    <w:p w:rsidR="00F01773" w:rsidRPr="00BE2A32" w:rsidRDefault="00F01773" w:rsidP="00F01773">
      <w:pPr>
        <w:pStyle w:val="SubsectionHead"/>
        <w:rPr>
          <w:snapToGrid w:val="0"/>
          <w:lang w:eastAsia="en-US"/>
        </w:rPr>
      </w:pPr>
      <w:r w:rsidRPr="00BE2A32">
        <w:rPr>
          <w:snapToGrid w:val="0"/>
          <w:lang w:eastAsia="en-US"/>
        </w:rPr>
        <w:t>Variation of determination of CCB %</w:t>
      </w:r>
    </w:p>
    <w:p w:rsidR="00F01773" w:rsidRPr="00BE2A32" w:rsidRDefault="00F01773" w:rsidP="00F01773">
      <w:pPr>
        <w:pStyle w:val="subsection"/>
        <w:rPr>
          <w:snapToGrid w:val="0"/>
          <w:lang w:eastAsia="en-US"/>
        </w:rPr>
      </w:pPr>
      <w:r w:rsidRPr="00BE2A32">
        <w:rPr>
          <w:snapToGrid w:val="0"/>
          <w:lang w:eastAsia="en-US"/>
        </w:rPr>
        <w:tab/>
        <w:t>(5)</w:t>
      </w:r>
      <w:r w:rsidRPr="00BE2A32">
        <w:rPr>
          <w:snapToGrid w:val="0"/>
          <w:lang w:eastAsia="en-US"/>
        </w:rPr>
        <w:tab/>
        <w:t xml:space="preserve">For the purposes of </w:t>
      </w:r>
      <w:r w:rsidR="00BE2A32">
        <w:rPr>
          <w:snapToGrid w:val="0"/>
          <w:lang w:eastAsia="en-US"/>
        </w:rPr>
        <w:t>subsection (</w:t>
      </w:r>
      <w:r w:rsidRPr="00BE2A32">
        <w:rPr>
          <w:snapToGrid w:val="0"/>
          <w:lang w:eastAsia="en-US"/>
        </w:rPr>
        <w:t xml:space="preserve">1), (3) or (4), if the situation in </w:t>
      </w:r>
      <w:r w:rsidR="00BE2A32">
        <w:rPr>
          <w:snapToGrid w:val="0"/>
          <w:lang w:eastAsia="en-US"/>
        </w:rPr>
        <w:t>subparagraph (</w:t>
      </w:r>
      <w:r w:rsidRPr="00BE2A32">
        <w:rPr>
          <w:snapToGrid w:val="0"/>
          <w:lang w:eastAsia="en-US"/>
        </w:rPr>
        <w:t xml:space="preserve">1)(a)(i) applies, the Secretary may vary the determination of CCB % applicable to the claimant with the effect that the CCB % is </w:t>
      </w:r>
      <w:r w:rsidR="009427FD" w:rsidRPr="00BE2A32">
        <w:t>zero %</w:t>
      </w:r>
      <w:r w:rsidRPr="00BE2A32">
        <w:rPr>
          <w:snapToGrid w:val="0"/>
          <w:lang w:eastAsia="en-US"/>
        </w:rPr>
        <w:t>. The variation takes effect from the Monday after the day the variation is made.</w:t>
      </w:r>
    </w:p>
    <w:p w:rsidR="00F01773" w:rsidRPr="00BE2A32" w:rsidRDefault="00F01773" w:rsidP="00F01773">
      <w:pPr>
        <w:pStyle w:val="SubsectionHead"/>
        <w:rPr>
          <w:snapToGrid w:val="0"/>
          <w:lang w:eastAsia="en-US"/>
        </w:rPr>
      </w:pPr>
      <w:r w:rsidRPr="00BE2A32">
        <w:rPr>
          <w:snapToGrid w:val="0"/>
          <w:lang w:eastAsia="en-US"/>
        </w:rPr>
        <w:t>Variation of determination of entitlement in respect of past period claim by individual</w:t>
      </w:r>
    </w:p>
    <w:p w:rsidR="00F01773" w:rsidRPr="00BE2A32" w:rsidRDefault="00F01773" w:rsidP="00F01773">
      <w:pPr>
        <w:pStyle w:val="subsection"/>
        <w:rPr>
          <w:snapToGrid w:val="0"/>
          <w:lang w:eastAsia="en-US"/>
        </w:rPr>
      </w:pPr>
      <w:r w:rsidRPr="00BE2A32">
        <w:tab/>
        <w:t>(6)</w:t>
      </w:r>
      <w:r w:rsidRPr="00BE2A32">
        <w:tab/>
      </w:r>
      <w:r w:rsidRPr="00BE2A32">
        <w:rPr>
          <w:snapToGrid w:val="0"/>
          <w:lang w:eastAsia="en-US"/>
        </w:rPr>
        <w:t xml:space="preserve">For the purposes of </w:t>
      </w:r>
      <w:r w:rsidR="00BE2A32">
        <w:rPr>
          <w:snapToGrid w:val="0"/>
          <w:lang w:eastAsia="en-US"/>
        </w:rPr>
        <w:t>subsection (</w:t>
      </w:r>
      <w:r w:rsidRPr="00BE2A32">
        <w:rPr>
          <w:snapToGrid w:val="0"/>
          <w:lang w:eastAsia="en-US"/>
        </w:rPr>
        <w:t xml:space="preserve">1), (3) or (4), if the situation in </w:t>
      </w:r>
      <w:r w:rsidR="00BE2A32">
        <w:rPr>
          <w:snapToGrid w:val="0"/>
          <w:lang w:eastAsia="en-US"/>
        </w:rPr>
        <w:t>subparagraph (</w:t>
      </w:r>
      <w:r w:rsidRPr="00BE2A32">
        <w:rPr>
          <w:snapToGrid w:val="0"/>
          <w:lang w:eastAsia="en-US"/>
        </w:rPr>
        <w:t>1)(a)(ii) applies, the Secretary may vary the determination of entitlement in respect of the past period to which the claim relates.</w:t>
      </w:r>
    </w:p>
    <w:p w:rsidR="004C18DD" w:rsidRPr="00BE2A32" w:rsidRDefault="004C18DD" w:rsidP="004C18DD">
      <w:pPr>
        <w:pStyle w:val="subsection"/>
      </w:pPr>
      <w:r w:rsidRPr="00BE2A32">
        <w:tab/>
        <w:t>(7)</w:t>
      </w:r>
      <w:r w:rsidRPr="00BE2A32">
        <w:tab/>
        <w:t xml:space="preserve">For the purposes of this Act and the Family Assistance Act, the variation referred to in </w:t>
      </w:r>
      <w:r w:rsidR="00BE2A32">
        <w:t>subsection (</w:t>
      </w:r>
      <w:r w:rsidRPr="00BE2A32">
        <w:t>6) has the effect:</w:t>
      </w:r>
    </w:p>
    <w:p w:rsidR="004C18DD" w:rsidRPr="00BE2A32" w:rsidRDefault="004C18DD" w:rsidP="004C18DD">
      <w:pPr>
        <w:pStyle w:val="paragraph"/>
      </w:pPr>
      <w:r w:rsidRPr="00BE2A32">
        <w:tab/>
        <w:t>(a)</w:t>
      </w:r>
      <w:r w:rsidRPr="00BE2A32">
        <w:tab/>
        <w:t>that the claimant continues to be entitled under section</w:t>
      </w:r>
      <w:r w:rsidR="00BE2A32">
        <w:t> </w:t>
      </w:r>
      <w:r w:rsidRPr="00BE2A32">
        <w:t>52E to be paid an amount of child care benefit in respect of the past period to which the claim relates; but</w:t>
      </w:r>
    </w:p>
    <w:p w:rsidR="004C18DD" w:rsidRPr="00BE2A32" w:rsidRDefault="004C18DD" w:rsidP="004C18DD">
      <w:pPr>
        <w:pStyle w:val="paragraph"/>
      </w:pPr>
      <w:r w:rsidRPr="00BE2A32">
        <w:tab/>
        <w:t>(b)</w:t>
      </w:r>
      <w:r w:rsidRPr="00BE2A32">
        <w:tab/>
        <w:t>that the amount of the entitlement is a nil amount.</w:t>
      </w:r>
    </w:p>
    <w:p w:rsidR="004C18DD" w:rsidRPr="00BE2A32" w:rsidRDefault="004C18DD" w:rsidP="004C18DD">
      <w:pPr>
        <w:pStyle w:val="subsection2"/>
      </w:pPr>
      <w:r w:rsidRPr="00BE2A32">
        <w:t>This subsection has effect despite section</w:t>
      </w:r>
      <w:r w:rsidR="00BE2A32">
        <w:t> </w:t>
      </w:r>
      <w:r w:rsidRPr="00BE2A32">
        <w:t>52E.</w:t>
      </w:r>
    </w:p>
    <w:p w:rsidR="00F01773" w:rsidRPr="00BE2A32" w:rsidRDefault="00F01773" w:rsidP="00F01773">
      <w:pPr>
        <w:pStyle w:val="SubsectionHead"/>
        <w:rPr>
          <w:snapToGrid w:val="0"/>
          <w:lang w:eastAsia="en-US"/>
        </w:rPr>
      </w:pPr>
      <w:r w:rsidRPr="00BE2A32">
        <w:rPr>
          <w:snapToGrid w:val="0"/>
          <w:lang w:eastAsia="en-US"/>
        </w:rPr>
        <w:t>Consequence of Secretary later becoming aware of tax file number</w:t>
      </w:r>
    </w:p>
    <w:p w:rsidR="00F01773" w:rsidRPr="00BE2A32" w:rsidRDefault="00F01773" w:rsidP="00F01773">
      <w:pPr>
        <w:pStyle w:val="subsection"/>
        <w:rPr>
          <w:snapToGrid w:val="0"/>
          <w:lang w:eastAsia="en-US"/>
        </w:rPr>
      </w:pPr>
      <w:r w:rsidRPr="00BE2A32">
        <w:rPr>
          <w:snapToGrid w:val="0"/>
          <w:lang w:eastAsia="en-US"/>
        </w:rPr>
        <w:tab/>
        <w:t>(8)</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5) or (6), the Secretary varies the determination;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Secretary finds out the tax file number of the TFN determination person concerned:</w:t>
      </w:r>
    </w:p>
    <w:p w:rsidR="00F01773" w:rsidRPr="00BE2A32" w:rsidRDefault="00F01773" w:rsidP="00F01773">
      <w:pPr>
        <w:pStyle w:val="paragraphsub"/>
      </w:pPr>
      <w:r w:rsidRPr="00BE2A32">
        <w:tab/>
        <w:t>(i)</w:t>
      </w:r>
      <w:r w:rsidRPr="00BE2A32">
        <w:tab/>
        <w:t xml:space="preserve">if </w:t>
      </w:r>
      <w:r w:rsidR="00BE2A32">
        <w:t>subsection (</w:t>
      </w:r>
      <w:r w:rsidRPr="00BE2A32">
        <w:t>5) applies—before the end of the income year following the one in which the variation took effect; or</w:t>
      </w:r>
    </w:p>
    <w:p w:rsidR="00F01773" w:rsidRPr="00BE2A32" w:rsidRDefault="00F01773" w:rsidP="00F01773">
      <w:pPr>
        <w:pStyle w:val="paragraphsub"/>
      </w:pPr>
      <w:r w:rsidRPr="00BE2A32">
        <w:tab/>
        <w:t>(ii)</w:t>
      </w:r>
      <w:r w:rsidRPr="00BE2A32">
        <w:tab/>
        <w:t xml:space="preserve">if </w:t>
      </w:r>
      <w:r w:rsidR="00BE2A32">
        <w:t>subsection (</w:t>
      </w:r>
      <w:r w:rsidRPr="00BE2A32">
        <w:t>6) applies—at any time after the variation took place;</w:t>
      </w:r>
    </w:p>
    <w:p w:rsidR="00F01773" w:rsidRPr="00BE2A32" w:rsidRDefault="00F01773" w:rsidP="00F01773">
      <w:pPr>
        <w:pStyle w:val="subsection2"/>
        <w:rPr>
          <w:snapToGrid w:val="0"/>
          <w:lang w:eastAsia="en-US"/>
        </w:rPr>
      </w:pPr>
      <w:r w:rsidRPr="00BE2A32">
        <w:rPr>
          <w:snapToGrid w:val="0"/>
          <w:lang w:eastAsia="en-US"/>
        </w:rPr>
        <w:t xml:space="preserve">the Secretary must vary the determination to undo the effect mentioned in </w:t>
      </w:r>
      <w:r w:rsidR="00BE2A32">
        <w:rPr>
          <w:snapToGrid w:val="0"/>
          <w:lang w:eastAsia="en-US"/>
        </w:rPr>
        <w:t>subsection (</w:t>
      </w:r>
      <w:r w:rsidRPr="00BE2A32">
        <w:rPr>
          <w:snapToGrid w:val="0"/>
          <w:lang w:eastAsia="en-US"/>
        </w:rPr>
        <w:t>5) or (6).</w:t>
      </w:r>
    </w:p>
    <w:p w:rsidR="00F01773" w:rsidRPr="00BE2A32" w:rsidRDefault="00F01773" w:rsidP="00F01773">
      <w:pPr>
        <w:pStyle w:val="ActHead5"/>
      </w:pPr>
      <w:bookmarkStart w:id="233" w:name="_Toc519088008"/>
      <w:r w:rsidRPr="001D7770">
        <w:rPr>
          <w:rStyle w:val="CharSectno"/>
        </w:rPr>
        <w:t>58A</w:t>
      </w:r>
      <w:r w:rsidRPr="00BE2A32">
        <w:t xml:space="preserve">  Variation where failure to comply with request for bank account details</w:t>
      </w:r>
      <w:bookmarkEnd w:id="233"/>
    </w:p>
    <w:p w:rsidR="00F01773" w:rsidRPr="00BE2A32" w:rsidRDefault="00F01773" w:rsidP="00F01773">
      <w:pPr>
        <w:pStyle w:val="SubsectionHead"/>
        <w:rPr>
          <w:snapToGrid w:val="0"/>
          <w:lang w:eastAsia="en-US"/>
        </w:rPr>
      </w:pPr>
      <w:r w:rsidRPr="00BE2A32">
        <w:rPr>
          <w:snapToGrid w:val="0"/>
          <w:lang w:eastAsia="en-US"/>
        </w:rPr>
        <w:t>Non</w:t>
      </w:r>
      <w:r w:rsidR="00BE2A32">
        <w:rPr>
          <w:snapToGrid w:val="0"/>
          <w:lang w:eastAsia="en-US"/>
        </w:rPr>
        <w:noBreakHyphen/>
      </w:r>
      <w:r w:rsidRPr="00BE2A32">
        <w:rPr>
          <w:snapToGrid w:val="0"/>
          <w:lang w:eastAsia="en-US"/>
        </w:rPr>
        <w:t>compliance with request</w:t>
      </w:r>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a determination of conditional eligibility under section</w:t>
      </w:r>
      <w:r w:rsidR="00BE2A32">
        <w:rPr>
          <w:snapToGrid w:val="0"/>
          <w:lang w:eastAsia="en-US"/>
        </w:rPr>
        <w:t> </w:t>
      </w:r>
      <w:r w:rsidRPr="00BE2A32">
        <w:rPr>
          <w:snapToGrid w:val="0"/>
          <w:lang w:eastAsia="en-US"/>
        </w:rPr>
        <w:t>50F is in force in respect of a claimant who is an individual;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claimant is subject to a request under section</w:t>
      </w:r>
      <w:r w:rsidR="00BE2A32">
        <w:rPr>
          <w:snapToGrid w:val="0"/>
          <w:lang w:eastAsia="en-US"/>
        </w:rPr>
        <w:t> </w:t>
      </w:r>
      <w:r w:rsidRPr="00BE2A32">
        <w:rPr>
          <w:snapToGrid w:val="0"/>
          <w:lang w:eastAsia="en-US"/>
        </w:rPr>
        <w:t>57A (bank account details);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the claimant does not comply with the request within 28 days of the request being made;</w:t>
      </w:r>
    </w:p>
    <w:p w:rsidR="00F01773" w:rsidRPr="00BE2A32" w:rsidRDefault="00F01773" w:rsidP="00F01773">
      <w:pPr>
        <w:pStyle w:val="subsection2"/>
        <w:rPr>
          <w:snapToGrid w:val="0"/>
          <w:lang w:eastAsia="en-US"/>
        </w:rPr>
      </w:pPr>
      <w:r w:rsidRPr="00BE2A32">
        <w:rPr>
          <w:snapToGrid w:val="0"/>
          <w:lang w:eastAsia="en-US"/>
        </w:rPr>
        <w:t xml:space="preserve">then, subject to </w:t>
      </w:r>
      <w:r w:rsidR="00BE2A32">
        <w:rPr>
          <w:snapToGrid w:val="0"/>
          <w:lang w:eastAsia="en-US"/>
        </w:rPr>
        <w:t>subsection (</w:t>
      </w:r>
      <w:r w:rsidRPr="00BE2A32">
        <w:rPr>
          <w:snapToGrid w:val="0"/>
          <w:lang w:eastAsia="en-US"/>
        </w:rPr>
        <w:t xml:space="preserve">2), the consequence in </w:t>
      </w:r>
      <w:r w:rsidR="00BE2A32">
        <w:rPr>
          <w:snapToGrid w:val="0"/>
          <w:lang w:eastAsia="en-US"/>
        </w:rPr>
        <w:t>subsection (</w:t>
      </w:r>
      <w:r w:rsidRPr="00BE2A32">
        <w:rPr>
          <w:snapToGrid w:val="0"/>
          <w:lang w:eastAsia="en-US"/>
        </w:rPr>
        <w:t>3) applies.</w:t>
      </w:r>
    </w:p>
    <w:p w:rsidR="00F01773" w:rsidRPr="00BE2A32" w:rsidRDefault="00F01773" w:rsidP="00F01773">
      <w:pPr>
        <w:pStyle w:val="SubsectionHead"/>
        <w:rPr>
          <w:snapToGrid w:val="0"/>
          <w:lang w:eastAsia="en-US"/>
        </w:rPr>
      </w:pPr>
      <w:r w:rsidRPr="00BE2A32">
        <w:rPr>
          <w:snapToGrid w:val="0"/>
          <w:lang w:eastAsia="en-US"/>
        </w:rPr>
        <w:t xml:space="preserve">Exemption from consequence in </w:t>
      </w:r>
      <w:r w:rsidR="00BE2A32">
        <w:rPr>
          <w:snapToGrid w:val="0"/>
          <w:lang w:eastAsia="en-US"/>
        </w:rPr>
        <w:t>subsection (</w:t>
      </w:r>
      <w:r w:rsidRPr="00BE2A32">
        <w:rPr>
          <w:snapToGrid w:val="0"/>
          <w:lang w:eastAsia="en-US"/>
        </w:rPr>
        <w:t>3)</w:t>
      </w:r>
    </w:p>
    <w:p w:rsidR="00F01773" w:rsidRPr="00BE2A32" w:rsidRDefault="00F01773" w:rsidP="00F01773">
      <w:pPr>
        <w:pStyle w:val="subsection"/>
      </w:pPr>
      <w:r w:rsidRPr="00BE2A32">
        <w:rPr>
          <w:snapToGrid w:val="0"/>
          <w:lang w:eastAsia="en-US"/>
        </w:rPr>
        <w:tab/>
        <w:t>(2)</w:t>
      </w:r>
      <w:r w:rsidRPr="00BE2A32">
        <w:rPr>
          <w:snapToGrid w:val="0"/>
          <w:lang w:eastAsia="en-US"/>
        </w:rPr>
        <w:tab/>
        <w:t xml:space="preserve">The Secretary may determine that the consequence in </w:t>
      </w:r>
      <w:r w:rsidR="00BE2A32">
        <w:rPr>
          <w:snapToGrid w:val="0"/>
          <w:lang w:eastAsia="en-US"/>
        </w:rPr>
        <w:t>subsection (</w:t>
      </w:r>
      <w:r w:rsidRPr="00BE2A32">
        <w:rPr>
          <w:snapToGrid w:val="0"/>
          <w:lang w:eastAsia="en-US"/>
        </w:rPr>
        <w:t xml:space="preserve">3) does not apply </w:t>
      </w:r>
      <w:r w:rsidRPr="00BE2A32">
        <w:t>if the Secretary considers that it is appropriate to exempt the claimant from the consequence.</w:t>
      </w:r>
    </w:p>
    <w:p w:rsidR="00F01773" w:rsidRPr="00BE2A32" w:rsidRDefault="00F01773" w:rsidP="00F01773">
      <w:pPr>
        <w:pStyle w:val="SubsectionHead"/>
        <w:rPr>
          <w:snapToGrid w:val="0"/>
          <w:lang w:eastAsia="en-US"/>
        </w:rPr>
      </w:pPr>
      <w:r w:rsidRPr="00BE2A32">
        <w:rPr>
          <w:snapToGrid w:val="0"/>
          <w:lang w:eastAsia="en-US"/>
        </w:rPr>
        <w:t>Variation of determination</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 xml:space="preserve">For the purposes of </w:t>
      </w:r>
      <w:r w:rsidR="00BE2A32">
        <w:rPr>
          <w:snapToGrid w:val="0"/>
          <w:lang w:eastAsia="en-US"/>
        </w:rPr>
        <w:t>subsection (</w:t>
      </w:r>
      <w:r w:rsidRPr="00BE2A32">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BE2A32">
        <w:rPr>
          <w:snapToGrid w:val="0"/>
          <w:lang w:eastAsia="en-US"/>
        </w:rPr>
        <w:t> </w:t>
      </w:r>
      <w:r w:rsidRPr="00BE2A32">
        <w:rPr>
          <w:snapToGrid w:val="0"/>
          <w:lang w:eastAsia="en-US"/>
        </w:rPr>
        <w:t xml:space="preserve">57A. </w:t>
      </w:r>
    </w:p>
    <w:p w:rsidR="00F01773" w:rsidRPr="00BE2A32" w:rsidRDefault="00F01773" w:rsidP="00F01773">
      <w:pPr>
        <w:pStyle w:val="SubsectionHead"/>
        <w:rPr>
          <w:snapToGrid w:val="0"/>
          <w:lang w:eastAsia="en-US"/>
        </w:rPr>
      </w:pPr>
      <w:r w:rsidRPr="00BE2A32">
        <w:rPr>
          <w:snapToGrid w:val="0"/>
          <w:lang w:eastAsia="en-US"/>
        </w:rPr>
        <w:t>Consequence of Secretary later becoming aware of bank account details</w:t>
      </w:r>
    </w:p>
    <w:p w:rsidR="00F01773" w:rsidRPr="00BE2A32" w:rsidRDefault="00F01773" w:rsidP="00F01773">
      <w:pPr>
        <w:pStyle w:val="subsection"/>
        <w:rPr>
          <w:snapToGrid w:val="0"/>
          <w:lang w:eastAsia="en-US"/>
        </w:rPr>
      </w:pPr>
      <w:r w:rsidRPr="00BE2A32">
        <w:rPr>
          <w:snapToGrid w:val="0"/>
          <w:lang w:eastAsia="en-US"/>
        </w:rPr>
        <w:tab/>
        <w:t>(4)</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3), the Secretary varies the determination;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Secretary finds out the bank account details of the claimant concerned before the end of the income year following the one in which the variation took effect;</w:t>
      </w:r>
    </w:p>
    <w:p w:rsidR="00F01773" w:rsidRPr="00BE2A32" w:rsidRDefault="00F01773" w:rsidP="00F01773">
      <w:pPr>
        <w:pStyle w:val="subsection2"/>
        <w:rPr>
          <w:snapToGrid w:val="0"/>
          <w:lang w:eastAsia="en-US"/>
        </w:rPr>
      </w:pPr>
      <w:r w:rsidRPr="00BE2A32">
        <w:rPr>
          <w:snapToGrid w:val="0"/>
          <w:lang w:eastAsia="en-US"/>
        </w:rPr>
        <w:t xml:space="preserve">the Secretary must vary the determination to undo the effect mentioned in </w:t>
      </w:r>
      <w:r w:rsidR="00BE2A32">
        <w:rPr>
          <w:snapToGrid w:val="0"/>
          <w:lang w:eastAsia="en-US"/>
        </w:rPr>
        <w:t>subsection (</w:t>
      </w:r>
      <w:r w:rsidRPr="00BE2A32">
        <w:rPr>
          <w:snapToGrid w:val="0"/>
          <w:lang w:eastAsia="en-US"/>
        </w:rPr>
        <w:t>3).</w:t>
      </w:r>
    </w:p>
    <w:p w:rsidR="00F01773" w:rsidRPr="00BE2A32" w:rsidRDefault="00F01773" w:rsidP="00DE4889">
      <w:pPr>
        <w:pStyle w:val="ActHead5"/>
      </w:pPr>
      <w:bookmarkStart w:id="234" w:name="_Toc519088009"/>
      <w:r w:rsidRPr="001D7770">
        <w:rPr>
          <w:rStyle w:val="CharSectno"/>
        </w:rPr>
        <w:t>58B</w:t>
      </w:r>
      <w:r w:rsidRPr="00BE2A32">
        <w:t xml:space="preserve">  Variation where failure to comply with requirement to meet immunisation requirement</w:t>
      </w:r>
      <w:bookmarkEnd w:id="234"/>
    </w:p>
    <w:p w:rsidR="00F01773" w:rsidRPr="00BE2A32" w:rsidRDefault="00F01773" w:rsidP="00DE4889">
      <w:pPr>
        <w:pStyle w:val="subsection"/>
        <w:keepNext/>
        <w:keepLines/>
      </w:pPr>
      <w:r w:rsidRPr="00BE2A32">
        <w:tab/>
      </w:r>
      <w:r w:rsidRPr="00BE2A32">
        <w:tab/>
        <w:t>If:</w:t>
      </w:r>
    </w:p>
    <w:p w:rsidR="00F01773" w:rsidRPr="00BE2A32" w:rsidRDefault="00F01773" w:rsidP="00DE4889">
      <w:pPr>
        <w:pStyle w:val="paragraph"/>
        <w:keepNext/>
        <w:keepLines/>
      </w:pPr>
      <w:r w:rsidRPr="00BE2A32">
        <w:tab/>
        <w:t>(a)</w:t>
      </w:r>
      <w:r w:rsidRPr="00BE2A32">
        <w:tab/>
        <w:t>a determination of conditional eligibility under section</w:t>
      </w:r>
      <w:r w:rsidR="00BE2A32">
        <w:t> </w:t>
      </w:r>
      <w:r w:rsidRPr="00BE2A32">
        <w:t>50F is in force in respect of a claimant who is an individual and a child; and</w:t>
      </w:r>
    </w:p>
    <w:p w:rsidR="00F01773" w:rsidRPr="00BE2A32" w:rsidRDefault="00F01773" w:rsidP="00DE4889">
      <w:pPr>
        <w:pStyle w:val="paragraph"/>
        <w:keepNext/>
        <w:keepLines/>
        <w:rPr>
          <w:snapToGrid w:val="0"/>
          <w:lang w:eastAsia="en-US"/>
        </w:rPr>
      </w:pPr>
      <w:r w:rsidRPr="00BE2A32">
        <w:tab/>
        <w:t>(b)</w:t>
      </w:r>
      <w:r w:rsidRPr="00BE2A32">
        <w:tab/>
        <w:t xml:space="preserve">the Secretary requires the child to meet the immunisation requirement </w:t>
      </w:r>
      <w:r w:rsidRPr="00BE2A32">
        <w:rPr>
          <w:snapToGrid w:val="0"/>
          <w:lang w:eastAsia="en-US"/>
        </w:rPr>
        <w:t>under section</w:t>
      </w:r>
      <w:r w:rsidR="00BE2A32">
        <w:rPr>
          <w:snapToGrid w:val="0"/>
          <w:lang w:eastAsia="en-US"/>
        </w:rPr>
        <w:t> </w:t>
      </w:r>
      <w:r w:rsidRPr="00BE2A32">
        <w:rPr>
          <w:snapToGrid w:val="0"/>
          <w:lang w:eastAsia="en-US"/>
        </w:rPr>
        <w:t>57E;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the requirement is not met as provided for in that section;</w:t>
      </w:r>
    </w:p>
    <w:p w:rsidR="00F01773" w:rsidRPr="00BE2A32" w:rsidRDefault="00F01773" w:rsidP="00F01773">
      <w:pPr>
        <w:pStyle w:val="subsection2"/>
        <w:rPr>
          <w:snapToGrid w:val="0"/>
          <w:lang w:eastAsia="en-US"/>
        </w:rPr>
      </w:pPr>
      <w:r w:rsidRPr="00BE2A32">
        <w:rPr>
          <w:snapToGrid w:val="0"/>
          <w:lang w:eastAsia="en-US"/>
        </w:rPr>
        <w:t>the Secretary must vary the determination with the effect that the claimant is not conditionally eligible from the Monday after the day the variation is made.</w:t>
      </w:r>
    </w:p>
    <w:p w:rsidR="00F01773" w:rsidRPr="00BE2A32" w:rsidRDefault="00127CA2" w:rsidP="00F01773">
      <w:pPr>
        <w:pStyle w:val="ActHead4"/>
      </w:pPr>
      <w:bookmarkStart w:id="235" w:name="_Toc519088010"/>
      <w:r w:rsidRPr="001D7770">
        <w:rPr>
          <w:rStyle w:val="CharSubdNo"/>
        </w:rPr>
        <w:t>Subdivision</w:t>
      </w:r>
      <w:r w:rsidR="00753CFA" w:rsidRPr="001D7770">
        <w:rPr>
          <w:rStyle w:val="CharSubdNo"/>
        </w:rPr>
        <w:t xml:space="preserve"> </w:t>
      </w:r>
      <w:r w:rsidR="00F01773" w:rsidRPr="001D7770">
        <w:rPr>
          <w:rStyle w:val="CharSubdNo"/>
        </w:rPr>
        <w:t>N</w:t>
      </w:r>
      <w:r w:rsidR="00F01773" w:rsidRPr="00BE2A32">
        <w:t>—</w:t>
      </w:r>
      <w:r w:rsidR="00F01773" w:rsidRPr="001D7770">
        <w:rPr>
          <w:rStyle w:val="CharSubdText"/>
        </w:rPr>
        <w:t>Variations of determinations if failure to provide data verification</w:t>
      </w:r>
      <w:bookmarkEnd w:id="235"/>
    </w:p>
    <w:p w:rsidR="00F01773" w:rsidRPr="00BE2A32" w:rsidRDefault="00F01773" w:rsidP="00F01773">
      <w:pPr>
        <w:pStyle w:val="ActHead5"/>
      </w:pPr>
      <w:bookmarkStart w:id="236" w:name="_Toc519088011"/>
      <w:r w:rsidRPr="001D7770">
        <w:rPr>
          <w:rStyle w:val="CharSectno"/>
        </w:rPr>
        <w:t>59</w:t>
      </w:r>
      <w:r w:rsidRPr="00BE2A32">
        <w:t xml:space="preserve">  Variation for failure to return the data verification form</w:t>
      </w:r>
      <w:bookmarkEnd w:id="236"/>
    </w:p>
    <w:p w:rsidR="00F01773" w:rsidRPr="00BE2A32" w:rsidRDefault="00F01773" w:rsidP="00F01773">
      <w:pPr>
        <w:pStyle w:val="subsection"/>
      </w:pPr>
      <w:r w:rsidRPr="00BE2A32">
        <w:tab/>
      </w:r>
      <w:r w:rsidR="003608EA" w:rsidRPr="00BE2A32">
        <w:t>(1)</w:t>
      </w:r>
      <w:r w:rsidRPr="00BE2A32">
        <w:tab/>
        <w:t>If:</w:t>
      </w:r>
    </w:p>
    <w:p w:rsidR="00F01773" w:rsidRPr="00BE2A32" w:rsidRDefault="00F01773" w:rsidP="00F01773">
      <w:pPr>
        <w:pStyle w:val="paragraph"/>
      </w:pPr>
      <w:r w:rsidRPr="00BE2A32">
        <w:tab/>
        <w:t>(a)</w:t>
      </w:r>
      <w:r w:rsidRPr="00BE2A32">
        <w:tab/>
        <w:t>a determination of conditional eligibility under section</w:t>
      </w:r>
      <w:r w:rsidR="00BE2A32">
        <w:t> </w:t>
      </w:r>
      <w:r w:rsidRPr="00BE2A32">
        <w:t>50F is in force in respect of a claimant who is an individual with the effect that the claimant is conditionally eligible for child care benefit by fee reduction; and</w:t>
      </w:r>
    </w:p>
    <w:p w:rsidR="00F01773" w:rsidRPr="00BE2A32" w:rsidRDefault="00F01773" w:rsidP="00F01773">
      <w:pPr>
        <w:pStyle w:val="paragraph"/>
      </w:pPr>
      <w:r w:rsidRPr="00BE2A32">
        <w:tab/>
        <w:t>(b)</w:t>
      </w:r>
      <w:r w:rsidRPr="00BE2A32">
        <w:tab/>
        <w:t>the Secretary makes a request under section</w:t>
      </w:r>
      <w:r w:rsidR="00BE2A32">
        <w:t> </w:t>
      </w:r>
      <w:r w:rsidRPr="00BE2A32">
        <w:t>57F in respect of a data verification form referred to in that section; and</w:t>
      </w:r>
    </w:p>
    <w:p w:rsidR="00F01773" w:rsidRPr="00BE2A32" w:rsidRDefault="00F01773" w:rsidP="00F01773">
      <w:pPr>
        <w:pStyle w:val="paragraph"/>
      </w:pPr>
      <w:r w:rsidRPr="00BE2A32">
        <w:tab/>
        <w:t>(c)</w:t>
      </w:r>
      <w:r w:rsidRPr="00BE2A32">
        <w:tab/>
        <w:t>the form is not returned in the time specified in the request;</w:t>
      </w:r>
    </w:p>
    <w:p w:rsidR="00F01773" w:rsidRPr="00BE2A32" w:rsidRDefault="00F01773" w:rsidP="00F01773">
      <w:pPr>
        <w:pStyle w:val="subsection2"/>
        <w:rPr>
          <w:snapToGrid w:val="0"/>
          <w:lang w:eastAsia="en-US"/>
        </w:rPr>
      </w:pPr>
      <w:r w:rsidRPr="00BE2A32">
        <w:t xml:space="preserve">the Secretary may vary the determination with the effect that </w:t>
      </w:r>
      <w:r w:rsidRPr="00BE2A32">
        <w:rPr>
          <w:snapToGrid w:val="0"/>
          <w:lang w:eastAsia="en-US"/>
        </w:rPr>
        <w:t>the claimant is not conditionally eligible from 1</w:t>
      </w:r>
      <w:r w:rsidR="00BE2A32">
        <w:rPr>
          <w:snapToGrid w:val="0"/>
          <w:lang w:eastAsia="en-US"/>
        </w:rPr>
        <w:t> </w:t>
      </w:r>
      <w:r w:rsidRPr="00BE2A32">
        <w:rPr>
          <w:snapToGrid w:val="0"/>
          <w:lang w:eastAsia="en-US"/>
        </w:rPr>
        <w:t>July in the income year following the one in which the request was made.</w:t>
      </w:r>
    </w:p>
    <w:p w:rsidR="005A5A67" w:rsidRPr="00BE2A32" w:rsidRDefault="005A5A67" w:rsidP="001C6E6F">
      <w:pPr>
        <w:pStyle w:val="subsection"/>
        <w:keepNext/>
      </w:pPr>
      <w:r w:rsidRPr="00BE2A32">
        <w:tab/>
        <w:t>(2)</w:t>
      </w:r>
      <w:r w:rsidRPr="00BE2A32">
        <w:tab/>
        <w:t xml:space="preserve">Without limiting </w:t>
      </w:r>
      <w:r w:rsidR="00BE2A32">
        <w:t>subsection (</w:t>
      </w:r>
      <w:r w:rsidRPr="00BE2A32">
        <w:t>1), if:</w:t>
      </w:r>
    </w:p>
    <w:p w:rsidR="005A5A67" w:rsidRPr="00BE2A32" w:rsidRDefault="005A5A67" w:rsidP="005A5A67">
      <w:pPr>
        <w:pStyle w:val="paragraph"/>
      </w:pPr>
      <w:r w:rsidRPr="00BE2A32">
        <w:tab/>
        <w:t>(a)</w:t>
      </w:r>
      <w:r w:rsidRPr="00BE2A32">
        <w:tab/>
        <w:t>determinations of conditional eligibility under section</w:t>
      </w:r>
      <w:r w:rsidR="00BE2A32">
        <w:t> </w:t>
      </w:r>
      <w:r w:rsidRPr="00BE2A32">
        <w:t>50F and of a weekly limit of hours under section</w:t>
      </w:r>
      <w:r w:rsidR="00BE2A32">
        <w:t> </w:t>
      </w:r>
      <w:r w:rsidRPr="00BE2A32">
        <w:t>50H are in force in respect of a claimant who is an individual; and</w:t>
      </w:r>
    </w:p>
    <w:p w:rsidR="005A5A67" w:rsidRPr="00BE2A32" w:rsidRDefault="005A5A67" w:rsidP="005A5A67">
      <w:pPr>
        <w:pStyle w:val="paragraph"/>
      </w:pPr>
      <w:r w:rsidRPr="00BE2A32">
        <w:tab/>
        <w:t>(b)</w:t>
      </w:r>
      <w:r w:rsidRPr="00BE2A32">
        <w:tab/>
        <w:t>the Secretary makes a request under section</w:t>
      </w:r>
      <w:r w:rsidR="00BE2A32">
        <w:t> </w:t>
      </w:r>
      <w:r w:rsidRPr="00BE2A32">
        <w:t>57F in respect of a data verification form referred to in that section; and</w:t>
      </w:r>
    </w:p>
    <w:p w:rsidR="005A5A67" w:rsidRPr="00BE2A32" w:rsidRDefault="005A5A67" w:rsidP="005A5A67">
      <w:pPr>
        <w:pStyle w:val="paragraph"/>
      </w:pPr>
      <w:r w:rsidRPr="00BE2A32">
        <w:tab/>
        <w:t>(c)</w:t>
      </w:r>
      <w:r w:rsidRPr="00BE2A32">
        <w:tab/>
        <w:t>the request is a request for information of the kind described in subsection</w:t>
      </w:r>
      <w:r w:rsidR="00BE2A32">
        <w:t> </w:t>
      </w:r>
      <w:r w:rsidRPr="00BE2A32">
        <w:t>57F(2); and</w:t>
      </w:r>
    </w:p>
    <w:p w:rsidR="005A5A67" w:rsidRPr="00BE2A32" w:rsidRDefault="005A5A67" w:rsidP="005A5A67">
      <w:pPr>
        <w:pStyle w:val="paragraph"/>
      </w:pPr>
      <w:r w:rsidRPr="00BE2A32">
        <w:tab/>
        <w:t>(d)</w:t>
      </w:r>
      <w:r w:rsidRPr="00BE2A32">
        <w:tab/>
        <w:t>the form is not returned in the time specified in the request;</w:t>
      </w:r>
    </w:p>
    <w:p w:rsidR="005A5A67" w:rsidRPr="00BE2A32" w:rsidRDefault="005A5A67" w:rsidP="005A5A67">
      <w:pPr>
        <w:pStyle w:val="subsection2"/>
      </w:pPr>
      <w:r w:rsidRPr="00BE2A32">
        <w:t>the Secretary may vary the determination of a weekly limit of hours with the effect that, on and from the start of the first week commencing after 1</w:t>
      </w:r>
      <w:r w:rsidR="00BE2A32">
        <w:t> </w:t>
      </w:r>
      <w:r w:rsidRPr="00BE2A32">
        <w:t>July 2006, the limit is 24 hours.</w:t>
      </w:r>
    </w:p>
    <w:p w:rsidR="005A5A67" w:rsidRPr="00BE2A32" w:rsidRDefault="005A5A67" w:rsidP="00EF0C63">
      <w:pPr>
        <w:pStyle w:val="SubsectionHead"/>
        <w:rPr>
          <w:snapToGrid w:val="0"/>
          <w:lang w:eastAsia="en-US"/>
        </w:rPr>
      </w:pPr>
      <w:r w:rsidRPr="00BE2A32">
        <w:rPr>
          <w:snapToGrid w:val="0"/>
          <w:lang w:eastAsia="en-US"/>
        </w:rPr>
        <w:t>Consequence of Secretary later becoming aware of the information</w:t>
      </w:r>
    </w:p>
    <w:p w:rsidR="005A5A67" w:rsidRPr="00BE2A32" w:rsidRDefault="005A5A67" w:rsidP="00EF0C63">
      <w:pPr>
        <w:pStyle w:val="subsection"/>
        <w:keepNext/>
        <w:rPr>
          <w:snapToGrid w:val="0"/>
          <w:lang w:eastAsia="en-US"/>
        </w:rPr>
      </w:pPr>
      <w:r w:rsidRPr="00BE2A32">
        <w:rPr>
          <w:snapToGrid w:val="0"/>
          <w:lang w:eastAsia="en-US"/>
        </w:rPr>
        <w:tab/>
        <w:t>(3)</w:t>
      </w:r>
      <w:r w:rsidRPr="00BE2A32">
        <w:rPr>
          <w:snapToGrid w:val="0"/>
          <w:lang w:eastAsia="en-US"/>
        </w:rPr>
        <w:tab/>
        <w:t>If:</w:t>
      </w:r>
    </w:p>
    <w:p w:rsidR="005A5A67" w:rsidRPr="00BE2A32" w:rsidRDefault="005A5A67" w:rsidP="005A5A67">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2), the Secretary varies the determination; and</w:t>
      </w:r>
    </w:p>
    <w:p w:rsidR="005A5A67" w:rsidRPr="00BE2A32" w:rsidRDefault="005A5A67" w:rsidP="005A5A67">
      <w:pPr>
        <w:pStyle w:val="paragraph"/>
      </w:pPr>
      <w:r w:rsidRPr="00BE2A32">
        <w:tab/>
        <w:t>(b)</w:t>
      </w:r>
      <w:r w:rsidRPr="00BE2A32">
        <w:tab/>
        <w:t>before the end of the income year following the one in which the variation took effect:</w:t>
      </w:r>
    </w:p>
    <w:p w:rsidR="005A5A67" w:rsidRPr="00BE2A32" w:rsidRDefault="005A5A67" w:rsidP="005A5A67">
      <w:pPr>
        <w:pStyle w:val="paragraphsub"/>
      </w:pPr>
      <w:r w:rsidRPr="00BE2A32">
        <w:tab/>
        <w:t>(i)</w:t>
      </w:r>
      <w:r w:rsidRPr="00BE2A32">
        <w:tab/>
        <w:t>the claimant returns the data verification form specified in the request under section</w:t>
      </w:r>
      <w:r w:rsidR="00BE2A32">
        <w:t> </w:t>
      </w:r>
      <w:r w:rsidRPr="00BE2A32">
        <w:t xml:space="preserve">57F and provides the information mentioned in </w:t>
      </w:r>
      <w:r w:rsidR="00BE2A32">
        <w:t>paragraph (</w:t>
      </w:r>
      <w:r w:rsidRPr="00BE2A32">
        <w:t>2)(c); or</w:t>
      </w:r>
    </w:p>
    <w:p w:rsidR="005A5A67" w:rsidRPr="00BE2A32" w:rsidRDefault="005A5A67" w:rsidP="005A5A67">
      <w:pPr>
        <w:pStyle w:val="paragraphsub"/>
      </w:pPr>
      <w:r w:rsidRPr="00BE2A32">
        <w:tab/>
        <w:t>(ii)</w:t>
      </w:r>
      <w:r w:rsidRPr="00BE2A32">
        <w:tab/>
        <w:t>the Secretary finds out the information (whether from the claimant or someone else);</w:t>
      </w:r>
    </w:p>
    <w:p w:rsidR="005A5A67" w:rsidRPr="00BE2A32" w:rsidRDefault="005A5A67" w:rsidP="005A5A67">
      <w:pPr>
        <w:pStyle w:val="subsection2"/>
      </w:pPr>
      <w:r w:rsidRPr="00BE2A32">
        <w:t xml:space="preserve">the Secretary must vary the determination to undo the effect mentioned in </w:t>
      </w:r>
      <w:r w:rsidR="00BE2A32">
        <w:t>subsection (</w:t>
      </w:r>
      <w:r w:rsidRPr="00BE2A32">
        <w:t>2).</w:t>
      </w:r>
    </w:p>
    <w:p w:rsidR="00F01773" w:rsidRPr="00BE2A32" w:rsidRDefault="00F01773" w:rsidP="00F01773">
      <w:pPr>
        <w:pStyle w:val="ActHead5"/>
      </w:pPr>
      <w:bookmarkStart w:id="237" w:name="_Toc519088012"/>
      <w:r w:rsidRPr="001D7770">
        <w:rPr>
          <w:rStyle w:val="CharSectno"/>
        </w:rPr>
        <w:t>59A</w:t>
      </w:r>
      <w:r w:rsidRPr="00BE2A32">
        <w:t xml:space="preserve">  Variation for failure to provide information in the data verification form relating to the name and address of the approved child care service</w:t>
      </w:r>
      <w:bookmarkEnd w:id="237"/>
    </w:p>
    <w:p w:rsidR="00F01773" w:rsidRPr="00BE2A32" w:rsidRDefault="00F01773" w:rsidP="00F01773">
      <w:pPr>
        <w:pStyle w:val="subsection"/>
      </w:pPr>
      <w:r w:rsidRPr="00BE2A32">
        <w:tab/>
      </w:r>
      <w:r w:rsidRPr="00BE2A32">
        <w:tab/>
        <w:t>If:</w:t>
      </w:r>
    </w:p>
    <w:p w:rsidR="00F01773" w:rsidRPr="00BE2A32" w:rsidRDefault="00F01773" w:rsidP="00F01773">
      <w:pPr>
        <w:pStyle w:val="paragraph"/>
      </w:pPr>
      <w:r w:rsidRPr="00BE2A32">
        <w:tab/>
        <w:t>(a)</w:t>
      </w:r>
      <w:r w:rsidRPr="00BE2A32">
        <w:tab/>
        <w:t>a determination of conditional eligibility under section</w:t>
      </w:r>
      <w:r w:rsidR="00BE2A32">
        <w:t> </w:t>
      </w:r>
      <w:r w:rsidRPr="00BE2A32">
        <w:t>50F is in force in respect of a claimant who is an individual with the effect that the claimant is conditionally eligible for child care benefit by fee reduction; and</w:t>
      </w:r>
    </w:p>
    <w:p w:rsidR="00F01773" w:rsidRPr="00BE2A32" w:rsidRDefault="00F01773" w:rsidP="00F01773">
      <w:pPr>
        <w:pStyle w:val="paragraph"/>
      </w:pPr>
      <w:r w:rsidRPr="00BE2A32">
        <w:tab/>
        <w:t>(b)</w:t>
      </w:r>
      <w:r w:rsidRPr="00BE2A32">
        <w:tab/>
        <w:t>the Secretary makes a request under section</w:t>
      </w:r>
      <w:r w:rsidR="00BE2A32">
        <w:t> </w:t>
      </w:r>
      <w:r w:rsidRPr="00BE2A32">
        <w:t>57F in respect of a data verification form referred to in that section; and</w:t>
      </w:r>
    </w:p>
    <w:p w:rsidR="00F01773" w:rsidRPr="00BE2A32" w:rsidRDefault="00F01773" w:rsidP="00F01773">
      <w:pPr>
        <w:pStyle w:val="paragraph"/>
      </w:pPr>
      <w:r w:rsidRPr="00BE2A32">
        <w:tab/>
        <w:t>(c)</w:t>
      </w:r>
      <w:r w:rsidRPr="00BE2A32">
        <w:tab/>
        <w:t>the form is returned within the time specified in the request; and</w:t>
      </w:r>
    </w:p>
    <w:p w:rsidR="00F01773" w:rsidRPr="00BE2A32" w:rsidRDefault="00F01773" w:rsidP="00F01773">
      <w:pPr>
        <w:pStyle w:val="paragraph"/>
      </w:pPr>
      <w:r w:rsidRPr="00BE2A32">
        <w:tab/>
        <w:t>(d)</w:t>
      </w:r>
      <w:r w:rsidRPr="00BE2A32">
        <w:tab/>
        <w:t>the name and address of the approved child care service requested in the form is not provided;</w:t>
      </w:r>
    </w:p>
    <w:p w:rsidR="00F01773" w:rsidRPr="00BE2A32" w:rsidRDefault="00F01773" w:rsidP="00F01773">
      <w:pPr>
        <w:pStyle w:val="subsection2"/>
        <w:rPr>
          <w:snapToGrid w:val="0"/>
          <w:lang w:eastAsia="en-US"/>
        </w:rPr>
      </w:pPr>
      <w:r w:rsidRPr="00BE2A32">
        <w:t xml:space="preserve">the Secretary may vary the determination with the effect that </w:t>
      </w:r>
      <w:r w:rsidRPr="00BE2A32">
        <w:rPr>
          <w:snapToGrid w:val="0"/>
          <w:lang w:eastAsia="en-US"/>
        </w:rPr>
        <w:t>the claimant is not conditionally eligible from 1</w:t>
      </w:r>
      <w:r w:rsidR="00BE2A32">
        <w:rPr>
          <w:snapToGrid w:val="0"/>
          <w:lang w:eastAsia="en-US"/>
        </w:rPr>
        <w:t> </w:t>
      </w:r>
      <w:r w:rsidRPr="00BE2A32">
        <w:rPr>
          <w:snapToGrid w:val="0"/>
          <w:lang w:eastAsia="en-US"/>
        </w:rPr>
        <w:t>July in the income year following the one in which the request was made.</w:t>
      </w:r>
    </w:p>
    <w:p w:rsidR="00F01773" w:rsidRPr="00BE2A32" w:rsidRDefault="00F01773" w:rsidP="00F55628">
      <w:pPr>
        <w:pStyle w:val="ActHead5"/>
      </w:pPr>
      <w:bookmarkStart w:id="238" w:name="_Toc519088013"/>
      <w:r w:rsidRPr="001D7770">
        <w:rPr>
          <w:rStyle w:val="CharSectno"/>
        </w:rPr>
        <w:t>59B</w:t>
      </w:r>
      <w:r w:rsidRPr="00BE2A32">
        <w:t xml:space="preserve">  Variation for failure to provide information in the data verification form relating to conditional eligibility</w:t>
      </w:r>
      <w:bookmarkEnd w:id="238"/>
    </w:p>
    <w:p w:rsidR="00F01773" w:rsidRPr="00BE2A32" w:rsidRDefault="00F01773" w:rsidP="00F9798C">
      <w:pPr>
        <w:pStyle w:val="subsection"/>
      </w:pPr>
      <w:r w:rsidRPr="00BE2A32">
        <w:tab/>
      </w:r>
      <w:r w:rsidRPr="00BE2A32">
        <w:tab/>
        <w:t>If:</w:t>
      </w:r>
    </w:p>
    <w:p w:rsidR="00F01773" w:rsidRPr="00BE2A32" w:rsidRDefault="00F01773" w:rsidP="00F01773">
      <w:pPr>
        <w:pStyle w:val="paragraph"/>
      </w:pPr>
      <w:r w:rsidRPr="00BE2A32">
        <w:tab/>
        <w:t>(a)</w:t>
      </w:r>
      <w:r w:rsidRPr="00BE2A32">
        <w:tab/>
        <w:t>a determination of conditional eligibility under section</w:t>
      </w:r>
      <w:r w:rsidR="00BE2A32">
        <w:t> </w:t>
      </w:r>
      <w:r w:rsidRPr="00BE2A32">
        <w:t>50F is in force in respect of a claimant who is an individual with the effect that the claimant is conditionally eligible for child care benefit by fee reduction; and</w:t>
      </w:r>
    </w:p>
    <w:p w:rsidR="00F01773" w:rsidRPr="00BE2A32" w:rsidRDefault="00F01773" w:rsidP="00F01773">
      <w:pPr>
        <w:pStyle w:val="paragraph"/>
      </w:pPr>
      <w:r w:rsidRPr="00BE2A32">
        <w:tab/>
        <w:t>(b)</w:t>
      </w:r>
      <w:r w:rsidRPr="00BE2A32">
        <w:tab/>
        <w:t>the Secretary makes a request under section</w:t>
      </w:r>
      <w:r w:rsidR="00BE2A32">
        <w:t> </w:t>
      </w:r>
      <w:r w:rsidRPr="00BE2A32">
        <w:t>57F in respect of a data verification form referred to in that section; and</w:t>
      </w:r>
    </w:p>
    <w:p w:rsidR="00F01773" w:rsidRPr="00BE2A32" w:rsidRDefault="00F01773" w:rsidP="00F01773">
      <w:pPr>
        <w:pStyle w:val="paragraph"/>
      </w:pPr>
      <w:r w:rsidRPr="00BE2A32">
        <w:tab/>
        <w:t>(c)</w:t>
      </w:r>
      <w:r w:rsidRPr="00BE2A32">
        <w:tab/>
        <w:t>the form is returned within the time specified in the request; and</w:t>
      </w:r>
    </w:p>
    <w:p w:rsidR="00F01773" w:rsidRPr="00BE2A32" w:rsidRDefault="00F01773" w:rsidP="00F01773">
      <w:pPr>
        <w:pStyle w:val="paragraph"/>
      </w:pPr>
      <w:r w:rsidRPr="00BE2A32">
        <w:tab/>
        <w:t>(d)</w:t>
      </w:r>
      <w:r w:rsidRPr="00BE2A32">
        <w:tab/>
        <w:t>any information requested in the form relevant to the claimant’s conditional eligibility is not provided;</w:t>
      </w:r>
    </w:p>
    <w:p w:rsidR="00F01773" w:rsidRPr="00BE2A32" w:rsidRDefault="00F01773" w:rsidP="00F01773">
      <w:pPr>
        <w:pStyle w:val="subsection2"/>
        <w:rPr>
          <w:snapToGrid w:val="0"/>
          <w:lang w:eastAsia="en-US"/>
        </w:rPr>
      </w:pPr>
      <w:r w:rsidRPr="00BE2A32">
        <w:t xml:space="preserve">the Secretary may vary the determination with the effect that </w:t>
      </w:r>
      <w:r w:rsidRPr="00BE2A32">
        <w:rPr>
          <w:snapToGrid w:val="0"/>
          <w:lang w:eastAsia="en-US"/>
        </w:rPr>
        <w:t>the claimant is not conditionally eligible from 1</w:t>
      </w:r>
      <w:r w:rsidR="00BE2A32">
        <w:rPr>
          <w:snapToGrid w:val="0"/>
          <w:lang w:eastAsia="en-US"/>
        </w:rPr>
        <w:t> </w:t>
      </w:r>
      <w:r w:rsidRPr="00BE2A32">
        <w:rPr>
          <w:snapToGrid w:val="0"/>
          <w:lang w:eastAsia="en-US"/>
        </w:rPr>
        <w:t>July in the income year following the one in which the request was made.</w:t>
      </w:r>
    </w:p>
    <w:p w:rsidR="00F01773" w:rsidRPr="00BE2A32" w:rsidRDefault="00F01773" w:rsidP="00F01773">
      <w:pPr>
        <w:pStyle w:val="ActHead5"/>
      </w:pPr>
      <w:bookmarkStart w:id="239" w:name="_Toc519088014"/>
      <w:r w:rsidRPr="001D7770">
        <w:rPr>
          <w:rStyle w:val="CharSectno"/>
        </w:rPr>
        <w:t>59C</w:t>
      </w:r>
      <w:r w:rsidRPr="00BE2A32">
        <w:t xml:space="preserve">  Variation for failure to provide information in the data verification form relating to schooling %</w:t>
      </w:r>
      <w:bookmarkEnd w:id="239"/>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of schooling % under section</w:t>
      </w:r>
      <w:r w:rsidR="00BE2A32">
        <w:t> </w:t>
      </w:r>
      <w:r w:rsidRPr="00BE2A32">
        <w:t>50K are in force in respect of a claimant who is an individual with the effect, in respect of the latter determination, that the schooling % i</w:t>
      </w:r>
      <w:smartTag w:uri="urn:schemas-microsoft-com:office:smarttags" w:element="PersonName">
        <w:r w:rsidRPr="00BE2A32">
          <w:t>s 1</w:t>
        </w:r>
      </w:smartTag>
      <w:r w:rsidRPr="00BE2A32">
        <w:t>00%; and</w:t>
      </w:r>
    </w:p>
    <w:p w:rsidR="00F01773" w:rsidRPr="00BE2A32" w:rsidRDefault="00F01773" w:rsidP="00F01773">
      <w:pPr>
        <w:pStyle w:val="paragraph"/>
      </w:pPr>
      <w:r w:rsidRPr="00BE2A32">
        <w:tab/>
        <w:t>(b)</w:t>
      </w:r>
      <w:r w:rsidRPr="00BE2A32">
        <w:tab/>
        <w:t>the Secretary makes a request under section</w:t>
      </w:r>
      <w:r w:rsidR="00BE2A32">
        <w:t> </w:t>
      </w:r>
      <w:r w:rsidRPr="00BE2A32">
        <w:t>57F in respect of a data verification form referred to in that section; and</w:t>
      </w:r>
    </w:p>
    <w:p w:rsidR="00F01773" w:rsidRPr="00BE2A32" w:rsidRDefault="00F01773" w:rsidP="00F01773">
      <w:pPr>
        <w:pStyle w:val="paragraph"/>
      </w:pPr>
      <w:r w:rsidRPr="00BE2A32">
        <w:tab/>
        <w:t>(c)</w:t>
      </w:r>
      <w:r w:rsidRPr="00BE2A32">
        <w:tab/>
        <w:t>the form is returned within the time specified in the request; and</w:t>
      </w:r>
    </w:p>
    <w:p w:rsidR="00F01773" w:rsidRPr="00BE2A32" w:rsidRDefault="00F01773" w:rsidP="00F01773">
      <w:pPr>
        <w:pStyle w:val="paragraph"/>
      </w:pPr>
      <w:r w:rsidRPr="00BE2A32">
        <w:tab/>
        <w:t>(d)</w:t>
      </w:r>
      <w:r w:rsidRPr="00BE2A32">
        <w:tab/>
        <w:t>any information requested in the form relevant to the schooling % is not provided;</w:t>
      </w:r>
    </w:p>
    <w:p w:rsidR="00F01773" w:rsidRPr="00BE2A32" w:rsidRDefault="00F01773" w:rsidP="00F01773">
      <w:pPr>
        <w:pStyle w:val="subsection2"/>
        <w:rPr>
          <w:snapToGrid w:val="0"/>
          <w:lang w:eastAsia="en-US"/>
        </w:rPr>
      </w:pPr>
      <w:r w:rsidRPr="00BE2A32">
        <w:t xml:space="preserve">the Secretary may vary the determination with the effect that </w:t>
      </w:r>
      <w:r w:rsidRPr="00BE2A32">
        <w:rPr>
          <w:snapToGrid w:val="0"/>
          <w:lang w:eastAsia="en-US"/>
        </w:rPr>
        <w:t>the schooling % is 85% from 1</w:t>
      </w:r>
      <w:r w:rsidR="00BE2A32">
        <w:rPr>
          <w:snapToGrid w:val="0"/>
          <w:lang w:eastAsia="en-US"/>
        </w:rPr>
        <w:t> </w:t>
      </w:r>
      <w:r w:rsidRPr="00BE2A32">
        <w:rPr>
          <w:snapToGrid w:val="0"/>
          <w:lang w:eastAsia="en-US"/>
        </w:rPr>
        <w:t>July in the income year following the one in which the request was made.</w:t>
      </w:r>
    </w:p>
    <w:p w:rsidR="00F01773" w:rsidRPr="00BE2A32" w:rsidRDefault="00F01773" w:rsidP="001634ED">
      <w:pPr>
        <w:pStyle w:val="SubsectionHead"/>
        <w:rPr>
          <w:snapToGrid w:val="0"/>
          <w:lang w:eastAsia="en-US"/>
        </w:rPr>
      </w:pPr>
      <w:r w:rsidRPr="00BE2A32">
        <w:rPr>
          <w:snapToGrid w:val="0"/>
          <w:lang w:eastAsia="en-US"/>
        </w:rPr>
        <w:t>Consequence of Secretary later becoming aware of information</w:t>
      </w:r>
    </w:p>
    <w:p w:rsidR="00F01773" w:rsidRPr="00BE2A32" w:rsidRDefault="00F01773" w:rsidP="001634ED">
      <w:pPr>
        <w:pStyle w:val="subsection"/>
        <w:keepNext/>
        <w:rPr>
          <w:snapToGrid w:val="0"/>
          <w:lang w:eastAsia="en-US"/>
        </w:rPr>
      </w:pPr>
      <w:r w:rsidRPr="00BE2A32">
        <w:rPr>
          <w:snapToGrid w:val="0"/>
          <w:lang w:eastAsia="en-US"/>
        </w:rPr>
        <w:tab/>
        <w:t>(2)</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1), the Secretary varies the determination; and</w:t>
      </w:r>
    </w:p>
    <w:p w:rsidR="00F01773" w:rsidRPr="00BE2A32" w:rsidRDefault="00F01773" w:rsidP="00F01773">
      <w:pPr>
        <w:pStyle w:val="paragraph"/>
      </w:pPr>
      <w:r w:rsidRPr="00BE2A32">
        <w:tab/>
        <w:t>(b)</w:t>
      </w:r>
      <w:r w:rsidRPr="00BE2A32">
        <w:tab/>
        <w:t xml:space="preserve">before the end of the income year following the one in which the variation took effect the claimant gives the information mentioned in </w:t>
      </w:r>
      <w:r w:rsidR="00BE2A32">
        <w:t>subsection (</w:t>
      </w:r>
      <w:r w:rsidRPr="00BE2A32">
        <w:t>1) or the Secretary finds out the information;</w:t>
      </w:r>
    </w:p>
    <w:p w:rsidR="00F01773" w:rsidRPr="00BE2A32" w:rsidRDefault="00F01773" w:rsidP="00F01773">
      <w:pPr>
        <w:pStyle w:val="subsection2"/>
      </w:pPr>
      <w:r w:rsidRPr="00BE2A32">
        <w:t xml:space="preserve">the Secretary must vary the determination to undo the effect mentioned in </w:t>
      </w:r>
      <w:r w:rsidR="00BE2A32">
        <w:t>subsection (</w:t>
      </w:r>
      <w:r w:rsidRPr="00BE2A32">
        <w:t>1).</w:t>
      </w:r>
    </w:p>
    <w:p w:rsidR="00F01773" w:rsidRPr="00BE2A32" w:rsidRDefault="00F01773" w:rsidP="008410CF">
      <w:pPr>
        <w:pStyle w:val="ActHead5"/>
      </w:pPr>
      <w:bookmarkStart w:id="240" w:name="_Toc519088015"/>
      <w:r w:rsidRPr="001D7770">
        <w:rPr>
          <w:rStyle w:val="CharSectno"/>
        </w:rPr>
        <w:t>59D</w:t>
      </w:r>
      <w:r w:rsidRPr="00BE2A32">
        <w:t xml:space="preserve">  Variation for failure to provide information in the data verification form relating to CCB %</w:t>
      </w:r>
      <w:bookmarkEnd w:id="240"/>
    </w:p>
    <w:p w:rsidR="00F01773" w:rsidRPr="00BE2A32" w:rsidRDefault="00F01773" w:rsidP="008410CF">
      <w:pPr>
        <w:pStyle w:val="subsection"/>
        <w:keepNext/>
      </w:pPr>
      <w:r w:rsidRPr="00BE2A32">
        <w:tab/>
        <w:t>(1)</w:t>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of CCB % under section</w:t>
      </w:r>
      <w:r w:rsidR="00BE2A32">
        <w:t> </w:t>
      </w:r>
      <w:r w:rsidRPr="00BE2A32">
        <w:t>50J are in force in respect of a claimant who is an individual; and</w:t>
      </w:r>
    </w:p>
    <w:p w:rsidR="00F01773" w:rsidRPr="00BE2A32" w:rsidRDefault="00F01773" w:rsidP="00F01773">
      <w:pPr>
        <w:pStyle w:val="paragraph"/>
      </w:pPr>
      <w:r w:rsidRPr="00BE2A32">
        <w:tab/>
        <w:t>(b)</w:t>
      </w:r>
      <w:r w:rsidRPr="00BE2A32">
        <w:tab/>
        <w:t>the Secretary makes a request under section</w:t>
      </w:r>
      <w:r w:rsidR="00BE2A32">
        <w:t> </w:t>
      </w:r>
      <w:r w:rsidRPr="00BE2A32">
        <w:t>57F in respect of a data verification form referred to in that section; and</w:t>
      </w:r>
    </w:p>
    <w:p w:rsidR="00F01773" w:rsidRPr="00BE2A32" w:rsidRDefault="00F01773" w:rsidP="00F01773">
      <w:pPr>
        <w:pStyle w:val="paragraph"/>
      </w:pPr>
      <w:r w:rsidRPr="00BE2A32">
        <w:tab/>
        <w:t>(c)</w:t>
      </w:r>
      <w:r w:rsidRPr="00BE2A32">
        <w:tab/>
        <w:t>the form is returned within the time specified in the request; and</w:t>
      </w:r>
    </w:p>
    <w:p w:rsidR="00F01773" w:rsidRPr="00BE2A32" w:rsidRDefault="00F01773" w:rsidP="00F01773">
      <w:pPr>
        <w:pStyle w:val="paragraph"/>
      </w:pPr>
      <w:r w:rsidRPr="00BE2A32">
        <w:tab/>
        <w:t>(d)</w:t>
      </w:r>
      <w:r w:rsidRPr="00BE2A32">
        <w:tab/>
        <w:t>any information requested in the form relevant to the CCB %:</w:t>
      </w:r>
    </w:p>
    <w:p w:rsidR="00F01773" w:rsidRPr="00BE2A32" w:rsidRDefault="00F01773" w:rsidP="00F01773">
      <w:pPr>
        <w:pStyle w:val="paragraphsub"/>
      </w:pPr>
      <w:r w:rsidRPr="00BE2A32">
        <w:tab/>
        <w:t>(i)</w:t>
      </w:r>
      <w:r w:rsidRPr="00BE2A32">
        <w:tab/>
        <w:t>is not provided; or</w:t>
      </w:r>
    </w:p>
    <w:p w:rsidR="00F01773" w:rsidRPr="00BE2A32" w:rsidRDefault="00F01773" w:rsidP="00F01773">
      <w:pPr>
        <w:pStyle w:val="paragraphsub"/>
      </w:pPr>
      <w:r w:rsidRPr="00BE2A32">
        <w:tab/>
        <w:t>(ii)</w:t>
      </w:r>
      <w:r w:rsidRPr="00BE2A32">
        <w:tab/>
        <w:t>if the information is provided, and it is an estimate of an amount needed by the Secretary to calculate the CCB %, the Secretary considers that the estimate is not reasonable;</w:t>
      </w:r>
    </w:p>
    <w:p w:rsidR="00F01773" w:rsidRPr="00BE2A32" w:rsidRDefault="00F01773" w:rsidP="00F01773">
      <w:pPr>
        <w:pStyle w:val="subsection2"/>
        <w:rPr>
          <w:snapToGrid w:val="0"/>
          <w:lang w:eastAsia="en-US"/>
        </w:rPr>
      </w:pPr>
      <w:r w:rsidRPr="00BE2A32">
        <w:t xml:space="preserve">the Secretary may vary the determination with the effect that </w:t>
      </w:r>
      <w:r w:rsidRPr="00BE2A32">
        <w:rPr>
          <w:snapToGrid w:val="0"/>
          <w:lang w:eastAsia="en-US"/>
        </w:rPr>
        <w:t xml:space="preserve">the CCB % is </w:t>
      </w:r>
      <w:r w:rsidR="002F77F9" w:rsidRPr="00BE2A32">
        <w:t>zero %</w:t>
      </w:r>
      <w:r w:rsidRPr="00BE2A32">
        <w:rPr>
          <w:snapToGrid w:val="0"/>
          <w:lang w:eastAsia="en-US"/>
        </w:rPr>
        <w:t xml:space="preserve"> from 1</w:t>
      </w:r>
      <w:r w:rsidR="00BE2A32">
        <w:rPr>
          <w:snapToGrid w:val="0"/>
          <w:lang w:eastAsia="en-US"/>
        </w:rPr>
        <w:t> </w:t>
      </w:r>
      <w:r w:rsidRPr="00BE2A32">
        <w:rPr>
          <w:snapToGrid w:val="0"/>
          <w:lang w:eastAsia="en-US"/>
        </w:rPr>
        <w:t>July in the income year following the one in which the request was made.</w:t>
      </w:r>
    </w:p>
    <w:p w:rsidR="00F01773" w:rsidRPr="00BE2A32" w:rsidRDefault="00F01773" w:rsidP="00F55628">
      <w:pPr>
        <w:pStyle w:val="SubsectionHead"/>
        <w:rPr>
          <w:snapToGrid w:val="0"/>
          <w:lang w:eastAsia="en-US"/>
        </w:rPr>
      </w:pPr>
      <w:r w:rsidRPr="00BE2A32">
        <w:rPr>
          <w:snapToGrid w:val="0"/>
          <w:lang w:eastAsia="en-US"/>
        </w:rPr>
        <w:t>Consequence of Secretary later becoming aware of the information</w:t>
      </w:r>
    </w:p>
    <w:p w:rsidR="00F01773" w:rsidRPr="00BE2A32" w:rsidRDefault="00F01773" w:rsidP="00F9798C">
      <w:pPr>
        <w:pStyle w:val="subsection"/>
        <w:rPr>
          <w:snapToGrid w:val="0"/>
          <w:lang w:eastAsia="en-US"/>
        </w:rPr>
      </w:pPr>
      <w:r w:rsidRPr="00BE2A32">
        <w:rPr>
          <w:snapToGrid w:val="0"/>
          <w:lang w:eastAsia="en-US"/>
        </w:rPr>
        <w:tab/>
        <w:t>(2)</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1), the Secretary varies the determination; and</w:t>
      </w:r>
    </w:p>
    <w:p w:rsidR="00F01773" w:rsidRPr="00BE2A32" w:rsidRDefault="00F01773" w:rsidP="00F01773">
      <w:pPr>
        <w:pStyle w:val="paragraph"/>
      </w:pPr>
      <w:r w:rsidRPr="00BE2A32">
        <w:tab/>
        <w:t>(b)</w:t>
      </w:r>
      <w:r w:rsidRPr="00BE2A32">
        <w:tab/>
        <w:t>before the end of the income year following the one in which the variation took effect:</w:t>
      </w:r>
    </w:p>
    <w:p w:rsidR="00F01773" w:rsidRPr="00BE2A32" w:rsidRDefault="00F01773" w:rsidP="00F01773">
      <w:pPr>
        <w:pStyle w:val="paragraphsub"/>
      </w:pPr>
      <w:r w:rsidRPr="00BE2A32">
        <w:tab/>
        <w:t>(i)</w:t>
      </w:r>
      <w:r w:rsidRPr="00BE2A32">
        <w:tab/>
        <w:t xml:space="preserve">if a situation referred to in </w:t>
      </w:r>
      <w:r w:rsidR="00BE2A32">
        <w:t>subparagraph (</w:t>
      </w:r>
      <w:r w:rsidRPr="00BE2A32">
        <w:t>1)(d)(i) applies—the claimant provides the information mentioned in that subparagraph; or</w:t>
      </w:r>
    </w:p>
    <w:p w:rsidR="00F01773" w:rsidRPr="00BE2A32" w:rsidRDefault="00F01773" w:rsidP="00F01773">
      <w:pPr>
        <w:pStyle w:val="paragraphsub"/>
      </w:pPr>
      <w:r w:rsidRPr="00BE2A32">
        <w:tab/>
        <w:t>(ii)</w:t>
      </w:r>
      <w:r w:rsidRPr="00BE2A32">
        <w:tab/>
        <w:t xml:space="preserve">if a situation referred to in </w:t>
      </w:r>
      <w:r w:rsidR="00BE2A32">
        <w:t>subparagraph (</w:t>
      </w:r>
      <w:r w:rsidRPr="00BE2A32">
        <w:t>1)(d)(ii) applies—the claimant provides a reasonable estimate of the amount mentioned in that subparagraph; or</w:t>
      </w:r>
    </w:p>
    <w:p w:rsidR="00F01773" w:rsidRPr="00BE2A32" w:rsidRDefault="00F01773" w:rsidP="00F01773">
      <w:pPr>
        <w:pStyle w:val="paragraphsub"/>
      </w:pPr>
      <w:r w:rsidRPr="00BE2A32">
        <w:tab/>
        <w:t>(iii)</w:t>
      </w:r>
      <w:r w:rsidRPr="00BE2A32">
        <w:tab/>
        <w:t>the Secretary finds out the actual amount needed to calculate the CCB % (whether from the claimant or someone else);</w:t>
      </w:r>
    </w:p>
    <w:p w:rsidR="00F01773" w:rsidRPr="00BE2A32" w:rsidRDefault="00F01773" w:rsidP="00F01773">
      <w:pPr>
        <w:pStyle w:val="subsection2"/>
      </w:pPr>
      <w:r w:rsidRPr="00BE2A32">
        <w:t xml:space="preserve">the Secretary must vary the determination to undo the effect mentioned in </w:t>
      </w:r>
      <w:r w:rsidR="00BE2A32">
        <w:t>subsection (</w:t>
      </w:r>
      <w:r w:rsidRPr="00BE2A32">
        <w:t>1).</w:t>
      </w:r>
    </w:p>
    <w:p w:rsidR="00F01773" w:rsidRPr="00BE2A32" w:rsidRDefault="00F01773" w:rsidP="00F01773">
      <w:pPr>
        <w:pStyle w:val="ActHead5"/>
      </w:pPr>
      <w:bookmarkStart w:id="241" w:name="_Toc519088016"/>
      <w:r w:rsidRPr="001D7770">
        <w:rPr>
          <w:rStyle w:val="CharSectno"/>
        </w:rPr>
        <w:t>59E</w:t>
      </w:r>
      <w:r w:rsidRPr="00BE2A32">
        <w:t xml:space="preserve">  Variation where information in the data verification form relating to CCB % affects the CCB %</w:t>
      </w:r>
      <w:bookmarkEnd w:id="241"/>
    </w:p>
    <w:p w:rsidR="00F01773" w:rsidRPr="00BE2A32" w:rsidRDefault="00F01773" w:rsidP="00F01773">
      <w:pPr>
        <w:pStyle w:val="subsection"/>
      </w:pPr>
      <w:r w:rsidRPr="00BE2A32">
        <w:tab/>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of CCB % under section</w:t>
      </w:r>
      <w:r w:rsidR="00BE2A32">
        <w:t> </w:t>
      </w:r>
      <w:r w:rsidRPr="00BE2A32">
        <w:t>50J are in force in respect of a claimant who is an individual; and</w:t>
      </w:r>
    </w:p>
    <w:p w:rsidR="00F01773" w:rsidRPr="00BE2A32" w:rsidRDefault="00F01773" w:rsidP="00F01773">
      <w:pPr>
        <w:pStyle w:val="paragraph"/>
      </w:pPr>
      <w:r w:rsidRPr="00BE2A32">
        <w:tab/>
        <w:t>(b)</w:t>
      </w:r>
      <w:r w:rsidRPr="00BE2A32">
        <w:tab/>
        <w:t>the Secretary makes a request under section</w:t>
      </w:r>
      <w:r w:rsidR="00BE2A32">
        <w:t> </w:t>
      </w:r>
      <w:r w:rsidRPr="00BE2A32">
        <w:t>57F in respect of a data verification form referred to in that section; and</w:t>
      </w:r>
    </w:p>
    <w:p w:rsidR="00F01773" w:rsidRPr="00BE2A32" w:rsidRDefault="00F01773" w:rsidP="00F01773">
      <w:pPr>
        <w:pStyle w:val="paragraph"/>
      </w:pPr>
      <w:r w:rsidRPr="00BE2A32">
        <w:tab/>
        <w:t>(c)</w:t>
      </w:r>
      <w:r w:rsidRPr="00BE2A32">
        <w:tab/>
        <w:t>the form is returned within the time specified in the request; and</w:t>
      </w:r>
    </w:p>
    <w:p w:rsidR="00F01773" w:rsidRPr="00BE2A32" w:rsidRDefault="00F01773" w:rsidP="00F01773">
      <w:pPr>
        <w:pStyle w:val="paragraph"/>
      </w:pPr>
      <w:r w:rsidRPr="00BE2A32">
        <w:tab/>
        <w:t>(d)</w:t>
      </w:r>
      <w:r w:rsidRPr="00BE2A32">
        <w:tab/>
        <w:t>the information requested in the form relevant to the CCB % is provided; and</w:t>
      </w:r>
    </w:p>
    <w:p w:rsidR="00F01773" w:rsidRPr="00BE2A32" w:rsidRDefault="00F01773" w:rsidP="00F01773">
      <w:pPr>
        <w:pStyle w:val="paragraph"/>
      </w:pPr>
      <w:r w:rsidRPr="00BE2A32">
        <w:tab/>
        <w:t>(e)</w:t>
      </w:r>
      <w:r w:rsidRPr="00BE2A32">
        <w:tab/>
        <w:t>the information provided affects the CCB %;</w:t>
      </w:r>
    </w:p>
    <w:p w:rsidR="00F01773" w:rsidRPr="00BE2A32" w:rsidRDefault="00F01773" w:rsidP="001634ED">
      <w:pPr>
        <w:pStyle w:val="subsection2"/>
        <w:rPr>
          <w:snapToGrid w:val="0"/>
          <w:lang w:eastAsia="en-US"/>
        </w:rPr>
      </w:pPr>
      <w:r w:rsidRPr="00BE2A32">
        <w:t xml:space="preserve">the Secretary must vary the determination of CCB % with the effect that </w:t>
      </w:r>
      <w:r w:rsidRPr="00BE2A32">
        <w:rPr>
          <w:snapToGrid w:val="0"/>
          <w:lang w:eastAsia="en-US"/>
        </w:rPr>
        <w:t>the CCB % is recalculated under Schedule</w:t>
      </w:r>
      <w:r w:rsidR="00BE2A32">
        <w:rPr>
          <w:snapToGrid w:val="0"/>
          <w:lang w:eastAsia="en-US"/>
        </w:rPr>
        <w:t> </w:t>
      </w:r>
      <w:r w:rsidRPr="00BE2A32">
        <w:rPr>
          <w:snapToGrid w:val="0"/>
          <w:lang w:eastAsia="en-US"/>
        </w:rPr>
        <w:t>2 to the Family Assistance Act, using the information provided, from 1</w:t>
      </w:r>
      <w:r w:rsidR="00BE2A32">
        <w:rPr>
          <w:snapToGrid w:val="0"/>
          <w:lang w:eastAsia="en-US"/>
        </w:rPr>
        <w:t> </w:t>
      </w:r>
      <w:r w:rsidRPr="00BE2A32">
        <w:rPr>
          <w:snapToGrid w:val="0"/>
          <w:lang w:eastAsia="en-US"/>
        </w:rPr>
        <w:t>July in the income year following the one in which the request was made.</w:t>
      </w:r>
    </w:p>
    <w:p w:rsidR="00F01773" w:rsidRPr="00BE2A32" w:rsidRDefault="00F01773" w:rsidP="00F01773">
      <w:pPr>
        <w:pStyle w:val="ActHead5"/>
      </w:pPr>
      <w:bookmarkStart w:id="242" w:name="_Toc519088017"/>
      <w:r w:rsidRPr="001D7770">
        <w:rPr>
          <w:rStyle w:val="CharSectno"/>
        </w:rPr>
        <w:t>59F</w:t>
      </w:r>
      <w:r w:rsidRPr="00BE2A32">
        <w:t xml:space="preserve">  Variation for failure to provide information in the data verification form relating to weekly limit of hours</w:t>
      </w:r>
      <w:bookmarkEnd w:id="242"/>
    </w:p>
    <w:p w:rsidR="00F01773" w:rsidRPr="00BE2A32" w:rsidRDefault="00F01773" w:rsidP="001634ED">
      <w:pPr>
        <w:pStyle w:val="subsection"/>
        <w:keepNext/>
      </w:pPr>
      <w:r w:rsidRPr="00BE2A32">
        <w:tab/>
        <w:t>(1)</w:t>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of a weekly limit of hours under section</w:t>
      </w:r>
      <w:r w:rsidR="00BE2A32">
        <w:t> </w:t>
      </w:r>
      <w:r w:rsidRPr="00BE2A32">
        <w:t>50H are in force in respect of a claimant who is an individual; and</w:t>
      </w:r>
    </w:p>
    <w:p w:rsidR="00F01773" w:rsidRPr="00BE2A32" w:rsidRDefault="00F01773" w:rsidP="00F01773">
      <w:pPr>
        <w:pStyle w:val="paragraph"/>
      </w:pPr>
      <w:r w:rsidRPr="00BE2A32">
        <w:tab/>
        <w:t>(b)</w:t>
      </w:r>
      <w:r w:rsidRPr="00BE2A32">
        <w:tab/>
        <w:t>the Secretary makes a request under section</w:t>
      </w:r>
      <w:r w:rsidR="00BE2A32">
        <w:t> </w:t>
      </w:r>
      <w:r w:rsidRPr="00BE2A32">
        <w:t>57F in respect of a data verification form referred to in that section; and</w:t>
      </w:r>
    </w:p>
    <w:p w:rsidR="00F01773" w:rsidRPr="00BE2A32" w:rsidRDefault="00F01773" w:rsidP="00F01773">
      <w:pPr>
        <w:pStyle w:val="paragraph"/>
      </w:pPr>
      <w:r w:rsidRPr="00BE2A32">
        <w:tab/>
        <w:t>(c)</w:t>
      </w:r>
      <w:r w:rsidRPr="00BE2A32">
        <w:tab/>
        <w:t>the form is returned within the time specified in the request; and</w:t>
      </w:r>
    </w:p>
    <w:p w:rsidR="00F01773" w:rsidRPr="00BE2A32" w:rsidRDefault="00F01773" w:rsidP="00F01773">
      <w:pPr>
        <w:pStyle w:val="paragraph"/>
      </w:pPr>
      <w:r w:rsidRPr="00BE2A32">
        <w:tab/>
        <w:t>(d)</w:t>
      </w:r>
      <w:r w:rsidRPr="00BE2A32">
        <w:tab/>
        <w:t>the information requested in the form relevant to the weekly limit is not provided;</w:t>
      </w:r>
    </w:p>
    <w:p w:rsidR="00F01773" w:rsidRPr="00BE2A32" w:rsidRDefault="00F01773" w:rsidP="00F01773">
      <w:pPr>
        <w:pStyle w:val="subsection2"/>
        <w:rPr>
          <w:snapToGrid w:val="0"/>
          <w:lang w:eastAsia="en-US"/>
        </w:rPr>
      </w:pPr>
      <w:r w:rsidRPr="00BE2A32">
        <w:rPr>
          <w:snapToGrid w:val="0"/>
          <w:lang w:eastAsia="en-US"/>
        </w:rPr>
        <w:t xml:space="preserve">the Secretary may vary the determination of a weekly limit of hours with the effect that the limit is </w:t>
      </w:r>
      <w:r w:rsidR="00F535BC" w:rsidRPr="00BE2A32">
        <w:t>24</w:t>
      </w:r>
      <w:r w:rsidRPr="00BE2A32">
        <w:rPr>
          <w:snapToGrid w:val="0"/>
          <w:lang w:eastAsia="en-US"/>
        </w:rPr>
        <w:t xml:space="preserve"> hours from 1</w:t>
      </w:r>
      <w:r w:rsidR="00BE2A32">
        <w:rPr>
          <w:snapToGrid w:val="0"/>
          <w:lang w:eastAsia="en-US"/>
        </w:rPr>
        <w:t> </w:t>
      </w:r>
      <w:r w:rsidRPr="00BE2A32">
        <w:rPr>
          <w:snapToGrid w:val="0"/>
          <w:lang w:eastAsia="en-US"/>
        </w:rPr>
        <w:t>July in the income year following the one in which the request was made.</w:t>
      </w:r>
    </w:p>
    <w:p w:rsidR="00F01773" w:rsidRPr="00BE2A32" w:rsidRDefault="00F01773" w:rsidP="008410CF">
      <w:pPr>
        <w:pStyle w:val="SubsectionHead"/>
        <w:rPr>
          <w:snapToGrid w:val="0"/>
          <w:lang w:eastAsia="en-US"/>
        </w:rPr>
      </w:pPr>
      <w:r w:rsidRPr="00BE2A32">
        <w:rPr>
          <w:snapToGrid w:val="0"/>
          <w:lang w:eastAsia="en-US"/>
        </w:rPr>
        <w:t>Consequence of Secretary later becoming aware of the information</w:t>
      </w:r>
    </w:p>
    <w:p w:rsidR="00F01773" w:rsidRPr="00BE2A32" w:rsidRDefault="00F01773" w:rsidP="008410CF">
      <w:pPr>
        <w:pStyle w:val="subsection"/>
        <w:keepNext/>
        <w:rPr>
          <w:snapToGrid w:val="0"/>
          <w:lang w:eastAsia="en-US"/>
        </w:rPr>
      </w:pPr>
      <w:r w:rsidRPr="00BE2A32">
        <w:rPr>
          <w:snapToGrid w:val="0"/>
          <w:lang w:eastAsia="en-US"/>
        </w:rPr>
        <w:tab/>
        <w:t>(2)</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1), the Secretary varies the determination; and</w:t>
      </w:r>
    </w:p>
    <w:p w:rsidR="00F01773" w:rsidRPr="00BE2A32" w:rsidRDefault="00F01773" w:rsidP="00F01773">
      <w:pPr>
        <w:pStyle w:val="paragraph"/>
      </w:pPr>
      <w:r w:rsidRPr="00BE2A32">
        <w:tab/>
        <w:t>(b)</w:t>
      </w:r>
      <w:r w:rsidRPr="00BE2A32">
        <w:tab/>
        <w:t>before the end of the income year following the one in which the variation took effect:</w:t>
      </w:r>
    </w:p>
    <w:p w:rsidR="00F01773" w:rsidRPr="00BE2A32" w:rsidRDefault="00F01773" w:rsidP="00F01773">
      <w:pPr>
        <w:pStyle w:val="paragraphsub"/>
      </w:pPr>
      <w:r w:rsidRPr="00BE2A32">
        <w:tab/>
        <w:t>(i)</w:t>
      </w:r>
      <w:r w:rsidRPr="00BE2A32">
        <w:tab/>
        <w:t xml:space="preserve">the claimant provides the information mentioned in </w:t>
      </w:r>
      <w:r w:rsidR="00BE2A32">
        <w:t>paragraph (</w:t>
      </w:r>
      <w:r w:rsidRPr="00BE2A32">
        <w:t>1)(d); or</w:t>
      </w:r>
    </w:p>
    <w:p w:rsidR="00F01773" w:rsidRPr="00BE2A32" w:rsidRDefault="00F01773" w:rsidP="00F01773">
      <w:pPr>
        <w:pStyle w:val="paragraphsub"/>
      </w:pPr>
      <w:r w:rsidRPr="00BE2A32">
        <w:tab/>
        <w:t>(ii)</w:t>
      </w:r>
      <w:r w:rsidRPr="00BE2A32">
        <w:tab/>
        <w:t>the Secretary finds out the information (whether from the claimant or someone else);</w:t>
      </w:r>
    </w:p>
    <w:p w:rsidR="00F01773" w:rsidRPr="00BE2A32" w:rsidRDefault="00F01773" w:rsidP="00F01773">
      <w:pPr>
        <w:pStyle w:val="subsection2"/>
      </w:pPr>
      <w:r w:rsidRPr="00BE2A32">
        <w:t xml:space="preserve">the Secretary must vary the determination to undo the effect mentioned in </w:t>
      </w:r>
      <w:r w:rsidR="00BE2A32">
        <w:t>subsection (</w:t>
      </w:r>
      <w:r w:rsidRPr="00BE2A32">
        <w:t>1).</w:t>
      </w:r>
    </w:p>
    <w:p w:rsidR="00F01773" w:rsidRPr="00BE2A32" w:rsidRDefault="00F01773" w:rsidP="00F01773">
      <w:pPr>
        <w:pStyle w:val="ActHead5"/>
      </w:pPr>
      <w:bookmarkStart w:id="243" w:name="_Toc519088018"/>
      <w:r w:rsidRPr="001D7770">
        <w:rPr>
          <w:rStyle w:val="CharSectno"/>
        </w:rPr>
        <w:t>59G</w:t>
      </w:r>
      <w:r w:rsidRPr="00BE2A32">
        <w:t xml:space="preserve">  Variation for failure to provide information in the data verification form relating to special grandparent rate</w:t>
      </w:r>
      <w:bookmarkEnd w:id="243"/>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determination is in force under section</w:t>
      </w:r>
      <w:r w:rsidR="00BE2A32">
        <w:t> </w:t>
      </w:r>
      <w:r w:rsidRPr="00BE2A32">
        <w:t>50F with the effect that a claimant who is an individual is conditionally eligible for child care benefit by fee reduction in respect of a child; and</w:t>
      </w:r>
    </w:p>
    <w:p w:rsidR="00F01773" w:rsidRPr="00BE2A32" w:rsidRDefault="00F01773" w:rsidP="00F01773">
      <w:pPr>
        <w:pStyle w:val="paragraph"/>
      </w:pPr>
      <w:r w:rsidRPr="00BE2A32">
        <w:tab/>
        <w:t>(b)</w:t>
      </w:r>
      <w:r w:rsidRPr="00BE2A32">
        <w:tab/>
        <w:t>a determination is in force under subsection</w:t>
      </w:r>
      <w:r w:rsidR="00BE2A32">
        <w:t> </w:t>
      </w:r>
      <w:r w:rsidRPr="00BE2A32">
        <w:t>50T(1) with the effect that the claimant is eligible for the special grandparent rate for the child; and</w:t>
      </w:r>
    </w:p>
    <w:p w:rsidR="00F01773" w:rsidRPr="00BE2A32" w:rsidRDefault="00F01773" w:rsidP="00F01773">
      <w:pPr>
        <w:pStyle w:val="paragraph"/>
      </w:pPr>
      <w:r w:rsidRPr="00BE2A32">
        <w:tab/>
        <w:t>(c)</w:t>
      </w:r>
      <w:r w:rsidRPr="00BE2A32">
        <w:tab/>
        <w:t>the Secretary makes a request under section</w:t>
      </w:r>
      <w:r w:rsidR="00BE2A32">
        <w:t> </w:t>
      </w:r>
      <w:r w:rsidRPr="00BE2A32">
        <w:t>57F in respect of a data verification form referred to in that section; and</w:t>
      </w:r>
    </w:p>
    <w:p w:rsidR="00F01773" w:rsidRPr="00BE2A32" w:rsidRDefault="00F01773" w:rsidP="00F01773">
      <w:pPr>
        <w:pStyle w:val="paragraph"/>
      </w:pPr>
      <w:r w:rsidRPr="00BE2A32">
        <w:tab/>
        <w:t>(d)</w:t>
      </w:r>
      <w:r w:rsidRPr="00BE2A32">
        <w:tab/>
        <w:t>the form is returned within the time specified in the request; and</w:t>
      </w:r>
    </w:p>
    <w:p w:rsidR="00F01773" w:rsidRPr="00BE2A32" w:rsidRDefault="00F01773" w:rsidP="00F01773">
      <w:pPr>
        <w:pStyle w:val="paragraph"/>
      </w:pPr>
      <w:r w:rsidRPr="00BE2A32">
        <w:tab/>
        <w:t>(e)</w:t>
      </w:r>
      <w:r w:rsidRPr="00BE2A32">
        <w:tab/>
        <w:t>any information requested in the form relevant to the claimant’s eligibility for the special grandparent rate for the child is not provided;</w:t>
      </w:r>
    </w:p>
    <w:p w:rsidR="00F01773" w:rsidRPr="00BE2A32" w:rsidRDefault="00F01773" w:rsidP="00F01773">
      <w:pPr>
        <w:pStyle w:val="subsection2"/>
      </w:pPr>
      <w:r w:rsidRPr="00BE2A32">
        <w:t>the Secretary may vary the determination under subsection</w:t>
      </w:r>
      <w:r w:rsidR="00BE2A32">
        <w:t> </w:t>
      </w:r>
      <w:r w:rsidRPr="00BE2A32">
        <w:t>50T(1) with the effect that the claimant is, from 1</w:t>
      </w:r>
      <w:r w:rsidR="00BE2A32">
        <w:t> </w:t>
      </w:r>
      <w:r w:rsidRPr="00BE2A32">
        <w:t>July in the income year following the one in which the request was made, not eligible for the special grandparent rate for the child.</w:t>
      </w:r>
    </w:p>
    <w:p w:rsidR="00F01773" w:rsidRPr="00BE2A32" w:rsidRDefault="00F01773" w:rsidP="008410CF">
      <w:pPr>
        <w:pStyle w:val="SubsectionHead"/>
      </w:pPr>
      <w:r w:rsidRPr="00BE2A32">
        <w:t>Consequence of Secretary later becoming aware of information</w:t>
      </w:r>
    </w:p>
    <w:p w:rsidR="00F01773" w:rsidRPr="00BE2A32" w:rsidRDefault="00F01773" w:rsidP="008410CF">
      <w:pPr>
        <w:pStyle w:val="subsection"/>
        <w:keepNext/>
      </w:pPr>
      <w:r w:rsidRPr="00BE2A32">
        <w:tab/>
        <w:t>(2)</w:t>
      </w:r>
      <w:r w:rsidRPr="00BE2A32">
        <w:tab/>
        <w:t>If:</w:t>
      </w:r>
    </w:p>
    <w:p w:rsidR="00F01773" w:rsidRPr="00BE2A32" w:rsidRDefault="00F01773" w:rsidP="00F01773">
      <w:pPr>
        <w:pStyle w:val="paragraph"/>
      </w:pPr>
      <w:r w:rsidRPr="00BE2A32">
        <w:tab/>
        <w:t>(a)</w:t>
      </w:r>
      <w:r w:rsidRPr="00BE2A32">
        <w:tab/>
        <w:t xml:space="preserve">under </w:t>
      </w:r>
      <w:r w:rsidR="00BE2A32">
        <w:t>subsection (</w:t>
      </w:r>
      <w:r w:rsidRPr="00BE2A32">
        <w:t>1), the Secretary varies the determination under subsection</w:t>
      </w:r>
      <w:r w:rsidR="00BE2A32">
        <w:t> </w:t>
      </w:r>
      <w:r w:rsidRPr="00BE2A32">
        <w:t>50T(1); and</w:t>
      </w:r>
    </w:p>
    <w:p w:rsidR="00F01773" w:rsidRPr="00BE2A32" w:rsidRDefault="00F01773" w:rsidP="00F01773">
      <w:pPr>
        <w:pStyle w:val="paragraph"/>
      </w:pPr>
      <w:r w:rsidRPr="00BE2A32">
        <w:tab/>
        <w:t>(b)</w:t>
      </w:r>
      <w:r w:rsidRPr="00BE2A32">
        <w:tab/>
        <w:t xml:space="preserve">before the end of the income year following the one in which the variation took effect, the claimant gives the information mentioned in </w:t>
      </w:r>
      <w:r w:rsidR="00BE2A32">
        <w:t>subsection (</w:t>
      </w:r>
      <w:r w:rsidRPr="00BE2A32">
        <w:t>1) or the Secretary finds out the information;</w:t>
      </w:r>
    </w:p>
    <w:p w:rsidR="00F01773" w:rsidRPr="00BE2A32" w:rsidRDefault="00F01773" w:rsidP="00F01773">
      <w:pPr>
        <w:pStyle w:val="subsection2"/>
      </w:pPr>
      <w:r w:rsidRPr="00BE2A32">
        <w:t>the Secretary must vary the determination under subsection</w:t>
      </w:r>
      <w:r w:rsidR="00BE2A32">
        <w:t> </w:t>
      </w:r>
      <w:r w:rsidRPr="00BE2A32">
        <w:t xml:space="preserve">50T(1) to undo the effect mentioned in </w:t>
      </w:r>
      <w:r w:rsidR="00BE2A32">
        <w:t>subsection (</w:t>
      </w:r>
      <w:r w:rsidRPr="00BE2A32">
        <w:t>1).</w:t>
      </w:r>
    </w:p>
    <w:p w:rsidR="00F01773" w:rsidRPr="00BE2A32" w:rsidRDefault="00127CA2" w:rsidP="00F01773">
      <w:pPr>
        <w:pStyle w:val="ActHead4"/>
      </w:pPr>
      <w:bookmarkStart w:id="244" w:name="_Toc519088019"/>
      <w:r w:rsidRPr="001D7770">
        <w:rPr>
          <w:rStyle w:val="CharSubdNo"/>
        </w:rPr>
        <w:t>Subdivision</w:t>
      </w:r>
      <w:r w:rsidR="00753CFA" w:rsidRPr="001D7770">
        <w:rPr>
          <w:rStyle w:val="CharSubdNo"/>
        </w:rPr>
        <w:t xml:space="preserve"> </w:t>
      </w:r>
      <w:r w:rsidR="00F01773" w:rsidRPr="001D7770">
        <w:rPr>
          <w:rStyle w:val="CharSubdNo"/>
        </w:rPr>
        <w:t>P</w:t>
      </w:r>
      <w:r w:rsidR="00F01773" w:rsidRPr="00BE2A32">
        <w:t>—</w:t>
      </w:r>
      <w:r w:rsidR="00F01773" w:rsidRPr="001D7770">
        <w:rPr>
          <w:rStyle w:val="CharSubdText"/>
        </w:rPr>
        <w:t>Other variations of determinations relating to CCB %</w:t>
      </w:r>
      <w:bookmarkEnd w:id="244"/>
    </w:p>
    <w:p w:rsidR="00C566EE" w:rsidRPr="00BE2A32" w:rsidRDefault="00C566EE" w:rsidP="00C566EE">
      <w:pPr>
        <w:pStyle w:val="ActHead5"/>
      </w:pPr>
      <w:bookmarkStart w:id="245" w:name="_Toc519088020"/>
      <w:r w:rsidRPr="001D7770">
        <w:rPr>
          <w:rStyle w:val="CharSectno"/>
        </w:rPr>
        <w:t>60</w:t>
      </w:r>
      <w:r w:rsidRPr="00BE2A32">
        <w:t xml:space="preserve">  Variation where no entitlement for child care benefit for a past period because CCB % is zero %, and claimant gives information so that CCB % can be recalculated</w:t>
      </w:r>
      <w:bookmarkEnd w:id="245"/>
    </w:p>
    <w:p w:rsidR="00C566EE" w:rsidRPr="00BE2A32" w:rsidRDefault="00C566EE" w:rsidP="00C566EE">
      <w:pPr>
        <w:pStyle w:val="SubsectionHead"/>
      </w:pPr>
      <w:r w:rsidRPr="00BE2A32">
        <w:t>Variations</w:t>
      </w:r>
    </w:p>
    <w:p w:rsidR="00C566EE" w:rsidRPr="00BE2A32" w:rsidRDefault="00C566EE" w:rsidP="00C566EE">
      <w:pPr>
        <w:pStyle w:val="subsection"/>
      </w:pPr>
      <w:r w:rsidRPr="00BE2A32">
        <w:tab/>
        <w:t>(1)</w:t>
      </w:r>
      <w:r w:rsidRPr="00BE2A32">
        <w:tab/>
        <w:t>If:</w:t>
      </w:r>
    </w:p>
    <w:p w:rsidR="00C566EE" w:rsidRPr="00BE2A32" w:rsidRDefault="00C566EE" w:rsidP="00C566EE">
      <w:pPr>
        <w:pStyle w:val="paragraph"/>
      </w:pPr>
      <w:r w:rsidRPr="00BE2A32">
        <w:tab/>
        <w:t>(a)</w:t>
      </w:r>
      <w:r w:rsidRPr="00BE2A32">
        <w:tab/>
        <w:t>a determination is made under subsection</w:t>
      </w:r>
      <w:r w:rsidR="00BE2A32">
        <w:t> </w:t>
      </w:r>
      <w:r w:rsidRPr="00BE2A32">
        <w:t>52G(1) in response to a claim by an individual for child care benefit for a past period for care provided to a child by an approved child care service; and</w:t>
      </w:r>
    </w:p>
    <w:p w:rsidR="00C566EE" w:rsidRPr="00BE2A32" w:rsidRDefault="00C566EE" w:rsidP="00C566EE">
      <w:pPr>
        <w:pStyle w:val="paragraph"/>
      </w:pPr>
      <w:r w:rsidRPr="00BE2A32">
        <w:tab/>
        <w:t>(b)</w:t>
      </w:r>
      <w:r w:rsidRPr="00BE2A32">
        <w:tab/>
        <w:t>when making the determination, subsection</w:t>
      </w:r>
      <w:r w:rsidR="00BE2A32">
        <w:t> </w:t>
      </w:r>
      <w:r w:rsidRPr="00BE2A32">
        <w:t>55B(2) caused the Secretary not to be satisfied that, if the claimant were to be entitled to be paid child care benefit, the entitlement would be more than a nil amount; and</w:t>
      </w:r>
    </w:p>
    <w:p w:rsidR="00C566EE" w:rsidRPr="00BE2A32" w:rsidRDefault="00C566EE" w:rsidP="00C566EE">
      <w:pPr>
        <w:pStyle w:val="paragraph"/>
      </w:pPr>
      <w:r w:rsidRPr="00BE2A32">
        <w:tab/>
        <w:t>(c)</w:t>
      </w:r>
      <w:r w:rsidRPr="00BE2A32">
        <w:tab/>
        <w:t>the claimant complies with:</w:t>
      </w:r>
    </w:p>
    <w:p w:rsidR="00C566EE" w:rsidRPr="00BE2A32" w:rsidRDefault="00C566EE" w:rsidP="00C566EE">
      <w:pPr>
        <w:pStyle w:val="paragraphsub"/>
        <w:rPr>
          <w:snapToGrid w:val="0"/>
          <w:lang w:eastAsia="en-US"/>
        </w:rPr>
      </w:pPr>
      <w:r w:rsidRPr="00BE2A32">
        <w:tab/>
        <w:t>(i)</w:t>
      </w:r>
      <w:r w:rsidRPr="00BE2A32">
        <w:tab/>
        <w:t xml:space="preserve">if </w:t>
      </w:r>
      <w:r w:rsidRPr="00BE2A32">
        <w:rPr>
          <w:snapToGrid w:val="0"/>
          <w:lang w:eastAsia="en-US"/>
        </w:rPr>
        <w:t>subparagraph</w:t>
      </w:r>
      <w:r w:rsidR="00BE2A32">
        <w:rPr>
          <w:snapToGrid w:val="0"/>
          <w:lang w:eastAsia="en-US"/>
        </w:rPr>
        <w:t> </w:t>
      </w:r>
      <w:r w:rsidRPr="00BE2A32">
        <w:t>55B(2)(c)(i)</w:t>
      </w:r>
      <w:r w:rsidRPr="00BE2A32">
        <w:rPr>
          <w:snapToGrid w:val="0"/>
          <w:lang w:eastAsia="en-US"/>
        </w:rPr>
        <w:t xml:space="preserve"> applies to the claimant—</w:t>
      </w:r>
      <w:r w:rsidR="00BE2A32">
        <w:rPr>
          <w:snapToGrid w:val="0"/>
          <w:lang w:eastAsia="en-US"/>
        </w:rPr>
        <w:t>subsection (</w:t>
      </w:r>
      <w:r w:rsidRPr="00BE2A32">
        <w:rPr>
          <w:snapToGrid w:val="0"/>
          <w:lang w:eastAsia="en-US"/>
        </w:rPr>
        <w:t>3); and</w:t>
      </w:r>
    </w:p>
    <w:p w:rsidR="00C566EE" w:rsidRPr="00BE2A32" w:rsidRDefault="00C566EE" w:rsidP="00C566EE">
      <w:pPr>
        <w:pStyle w:val="paragraphsub"/>
      </w:pPr>
      <w:r w:rsidRPr="00BE2A32">
        <w:tab/>
        <w:t>(ii)</w:t>
      </w:r>
      <w:r w:rsidRPr="00BE2A32">
        <w:tab/>
        <w:t xml:space="preserve">if </w:t>
      </w:r>
      <w:r w:rsidRPr="00BE2A32">
        <w:rPr>
          <w:snapToGrid w:val="0"/>
          <w:lang w:eastAsia="en-US"/>
        </w:rPr>
        <w:t>subparagraph</w:t>
      </w:r>
      <w:r w:rsidR="00BE2A32">
        <w:rPr>
          <w:snapToGrid w:val="0"/>
          <w:lang w:eastAsia="en-US"/>
        </w:rPr>
        <w:t> </w:t>
      </w:r>
      <w:r w:rsidRPr="00BE2A32">
        <w:t>55B(2)(c)(ii)</w:t>
      </w:r>
      <w:r w:rsidRPr="00BE2A32">
        <w:rPr>
          <w:snapToGrid w:val="0"/>
          <w:lang w:eastAsia="en-US"/>
        </w:rPr>
        <w:t xml:space="preserve"> applies to the claimant—</w:t>
      </w:r>
      <w:r w:rsidR="00BE2A32">
        <w:rPr>
          <w:snapToGrid w:val="0"/>
          <w:lang w:eastAsia="en-US"/>
        </w:rPr>
        <w:t>subsection (</w:t>
      </w:r>
      <w:r w:rsidRPr="00BE2A32">
        <w:rPr>
          <w:snapToGrid w:val="0"/>
          <w:lang w:eastAsia="en-US"/>
        </w:rPr>
        <w:t>4);</w:t>
      </w:r>
    </w:p>
    <w:p w:rsidR="00C566EE" w:rsidRPr="00BE2A32" w:rsidRDefault="00C566EE" w:rsidP="00C566EE">
      <w:pPr>
        <w:pStyle w:val="paragraph"/>
      </w:pPr>
      <w:r w:rsidRPr="00BE2A32">
        <w:tab/>
      </w:r>
      <w:r w:rsidRPr="00BE2A32">
        <w:tab/>
        <w:t>for the purposes of having the Secretary reconsider the claim; and</w:t>
      </w:r>
    </w:p>
    <w:p w:rsidR="00C566EE" w:rsidRPr="00BE2A32" w:rsidRDefault="00C566EE" w:rsidP="00C566EE">
      <w:pPr>
        <w:pStyle w:val="paragraph"/>
      </w:pPr>
      <w:r w:rsidRPr="00BE2A32">
        <w:tab/>
        <w:t>(d)</w:t>
      </w:r>
      <w:r w:rsidRPr="00BE2A32">
        <w:tab/>
        <w:t>the Secretary is satisfied that, if the claimant were to be entitled to be paid child care benefit in respect of the period, the amount of the entitlement would be more than a nil amount;</w:t>
      </w:r>
    </w:p>
    <w:p w:rsidR="00C566EE" w:rsidRPr="00BE2A32" w:rsidRDefault="00C566EE" w:rsidP="00C566EE">
      <w:pPr>
        <w:pStyle w:val="subsection2"/>
      </w:pPr>
      <w:r w:rsidRPr="00BE2A32">
        <w:t>the Secretary must vary the determination.</w:t>
      </w:r>
    </w:p>
    <w:p w:rsidR="00C566EE" w:rsidRPr="00BE2A32" w:rsidRDefault="00C566EE" w:rsidP="00C566EE">
      <w:pPr>
        <w:pStyle w:val="subsection"/>
      </w:pPr>
      <w:r w:rsidRPr="00BE2A32">
        <w:tab/>
        <w:t>(2)</w:t>
      </w:r>
      <w:r w:rsidRPr="00BE2A32">
        <w:tab/>
        <w:t>For the purposes of the family assistance law, the variation has the effect that the determination is taken:</w:t>
      </w:r>
    </w:p>
    <w:p w:rsidR="00C566EE" w:rsidRPr="00BE2A32" w:rsidRDefault="00C566EE" w:rsidP="00C566EE">
      <w:pPr>
        <w:pStyle w:val="paragraph"/>
      </w:pPr>
      <w:r w:rsidRPr="00BE2A32">
        <w:tab/>
        <w:t>(a)</w:t>
      </w:r>
      <w:r w:rsidRPr="00BE2A32">
        <w:tab/>
        <w:t>to cease to be a determination made under subsection</w:t>
      </w:r>
      <w:r w:rsidR="00BE2A32">
        <w:t> </w:t>
      </w:r>
      <w:r w:rsidRPr="00BE2A32">
        <w:t>52G(1); and</w:t>
      </w:r>
    </w:p>
    <w:p w:rsidR="00C566EE" w:rsidRPr="00BE2A32" w:rsidRDefault="00C566EE" w:rsidP="00C566EE">
      <w:pPr>
        <w:pStyle w:val="paragraph"/>
      </w:pPr>
      <w:r w:rsidRPr="00BE2A32">
        <w:tab/>
        <w:t>(b)</w:t>
      </w:r>
      <w:r w:rsidRPr="00BE2A32">
        <w:tab/>
        <w:t>to be a determination made under section</w:t>
      </w:r>
      <w:r w:rsidR="00BE2A32">
        <w:t> </w:t>
      </w:r>
      <w:r w:rsidRPr="00BE2A32">
        <w:t>52E, at the time of the variation, in relation to the claim.</w:t>
      </w:r>
    </w:p>
    <w:p w:rsidR="00C566EE" w:rsidRPr="00BE2A32" w:rsidRDefault="00C566EE" w:rsidP="00C566EE">
      <w:pPr>
        <w:pStyle w:val="subsection2"/>
      </w:pPr>
      <w:r w:rsidRPr="00BE2A32">
        <w:t>Section</w:t>
      </w:r>
      <w:r w:rsidR="00BE2A32">
        <w:t> </w:t>
      </w:r>
      <w:r w:rsidRPr="00BE2A32">
        <w:t xml:space="preserve">52J does not apply in relation to </w:t>
      </w:r>
      <w:r w:rsidR="00BE2A32">
        <w:t>paragraph (</w:t>
      </w:r>
      <w:r w:rsidRPr="00BE2A32">
        <w:t>b).</w:t>
      </w:r>
    </w:p>
    <w:p w:rsidR="00C566EE" w:rsidRPr="00BE2A32" w:rsidRDefault="00C566EE" w:rsidP="00C566EE">
      <w:pPr>
        <w:pStyle w:val="SubsectionHead"/>
      </w:pPr>
      <w:r w:rsidRPr="00BE2A32">
        <w:t>Condition for variations</w:t>
      </w:r>
    </w:p>
    <w:p w:rsidR="00C566EE" w:rsidRPr="00BE2A32" w:rsidRDefault="00C566EE" w:rsidP="00C566EE">
      <w:pPr>
        <w:pStyle w:val="subsection"/>
      </w:pPr>
      <w:r w:rsidRPr="00BE2A32">
        <w:tab/>
        <w:t>(3)</w:t>
      </w:r>
      <w:r w:rsidRPr="00BE2A32">
        <w:tab/>
        <w:t xml:space="preserve">The claimant complies with this subsection if </w:t>
      </w:r>
      <w:r w:rsidRPr="00BE2A32">
        <w:rPr>
          <w:snapToGrid w:val="0"/>
          <w:lang w:eastAsia="en-US"/>
        </w:rPr>
        <w:t>the claimant gives the Secretary:</w:t>
      </w:r>
    </w:p>
    <w:p w:rsidR="00C566EE" w:rsidRPr="00BE2A32" w:rsidRDefault="00C566EE" w:rsidP="00C566EE">
      <w:pPr>
        <w:pStyle w:val="paragraph"/>
      </w:pPr>
      <w:r w:rsidRPr="00BE2A32">
        <w:rPr>
          <w:snapToGrid w:val="0"/>
          <w:lang w:eastAsia="en-US"/>
        </w:rPr>
        <w:tab/>
        <w:t>(a)</w:t>
      </w:r>
      <w:r w:rsidRPr="00BE2A32">
        <w:rPr>
          <w:snapToGrid w:val="0"/>
          <w:lang w:eastAsia="en-US"/>
        </w:rPr>
        <w:tab/>
        <w:t xml:space="preserve">the </w:t>
      </w:r>
      <w:r w:rsidRPr="00BE2A32">
        <w:t>information needed to work out the number of children in care of a particular kind; and</w:t>
      </w:r>
    </w:p>
    <w:p w:rsidR="00C566EE" w:rsidRPr="00BE2A32" w:rsidRDefault="00C566EE" w:rsidP="00C566EE">
      <w:pPr>
        <w:pStyle w:val="paragraph"/>
        <w:rPr>
          <w:snapToGrid w:val="0"/>
          <w:lang w:eastAsia="en-US"/>
        </w:rPr>
      </w:pPr>
      <w:r w:rsidRPr="00BE2A32">
        <w:tab/>
        <w:t>(b)</w:t>
      </w:r>
      <w:r w:rsidRPr="00BE2A32">
        <w:tab/>
        <w:t>the</w:t>
      </w:r>
      <w:r w:rsidRPr="00BE2A32">
        <w:rPr>
          <w:snapToGrid w:val="0"/>
          <w:lang w:eastAsia="en-US"/>
        </w:rPr>
        <w:t xml:space="preserve"> tax file number of each of the TFN determination persons;</w:t>
      </w:r>
    </w:p>
    <w:p w:rsidR="00C566EE" w:rsidRPr="00BE2A32" w:rsidRDefault="00C566EE" w:rsidP="00C566EE">
      <w:pPr>
        <w:pStyle w:val="subsection2"/>
        <w:rPr>
          <w:snapToGrid w:val="0"/>
          <w:lang w:eastAsia="en-US"/>
        </w:rPr>
      </w:pPr>
      <w:r w:rsidRPr="00BE2A32">
        <w:rPr>
          <w:snapToGrid w:val="0"/>
          <w:lang w:eastAsia="en-US"/>
        </w:rPr>
        <w:t xml:space="preserve">within 2 years after the end of the income year during which the determination was made </w:t>
      </w:r>
      <w:r w:rsidRPr="00BE2A32">
        <w:t>under subsection</w:t>
      </w:r>
      <w:r w:rsidR="00BE2A32">
        <w:t> </w:t>
      </w:r>
      <w:r w:rsidRPr="00BE2A32">
        <w:t>52G(1)</w:t>
      </w:r>
      <w:r w:rsidRPr="00BE2A32">
        <w:rPr>
          <w:snapToGrid w:val="0"/>
          <w:lang w:eastAsia="en-US"/>
        </w:rPr>
        <w:t>.</w:t>
      </w:r>
    </w:p>
    <w:p w:rsidR="00C566EE" w:rsidRPr="00BE2A32" w:rsidRDefault="00C566EE" w:rsidP="00C566EE">
      <w:pPr>
        <w:pStyle w:val="subsection"/>
      </w:pPr>
      <w:r w:rsidRPr="00BE2A32">
        <w:tab/>
        <w:t>(4)</w:t>
      </w:r>
      <w:r w:rsidRPr="00BE2A32">
        <w:tab/>
        <w:t xml:space="preserve">The claimant complies with this subsection if </w:t>
      </w:r>
      <w:r w:rsidRPr="00BE2A32">
        <w:rPr>
          <w:snapToGrid w:val="0"/>
          <w:lang w:eastAsia="en-US"/>
        </w:rPr>
        <w:t>the claimant:</w:t>
      </w:r>
    </w:p>
    <w:p w:rsidR="00C566EE" w:rsidRPr="00BE2A32" w:rsidRDefault="00C566EE" w:rsidP="00C566EE">
      <w:pPr>
        <w:pStyle w:val="paragraph"/>
      </w:pPr>
      <w:r w:rsidRPr="00BE2A32">
        <w:rPr>
          <w:snapToGrid w:val="0"/>
          <w:lang w:eastAsia="en-US"/>
        </w:rPr>
        <w:tab/>
        <w:t>(a)</w:t>
      </w:r>
      <w:r w:rsidRPr="00BE2A32">
        <w:rPr>
          <w:snapToGrid w:val="0"/>
          <w:lang w:eastAsia="en-US"/>
        </w:rPr>
        <w:tab/>
        <w:t>inf</w:t>
      </w:r>
      <w:r w:rsidRPr="00BE2A32">
        <w:t>orms the Secretary that the claimant no longer opts to have a CCB % of zero % applicable to him or her, and wants his or her claim reconsidered on the basis of the CCB % worked out under Schedule</w:t>
      </w:r>
      <w:r w:rsidR="00BE2A32">
        <w:t> </w:t>
      </w:r>
      <w:r w:rsidRPr="00BE2A32">
        <w:t>2 to the Family Assistance Act; and</w:t>
      </w:r>
    </w:p>
    <w:p w:rsidR="00C566EE" w:rsidRPr="00BE2A32" w:rsidRDefault="00C566EE" w:rsidP="00C566EE">
      <w:pPr>
        <w:pStyle w:val="paragraph"/>
        <w:rPr>
          <w:snapToGrid w:val="0"/>
          <w:lang w:eastAsia="en-US"/>
        </w:rPr>
      </w:pPr>
      <w:r w:rsidRPr="00BE2A32">
        <w:tab/>
        <w:t>(b)</w:t>
      </w:r>
      <w:r w:rsidRPr="00BE2A32">
        <w:tab/>
        <w:t xml:space="preserve">gives </w:t>
      </w:r>
      <w:r w:rsidRPr="00BE2A32">
        <w:rPr>
          <w:snapToGrid w:val="0"/>
          <w:lang w:eastAsia="en-US"/>
        </w:rPr>
        <w:t>the Secretary the tax file number of each of the TFN determination persons;</w:t>
      </w:r>
    </w:p>
    <w:p w:rsidR="00C566EE" w:rsidRPr="00BE2A32" w:rsidRDefault="00C566EE" w:rsidP="00C566EE">
      <w:pPr>
        <w:pStyle w:val="subsection2"/>
        <w:rPr>
          <w:snapToGrid w:val="0"/>
          <w:lang w:eastAsia="en-US"/>
        </w:rPr>
      </w:pPr>
      <w:r w:rsidRPr="00BE2A32">
        <w:rPr>
          <w:snapToGrid w:val="0"/>
          <w:lang w:eastAsia="en-US"/>
        </w:rPr>
        <w:t xml:space="preserve">within 2 years after the end of the income year during which the determination was made </w:t>
      </w:r>
      <w:r w:rsidRPr="00BE2A32">
        <w:t>under subsection</w:t>
      </w:r>
      <w:r w:rsidR="00BE2A32">
        <w:t> </w:t>
      </w:r>
      <w:r w:rsidRPr="00BE2A32">
        <w:t>52G(1)</w:t>
      </w:r>
      <w:r w:rsidRPr="00BE2A32">
        <w:rPr>
          <w:snapToGrid w:val="0"/>
          <w:lang w:eastAsia="en-US"/>
        </w:rPr>
        <w:t>.</w:t>
      </w:r>
    </w:p>
    <w:p w:rsidR="00C566EE" w:rsidRPr="00BE2A32" w:rsidRDefault="00C566EE" w:rsidP="00C566EE">
      <w:pPr>
        <w:pStyle w:val="ActHead5"/>
      </w:pPr>
      <w:bookmarkStart w:id="246" w:name="_Toc519088021"/>
      <w:r w:rsidRPr="001D7770">
        <w:rPr>
          <w:rStyle w:val="CharSectno"/>
        </w:rPr>
        <w:t>60A</w:t>
      </w:r>
      <w:r w:rsidRPr="00BE2A32">
        <w:t xml:space="preserve">  Variation where no entitlement for child care benefit by single payment/in substitution because CCB % is zero %, and claimant gives information so that CCB % can be recalculated</w:t>
      </w:r>
      <w:bookmarkEnd w:id="246"/>
    </w:p>
    <w:p w:rsidR="00C566EE" w:rsidRPr="00BE2A32" w:rsidRDefault="00C566EE" w:rsidP="00C566EE">
      <w:pPr>
        <w:pStyle w:val="SubsectionHead"/>
      </w:pPr>
      <w:r w:rsidRPr="00BE2A32">
        <w:t>Variations</w:t>
      </w:r>
    </w:p>
    <w:p w:rsidR="00C566EE" w:rsidRPr="00BE2A32" w:rsidRDefault="00C566EE" w:rsidP="00C566EE">
      <w:pPr>
        <w:pStyle w:val="subsection"/>
      </w:pPr>
      <w:r w:rsidRPr="00BE2A32">
        <w:tab/>
        <w:t>(1)</w:t>
      </w:r>
      <w:r w:rsidRPr="00BE2A32">
        <w:tab/>
        <w:t>If:</w:t>
      </w:r>
    </w:p>
    <w:p w:rsidR="00C566EE" w:rsidRPr="00BE2A32" w:rsidRDefault="00C566EE" w:rsidP="00C566EE">
      <w:pPr>
        <w:pStyle w:val="paragraph"/>
      </w:pPr>
      <w:r w:rsidRPr="00BE2A32">
        <w:tab/>
        <w:t>(a)</w:t>
      </w:r>
      <w:r w:rsidRPr="00BE2A32">
        <w:tab/>
        <w:t>a determination is made under subsection</w:t>
      </w:r>
      <w:r w:rsidR="00BE2A32">
        <w:t> </w:t>
      </w:r>
      <w:r w:rsidRPr="00BE2A32">
        <w:t>53E(1) in response to a claim by an individual, in respect of a child, for child care benefit by single payment/in substitution because of the death of another individual; and</w:t>
      </w:r>
    </w:p>
    <w:p w:rsidR="00C566EE" w:rsidRPr="00BE2A32" w:rsidRDefault="00C566EE" w:rsidP="00C566EE">
      <w:pPr>
        <w:pStyle w:val="paragraph"/>
      </w:pPr>
      <w:r w:rsidRPr="00BE2A32">
        <w:tab/>
        <w:t>(b)</w:t>
      </w:r>
      <w:r w:rsidRPr="00BE2A32">
        <w:tab/>
        <w:t>when making the determination, subsection</w:t>
      </w:r>
      <w:r w:rsidR="00BE2A32">
        <w:t> </w:t>
      </w:r>
      <w:r w:rsidRPr="00BE2A32">
        <w:t>55A(2) or 55B(2) caused the Secretary not to be satisfied that, if the claimant were to be entitled to be paid child care benefit, the entitlement would be more than a nil amount; and</w:t>
      </w:r>
    </w:p>
    <w:p w:rsidR="00C566EE" w:rsidRPr="00BE2A32" w:rsidRDefault="00C566EE" w:rsidP="00C566EE">
      <w:pPr>
        <w:pStyle w:val="paragraph"/>
      </w:pPr>
      <w:r w:rsidRPr="00BE2A32">
        <w:tab/>
        <w:t>(c)</w:t>
      </w:r>
      <w:r w:rsidRPr="00BE2A32">
        <w:tab/>
        <w:t>the claimant complies with:</w:t>
      </w:r>
    </w:p>
    <w:p w:rsidR="00C566EE" w:rsidRPr="00BE2A32" w:rsidRDefault="00C566EE" w:rsidP="00C566EE">
      <w:pPr>
        <w:pStyle w:val="paragraphsub"/>
      </w:pPr>
      <w:r w:rsidRPr="00BE2A32">
        <w:tab/>
        <w:t>(i)</w:t>
      </w:r>
      <w:r w:rsidRPr="00BE2A32">
        <w:tab/>
        <w:t xml:space="preserve">if </w:t>
      </w:r>
      <w:r w:rsidRPr="00BE2A32">
        <w:rPr>
          <w:snapToGrid w:val="0"/>
          <w:lang w:eastAsia="en-US"/>
        </w:rPr>
        <w:t>subsection</w:t>
      </w:r>
      <w:r w:rsidR="00BE2A32">
        <w:rPr>
          <w:snapToGrid w:val="0"/>
          <w:lang w:eastAsia="en-US"/>
        </w:rPr>
        <w:t> </w:t>
      </w:r>
      <w:r w:rsidRPr="00BE2A32">
        <w:rPr>
          <w:snapToGrid w:val="0"/>
          <w:lang w:eastAsia="en-US"/>
        </w:rPr>
        <w:t>55A(2) applies to the claimant—</w:t>
      </w:r>
      <w:r w:rsidR="00BE2A32">
        <w:rPr>
          <w:snapToGrid w:val="0"/>
          <w:lang w:eastAsia="en-US"/>
        </w:rPr>
        <w:t>subsection (</w:t>
      </w:r>
      <w:r w:rsidRPr="00BE2A32">
        <w:rPr>
          <w:snapToGrid w:val="0"/>
          <w:lang w:eastAsia="en-US"/>
        </w:rPr>
        <w:t>3); and</w:t>
      </w:r>
    </w:p>
    <w:p w:rsidR="00C566EE" w:rsidRPr="00BE2A32" w:rsidRDefault="00C566EE" w:rsidP="00C566EE">
      <w:pPr>
        <w:pStyle w:val="paragraphsub"/>
        <w:rPr>
          <w:snapToGrid w:val="0"/>
          <w:lang w:eastAsia="en-US"/>
        </w:rPr>
      </w:pPr>
      <w:r w:rsidRPr="00BE2A32">
        <w:tab/>
        <w:t>(ii)</w:t>
      </w:r>
      <w:r w:rsidRPr="00BE2A32">
        <w:tab/>
        <w:t xml:space="preserve">if </w:t>
      </w:r>
      <w:r w:rsidRPr="00BE2A32">
        <w:rPr>
          <w:snapToGrid w:val="0"/>
          <w:lang w:eastAsia="en-US"/>
        </w:rPr>
        <w:t>subparagraph</w:t>
      </w:r>
      <w:r w:rsidR="00BE2A32">
        <w:rPr>
          <w:snapToGrid w:val="0"/>
          <w:lang w:eastAsia="en-US"/>
        </w:rPr>
        <w:t> </w:t>
      </w:r>
      <w:r w:rsidRPr="00BE2A32">
        <w:t>55B(2)(c)(i)</w:t>
      </w:r>
      <w:r w:rsidRPr="00BE2A32">
        <w:rPr>
          <w:snapToGrid w:val="0"/>
          <w:lang w:eastAsia="en-US"/>
        </w:rPr>
        <w:t xml:space="preserve"> applies to the claimant—</w:t>
      </w:r>
      <w:r w:rsidR="00BE2A32">
        <w:rPr>
          <w:snapToGrid w:val="0"/>
          <w:lang w:eastAsia="en-US"/>
        </w:rPr>
        <w:t>subsection (</w:t>
      </w:r>
      <w:r w:rsidRPr="00BE2A32">
        <w:rPr>
          <w:snapToGrid w:val="0"/>
          <w:lang w:eastAsia="en-US"/>
        </w:rPr>
        <w:t>4); and</w:t>
      </w:r>
    </w:p>
    <w:p w:rsidR="00C566EE" w:rsidRPr="00BE2A32" w:rsidRDefault="00C566EE" w:rsidP="00C566EE">
      <w:pPr>
        <w:pStyle w:val="paragraphsub"/>
      </w:pPr>
      <w:r w:rsidRPr="00BE2A32">
        <w:tab/>
        <w:t>(iii)</w:t>
      </w:r>
      <w:r w:rsidRPr="00BE2A32">
        <w:tab/>
        <w:t xml:space="preserve">if </w:t>
      </w:r>
      <w:r w:rsidRPr="00BE2A32">
        <w:rPr>
          <w:snapToGrid w:val="0"/>
          <w:lang w:eastAsia="en-US"/>
        </w:rPr>
        <w:t>subparagraph</w:t>
      </w:r>
      <w:r w:rsidR="00BE2A32">
        <w:rPr>
          <w:snapToGrid w:val="0"/>
          <w:lang w:eastAsia="en-US"/>
        </w:rPr>
        <w:t> </w:t>
      </w:r>
      <w:r w:rsidRPr="00BE2A32">
        <w:t>55B(2)(c)(ii)</w:t>
      </w:r>
      <w:r w:rsidRPr="00BE2A32">
        <w:rPr>
          <w:snapToGrid w:val="0"/>
          <w:lang w:eastAsia="en-US"/>
        </w:rPr>
        <w:t xml:space="preserve"> applies to the claimant—</w:t>
      </w:r>
      <w:r w:rsidR="00BE2A32">
        <w:rPr>
          <w:snapToGrid w:val="0"/>
          <w:lang w:eastAsia="en-US"/>
        </w:rPr>
        <w:t>subsection (</w:t>
      </w:r>
      <w:r w:rsidRPr="00BE2A32">
        <w:rPr>
          <w:snapToGrid w:val="0"/>
          <w:lang w:eastAsia="en-US"/>
        </w:rPr>
        <w:t>5);</w:t>
      </w:r>
    </w:p>
    <w:p w:rsidR="00C566EE" w:rsidRPr="00BE2A32" w:rsidRDefault="00C566EE" w:rsidP="00C566EE">
      <w:pPr>
        <w:pStyle w:val="paragraph"/>
      </w:pPr>
      <w:r w:rsidRPr="00BE2A32">
        <w:tab/>
      </w:r>
      <w:r w:rsidRPr="00BE2A32">
        <w:tab/>
        <w:t>for the purposes of having the Secretary reconsider the claim; and</w:t>
      </w:r>
    </w:p>
    <w:p w:rsidR="00C566EE" w:rsidRPr="00BE2A32" w:rsidRDefault="00C566EE" w:rsidP="00C566EE">
      <w:pPr>
        <w:pStyle w:val="paragraph"/>
      </w:pPr>
      <w:r w:rsidRPr="00BE2A32">
        <w:tab/>
        <w:t>(d)</w:t>
      </w:r>
      <w:r w:rsidRPr="00BE2A32">
        <w:tab/>
        <w:t>the Secretary is satisfied that, if the claimant were to be entitled to be paid child care benefit in respect of the claim, the amount of the entitlement would be more than a nil amount;</w:t>
      </w:r>
    </w:p>
    <w:p w:rsidR="00C566EE" w:rsidRPr="00BE2A32" w:rsidRDefault="00C566EE" w:rsidP="00C566EE">
      <w:pPr>
        <w:pStyle w:val="subsection2"/>
      </w:pPr>
      <w:r w:rsidRPr="00BE2A32">
        <w:t>the Secretary must vary the determination.</w:t>
      </w:r>
    </w:p>
    <w:p w:rsidR="00C566EE" w:rsidRPr="00BE2A32" w:rsidRDefault="00C566EE" w:rsidP="00C566EE">
      <w:pPr>
        <w:pStyle w:val="subsection"/>
      </w:pPr>
      <w:r w:rsidRPr="00BE2A32">
        <w:tab/>
        <w:t>(2)</w:t>
      </w:r>
      <w:r w:rsidRPr="00BE2A32">
        <w:tab/>
        <w:t>For the purposes of the family assistance law, the variation has the effect that the determination is taken:</w:t>
      </w:r>
    </w:p>
    <w:p w:rsidR="00C566EE" w:rsidRPr="00BE2A32" w:rsidRDefault="00C566EE" w:rsidP="00C566EE">
      <w:pPr>
        <w:pStyle w:val="paragraph"/>
      </w:pPr>
      <w:r w:rsidRPr="00BE2A32">
        <w:tab/>
        <w:t>(a)</w:t>
      </w:r>
      <w:r w:rsidRPr="00BE2A32">
        <w:tab/>
        <w:t>to cease to be a determination made under subsection</w:t>
      </w:r>
      <w:r w:rsidR="00BE2A32">
        <w:t> </w:t>
      </w:r>
      <w:r w:rsidRPr="00BE2A32">
        <w:t>53E(1); and</w:t>
      </w:r>
    </w:p>
    <w:p w:rsidR="00C566EE" w:rsidRPr="00BE2A32" w:rsidRDefault="00C566EE" w:rsidP="00C566EE">
      <w:pPr>
        <w:pStyle w:val="paragraph"/>
      </w:pPr>
      <w:r w:rsidRPr="00BE2A32">
        <w:tab/>
        <w:t>(b)</w:t>
      </w:r>
      <w:r w:rsidRPr="00BE2A32">
        <w:tab/>
        <w:t>to be a determination made under section</w:t>
      </w:r>
      <w:r w:rsidR="00BE2A32">
        <w:t> </w:t>
      </w:r>
      <w:r w:rsidRPr="00BE2A32">
        <w:t>53D, at the time of the variation, in relation to the claim.</w:t>
      </w:r>
    </w:p>
    <w:p w:rsidR="00C566EE" w:rsidRPr="00BE2A32" w:rsidRDefault="00C566EE" w:rsidP="00C566EE">
      <w:pPr>
        <w:pStyle w:val="subsection2"/>
      </w:pPr>
      <w:r w:rsidRPr="00BE2A32">
        <w:t>Section</w:t>
      </w:r>
      <w:r w:rsidR="00BE2A32">
        <w:t> </w:t>
      </w:r>
      <w:r w:rsidRPr="00BE2A32">
        <w:t xml:space="preserve">53G does not apply in relation to </w:t>
      </w:r>
      <w:r w:rsidR="00BE2A32">
        <w:t>paragraph (</w:t>
      </w:r>
      <w:r w:rsidRPr="00BE2A32">
        <w:t>b).</w:t>
      </w:r>
    </w:p>
    <w:p w:rsidR="00C566EE" w:rsidRPr="00BE2A32" w:rsidRDefault="00C566EE" w:rsidP="00C566EE">
      <w:pPr>
        <w:pStyle w:val="SubsectionHead"/>
      </w:pPr>
      <w:r w:rsidRPr="00BE2A32">
        <w:t>Condition for variations</w:t>
      </w:r>
    </w:p>
    <w:p w:rsidR="00C566EE" w:rsidRPr="00BE2A32" w:rsidRDefault="00C566EE" w:rsidP="00C566EE">
      <w:pPr>
        <w:pStyle w:val="subsection"/>
      </w:pPr>
      <w:r w:rsidRPr="00BE2A32">
        <w:tab/>
        <w:t>(3)</w:t>
      </w:r>
      <w:r w:rsidRPr="00BE2A32">
        <w:tab/>
        <w:t>The claimant complies with this subsection if:</w:t>
      </w:r>
    </w:p>
    <w:p w:rsidR="00C566EE" w:rsidRPr="00BE2A32" w:rsidRDefault="00C566EE" w:rsidP="00C566EE">
      <w:pPr>
        <w:pStyle w:val="paragraph"/>
        <w:rPr>
          <w:snapToGrid w:val="0"/>
          <w:lang w:eastAsia="en-US"/>
        </w:rPr>
      </w:pPr>
      <w:r w:rsidRPr="00BE2A32">
        <w:rPr>
          <w:snapToGrid w:val="0"/>
          <w:lang w:eastAsia="en-US"/>
        </w:rPr>
        <w:tab/>
        <w:t>(a)</w:t>
      </w:r>
      <w:r w:rsidRPr="00BE2A32">
        <w:rPr>
          <w:snapToGrid w:val="0"/>
          <w:lang w:eastAsia="en-US"/>
        </w:rPr>
        <w:tab/>
        <w:t>the claimant gives the Secretary an estimate of the amount needed to calculate the CCB % used in calculating the amount of the benefit; and</w:t>
      </w:r>
    </w:p>
    <w:p w:rsidR="00C566EE" w:rsidRPr="00BE2A32" w:rsidRDefault="00C566EE" w:rsidP="00C566EE">
      <w:pPr>
        <w:pStyle w:val="paragraph"/>
        <w:rPr>
          <w:snapToGrid w:val="0"/>
          <w:lang w:eastAsia="en-US"/>
        </w:rPr>
      </w:pPr>
      <w:r w:rsidRPr="00BE2A32">
        <w:rPr>
          <w:snapToGrid w:val="0"/>
          <w:lang w:eastAsia="en-US"/>
        </w:rPr>
        <w:tab/>
        <w:t>(b)</w:t>
      </w:r>
      <w:r w:rsidRPr="00BE2A32">
        <w:rPr>
          <w:snapToGrid w:val="0"/>
          <w:lang w:eastAsia="en-US"/>
        </w:rPr>
        <w:tab/>
        <w:t>the estimate is so given within 2 years after</w:t>
      </w:r>
      <w:r w:rsidRPr="00BE2A32">
        <w:rPr>
          <w:b/>
          <w:snapToGrid w:val="0"/>
          <w:lang w:eastAsia="en-US"/>
        </w:rPr>
        <w:t xml:space="preserve"> </w:t>
      </w:r>
      <w:r w:rsidRPr="00BE2A32">
        <w:rPr>
          <w:snapToGrid w:val="0"/>
          <w:lang w:eastAsia="en-US"/>
        </w:rPr>
        <w:t xml:space="preserve">the end of the income year during which the determination was made </w:t>
      </w:r>
      <w:r w:rsidRPr="00BE2A32">
        <w:t>under subsection</w:t>
      </w:r>
      <w:r w:rsidR="00BE2A32">
        <w:t> </w:t>
      </w:r>
      <w:r w:rsidRPr="00BE2A32">
        <w:t>52G(1)</w:t>
      </w:r>
      <w:r w:rsidRPr="00BE2A32">
        <w:rPr>
          <w:snapToGrid w:val="0"/>
          <w:lang w:eastAsia="en-US"/>
        </w:rPr>
        <w:t>; and</w:t>
      </w:r>
    </w:p>
    <w:p w:rsidR="00C566EE" w:rsidRPr="00BE2A32" w:rsidRDefault="00C566EE" w:rsidP="00C566EE">
      <w:pPr>
        <w:pStyle w:val="paragraph"/>
        <w:rPr>
          <w:snapToGrid w:val="0"/>
          <w:lang w:eastAsia="en-US"/>
        </w:rPr>
      </w:pPr>
      <w:r w:rsidRPr="00BE2A32">
        <w:rPr>
          <w:snapToGrid w:val="0"/>
          <w:lang w:eastAsia="en-US"/>
        </w:rPr>
        <w:tab/>
        <w:t>(c)</w:t>
      </w:r>
      <w:r w:rsidRPr="00BE2A32">
        <w:rPr>
          <w:snapToGrid w:val="0"/>
          <w:lang w:eastAsia="en-US"/>
        </w:rPr>
        <w:tab/>
        <w:t>the Secretary considers the estimate reasonable.</w:t>
      </w:r>
    </w:p>
    <w:p w:rsidR="00C566EE" w:rsidRPr="00BE2A32" w:rsidRDefault="00C566EE" w:rsidP="00C566EE">
      <w:pPr>
        <w:pStyle w:val="subsection"/>
      </w:pPr>
      <w:r w:rsidRPr="00BE2A32">
        <w:tab/>
        <w:t>(4)</w:t>
      </w:r>
      <w:r w:rsidRPr="00BE2A32">
        <w:tab/>
        <w:t xml:space="preserve">The claimant complies with this subsection if </w:t>
      </w:r>
      <w:r w:rsidRPr="00BE2A32">
        <w:rPr>
          <w:snapToGrid w:val="0"/>
          <w:lang w:eastAsia="en-US"/>
        </w:rPr>
        <w:t>the claimant gives the Secretary:</w:t>
      </w:r>
    </w:p>
    <w:p w:rsidR="00C566EE" w:rsidRPr="00BE2A32" w:rsidRDefault="00C566EE" w:rsidP="00C566EE">
      <w:pPr>
        <w:pStyle w:val="paragraph"/>
      </w:pPr>
      <w:r w:rsidRPr="00BE2A32">
        <w:rPr>
          <w:snapToGrid w:val="0"/>
          <w:lang w:eastAsia="en-US"/>
        </w:rPr>
        <w:tab/>
        <w:t>(a)</w:t>
      </w:r>
      <w:r w:rsidRPr="00BE2A32">
        <w:rPr>
          <w:snapToGrid w:val="0"/>
          <w:lang w:eastAsia="en-US"/>
        </w:rPr>
        <w:tab/>
        <w:t>the</w:t>
      </w:r>
      <w:r w:rsidRPr="00BE2A32">
        <w:t xml:space="preserve"> information needed to work out the number of children in care of a particular kind; and</w:t>
      </w:r>
    </w:p>
    <w:p w:rsidR="00C566EE" w:rsidRPr="00BE2A32" w:rsidRDefault="00C566EE" w:rsidP="00C566EE">
      <w:pPr>
        <w:pStyle w:val="paragraph"/>
        <w:rPr>
          <w:snapToGrid w:val="0"/>
          <w:lang w:eastAsia="en-US"/>
        </w:rPr>
      </w:pPr>
      <w:r w:rsidRPr="00BE2A32">
        <w:tab/>
        <w:t>(b)</w:t>
      </w:r>
      <w:r w:rsidRPr="00BE2A32">
        <w:tab/>
        <w:t>the</w:t>
      </w:r>
      <w:r w:rsidRPr="00BE2A32">
        <w:rPr>
          <w:snapToGrid w:val="0"/>
          <w:lang w:eastAsia="en-US"/>
        </w:rPr>
        <w:t xml:space="preserve"> tax file number of each of the TFN determination persons;</w:t>
      </w:r>
    </w:p>
    <w:p w:rsidR="00C566EE" w:rsidRPr="00BE2A32" w:rsidRDefault="00C566EE" w:rsidP="00C566EE">
      <w:pPr>
        <w:pStyle w:val="subsection2"/>
        <w:rPr>
          <w:snapToGrid w:val="0"/>
          <w:lang w:eastAsia="en-US"/>
        </w:rPr>
      </w:pPr>
      <w:r w:rsidRPr="00BE2A32">
        <w:rPr>
          <w:snapToGrid w:val="0"/>
          <w:lang w:eastAsia="en-US"/>
        </w:rPr>
        <w:t xml:space="preserve">within 2 years after the end of the income year during which the determination was made </w:t>
      </w:r>
      <w:r w:rsidRPr="00BE2A32">
        <w:t>under subsection</w:t>
      </w:r>
      <w:r w:rsidR="00BE2A32">
        <w:t> </w:t>
      </w:r>
      <w:r w:rsidRPr="00BE2A32">
        <w:t>53E(1)</w:t>
      </w:r>
      <w:r w:rsidRPr="00BE2A32">
        <w:rPr>
          <w:snapToGrid w:val="0"/>
          <w:lang w:eastAsia="en-US"/>
        </w:rPr>
        <w:t>.</w:t>
      </w:r>
    </w:p>
    <w:p w:rsidR="00C566EE" w:rsidRPr="00BE2A32" w:rsidRDefault="00C566EE" w:rsidP="00C566EE">
      <w:pPr>
        <w:pStyle w:val="subsection"/>
      </w:pPr>
      <w:r w:rsidRPr="00BE2A32">
        <w:tab/>
        <w:t>(5)</w:t>
      </w:r>
      <w:r w:rsidRPr="00BE2A32">
        <w:tab/>
        <w:t xml:space="preserve">The claimant complies with this subsection if </w:t>
      </w:r>
      <w:r w:rsidRPr="00BE2A32">
        <w:rPr>
          <w:snapToGrid w:val="0"/>
          <w:lang w:eastAsia="en-US"/>
        </w:rPr>
        <w:t>the claimant:</w:t>
      </w:r>
    </w:p>
    <w:p w:rsidR="00C566EE" w:rsidRPr="00BE2A32" w:rsidRDefault="00C566EE" w:rsidP="00C566EE">
      <w:pPr>
        <w:pStyle w:val="paragraph"/>
      </w:pPr>
      <w:r w:rsidRPr="00BE2A32">
        <w:rPr>
          <w:snapToGrid w:val="0"/>
          <w:lang w:eastAsia="en-US"/>
        </w:rPr>
        <w:tab/>
        <w:t>(a)</w:t>
      </w:r>
      <w:r w:rsidRPr="00BE2A32">
        <w:rPr>
          <w:snapToGrid w:val="0"/>
          <w:lang w:eastAsia="en-US"/>
        </w:rPr>
        <w:tab/>
        <w:t xml:space="preserve">informs the Secretary that the claimant no longer opts to have </w:t>
      </w:r>
      <w:r w:rsidRPr="00BE2A32">
        <w:t>a CCB % of zero % applicable to him or her, and wants his or her claim reconsidered on the basis of the CCB % worked out under Schedule</w:t>
      </w:r>
      <w:r w:rsidR="00BE2A32">
        <w:t> </w:t>
      </w:r>
      <w:r w:rsidRPr="00BE2A32">
        <w:t>2 to the Family Assistance Act; and</w:t>
      </w:r>
    </w:p>
    <w:p w:rsidR="00C566EE" w:rsidRPr="00BE2A32" w:rsidRDefault="00C566EE" w:rsidP="00C566EE">
      <w:pPr>
        <w:pStyle w:val="paragraph"/>
        <w:rPr>
          <w:snapToGrid w:val="0"/>
          <w:lang w:eastAsia="en-US"/>
        </w:rPr>
      </w:pPr>
      <w:r w:rsidRPr="00BE2A32">
        <w:tab/>
        <w:t>(b)</w:t>
      </w:r>
      <w:r w:rsidRPr="00BE2A32">
        <w:tab/>
        <w:t>gives the</w:t>
      </w:r>
      <w:r w:rsidRPr="00BE2A32">
        <w:rPr>
          <w:snapToGrid w:val="0"/>
          <w:lang w:eastAsia="en-US"/>
        </w:rPr>
        <w:t xml:space="preserve"> Secretary the tax file number of each of the TFN determination persons;</w:t>
      </w:r>
    </w:p>
    <w:p w:rsidR="00C566EE" w:rsidRPr="00BE2A32" w:rsidRDefault="00C566EE" w:rsidP="00C566EE">
      <w:pPr>
        <w:pStyle w:val="subsection2"/>
        <w:rPr>
          <w:snapToGrid w:val="0"/>
          <w:lang w:eastAsia="en-US"/>
        </w:rPr>
      </w:pPr>
      <w:r w:rsidRPr="00BE2A32">
        <w:rPr>
          <w:snapToGrid w:val="0"/>
          <w:lang w:eastAsia="en-US"/>
        </w:rPr>
        <w:t>within 2 years after</w:t>
      </w:r>
      <w:r w:rsidRPr="00BE2A32">
        <w:rPr>
          <w:b/>
          <w:snapToGrid w:val="0"/>
          <w:lang w:eastAsia="en-US"/>
        </w:rPr>
        <w:t xml:space="preserve"> </w:t>
      </w:r>
      <w:r w:rsidRPr="00BE2A32">
        <w:rPr>
          <w:snapToGrid w:val="0"/>
          <w:lang w:eastAsia="en-US"/>
        </w:rPr>
        <w:t xml:space="preserve">the end of the income year during which the determination was made </w:t>
      </w:r>
      <w:r w:rsidRPr="00BE2A32">
        <w:t>under subsection</w:t>
      </w:r>
      <w:r w:rsidR="00BE2A32">
        <w:t> </w:t>
      </w:r>
      <w:r w:rsidRPr="00BE2A32">
        <w:t>53E(1)</w:t>
      </w:r>
      <w:r w:rsidRPr="00BE2A32">
        <w:rPr>
          <w:snapToGrid w:val="0"/>
          <w:lang w:eastAsia="en-US"/>
        </w:rPr>
        <w:t>.</w:t>
      </w:r>
    </w:p>
    <w:p w:rsidR="00F01773" w:rsidRPr="00BE2A32" w:rsidRDefault="00F01773" w:rsidP="00F01773">
      <w:pPr>
        <w:pStyle w:val="ActHead5"/>
      </w:pPr>
      <w:bookmarkStart w:id="247" w:name="_Toc519088022"/>
      <w:r w:rsidRPr="001D7770">
        <w:rPr>
          <w:rStyle w:val="CharSectno"/>
        </w:rPr>
        <w:t>60B</w:t>
      </w:r>
      <w:r w:rsidRPr="00BE2A32">
        <w:t xml:space="preserve">  Variation where </w:t>
      </w:r>
      <w:r w:rsidR="00D54F7C" w:rsidRPr="00BE2A32">
        <w:t>CCB % is zero % because of subsection</w:t>
      </w:r>
      <w:r w:rsidR="00BE2A32">
        <w:t> </w:t>
      </w:r>
      <w:r w:rsidR="00D54F7C" w:rsidRPr="00BE2A32">
        <w:t>55(2) or 55B(1), or section</w:t>
      </w:r>
      <w:r w:rsidR="00BE2A32">
        <w:t> </w:t>
      </w:r>
      <w:r w:rsidR="00D54F7C" w:rsidRPr="00BE2A32">
        <w:t>55C,</w:t>
      </w:r>
      <w:r w:rsidRPr="00BE2A32">
        <w:t xml:space="preserve"> and claimant gives certain information so that CCB % is recalculated</w:t>
      </w:r>
      <w:bookmarkEnd w:id="247"/>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determinations of conditional eligibility under section</w:t>
      </w:r>
      <w:r w:rsidR="00BE2A32">
        <w:rPr>
          <w:snapToGrid w:val="0"/>
          <w:lang w:eastAsia="en-US"/>
        </w:rPr>
        <w:t> </w:t>
      </w:r>
      <w:r w:rsidRPr="00BE2A32">
        <w:rPr>
          <w:snapToGrid w:val="0"/>
          <w:lang w:eastAsia="en-US"/>
        </w:rPr>
        <w:t>50F and of CCB % under section</w:t>
      </w:r>
      <w:r w:rsidR="00BE2A32">
        <w:rPr>
          <w:snapToGrid w:val="0"/>
          <w:lang w:eastAsia="en-US"/>
        </w:rPr>
        <w:t> </w:t>
      </w:r>
      <w:r w:rsidRPr="00BE2A32">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BE2A32" w:rsidRDefault="00C566EE" w:rsidP="00C566EE">
      <w:pPr>
        <w:pStyle w:val="paragraph"/>
      </w:pPr>
      <w:r w:rsidRPr="00BE2A32">
        <w:tab/>
        <w:t>(b)</w:t>
      </w:r>
      <w:r w:rsidRPr="00BE2A32">
        <w:tab/>
        <w:t>the CCB % is zero % because any or all of the following provisions apply:</w:t>
      </w:r>
    </w:p>
    <w:p w:rsidR="00C566EE" w:rsidRPr="00BE2A32" w:rsidRDefault="00C566EE" w:rsidP="00C566EE">
      <w:pPr>
        <w:pStyle w:val="paragraphsub"/>
      </w:pPr>
      <w:r w:rsidRPr="00BE2A32">
        <w:tab/>
        <w:t>(i)</w:t>
      </w:r>
      <w:r w:rsidRPr="00BE2A32">
        <w:tab/>
        <w:t>subsection</w:t>
      </w:r>
      <w:r w:rsidR="00BE2A32">
        <w:t> </w:t>
      </w:r>
      <w:r w:rsidRPr="00BE2A32">
        <w:t>55(2);</w:t>
      </w:r>
    </w:p>
    <w:p w:rsidR="00C566EE" w:rsidRPr="00BE2A32" w:rsidRDefault="00C566EE" w:rsidP="00C566EE">
      <w:pPr>
        <w:pStyle w:val="paragraphsub"/>
      </w:pPr>
      <w:r w:rsidRPr="00BE2A32">
        <w:tab/>
        <w:t>(ii)</w:t>
      </w:r>
      <w:r w:rsidRPr="00BE2A32">
        <w:tab/>
        <w:t>subparagraph</w:t>
      </w:r>
      <w:r w:rsidR="00BE2A32">
        <w:t> </w:t>
      </w:r>
      <w:r w:rsidRPr="00BE2A32">
        <w:t>55B(1)(c)(i) or (ii);</w:t>
      </w:r>
    </w:p>
    <w:p w:rsidR="00C566EE" w:rsidRPr="00BE2A32" w:rsidRDefault="00C566EE" w:rsidP="00C566EE">
      <w:pPr>
        <w:pStyle w:val="paragraphsub"/>
      </w:pPr>
      <w:r w:rsidRPr="00BE2A32">
        <w:tab/>
        <w:t>(iii)</w:t>
      </w:r>
      <w:r w:rsidRPr="00BE2A32">
        <w:tab/>
        <w:t>section</w:t>
      </w:r>
      <w:r w:rsidR="00BE2A32">
        <w:t> </w:t>
      </w:r>
      <w:r w:rsidRPr="00BE2A32">
        <w:t>55C; and</w:t>
      </w:r>
    </w:p>
    <w:p w:rsidR="00C566EE" w:rsidRPr="00BE2A32" w:rsidRDefault="00C566EE" w:rsidP="00C566EE">
      <w:pPr>
        <w:pStyle w:val="paragraph"/>
      </w:pPr>
      <w:r w:rsidRPr="00BE2A32">
        <w:tab/>
        <w:t>(c)</w:t>
      </w:r>
      <w:r w:rsidRPr="00BE2A32">
        <w:tab/>
        <w:t>later, the claimant:</w:t>
      </w:r>
    </w:p>
    <w:p w:rsidR="00C566EE" w:rsidRPr="00BE2A32" w:rsidRDefault="00C566EE" w:rsidP="00C566EE">
      <w:pPr>
        <w:pStyle w:val="paragraphsub"/>
      </w:pPr>
      <w:r w:rsidRPr="00BE2A32">
        <w:tab/>
        <w:t>(i)</w:t>
      </w:r>
      <w:r w:rsidRPr="00BE2A32">
        <w:tab/>
        <w:t>if subsection</w:t>
      </w:r>
      <w:r w:rsidR="00BE2A32">
        <w:t> </w:t>
      </w:r>
      <w:r w:rsidRPr="00BE2A32">
        <w:t>55(2) applies—gives the Secretary an estimate of the amount needed to calculate the CCB %, which the Secretary considers reasonable; and</w:t>
      </w:r>
    </w:p>
    <w:p w:rsidR="00C566EE" w:rsidRPr="00BE2A32" w:rsidRDefault="00C566EE" w:rsidP="00C566EE">
      <w:pPr>
        <w:pStyle w:val="paragraphsub"/>
      </w:pPr>
      <w:r w:rsidRPr="00BE2A32">
        <w:tab/>
        <w:t>(ii)</w:t>
      </w:r>
      <w:r w:rsidRPr="00BE2A32">
        <w:tab/>
        <w:t>if subparagraph</w:t>
      </w:r>
      <w:r w:rsidR="00BE2A32">
        <w:t> </w:t>
      </w:r>
      <w:r w:rsidRPr="00BE2A32">
        <w:t>55B(1)(c)(i) applies—gives the Secretary the information needed to work out the number of children the individual has in care of a particular kind; and</w:t>
      </w:r>
    </w:p>
    <w:p w:rsidR="00C566EE" w:rsidRPr="00BE2A32" w:rsidRDefault="00C566EE" w:rsidP="00C566EE">
      <w:pPr>
        <w:pStyle w:val="paragraphsub"/>
      </w:pPr>
      <w:r w:rsidRPr="00BE2A32">
        <w:tab/>
        <w:t>(iii)</w:t>
      </w:r>
      <w:r w:rsidRPr="00BE2A32">
        <w:tab/>
        <w:t>if subparagraph</w:t>
      </w:r>
      <w:r w:rsidR="00BE2A32">
        <w:t> </w:t>
      </w:r>
      <w:r w:rsidRPr="00BE2A32">
        <w:t>55B(1)(c)(ii) applies—informs the Secretary that he or she wants the CCB % to be worked out under Schedule</w:t>
      </w:r>
      <w:r w:rsidR="00BE2A32">
        <w:t> </w:t>
      </w:r>
      <w:r w:rsidRPr="00BE2A32">
        <w:t>2 to the Family Assistance Act, gives the Secretary the tax file number of each TFN determination person and an estimate of the amount needed to have the CCB % recalculated under that Act, which the Secretary considers reasonable; and</w:t>
      </w:r>
    </w:p>
    <w:p w:rsidR="00C566EE" w:rsidRPr="00BE2A32" w:rsidRDefault="00C566EE" w:rsidP="00C566EE">
      <w:pPr>
        <w:pStyle w:val="paragraphsub"/>
      </w:pPr>
      <w:r w:rsidRPr="00BE2A32">
        <w:tab/>
        <w:t>(iv)</w:t>
      </w:r>
      <w:r w:rsidRPr="00BE2A32">
        <w:tab/>
        <w:t>if section</w:t>
      </w:r>
      <w:r w:rsidR="00BE2A32">
        <w:t> </w:t>
      </w:r>
      <w:r w:rsidRPr="00BE2A32">
        <w:t>55C applies—gives the Secretary the tax file number of each TFN determination person;</w:t>
      </w:r>
    </w:p>
    <w:p w:rsidR="00F01773" w:rsidRPr="00BE2A32" w:rsidRDefault="00F01773" w:rsidP="00F01773">
      <w:pPr>
        <w:pStyle w:val="subsection2"/>
      </w:pPr>
      <w:r w:rsidRPr="00BE2A32">
        <w:t>the Secretary must vary the determination of CCB % with the effect that the CCB % is recalculated under Schedule</w:t>
      </w:r>
      <w:r w:rsidR="00BE2A32">
        <w:t> </w:t>
      </w:r>
      <w:r w:rsidRPr="00BE2A32">
        <w:t>2 to the Family Assistance Act.</w:t>
      </w:r>
    </w:p>
    <w:p w:rsidR="00F01773" w:rsidRPr="00BE2A32" w:rsidRDefault="00F01773" w:rsidP="00F01773">
      <w:pPr>
        <w:pStyle w:val="subsection"/>
      </w:pPr>
      <w:r w:rsidRPr="00BE2A32">
        <w:tab/>
        <w:t>(2)</w:t>
      </w:r>
      <w:r w:rsidRPr="00BE2A32">
        <w:tab/>
        <w:t>The variation takes effect from the Monday after the day the variation is made.</w:t>
      </w:r>
    </w:p>
    <w:p w:rsidR="00F01773" w:rsidRPr="00BE2A32" w:rsidRDefault="00F01773" w:rsidP="00F01773">
      <w:pPr>
        <w:pStyle w:val="subsection"/>
      </w:pPr>
      <w:r w:rsidRPr="00BE2A32">
        <w:tab/>
        <w:t>(3)</w:t>
      </w:r>
      <w:r w:rsidRPr="00BE2A32">
        <w:tab/>
        <w:t xml:space="preserve">After the Secretary makes the variation under </w:t>
      </w:r>
      <w:r w:rsidR="00BE2A32">
        <w:t>subsection (</w:t>
      </w:r>
      <w:r w:rsidRPr="00BE2A32">
        <w:t>1), the amount of the claimant’s entitlement determined under section</w:t>
      </w:r>
      <w:r w:rsidR="00BE2A32">
        <w:t> </w:t>
      </w:r>
      <w:r w:rsidRPr="00BE2A32">
        <w:t>51B in respect of the income year:</w:t>
      </w:r>
    </w:p>
    <w:p w:rsidR="00F01773" w:rsidRPr="00BE2A32" w:rsidRDefault="00F01773" w:rsidP="00F01773">
      <w:pPr>
        <w:pStyle w:val="paragraph"/>
      </w:pPr>
      <w:r w:rsidRPr="00BE2A32">
        <w:tab/>
        <w:t>(a)</w:t>
      </w:r>
      <w:r w:rsidRPr="00BE2A32">
        <w:tab/>
        <w:t>in which the variation took effect; and</w:t>
      </w:r>
    </w:p>
    <w:p w:rsidR="00F01773" w:rsidRPr="00BE2A32" w:rsidRDefault="00F01773" w:rsidP="00F01773">
      <w:pPr>
        <w:pStyle w:val="paragraph"/>
      </w:pPr>
      <w:r w:rsidRPr="00BE2A32">
        <w:tab/>
        <w:t>(b)</w:t>
      </w:r>
      <w:r w:rsidRPr="00BE2A32">
        <w:tab/>
        <w:t>preceding the income year in which the variation took effect;</w:t>
      </w:r>
    </w:p>
    <w:p w:rsidR="00F01773" w:rsidRPr="00BE2A32" w:rsidRDefault="00F01773" w:rsidP="00F01773">
      <w:pPr>
        <w:pStyle w:val="subsection2"/>
      </w:pPr>
      <w:r w:rsidRPr="00BE2A32">
        <w:t>is calculated, or recalculated, as the case may be, using the CCB % worked out under Schedule</w:t>
      </w:r>
      <w:r w:rsidR="00BE2A32">
        <w:t> </w:t>
      </w:r>
      <w:r w:rsidRPr="00BE2A32">
        <w:t>2 to the Family Assistance Act.</w:t>
      </w:r>
    </w:p>
    <w:p w:rsidR="00F01773" w:rsidRPr="00BE2A32" w:rsidRDefault="00F01773" w:rsidP="00231BBB">
      <w:pPr>
        <w:pStyle w:val="ActHead5"/>
        <w:keepLines w:val="0"/>
      </w:pPr>
      <w:bookmarkStart w:id="248" w:name="_Toc519088023"/>
      <w:r w:rsidRPr="001D7770">
        <w:rPr>
          <w:rStyle w:val="CharSectno"/>
        </w:rPr>
        <w:t>60C</w:t>
      </w:r>
      <w:r w:rsidRPr="00BE2A32">
        <w:t xml:space="preserve">  Variation where CCB % calculated under Schedule</w:t>
      </w:r>
      <w:r w:rsidR="00BE2A32">
        <w:t> </w:t>
      </w:r>
      <w:r w:rsidRPr="00BE2A32">
        <w:t>2 to Family Assistance Act and Secretary receives information from Commissioner of Taxation</w:t>
      </w:r>
      <w:bookmarkEnd w:id="248"/>
    </w:p>
    <w:p w:rsidR="00F01773" w:rsidRPr="00BE2A32" w:rsidRDefault="00F01773" w:rsidP="00231BBB">
      <w:pPr>
        <w:pStyle w:val="subsection"/>
        <w:keepNext/>
      </w:pPr>
      <w:r w:rsidRPr="00BE2A32">
        <w:tab/>
        <w:t>(1)</w:t>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of CCB % under section</w:t>
      </w:r>
      <w:r w:rsidR="00BE2A32">
        <w:t> </w:t>
      </w:r>
      <w:r w:rsidRPr="00BE2A32">
        <w:t>50J in force in respect of a claimant who is an individual were made after the period referred to in paragraph</w:t>
      </w:r>
      <w:r w:rsidR="00BE2A32">
        <w:t> </w:t>
      </w:r>
      <w:r w:rsidRPr="00BE2A32">
        <w:t>50D(1)(e); and</w:t>
      </w:r>
    </w:p>
    <w:p w:rsidR="00F01773" w:rsidRPr="00BE2A32" w:rsidRDefault="00F01773" w:rsidP="00F01773">
      <w:pPr>
        <w:pStyle w:val="paragraph"/>
      </w:pPr>
      <w:r w:rsidRPr="00BE2A32">
        <w:tab/>
        <w:t>(b)</w:t>
      </w:r>
      <w:r w:rsidRPr="00BE2A32">
        <w:tab/>
        <w:t>later, the Commissioner of Taxation tells the Secretary one of the following things:</w:t>
      </w:r>
    </w:p>
    <w:p w:rsidR="00F01773" w:rsidRPr="00BE2A32" w:rsidRDefault="00F01773" w:rsidP="00F01773">
      <w:pPr>
        <w:pStyle w:val="paragraphsub"/>
      </w:pPr>
      <w:r w:rsidRPr="00BE2A32">
        <w:tab/>
        <w:t>(i)</w:t>
      </w:r>
      <w:r w:rsidRPr="00BE2A32">
        <w:tab/>
        <w:t>the TFN determination person has not applied for a tax file number;</w:t>
      </w:r>
    </w:p>
    <w:p w:rsidR="00F01773" w:rsidRPr="00BE2A32" w:rsidRDefault="00F01773" w:rsidP="00F01773">
      <w:pPr>
        <w:pStyle w:val="paragraphsub"/>
      </w:pPr>
      <w:r w:rsidRPr="00BE2A32">
        <w:tab/>
        <w:t>(ii)</w:t>
      </w:r>
      <w:r w:rsidRPr="00BE2A32">
        <w:tab/>
        <w:t>an application by the TFN determination person for a tax file number has been refused;</w:t>
      </w:r>
    </w:p>
    <w:p w:rsidR="00F01773" w:rsidRPr="00BE2A32" w:rsidRDefault="00F01773" w:rsidP="00F01773">
      <w:pPr>
        <w:pStyle w:val="paragraphsub"/>
      </w:pPr>
      <w:r w:rsidRPr="00BE2A32">
        <w:tab/>
        <w:t>(iii)</w:t>
      </w:r>
      <w:r w:rsidRPr="00BE2A32">
        <w:tab/>
        <w:t>the TFN determination person has withdrawn an application for a tax file number;</w:t>
      </w:r>
    </w:p>
    <w:p w:rsidR="00F01773" w:rsidRPr="00BE2A32" w:rsidRDefault="00F01773" w:rsidP="00F01773">
      <w:pPr>
        <w:pStyle w:val="subsection2"/>
      </w:pPr>
      <w:r w:rsidRPr="00BE2A32">
        <w:t xml:space="preserve">the Secretary must vary the determination of CCB % with the effect that the CCB % is </w:t>
      </w:r>
      <w:r w:rsidR="006C040D" w:rsidRPr="00BE2A32">
        <w:t>zero %</w:t>
      </w:r>
      <w:r w:rsidRPr="00BE2A32">
        <w:t>.</w:t>
      </w:r>
    </w:p>
    <w:p w:rsidR="00F01773" w:rsidRPr="00BE2A32" w:rsidRDefault="00F01773" w:rsidP="00F01773">
      <w:pPr>
        <w:pStyle w:val="subsection"/>
      </w:pPr>
      <w:r w:rsidRPr="00BE2A32">
        <w:tab/>
        <w:t>(2)</w:t>
      </w:r>
      <w:r w:rsidRPr="00BE2A32">
        <w:tab/>
        <w:t>The variation takes effect from the Monday after the day the variation is made.</w:t>
      </w:r>
    </w:p>
    <w:p w:rsidR="00F01773" w:rsidRPr="00BE2A32" w:rsidRDefault="00F01773" w:rsidP="00F01773">
      <w:pPr>
        <w:pStyle w:val="SubsectionHead"/>
        <w:rPr>
          <w:snapToGrid w:val="0"/>
          <w:lang w:eastAsia="en-US"/>
        </w:rPr>
      </w:pPr>
      <w:r w:rsidRPr="00BE2A32">
        <w:rPr>
          <w:snapToGrid w:val="0"/>
          <w:lang w:eastAsia="en-US"/>
        </w:rPr>
        <w:t>Consequence of Secretary later becoming aware of tax file number</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1), the Secretary varies the determination;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BE2A32">
        <w:rPr>
          <w:snapToGrid w:val="0"/>
          <w:lang w:eastAsia="en-US"/>
        </w:rPr>
        <w:t>subsection (</w:t>
      </w:r>
      <w:r w:rsidRPr="00BE2A32">
        <w:rPr>
          <w:snapToGrid w:val="0"/>
          <w:lang w:eastAsia="en-US"/>
        </w:rPr>
        <w:t>1).</w:t>
      </w:r>
    </w:p>
    <w:p w:rsidR="00F01773" w:rsidRPr="00BE2A32" w:rsidRDefault="00F01773" w:rsidP="001C6E6F">
      <w:pPr>
        <w:pStyle w:val="ActHead5"/>
      </w:pPr>
      <w:bookmarkStart w:id="249" w:name="_Toc519088024"/>
      <w:r w:rsidRPr="001D7770">
        <w:rPr>
          <w:rStyle w:val="CharSectno"/>
        </w:rPr>
        <w:t>60D</w:t>
      </w:r>
      <w:r w:rsidRPr="00BE2A32">
        <w:t xml:space="preserve">  Variation where income tax return not lodged</w:t>
      </w:r>
      <w:bookmarkEnd w:id="249"/>
    </w:p>
    <w:p w:rsidR="00F01773" w:rsidRPr="00BE2A32" w:rsidRDefault="00F01773" w:rsidP="001C6E6F">
      <w:pPr>
        <w:pStyle w:val="subsection"/>
        <w:keepNext/>
      </w:pPr>
      <w:r w:rsidRPr="00BE2A32">
        <w:tab/>
        <w:t>(1)</w:t>
      </w:r>
      <w:r w:rsidRPr="00BE2A32">
        <w:tab/>
        <w:t>If:</w:t>
      </w:r>
    </w:p>
    <w:p w:rsidR="00F01773" w:rsidRPr="00BE2A32" w:rsidRDefault="00F01773" w:rsidP="00F01773">
      <w:pPr>
        <w:pStyle w:val="paragraph"/>
      </w:pPr>
      <w:r w:rsidRPr="00BE2A32">
        <w:tab/>
        <w:t>(a)</w:t>
      </w:r>
      <w:r w:rsidRPr="00BE2A32">
        <w:tab/>
        <w:t>a determination of entitlement under section</w:t>
      </w:r>
      <w:r w:rsidR="00BE2A32">
        <w:t> </w:t>
      </w:r>
      <w:r w:rsidRPr="00BE2A32">
        <w:t>51B is in force in respect of a claimant who is an individual and a particular income year; and</w:t>
      </w:r>
    </w:p>
    <w:p w:rsidR="00F01773" w:rsidRPr="00BE2A32" w:rsidRDefault="00F01773" w:rsidP="00F01773">
      <w:pPr>
        <w:pStyle w:val="paragraph"/>
      </w:pPr>
      <w:r w:rsidRPr="00BE2A32">
        <w:tab/>
        <w:t>(b)</w:t>
      </w:r>
      <w:r w:rsidRPr="00BE2A32">
        <w:tab/>
        <w:t>any of the following people:</w:t>
      </w:r>
    </w:p>
    <w:p w:rsidR="00F01773" w:rsidRPr="00BE2A32" w:rsidRDefault="00F01773" w:rsidP="00F01773">
      <w:pPr>
        <w:pStyle w:val="paragraphsub"/>
      </w:pPr>
      <w:r w:rsidRPr="00BE2A32">
        <w:tab/>
        <w:t>(i)</w:t>
      </w:r>
      <w:r w:rsidRPr="00BE2A32">
        <w:tab/>
        <w:t>the claimant;</w:t>
      </w:r>
    </w:p>
    <w:p w:rsidR="00F01773" w:rsidRPr="00BE2A32" w:rsidRDefault="00F01773" w:rsidP="00F01773">
      <w:pPr>
        <w:pStyle w:val="paragraphsub"/>
      </w:pPr>
      <w:r w:rsidRPr="00BE2A32">
        <w:tab/>
        <w:t>(ii)</w:t>
      </w:r>
      <w:r w:rsidRPr="00BE2A32">
        <w:tab/>
        <w:t xml:space="preserve">the claimant’s partner at the end of the second income year (the </w:t>
      </w:r>
      <w:r w:rsidRPr="00BE2A32">
        <w:rPr>
          <w:b/>
          <w:i/>
        </w:rPr>
        <w:t>later income year</w:t>
      </w:r>
      <w:r w:rsidRPr="00BE2A32">
        <w:t>) following the particular income year (if he or she was also the claimant’s partner in the particular income year);</w:t>
      </w:r>
    </w:p>
    <w:p w:rsidR="00F01773" w:rsidRPr="00BE2A32" w:rsidRDefault="00F01773" w:rsidP="00F01773">
      <w:pPr>
        <w:pStyle w:val="paragraphsub"/>
      </w:pPr>
      <w:r w:rsidRPr="00BE2A32">
        <w:tab/>
        <w:t>(iii)</w:t>
      </w:r>
      <w:r w:rsidRPr="00BE2A32">
        <w:tab/>
        <w:t xml:space="preserve">both the claimant and the claimant’s partner (as described in </w:t>
      </w:r>
      <w:r w:rsidR="00BE2A32">
        <w:t>subparagraph (</w:t>
      </w:r>
      <w:r w:rsidRPr="00BE2A32">
        <w:t>ii));</w:t>
      </w:r>
    </w:p>
    <w:p w:rsidR="00F01773" w:rsidRPr="00BE2A32" w:rsidRDefault="00F01773" w:rsidP="00F01773">
      <w:pPr>
        <w:pStyle w:val="paragraph"/>
      </w:pPr>
      <w:r w:rsidRPr="00BE2A32">
        <w:tab/>
      </w:r>
      <w:r w:rsidRPr="00BE2A32">
        <w:tab/>
        <w:t>are required to lodge an income tax return for the particular income year but have not done so by the end of the later income year; and</w:t>
      </w:r>
    </w:p>
    <w:p w:rsidR="00F01773" w:rsidRPr="00BE2A32" w:rsidRDefault="00F01773" w:rsidP="00F01773">
      <w:pPr>
        <w:pStyle w:val="paragraph"/>
      </w:pPr>
      <w:r w:rsidRPr="00BE2A32">
        <w:tab/>
        <w:t>(c)</w:t>
      </w:r>
      <w:r w:rsidRPr="00BE2A32">
        <w:tab/>
        <w:t xml:space="preserve">by the end of the later income year, an assessment has not been made under the </w:t>
      </w:r>
      <w:r w:rsidRPr="00BE2A32">
        <w:rPr>
          <w:i/>
        </w:rPr>
        <w:t xml:space="preserve">Income Tax Assessment Act 1936 </w:t>
      </w:r>
      <w:r w:rsidRPr="00BE2A32">
        <w:t xml:space="preserve">of the taxable income for the particular income year for everyone to whom </w:t>
      </w:r>
      <w:r w:rsidR="00BE2A32">
        <w:t>paragraph (</w:t>
      </w:r>
      <w:r w:rsidRPr="00BE2A32">
        <w:t>b) applies;</w:t>
      </w:r>
    </w:p>
    <w:p w:rsidR="00F01773" w:rsidRPr="00BE2A32" w:rsidRDefault="00F01773" w:rsidP="00F01773">
      <w:pPr>
        <w:pStyle w:val="subsection2"/>
      </w:pPr>
      <w:r w:rsidRPr="00BE2A32">
        <w:t>the Secretary may vary the determination.</w:t>
      </w:r>
    </w:p>
    <w:p w:rsidR="00AC1121" w:rsidRPr="00BE2A32" w:rsidRDefault="00AC1121" w:rsidP="00AC1121">
      <w:pPr>
        <w:pStyle w:val="subsection"/>
      </w:pPr>
      <w:r w:rsidRPr="00BE2A32">
        <w:tab/>
        <w:t>(2)</w:t>
      </w:r>
      <w:r w:rsidRPr="00BE2A32">
        <w:tab/>
        <w:t>For the purposes of this Act and the Family Assistance Act, the variation has the effect:</w:t>
      </w:r>
    </w:p>
    <w:p w:rsidR="00AC1121" w:rsidRPr="00BE2A32" w:rsidRDefault="00AC1121" w:rsidP="00AC1121">
      <w:pPr>
        <w:pStyle w:val="paragraph"/>
      </w:pPr>
      <w:r w:rsidRPr="00BE2A32">
        <w:tab/>
        <w:t>(a)</w:t>
      </w:r>
      <w:r w:rsidRPr="00BE2A32">
        <w:tab/>
        <w:t>that the claimant continues to be entitled under section</w:t>
      </w:r>
      <w:r w:rsidR="00BE2A32">
        <w:t> </w:t>
      </w:r>
      <w:r w:rsidRPr="00BE2A32">
        <w:t>51B to be paid an amount of child care benefit for the particular income year; but</w:t>
      </w:r>
    </w:p>
    <w:p w:rsidR="00AC1121" w:rsidRPr="00BE2A32" w:rsidRDefault="00AC1121" w:rsidP="00AC1121">
      <w:pPr>
        <w:pStyle w:val="paragraph"/>
      </w:pPr>
      <w:r w:rsidRPr="00BE2A32">
        <w:tab/>
        <w:t>(b)</w:t>
      </w:r>
      <w:r w:rsidRPr="00BE2A32">
        <w:tab/>
        <w:t>that the amount of the entitlement is a nil amount.</w:t>
      </w:r>
    </w:p>
    <w:p w:rsidR="00AC1121" w:rsidRPr="00BE2A32" w:rsidRDefault="00AC1121" w:rsidP="00AC1121">
      <w:pPr>
        <w:pStyle w:val="subsection2"/>
      </w:pPr>
      <w:r w:rsidRPr="00BE2A32">
        <w:t>This subsection has effect despite subsection</w:t>
      </w:r>
      <w:r w:rsidR="00BE2A32">
        <w:t> </w:t>
      </w:r>
      <w:r w:rsidRPr="00BE2A32">
        <w:t>51B(1).</w:t>
      </w:r>
    </w:p>
    <w:p w:rsidR="00F01773" w:rsidRPr="00BE2A32" w:rsidRDefault="00F01773" w:rsidP="00F01773">
      <w:pPr>
        <w:pStyle w:val="SubsectionHead"/>
        <w:rPr>
          <w:snapToGrid w:val="0"/>
          <w:lang w:eastAsia="en-US"/>
        </w:rPr>
      </w:pPr>
      <w:r w:rsidRPr="00BE2A32">
        <w:rPr>
          <w:snapToGrid w:val="0"/>
          <w:lang w:eastAsia="en-US"/>
        </w:rPr>
        <w:t xml:space="preserve">Consequence of later </w:t>
      </w:r>
      <w:r w:rsidR="00C92F46" w:rsidRPr="00BE2A32">
        <w:rPr>
          <w:snapToGrid w:val="0"/>
          <w:lang w:eastAsia="en-US"/>
        </w:rPr>
        <w:t>l</w:t>
      </w:r>
      <w:r w:rsidR="00166002" w:rsidRPr="00BE2A32">
        <w:rPr>
          <w:snapToGrid w:val="0"/>
          <w:lang w:eastAsia="en-US"/>
        </w:rPr>
        <w:t>odgement</w:t>
      </w:r>
      <w:r w:rsidRPr="00BE2A32">
        <w:rPr>
          <w:snapToGrid w:val="0"/>
          <w:lang w:eastAsia="en-US"/>
        </w:rPr>
        <w:t xml:space="preserve"> of income tax return</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1), the Secretary varies the determination;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 xml:space="preserve">an assessment has been made under the </w:t>
      </w:r>
      <w:r w:rsidRPr="00BE2A32">
        <w:rPr>
          <w:i/>
          <w:snapToGrid w:val="0"/>
          <w:lang w:eastAsia="en-US"/>
        </w:rPr>
        <w:t xml:space="preserve">Income Tax Assessment Act 1936 </w:t>
      </w:r>
      <w:r w:rsidRPr="00BE2A32">
        <w:rPr>
          <w:snapToGrid w:val="0"/>
          <w:lang w:eastAsia="en-US"/>
        </w:rPr>
        <w:t>for the particular income year for everyone:</w:t>
      </w:r>
    </w:p>
    <w:p w:rsidR="00F01773" w:rsidRPr="00BE2A32" w:rsidRDefault="00F01773" w:rsidP="00F01773">
      <w:pPr>
        <w:pStyle w:val="paragraphsub"/>
      </w:pPr>
      <w:r w:rsidRPr="00BE2A32">
        <w:tab/>
        <w:t>(i)</w:t>
      </w:r>
      <w:r w:rsidRPr="00BE2A32">
        <w:tab/>
        <w:t xml:space="preserve">who was required to lodge an income tax return as mentioned in </w:t>
      </w:r>
      <w:r w:rsidR="00BE2A32">
        <w:t>subsection (</w:t>
      </w:r>
      <w:r w:rsidRPr="00BE2A32">
        <w:t>1); and</w:t>
      </w:r>
    </w:p>
    <w:p w:rsidR="00F01773" w:rsidRPr="00BE2A32" w:rsidRDefault="00F01773" w:rsidP="00F01773">
      <w:pPr>
        <w:pStyle w:val="paragraphsub"/>
      </w:pPr>
      <w:r w:rsidRPr="00BE2A32">
        <w:tab/>
        <w:t>(ii)</w:t>
      </w:r>
      <w:r w:rsidRPr="00BE2A32">
        <w:tab/>
        <w:t>in respect of whom an assessment had not been made before the determination was varied;</w:t>
      </w:r>
    </w:p>
    <w:p w:rsidR="00F01773" w:rsidRPr="00BE2A32" w:rsidRDefault="00F01773" w:rsidP="00F01773">
      <w:pPr>
        <w:pStyle w:val="subsection2"/>
      </w:pPr>
      <w:r w:rsidRPr="00BE2A32">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BE2A32">
        <w:rPr>
          <w:snapToGrid w:val="0"/>
          <w:lang w:eastAsia="en-US"/>
        </w:rPr>
        <w:t> </w:t>
      </w:r>
      <w:r w:rsidRPr="00BE2A32">
        <w:rPr>
          <w:snapToGrid w:val="0"/>
          <w:lang w:eastAsia="en-US"/>
        </w:rPr>
        <w:t>2 to the Family Assistance Act and, for that particular income year, the claimant is only entitled to the amount as recalculated.</w:t>
      </w:r>
    </w:p>
    <w:p w:rsidR="00F01773" w:rsidRPr="00BE2A32" w:rsidRDefault="00F01773" w:rsidP="00F01773">
      <w:pPr>
        <w:pStyle w:val="ActHead5"/>
      </w:pPr>
      <w:bookmarkStart w:id="250" w:name="_Toc519088025"/>
      <w:r w:rsidRPr="001D7770">
        <w:rPr>
          <w:rStyle w:val="CharSectno"/>
        </w:rPr>
        <w:t>60E</w:t>
      </w:r>
      <w:r w:rsidRPr="00BE2A32">
        <w:t xml:space="preserve">  Variation where estimate of an amount given other than in response to a request by the Secretary is not reasonable</w:t>
      </w:r>
      <w:bookmarkEnd w:id="250"/>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determinations of conditional eligibility under section</w:t>
      </w:r>
      <w:r w:rsidR="00BE2A32">
        <w:rPr>
          <w:snapToGrid w:val="0"/>
          <w:lang w:eastAsia="en-US"/>
        </w:rPr>
        <w:t> </w:t>
      </w:r>
      <w:r w:rsidRPr="00BE2A32">
        <w:rPr>
          <w:snapToGrid w:val="0"/>
          <w:lang w:eastAsia="en-US"/>
        </w:rPr>
        <w:t>50F and of CCB % under section</w:t>
      </w:r>
      <w:r w:rsidR="00BE2A32">
        <w:rPr>
          <w:snapToGrid w:val="0"/>
          <w:lang w:eastAsia="en-US"/>
        </w:rPr>
        <w:t> </w:t>
      </w:r>
      <w:r w:rsidRPr="00BE2A32">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BE2A32" w:rsidRDefault="00F01773" w:rsidP="00F01773">
      <w:pPr>
        <w:pStyle w:val="paragraph"/>
      </w:pPr>
      <w:r w:rsidRPr="00BE2A32">
        <w:rPr>
          <w:snapToGrid w:val="0"/>
          <w:lang w:eastAsia="en-US"/>
        </w:rPr>
        <w:tab/>
        <w:t>(b)</w:t>
      </w:r>
      <w:r w:rsidRPr="00BE2A32">
        <w:rPr>
          <w:snapToGrid w:val="0"/>
          <w:lang w:eastAsia="en-US"/>
        </w:rPr>
        <w:tab/>
        <w:t>the claimant gives the Secretary, other than in response to a request by the Secretary under section</w:t>
      </w:r>
      <w:r w:rsidR="00BE2A32">
        <w:rPr>
          <w:snapToGrid w:val="0"/>
          <w:lang w:eastAsia="en-US"/>
        </w:rPr>
        <w:t> </w:t>
      </w:r>
      <w:r w:rsidRPr="00BE2A32">
        <w:rPr>
          <w:snapToGrid w:val="0"/>
          <w:lang w:eastAsia="en-US"/>
        </w:rPr>
        <w:t>57F,</w:t>
      </w:r>
      <w:r w:rsidRPr="00BE2A32">
        <w:t xml:space="preserve"> an estimate of an amount needed by the Secretary to calculate CCB %;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the Secretary does not consider the estimate to be reasonable;</w:t>
      </w:r>
    </w:p>
    <w:p w:rsidR="00F01773" w:rsidRPr="00BE2A32" w:rsidRDefault="00F01773" w:rsidP="00F01773">
      <w:pPr>
        <w:pStyle w:val="subsection2"/>
        <w:rPr>
          <w:snapToGrid w:val="0"/>
          <w:lang w:eastAsia="en-US"/>
        </w:rPr>
      </w:pPr>
      <w:r w:rsidRPr="00BE2A32">
        <w:rPr>
          <w:snapToGrid w:val="0"/>
          <w:lang w:eastAsia="en-US"/>
        </w:rPr>
        <w:t xml:space="preserve">the Secretary </w:t>
      </w:r>
      <w:r w:rsidR="0014298D" w:rsidRPr="00BE2A32">
        <w:t>may</w:t>
      </w:r>
      <w:r w:rsidRPr="00BE2A32">
        <w:rPr>
          <w:i/>
          <w:snapToGrid w:val="0"/>
          <w:lang w:eastAsia="en-US"/>
        </w:rPr>
        <w:t xml:space="preserve"> </w:t>
      </w:r>
      <w:r w:rsidRPr="00BE2A32">
        <w:rPr>
          <w:snapToGrid w:val="0"/>
          <w:lang w:eastAsia="en-US"/>
        </w:rPr>
        <w:t xml:space="preserve">vary the determination so that it has the effect that the CCB % is </w:t>
      </w:r>
      <w:r w:rsidR="00F17ADD" w:rsidRPr="00BE2A32">
        <w:t>zero %</w:t>
      </w:r>
      <w:r w:rsidRPr="00BE2A32">
        <w:rPr>
          <w:snapToGrid w:val="0"/>
          <w:lang w:eastAsia="en-US"/>
        </w:rPr>
        <w:t xml:space="preserve">. </w:t>
      </w:r>
    </w:p>
    <w:p w:rsidR="00F01773" w:rsidRPr="00BE2A32" w:rsidRDefault="00F01773" w:rsidP="00F01773">
      <w:pPr>
        <w:pStyle w:val="subsection"/>
      </w:pPr>
      <w:r w:rsidRPr="00BE2A32">
        <w:tab/>
        <w:t>(2)</w:t>
      </w:r>
      <w:r w:rsidRPr="00BE2A32">
        <w:tab/>
        <w:t>The variation takes effect from the Monday after the day the variation is made.</w:t>
      </w:r>
    </w:p>
    <w:p w:rsidR="00F01773" w:rsidRPr="00BE2A32" w:rsidRDefault="00F01773" w:rsidP="00F01773">
      <w:pPr>
        <w:pStyle w:val="SubsectionHead"/>
        <w:rPr>
          <w:snapToGrid w:val="0"/>
          <w:lang w:eastAsia="en-US"/>
        </w:rPr>
      </w:pPr>
      <w:r w:rsidRPr="00BE2A32">
        <w:rPr>
          <w:snapToGrid w:val="0"/>
          <w:lang w:eastAsia="en-US"/>
        </w:rPr>
        <w:t>Consequence of later provision of reasonable estimate or Secretary finding out the actual amount</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1), the Secretary varies the determination;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either:</w:t>
      </w:r>
    </w:p>
    <w:p w:rsidR="00F01773" w:rsidRPr="00BE2A32" w:rsidRDefault="00F01773" w:rsidP="00F01773">
      <w:pPr>
        <w:pStyle w:val="paragraphsub"/>
      </w:pPr>
      <w:r w:rsidRPr="00BE2A32">
        <w:tab/>
        <w:t>(i)</w:t>
      </w:r>
      <w:r w:rsidRPr="00BE2A32">
        <w:tab/>
        <w:t>a variation under section</w:t>
      </w:r>
      <w:r w:rsidR="00BE2A32">
        <w:t> </w:t>
      </w:r>
      <w:r w:rsidRPr="00BE2A32">
        <w:t>65B is made in respect of the claimant, by the end of the income year following the one in which the variation took effect; or</w:t>
      </w:r>
    </w:p>
    <w:p w:rsidR="00F01773" w:rsidRPr="00BE2A32" w:rsidRDefault="00F01773" w:rsidP="00F01773">
      <w:pPr>
        <w:pStyle w:val="paragraphsub"/>
      </w:pPr>
      <w:r w:rsidRPr="00BE2A32">
        <w:tab/>
        <w:t>(ii)</w:t>
      </w:r>
      <w:r w:rsidRPr="00BE2A32">
        <w:tab/>
        <w:t>the Secretary finds out the actual amount needed to calculate the CCB % (whether from the claimant or someone else) by the end of the income year following the one in which the variation took effect;</w:t>
      </w:r>
    </w:p>
    <w:p w:rsidR="00F01773" w:rsidRPr="00BE2A32" w:rsidRDefault="00F01773" w:rsidP="00F01773">
      <w:pPr>
        <w:pStyle w:val="subsection2"/>
        <w:rPr>
          <w:snapToGrid w:val="0"/>
          <w:lang w:eastAsia="en-US"/>
        </w:rPr>
      </w:pPr>
      <w:r w:rsidRPr="00BE2A32">
        <w:rPr>
          <w:snapToGrid w:val="0"/>
          <w:lang w:eastAsia="en-US"/>
        </w:rPr>
        <w:t xml:space="preserve">the Secretary must vary the determination to undo the effect mentioned in </w:t>
      </w:r>
      <w:r w:rsidR="00BE2A32">
        <w:rPr>
          <w:snapToGrid w:val="0"/>
          <w:lang w:eastAsia="en-US"/>
        </w:rPr>
        <w:t>subsection (</w:t>
      </w:r>
      <w:r w:rsidRPr="00BE2A32">
        <w:rPr>
          <w:snapToGrid w:val="0"/>
          <w:lang w:eastAsia="en-US"/>
        </w:rPr>
        <w:t>1).</w:t>
      </w:r>
    </w:p>
    <w:p w:rsidR="00F01773" w:rsidRPr="00BE2A32" w:rsidRDefault="00127CA2" w:rsidP="00F01773">
      <w:pPr>
        <w:pStyle w:val="ActHead4"/>
      </w:pPr>
      <w:bookmarkStart w:id="251" w:name="_Toc519088026"/>
      <w:r w:rsidRPr="001D7770">
        <w:rPr>
          <w:rStyle w:val="CharSubdNo"/>
        </w:rPr>
        <w:t>Subdivision</w:t>
      </w:r>
      <w:r w:rsidR="00753CFA" w:rsidRPr="001D7770">
        <w:rPr>
          <w:rStyle w:val="CharSubdNo"/>
        </w:rPr>
        <w:t xml:space="preserve"> </w:t>
      </w:r>
      <w:r w:rsidR="00F01773" w:rsidRPr="001D7770">
        <w:rPr>
          <w:rStyle w:val="CharSubdNo"/>
        </w:rPr>
        <w:t>Q</w:t>
      </w:r>
      <w:r w:rsidR="00F01773" w:rsidRPr="00BE2A32">
        <w:t>—</w:t>
      </w:r>
      <w:r w:rsidR="00F01773" w:rsidRPr="001D7770">
        <w:rPr>
          <w:rStyle w:val="CharSubdText"/>
        </w:rPr>
        <w:t>Variation of determinations relating to conditional eligibility and schooling %</w:t>
      </w:r>
      <w:bookmarkEnd w:id="251"/>
    </w:p>
    <w:p w:rsidR="00F01773" w:rsidRPr="00BE2A32" w:rsidRDefault="00F01773" w:rsidP="00F01773">
      <w:pPr>
        <w:pStyle w:val="ActHead5"/>
      </w:pPr>
      <w:bookmarkStart w:id="252" w:name="_Toc519088027"/>
      <w:r w:rsidRPr="001D7770">
        <w:rPr>
          <w:rStyle w:val="CharSectno"/>
        </w:rPr>
        <w:t>61</w:t>
      </w:r>
      <w:r w:rsidRPr="00BE2A32">
        <w:t xml:space="preserve">  Variation where schooling % is 85% under section</w:t>
      </w:r>
      <w:r w:rsidR="00BE2A32">
        <w:t> </w:t>
      </w:r>
      <w:r w:rsidRPr="00BE2A32">
        <w:t>55D and information about whether the child is a school child provided</w:t>
      </w:r>
      <w:bookmarkEnd w:id="252"/>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of schooling % under section</w:t>
      </w:r>
      <w:r w:rsidR="00BE2A32">
        <w:t> </w:t>
      </w:r>
      <w:r w:rsidRPr="00BE2A32">
        <w:t>50K are in force in respect of a claimant who is an individual and the effect of the former determination is that the individual is conditionally eligible for child care benefit by fee reduction; and</w:t>
      </w:r>
    </w:p>
    <w:p w:rsidR="00F01773" w:rsidRPr="00BE2A32" w:rsidRDefault="00F01773" w:rsidP="00F01773">
      <w:pPr>
        <w:pStyle w:val="paragraph"/>
      </w:pPr>
      <w:r w:rsidRPr="00BE2A32">
        <w:tab/>
        <w:t>(b)</w:t>
      </w:r>
      <w:r w:rsidRPr="00BE2A32">
        <w:tab/>
        <w:t>the schooling % is determined to be 85% under section</w:t>
      </w:r>
      <w:r w:rsidR="00BE2A32">
        <w:t> </w:t>
      </w:r>
      <w:r w:rsidRPr="00BE2A32">
        <w:t>55D; and</w:t>
      </w:r>
    </w:p>
    <w:p w:rsidR="00F01773" w:rsidRPr="00BE2A32" w:rsidRDefault="00F01773" w:rsidP="00F01773">
      <w:pPr>
        <w:pStyle w:val="paragraph"/>
      </w:pPr>
      <w:r w:rsidRPr="00BE2A32">
        <w:tab/>
        <w:t>(c)</w:t>
      </w:r>
      <w:r w:rsidRPr="00BE2A32">
        <w:tab/>
        <w:t>later, the claimant provides the information, or the Secretary finds out, that the child is not a school child;</w:t>
      </w:r>
    </w:p>
    <w:p w:rsidR="00F01773" w:rsidRPr="00BE2A32" w:rsidRDefault="00F01773" w:rsidP="00F01773">
      <w:pPr>
        <w:pStyle w:val="subsection2"/>
      </w:pPr>
      <w:r w:rsidRPr="00BE2A32">
        <w:t>the Secretary must vary the determination of schooling % with the effect that the schooling % i</w:t>
      </w:r>
      <w:smartTag w:uri="urn:schemas-microsoft-com:office:smarttags" w:element="PersonName">
        <w:r w:rsidRPr="00BE2A32">
          <w:t>s 1</w:t>
        </w:r>
      </w:smartTag>
      <w:r w:rsidRPr="00BE2A32">
        <w:t>00%.</w:t>
      </w:r>
    </w:p>
    <w:p w:rsidR="00F01773" w:rsidRPr="00BE2A32" w:rsidRDefault="00F01773" w:rsidP="00F01773">
      <w:pPr>
        <w:pStyle w:val="subsection"/>
      </w:pPr>
      <w:r w:rsidRPr="00BE2A32">
        <w:tab/>
        <w:t>(2)</w:t>
      </w:r>
      <w:r w:rsidRPr="00BE2A32">
        <w:tab/>
        <w:t>The variation takes effect from the Monday after the day the variation is made.</w:t>
      </w:r>
    </w:p>
    <w:p w:rsidR="00F01773" w:rsidRPr="00BE2A32" w:rsidRDefault="00F01773" w:rsidP="00F01773">
      <w:pPr>
        <w:pStyle w:val="ActHead5"/>
      </w:pPr>
      <w:bookmarkStart w:id="253" w:name="_Toc519088028"/>
      <w:r w:rsidRPr="001D7770">
        <w:rPr>
          <w:rStyle w:val="CharSectno"/>
        </w:rPr>
        <w:t>61A</w:t>
      </w:r>
      <w:r w:rsidRPr="00BE2A32">
        <w:t xml:space="preserve">  Variation where failure to notify that the service has ceased to provide care to child</w:t>
      </w:r>
      <w:bookmarkEnd w:id="253"/>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determination of conditional eligibility under section</w:t>
      </w:r>
      <w:r w:rsidR="00BE2A32">
        <w:t> </w:t>
      </w:r>
      <w:r w:rsidRPr="00BE2A32">
        <w:t>50F is in force in respect of a claimant who is an individual with the effect that the individual is conditionally eligible for child care benefit by fee reduction; and</w:t>
      </w:r>
    </w:p>
    <w:p w:rsidR="00F01773" w:rsidRPr="00BE2A32" w:rsidRDefault="00F01773" w:rsidP="00F01773">
      <w:pPr>
        <w:pStyle w:val="paragraph"/>
      </w:pPr>
      <w:r w:rsidRPr="00BE2A32">
        <w:tab/>
        <w:t>(b)</w:t>
      </w:r>
      <w:r w:rsidRPr="00BE2A32">
        <w:tab/>
        <w:t xml:space="preserve">the Secretary has reason to believe that care has ceased to be provided to the child the subject of the claim by the approved child care service last indicated by the claimant to the Secretary; </w:t>
      </w:r>
    </w:p>
    <w:p w:rsidR="00F01773" w:rsidRPr="00BE2A32" w:rsidRDefault="00F01773" w:rsidP="00F01773">
      <w:pPr>
        <w:pStyle w:val="subsection2"/>
        <w:rPr>
          <w:snapToGrid w:val="0"/>
          <w:lang w:eastAsia="en-US"/>
        </w:rPr>
      </w:pPr>
      <w:r w:rsidRPr="00BE2A32">
        <w:rPr>
          <w:snapToGrid w:val="0"/>
          <w:lang w:eastAsia="en-US"/>
        </w:rPr>
        <w:t>the Secretary may vary the determination with the effect that the claimant is not conditionally eligible from the Monday after the day the variation is made.</w:t>
      </w:r>
    </w:p>
    <w:p w:rsidR="00F01773" w:rsidRPr="00BE2A32" w:rsidRDefault="00F01773" w:rsidP="00F01773">
      <w:pPr>
        <w:pStyle w:val="SubsectionHead"/>
        <w:rPr>
          <w:snapToGrid w:val="0"/>
          <w:lang w:eastAsia="en-US"/>
        </w:rPr>
      </w:pPr>
      <w:r w:rsidRPr="00BE2A32">
        <w:rPr>
          <w:snapToGrid w:val="0"/>
          <w:lang w:eastAsia="en-US"/>
        </w:rPr>
        <w:t>Consequence of Secretary later finding out that child is receiving care from the service</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1), the Secretary varies the determination; and</w:t>
      </w:r>
    </w:p>
    <w:p w:rsidR="00F01773" w:rsidRPr="00BE2A32" w:rsidRDefault="00F01773" w:rsidP="00F01773">
      <w:pPr>
        <w:pStyle w:val="paragraph"/>
      </w:pPr>
      <w:r w:rsidRPr="00BE2A32">
        <w:rPr>
          <w:snapToGrid w:val="0"/>
          <w:lang w:eastAsia="en-US"/>
        </w:rPr>
        <w:tab/>
        <w:t>(b)</w:t>
      </w:r>
      <w:r w:rsidRPr="00BE2A32">
        <w:rPr>
          <w:snapToGrid w:val="0"/>
          <w:lang w:eastAsia="en-US"/>
        </w:rPr>
        <w:tab/>
        <w:t xml:space="preserve">before the end of the income year following the one in which the variation took effect, the Secretary finds out </w:t>
      </w:r>
      <w:r w:rsidRPr="00BE2A32">
        <w:t>that the child is receiving care from the service;</w:t>
      </w:r>
    </w:p>
    <w:p w:rsidR="00F01773" w:rsidRPr="00BE2A32" w:rsidRDefault="00F01773" w:rsidP="00F01773">
      <w:pPr>
        <w:pStyle w:val="subsection2"/>
      </w:pPr>
      <w:r w:rsidRPr="00BE2A32">
        <w:t xml:space="preserve">the Secretary must vary the determination to undo the effect mentioned in </w:t>
      </w:r>
      <w:r w:rsidR="00BE2A32">
        <w:t>subsection (</w:t>
      </w:r>
      <w:r w:rsidRPr="00BE2A32">
        <w:t>1).</w:t>
      </w:r>
    </w:p>
    <w:p w:rsidR="00F01773" w:rsidRPr="00BE2A32" w:rsidRDefault="00127CA2" w:rsidP="00F01773">
      <w:pPr>
        <w:pStyle w:val="ActHead4"/>
      </w:pPr>
      <w:bookmarkStart w:id="254" w:name="_Toc519088029"/>
      <w:r w:rsidRPr="001D7770">
        <w:rPr>
          <w:rStyle w:val="CharSubdNo"/>
        </w:rPr>
        <w:t>Subdivision</w:t>
      </w:r>
      <w:r w:rsidR="00753CFA" w:rsidRPr="001D7770">
        <w:rPr>
          <w:rStyle w:val="CharSubdNo"/>
        </w:rPr>
        <w:t xml:space="preserve"> </w:t>
      </w:r>
      <w:r w:rsidR="00F01773" w:rsidRPr="001D7770">
        <w:rPr>
          <w:rStyle w:val="CharSubdNo"/>
        </w:rPr>
        <w:t>R</w:t>
      </w:r>
      <w:r w:rsidR="00F01773" w:rsidRPr="00BE2A32">
        <w:t>—</w:t>
      </w:r>
      <w:r w:rsidR="00F01773" w:rsidRPr="001D7770">
        <w:rPr>
          <w:rStyle w:val="CharSubdText"/>
        </w:rPr>
        <w:t>Variations of determinations because of failure to meet requirements arising under Division</w:t>
      </w:r>
      <w:r w:rsidR="00BE2A32" w:rsidRPr="001D7770">
        <w:rPr>
          <w:rStyle w:val="CharSubdText"/>
        </w:rPr>
        <w:t> </w:t>
      </w:r>
      <w:r w:rsidR="00F01773" w:rsidRPr="001D7770">
        <w:rPr>
          <w:rStyle w:val="CharSubdText"/>
        </w:rPr>
        <w:t>1 of Part</w:t>
      </w:r>
      <w:r w:rsidR="00BE2A32" w:rsidRPr="001D7770">
        <w:rPr>
          <w:rStyle w:val="CharSubdText"/>
        </w:rPr>
        <w:t> </w:t>
      </w:r>
      <w:r w:rsidR="00F01773" w:rsidRPr="001D7770">
        <w:rPr>
          <w:rStyle w:val="CharSubdText"/>
        </w:rPr>
        <w:t>6</w:t>
      </w:r>
      <w:bookmarkEnd w:id="254"/>
    </w:p>
    <w:p w:rsidR="00F01773" w:rsidRPr="00BE2A32" w:rsidRDefault="00F01773" w:rsidP="00F01773">
      <w:pPr>
        <w:pStyle w:val="ActHead5"/>
      </w:pPr>
      <w:bookmarkStart w:id="255" w:name="_Toc519088030"/>
      <w:r w:rsidRPr="001D7770">
        <w:rPr>
          <w:rStyle w:val="CharSectno"/>
        </w:rPr>
        <w:t>62</w:t>
      </w:r>
      <w:r w:rsidRPr="00BE2A32">
        <w:t xml:space="preserve">  Variation where failure to provide information relevant to conditional eligibility</w:t>
      </w:r>
      <w:r w:rsidR="0010405C" w:rsidRPr="00BE2A32">
        <w:t xml:space="preserve"> etc.</w:t>
      </w:r>
      <w:bookmarkEnd w:id="255"/>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determination of conditional eligibility under section</w:t>
      </w:r>
      <w:r w:rsidR="00BE2A32">
        <w:t> </w:t>
      </w:r>
      <w:r w:rsidRPr="00BE2A32">
        <w:t>50F is in force in respect of a claimant who is an individual with the effect that the claimant is conditionally eligible for child care benefit by fee reduction; and</w:t>
      </w:r>
    </w:p>
    <w:p w:rsidR="0010405C" w:rsidRPr="00BE2A32" w:rsidRDefault="0010405C" w:rsidP="0010405C">
      <w:pPr>
        <w:pStyle w:val="paragraph"/>
      </w:pPr>
      <w:r w:rsidRPr="00BE2A32">
        <w:tab/>
        <w:t>(b)</w:t>
      </w:r>
      <w:r w:rsidRPr="00BE2A32">
        <w:tab/>
        <w:t>the Secretary:</w:t>
      </w:r>
    </w:p>
    <w:p w:rsidR="0010405C" w:rsidRPr="00BE2A32" w:rsidRDefault="0010405C" w:rsidP="0010405C">
      <w:pPr>
        <w:pStyle w:val="paragraphsub"/>
      </w:pPr>
      <w:r w:rsidRPr="00BE2A32">
        <w:tab/>
        <w:t>(i)</w:t>
      </w:r>
      <w:r w:rsidRPr="00BE2A32">
        <w:tab/>
        <w:t>in order to make a decision about the conditional eligibility at any time; or</w:t>
      </w:r>
    </w:p>
    <w:p w:rsidR="0010405C" w:rsidRPr="00BE2A32" w:rsidRDefault="0010405C" w:rsidP="0010405C">
      <w:pPr>
        <w:pStyle w:val="paragraphsub"/>
      </w:pPr>
      <w:r w:rsidRPr="00BE2A32">
        <w:tab/>
        <w:t>(ii)</w:t>
      </w:r>
      <w:r w:rsidRPr="00BE2A32">
        <w:tab/>
        <w:t>in order to make a decision about the claimant’s eligibility for child care benefit by fee reduction under section</w:t>
      </w:r>
      <w:r w:rsidR="00BE2A32">
        <w:t> </w:t>
      </w:r>
      <w:r w:rsidRPr="00BE2A32">
        <w:t>43 of the Family Assistance Act at any time; or</w:t>
      </w:r>
    </w:p>
    <w:p w:rsidR="0010405C" w:rsidRPr="00BE2A32" w:rsidRDefault="0010405C" w:rsidP="0010405C">
      <w:pPr>
        <w:pStyle w:val="paragraphsub"/>
      </w:pPr>
      <w:r w:rsidRPr="00BE2A32">
        <w:tab/>
        <w:t>(iii)</w:t>
      </w:r>
      <w:r w:rsidRPr="00BE2A32">
        <w:tab/>
        <w:t>in relation to a matter referred to in subsection</w:t>
      </w:r>
      <w:r w:rsidR="00BE2A32">
        <w:t> </w:t>
      </w:r>
      <w:r w:rsidRPr="00BE2A32">
        <w:t>154(5) of this Act;</w:t>
      </w:r>
    </w:p>
    <w:p w:rsidR="0010405C" w:rsidRPr="00BE2A32" w:rsidRDefault="0010405C" w:rsidP="0010405C">
      <w:pPr>
        <w:pStyle w:val="paragraph"/>
      </w:pPr>
      <w:r w:rsidRPr="00BE2A32">
        <w:tab/>
      </w:r>
      <w:r w:rsidRPr="00BE2A32">
        <w:tab/>
        <w:t>requires the claimant, or the claimant’s partner, under Division</w:t>
      </w:r>
      <w:r w:rsidR="00BE2A32">
        <w:t> </w:t>
      </w:r>
      <w:r w:rsidRPr="00BE2A32">
        <w:t>1 of Part</w:t>
      </w:r>
      <w:r w:rsidR="00BE2A32">
        <w:t> </w:t>
      </w:r>
      <w:r w:rsidRPr="00BE2A32">
        <w:t>6 of this Act, to give information or produce documents;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the claimant or the claimant’s partner refuses or fails to comply with the requirements;</w:t>
      </w:r>
    </w:p>
    <w:p w:rsidR="00F01773" w:rsidRPr="00BE2A32" w:rsidRDefault="00F01773" w:rsidP="00F01773">
      <w:pPr>
        <w:pStyle w:val="subsection2"/>
        <w:rPr>
          <w:snapToGrid w:val="0"/>
          <w:lang w:eastAsia="en-US"/>
        </w:rPr>
      </w:pPr>
      <w:r w:rsidRPr="00BE2A32">
        <w:rPr>
          <w:snapToGrid w:val="0"/>
          <w:lang w:eastAsia="en-US"/>
        </w:rPr>
        <w:t>the Secretary may vary the determination with the effect that the claimant is not conditionally eligible from the Monday after the day the variation is made.</w:t>
      </w:r>
    </w:p>
    <w:p w:rsidR="00F01773" w:rsidRPr="00BE2A32" w:rsidRDefault="00F01773" w:rsidP="00F01773">
      <w:pPr>
        <w:pStyle w:val="SubsectionHead"/>
        <w:rPr>
          <w:snapToGrid w:val="0"/>
          <w:lang w:eastAsia="en-US"/>
        </w:rPr>
      </w:pPr>
      <w:r w:rsidRPr="00BE2A32">
        <w:rPr>
          <w:snapToGrid w:val="0"/>
          <w:lang w:eastAsia="en-US"/>
        </w:rPr>
        <w:t>Consequence of later provision of information or documents</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1), the Secretary varies the determination;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 xml:space="preserve">the claimant gives the information or produces the documents mentioned in </w:t>
      </w:r>
      <w:r w:rsidR="00BE2A32">
        <w:rPr>
          <w:snapToGrid w:val="0"/>
          <w:lang w:eastAsia="en-US"/>
        </w:rPr>
        <w:t>paragraph (</w:t>
      </w:r>
      <w:r w:rsidRPr="00BE2A32">
        <w:rPr>
          <w:snapToGrid w:val="0"/>
          <w:lang w:eastAsia="en-US"/>
        </w:rPr>
        <w:t>1)(b) by the end of the income year following the one in which the variation took effect;</w:t>
      </w:r>
    </w:p>
    <w:p w:rsidR="00F01773" w:rsidRPr="00BE2A32" w:rsidRDefault="00F01773" w:rsidP="00F01773">
      <w:pPr>
        <w:pStyle w:val="subsection2"/>
        <w:rPr>
          <w:snapToGrid w:val="0"/>
          <w:lang w:eastAsia="en-US"/>
        </w:rPr>
      </w:pPr>
      <w:r w:rsidRPr="00BE2A32">
        <w:rPr>
          <w:snapToGrid w:val="0"/>
          <w:lang w:eastAsia="en-US"/>
        </w:rPr>
        <w:t xml:space="preserve">the Secretary must vary the determination to undo the effect mentioned in </w:t>
      </w:r>
      <w:r w:rsidR="00BE2A32">
        <w:rPr>
          <w:snapToGrid w:val="0"/>
          <w:lang w:eastAsia="en-US"/>
        </w:rPr>
        <w:t>subsection (</w:t>
      </w:r>
      <w:r w:rsidRPr="00BE2A32">
        <w:rPr>
          <w:snapToGrid w:val="0"/>
          <w:lang w:eastAsia="en-US"/>
        </w:rPr>
        <w:t>1).</w:t>
      </w:r>
    </w:p>
    <w:p w:rsidR="00F01773" w:rsidRPr="00BE2A32" w:rsidRDefault="00F01773" w:rsidP="00F01773">
      <w:pPr>
        <w:pStyle w:val="ActHead5"/>
      </w:pPr>
      <w:bookmarkStart w:id="256" w:name="_Toc519088031"/>
      <w:r w:rsidRPr="001D7770">
        <w:rPr>
          <w:rStyle w:val="CharSectno"/>
        </w:rPr>
        <w:t>62A</w:t>
      </w:r>
      <w:r w:rsidRPr="00BE2A32">
        <w:t xml:space="preserve">  Variation where failure to provide information relevant to CCB</w:t>
      </w:r>
      <w:r w:rsidR="009D432C" w:rsidRPr="00BE2A32">
        <w:t xml:space="preserve"> </w:t>
      </w:r>
      <w:r w:rsidRPr="00BE2A32">
        <w:t>%</w:t>
      </w:r>
      <w:bookmarkEnd w:id="256"/>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of CCB % under section</w:t>
      </w:r>
      <w:r w:rsidR="00BE2A32">
        <w:t> </w:t>
      </w:r>
      <w:r w:rsidRPr="00BE2A32">
        <w:t>50J are in force in respect of a claimant who is an individual; and</w:t>
      </w:r>
    </w:p>
    <w:p w:rsidR="00F01773" w:rsidRPr="00BE2A32" w:rsidRDefault="00F01773" w:rsidP="00F01773">
      <w:pPr>
        <w:pStyle w:val="paragraph"/>
        <w:rPr>
          <w:snapToGrid w:val="0"/>
          <w:lang w:eastAsia="en-US"/>
        </w:rPr>
      </w:pPr>
      <w:r w:rsidRPr="00BE2A32">
        <w:tab/>
        <w:t>(b)</w:t>
      </w:r>
      <w:r w:rsidRPr="00BE2A32">
        <w:tab/>
        <w:t>the Secretary, in order to make a decision about</w:t>
      </w:r>
      <w:r w:rsidRPr="00BE2A32">
        <w:rPr>
          <w:snapToGrid w:val="0"/>
          <w:lang w:eastAsia="en-US"/>
        </w:rPr>
        <w:t xml:space="preserve"> the CCB % applicable at any time, requires the claimant, or the claimant’s partner, under Division</w:t>
      </w:r>
      <w:r w:rsidR="00BE2A32">
        <w:rPr>
          <w:snapToGrid w:val="0"/>
          <w:lang w:eastAsia="en-US"/>
        </w:rPr>
        <w:t> </w:t>
      </w:r>
      <w:r w:rsidRPr="00BE2A32">
        <w:rPr>
          <w:snapToGrid w:val="0"/>
          <w:lang w:eastAsia="en-US"/>
        </w:rPr>
        <w:t>1 of Part</w:t>
      </w:r>
      <w:r w:rsidR="00BE2A32">
        <w:rPr>
          <w:snapToGrid w:val="0"/>
          <w:lang w:eastAsia="en-US"/>
        </w:rPr>
        <w:t> </w:t>
      </w:r>
      <w:r w:rsidRPr="00BE2A32">
        <w:rPr>
          <w:snapToGrid w:val="0"/>
          <w:lang w:eastAsia="en-US"/>
        </w:rPr>
        <w:t>6, to give information or produce documents;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the claimant or the claimant’s partner refuses or fails to comply with the requirements;</w:t>
      </w:r>
    </w:p>
    <w:p w:rsidR="00F01773" w:rsidRPr="00BE2A32" w:rsidRDefault="00F01773" w:rsidP="00F01773">
      <w:pPr>
        <w:pStyle w:val="subsection2"/>
        <w:rPr>
          <w:snapToGrid w:val="0"/>
          <w:lang w:eastAsia="en-US"/>
        </w:rPr>
      </w:pPr>
      <w:r w:rsidRPr="00BE2A32">
        <w:rPr>
          <w:snapToGrid w:val="0"/>
          <w:lang w:eastAsia="en-US"/>
        </w:rPr>
        <w:t xml:space="preserve">the Secretary may vary the determination of the CCB % with the effect that the CCB % is </w:t>
      </w:r>
      <w:r w:rsidR="002C7B14" w:rsidRPr="00BE2A32">
        <w:t>zero %</w:t>
      </w:r>
      <w:r w:rsidRPr="00BE2A32">
        <w:rPr>
          <w:snapToGrid w:val="0"/>
          <w:lang w:eastAsia="en-US"/>
        </w:rPr>
        <w:t>.</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The variation has effect from the Monday after the day the variation is made.</w:t>
      </w:r>
    </w:p>
    <w:p w:rsidR="00F01773" w:rsidRPr="00BE2A32" w:rsidRDefault="00F01773" w:rsidP="008410CF">
      <w:pPr>
        <w:pStyle w:val="SubsectionHead"/>
        <w:rPr>
          <w:snapToGrid w:val="0"/>
          <w:lang w:eastAsia="en-US"/>
        </w:rPr>
      </w:pPr>
      <w:r w:rsidRPr="00BE2A32">
        <w:rPr>
          <w:snapToGrid w:val="0"/>
          <w:lang w:eastAsia="en-US"/>
        </w:rPr>
        <w:t>Consequence of later provision of information or documents</w:t>
      </w:r>
    </w:p>
    <w:p w:rsidR="00F01773" w:rsidRPr="00BE2A32" w:rsidRDefault="00F01773" w:rsidP="008410CF">
      <w:pPr>
        <w:pStyle w:val="subsection"/>
        <w:keepNext/>
        <w:rPr>
          <w:snapToGrid w:val="0"/>
          <w:lang w:eastAsia="en-US"/>
        </w:rPr>
      </w:pPr>
      <w:r w:rsidRPr="00BE2A32">
        <w:rPr>
          <w:snapToGrid w:val="0"/>
          <w:lang w:eastAsia="en-US"/>
        </w:rPr>
        <w:tab/>
        <w:t>(3)</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1), the Secretary varies the determination;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 xml:space="preserve">the claimant gives the information or produces the documents mentioned in </w:t>
      </w:r>
      <w:r w:rsidR="00BE2A32">
        <w:rPr>
          <w:snapToGrid w:val="0"/>
          <w:lang w:eastAsia="en-US"/>
        </w:rPr>
        <w:t>paragraph (</w:t>
      </w:r>
      <w:r w:rsidRPr="00BE2A32">
        <w:rPr>
          <w:snapToGrid w:val="0"/>
          <w:lang w:eastAsia="en-US"/>
        </w:rPr>
        <w:t>1)(b) by the end of the income year following the one in which the variation took effect;</w:t>
      </w:r>
    </w:p>
    <w:p w:rsidR="00F01773" w:rsidRPr="00BE2A32" w:rsidRDefault="00F01773" w:rsidP="00F01773">
      <w:pPr>
        <w:pStyle w:val="subsection2"/>
        <w:rPr>
          <w:snapToGrid w:val="0"/>
          <w:lang w:eastAsia="en-US"/>
        </w:rPr>
      </w:pPr>
      <w:r w:rsidRPr="00BE2A32">
        <w:rPr>
          <w:snapToGrid w:val="0"/>
          <w:lang w:eastAsia="en-US"/>
        </w:rPr>
        <w:t xml:space="preserve">the Secretary must vary the determination to undo the effect mentioned in </w:t>
      </w:r>
      <w:r w:rsidR="00BE2A32">
        <w:rPr>
          <w:snapToGrid w:val="0"/>
          <w:lang w:eastAsia="en-US"/>
        </w:rPr>
        <w:t>subsection (</w:t>
      </w:r>
      <w:r w:rsidRPr="00BE2A32">
        <w:rPr>
          <w:snapToGrid w:val="0"/>
          <w:lang w:eastAsia="en-US"/>
        </w:rPr>
        <w:t>1).</w:t>
      </w:r>
    </w:p>
    <w:p w:rsidR="00F01773" w:rsidRPr="00BE2A32" w:rsidRDefault="00F01773" w:rsidP="00F01773">
      <w:pPr>
        <w:pStyle w:val="ActHead5"/>
      </w:pPr>
      <w:bookmarkStart w:id="257" w:name="_Toc519088032"/>
      <w:r w:rsidRPr="001D7770">
        <w:rPr>
          <w:rStyle w:val="CharSectno"/>
        </w:rPr>
        <w:t>62B</w:t>
      </w:r>
      <w:r w:rsidRPr="00BE2A32">
        <w:t xml:space="preserve">  Variation where failure to provide information relevant to schooling %</w:t>
      </w:r>
      <w:bookmarkEnd w:id="257"/>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of schooling % under section</w:t>
      </w:r>
      <w:r w:rsidR="00BE2A32">
        <w:t> </w:t>
      </w:r>
      <w:r w:rsidRPr="00BE2A32">
        <w:t>50K are in force in respect of a claimant who is an individual with the effect, in respect of the latter determination, that the schooling % i</w:t>
      </w:r>
      <w:smartTag w:uri="urn:schemas-microsoft-com:office:smarttags" w:element="PersonName">
        <w:r w:rsidRPr="00BE2A32">
          <w:t>s 1</w:t>
        </w:r>
      </w:smartTag>
      <w:r w:rsidRPr="00BE2A32">
        <w:t>00%; and</w:t>
      </w:r>
    </w:p>
    <w:p w:rsidR="00F01773" w:rsidRPr="00BE2A32" w:rsidRDefault="00F01773" w:rsidP="00F01773">
      <w:pPr>
        <w:pStyle w:val="paragraph"/>
        <w:rPr>
          <w:snapToGrid w:val="0"/>
          <w:lang w:eastAsia="en-US"/>
        </w:rPr>
      </w:pPr>
      <w:r w:rsidRPr="00BE2A32">
        <w:tab/>
        <w:t>(b)</w:t>
      </w:r>
      <w:r w:rsidRPr="00BE2A32">
        <w:tab/>
        <w:t>the Secretary, in order to make a decision about</w:t>
      </w:r>
      <w:r w:rsidRPr="00BE2A32">
        <w:rPr>
          <w:snapToGrid w:val="0"/>
          <w:lang w:eastAsia="en-US"/>
        </w:rPr>
        <w:t xml:space="preserve"> the schooling % applicable at any time, requires the claimant, or the claimant’s partner, under Division</w:t>
      </w:r>
      <w:r w:rsidR="00BE2A32">
        <w:rPr>
          <w:snapToGrid w:val="0"/>
          <w:lang w:eastAsia="en-US"/>
        </w:rPr>
        <w:t> </w:t>
      </w:r>
      <w:r w:rsidRPr="00BE2A32">
        <w:rPr>
          <w:snapToGrid w:val="0"/>
          <w:lang w:eastAsia="en-US"/>
        </w:rPr>
        <w:t>1 of Part</w:t>
      </w:r>
      <w:r w:rsidR="00BE2A32">
        <w:rPr>
          <w:snapToGrid w:val="0"/>
          <w:lang w:eastAsia="en-US"/>
        </w:rPr>
        <w:t> </w:t>
      </w:r>
      <w:r w:rsidRPr="00BE2A32">
        <w:rPr>
          <w:snapToGrid w:val="0"/>
          <w:lang w:eastAsia="en-US"/>
        </w:rPr>
        <w:t>6, to give information or produce documents;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the claimant or the claimant’s partner refuses or fails to comply with the requirements;</w:t>
      </w:r>
    </w:p>
    <w:p w:rsidR="00F01773" w:rsidRPr="00BE2A32" w:rsidRDefault="00F01773" w:rsidP="00F01773">
      <w:pPr>
        <w:pStyle w:val="subsection2"/>
        <w:rPr>
          <w:snapToGrid w:val="0"/>
          <w:lang w:eastAsia="en-US"/>
        </w:rPr>
      </w:pPr>
      <w:r w:rsidRPr="00BE2A32">
        <w:rPr>
          <w:snapToGrid w:val="0"/>
          <w:lang w:eastAsia="en-US"/>
        </w:rPr>
        <w:t>the Secretary may vary the determination of the schooling % with the effect that the schooling % is 85%.</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The variation has effect from the Monday after the day the variation is made.</w:t>
      </w:r>
    </w:p>
    <w:p w:rsidR="00F01773" w:rsidRPr="00BE2A32" w:rsidRDefault="00F01773" w:rsidP="00F01773">
      <w:pPr>
        <w:pStyle w:val="SubsectionHead"/>
        <w:rPr>
          <w:snapToGrid w:val="0"/>
          <w:lang w:eastAsia="en-US"/>
        </w:rPr>
      </w:pPr>
      <w:r w:rsidRPr="00BE2A32">
        <w:rPr>
          <w:snapToGrid w:val="0"/>
          <w:lang w:eastAsia="en-US"/>
        </w:rPr>
        <w:t>Consequence of later provision of information or documents</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1), the Secretary varies the determination;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 xml:space="preserve">the claimant gives the information or produces the documents mentioned in </w:t>
      </w:r>
      <w:r w:rsidR="00BE2A32">
        <w:rPr>
          <w:snapToGrid w:val="0"/>
          <w:lang w:eastAsia="en-US"/>
        </w:rPr>
        <w:t>paragraph (</w:t>
      </w:r>
      <w:r w:rsidRPr="00BE2A32">
        <w:rPr>
          <w:snapToGrid w:val="0"/>
          <w:lang w:eastAsia="en-US"/>
        </w:rPr>
        <w:t>1)(b) by the end of the income year following the one in which the variation took effect;</w:t>
      </w:r>
    </w:p>
    <w:p w:rsidR="00F01773" w:rsidRPr="00BE2A32" w:rsidRDefault="00F01773" w:rsidP="00F01773">
      <w:pPr>
        <w:pStyle w:val="subsection2"/>
        <w:rPr>
          <w:snapToGrid w:val="0"/>
          <w:lang w:eastAsia="en-US"/>
        </w:rPr>
      </w:pPr>
      <w:r w:rsidRPr="00BE2A32">
        <w:rPr>
          <w:snapToGrid w:val="0"/>
          <w:lang w:eastAsia="en-US"/>
        </w:rPr>
        <w:t xml:space="preserve">the Secretary must vary the determination to undo the effect mentioned in </w:t>
      </w:r>
      <w:r w:rsidR="00BE2A32">
        <w:rPr>
          <w:snapToGrid w:val="0"/>
          <w:lang w:eastAsia="en-US"/>
        </w:rPr>
        <w:t>subsection (</w:t>
      </w:r>
      <w:r w:rsidRPr="00BE2A32">
        <w:rPr>
          <w:snapToGrid w:val="0"/>
          <w:lang w:eastAsia="en-US"/>
        </w:rPr>
        <w:t>1).</w:t>
      </w:r>
    </w:p>
    <w:p w:rsidR="00F01773" w:rsidRPr="00BE2A32" w:rsidRDefault="00F01773" w:rsidP="00F01773">
      <w:pPr>
        <w:pStyle w:val="ActHead5"/>
      </w:pPr>
      <w:bookmarkStart w:id="258" w:name="_Toc519088033"/>
      <w:r w:rsidRPr="001D7770">
        <w:rPr>
          <w:rStyle w:val="CharSectno"/>
        </w:rPr>
        <w:t>62C</w:t>
      </w:r>
      <w:r w:rsidRPr="00BE2A32">
        <w:t xml:space="preserve">  Variation where failure to provide information relevant to a weekly limit of hours</w:t>
      </w:r>
      <w:bookmarkEnd w:id="258"/>
    </w:p>
    <w:p w:rsidR="00F01773" w:rsidRPr="00BE2A32" w:rsidRDefault="00F01773" w:rsidP="00F01773">
      <w:pPr>
        <w:pStyle w:val="subsection"/>
        <w:keepNext/>
        <w:keepLines/>
      </w:pPr>
      <w:r w:rsidRPr="00BE2A32">
        <w:tab/>
        <w:t>(1)</w:t>
      </w:r>
      <w:r w:rsidRPr="00BE2A32">
        <w:tab/>
        <w:t>If:</w:t>
      </w:r>
    </w:p>
    <w:p w:rsidR="00F01773" w:rsidRPr="00BE2A32" w:rsidRDefault="00F01773" w:rsidP="00663EA4">
      <w:pPr>
        <w:pStyle w:val="paragraph"/>
      </w:pPr>
      <w:r w:rsidRPr="00BE2A32">
        <w:tab/>
        <w:t>(a)</w:t>
      </w:r>
      <w:r w:rsidRPr="00BE2A32">
        <w:tab/>
        <w:t>determinations of conditional eligibility under section</w:t>
      </w:r>
      <w:r w:rsidR="00BE2A32">
        <w:t> </w:t>
      </w:r>
      <w:r w:rsidRPr="00BE2A32">
        <w:t>50F and of a weekly limit of hours under section</w:t>
      </w:r>
      <w:r w:rsidR="00BE2A32">
        <w:t> </w:t>
      </w:r>
      <w:r w:rsidRPr="00BE2A32">
        <w:t>50H are in force in respect of a claimant who is an individual; and</w:t>
      </w:r>
    </w:p>
    <w:p w:rsidR="00F01773" w:rsidRPr="00BE2A32" w:rsidRDefault="00F01773" w:rsidP="00F01773">
      <w:pPr>
        <w:pStyle w:val="paragraph"/>
        <w:rPr>
          <w:snapToGrid w:val="0"/>
          <w:lang w:eastAsia="en-US"/>
        </w:rPr>
      </w:pPr>
      <w:r w:rsidRPr="00BE2A32">
        <w:tab/>
        <w:t>(b)</w:t>
      </w:r>
      <w:r w:rsidRPr="00BE2A32">
        <w:tab/>
        <w:t>the Secretary, in order to make a decision about</w:t>
      </w:r>
      <w:r w:rsidRPr="00BE2A32">
        <w:rPr>
          <w:snapToGrid w:val="0"/>
          <w:lang w:eastAsia="en-US"/>
        </w:rPr>
        <w:t xml:space="preserve"> the weekly limit of hours applicable at any time, requires the claimant, or the claimant’s partner, under Division</w:t>
      </w:r>
      <w:r w:rsidR="00BE2A32">
        <w:rPr>
          <w:snapToGrid w:val="0"/>
          <w:lang w:eastAsia="en-US"/>
        </w:rPr>
        <w:t> </w:t>
      </w:r>
      <w:r w:rsidRPr="00BE2A32">
        <w:rPr>
          <w:snapToGrid w:val="0"/>
          <w:lang w:eastAsia="en-US"/>
        </w:rPr>
        <w:t>1 of Part</w:t>
      </w:r>
      <w:r w:rsidR="00BE2A32">
        <w:rPr>
          <w:snapToGrid w:val="0"/>
          <w:lang w:eastAsia="en-US"/>
        </w:rPr>
        <w:t> </w:t>
      </w:r>
      <w:r w:rsidRPr="00BE2A32">
        <w:rPr>
          <w:snapToGrid w:val="0"/>
          <w:lang w:eastAsia="en-US"/>
        </w:rPr>
        <w:t>6, to give information or produce documents;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the claimant or the claimant’s partner refuses or fails to comply with the requirements;</w:t>
      </w:r>
    </w:p>
    <w:p w:rsidR="00F01773" w:rsidRPr="00BE2A32" w:rsidRDefault="00F01773" w:rsidP="00F01773">
      <w:pPr>
        <w:pStyle w:val="subsection2"/>
        <w:rPr>
          <w:snapToGrid w:val="0"/>
          <w:lang w:eastAsia="en-US"/>
        </w:rPr>
      </w:pPr>
      <w:r w:rsidRPr="00BE2A32">
        <w:rPr>
          <w:snapToGrid w:val="0"/>
          <w:lang w:eastAsia="en-US"/>
        </w:rPr>
        <w:t>the Secretary may vary the determination of the weekly limit of hours with the effect that the limit is reduced to a limit specified by the Secretary.</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The variation has effect from the Monday after the day the variation is made.</w:t>
      </w:r>
    </w:p>
    <w:p w:rsidR="00F01773" w:rsidRPr="00BE2A32" w:rsidRDefault="00F01773" w:rsidP="00F01773">
      <w:pPr>
        <w:pStyle w:val="SubsectionHead"/>
        <w:rPr>
          <w:snapToGrid w:val="0"/>
          <w:lang w:eastAsia="en-US"/>
        </w:rPr>
      </w:pPr>
      <w:r w:rsidRPr="00BE2A32">
        <w:rPr>
          <w:snapToGrid w:val="0"/>
          <w:lang w:eastAsia="en-US"/>
        </w:rPr>
        <w:t>Consequence of later provision of information or documents</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under </w:t>
      </w:r>
      <w:r w:rsidR="00BE2A32">
        <w:rPr>
          <w:snapToGrid w:val="0"/>
          <w:lang w:eastAsia="en-US"/>
        </w:rPr>
        <w:t>subsection (</w:t>
      </w:r>
      <w:r w:rsidRPr="00BE2A32">
        <w:rPr>
          <w:snapToGrid w:val="0"/>
          <w:lang w:eastAsia="en-US"/>
        </w:rPr>
        <w:t>1), the Secretary varies the determination;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 xml:space="preserve">the claimant gives the information or produces the documents mentioned in </w:t>
      </w:r>
      <w:r w:rsidR="00BE2A32">
        <w:rPr>
          <w:snapToGrid w:val="0"/>
          <w:lang w:eastAsia="en-US"/>
        </w:rPr>
        <w:t>paragraph (</w:t>
      </w:r>
      <w:r w:rsidRPr="00BE2A32">
        <w:rPr>
          <w:snapToGrid w:val="0"/>
          <w:lang w:eastAsia="en-US"/>
        </w:rPr>
        <w:t>1)(b) by the end of the income year following the one in which the variation took effect;</w:t>
      </w:r>
    </w:p>
    <w:p w:rsidR="00F01773" w:rsidRPr="00BE2A32" w:rsidRDefault="00F01773" w:rsidP="00F01773">
      <w:pPr>
        <w:pStyle w:val="subsection2"/>
        <w:rPr>
          <w:snapToGrid w:val="0"/>
          <w:lang w:eastAsia="en-US"/>
        </w:rPr>
      </w:pPr>
      <w:r w:rsidRPr="00BE2A32">
        <w:rPr>
          <w:snapToGrid w:val="0"/>
          <w:lang w:eastAsia="en-US"/>
        </w:rPr>
        <w:t xml:space="preserve">the Secretary must vary the determination to undo the effect mentioned in </w:t>
      </w:r>
      <w:r w:rsidR="00BE2A32">
        <w:rPr>
          <w:snapToGrid w:val="0"/>
          <w:lang w:eastAsia="en-US"/>
        </w:rPr>
        <w:t>subsection (</w:t>
      </w:r>
      <w:r w:rsidRPr="00BE2A32">
        <w:rPr>
          <w:snapToGrid w:val="0"/>
          <w:lang w:eastAsia="en-US"/>
        </w:rPr>
        <w:t>1).</w:t>
      </w:r>
    </w:p>
    <w:p w:rsidR="00F01773" w:rsidRPr="00BE2A32" w:rsidRDefault="00F01773" w:rsidP="00F01773">
      <w:pPr>
        <w:pStyle w:val="ActHead5"/>
      </w:pPr>
      <w:bookmarkStart w:id="259" w:name="_Toc519088034"/>
      <w:r w:rsidRPr="001D7770">
        <w:rPr>
          <w:rStyle w:val="CharSectno"/>
        </w:rPr>
        <w:t>62CA</w:t>
      </w:r>
      <w:r w:rsidRPr="00BE2A32">
        <w:t xml:space="preserve">  Variation where failure to provide information relevant to eligibility for special grandparent rate</w:t>
      </w:r>
      <w:bookmarkEnd w:id="259"/>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determination is in force under subsection</w:t>
      </w:r>
      <w:r w:rsidR="00BE2A32">
        <w:t> </w:t>
      </w:r>
      <w:r w:rsidRPr="00BE2A32">
        <w:t>50T(1) with the effect that a claimant who is an individual is eligible for the special grandparent rate for a child; and</w:t>
      </w:r>
    </w:p>
    <w:p w:rsidR="00F01773" w:rsidRPr="00BE2A32" w:rsidRDefault="00F01773" w:rsidP="00F01773">
      <w:pPr>
        <w:pStyle w:val="paragraph"/>
      </w:pPr>
      <w:r w:rsidRPr="00BE2A32">
        <w:tab/>
        <w:t>(b)</w:t>
      </w:r>
      <w:r w:rsidRPr="00BE2A32">
        <w:tab/>
        <w:t>the Secretary, in order to make a decision about whether the claimant is eligible for that rate for the child at any time, requires the claimant, or the claimant’s partner, under Division</w:t>
      </w:r>
      <w:r w:rsidR="00BE2A32">
        <w:t> </w:t>
      </w:r>
      <w:r w:rsidRPr="00BE2A32">
        <w:t>1 of Part</w:t>
      </w:r>
      <w:r w:rsidR="00BE2A32">
        <w:t> </w:t>
      </w:r>
      <w:r w:rsidRPr="00BE2A32">
        <w:t>6, to give information or produce documents; and</w:t>
      </w:r>
    </w:p>
    <w:p w:rsidR="00F01773" w:rsidRPr="00BE2A32" w:rsidRDefault="00F01773" w:rsidP="00F01773">
      <w:pPr>
        <w:pStyle w:val="paragraph"/>
      </w:pPr>
      <w:r w:rsidRPr="00BE2A32">
        <w:tab/>
        <w:t>(c)</w:t>
      </w:r>
      <w:r w:rsidRPr="00BE2A32">
        <w:tab/>
        <w:t>the claimant or the claimant’s partner refuses or fails to comply with the requirements;</w:t>
      </w:r>
    </w:p>
    <w:p w:rsidR="00F01773" w:rsidRPr="00BE2A32" w:rsidRDefault="00F01773" w:rsidP="00F01773">
      <w:pPr>
        <w:pStyle w:val="subsection2"/>
      </w:pPr>
      <w:r w:rsidRPr="00BE2A32">
        <w:t>the Secretary may vary the determination with the effect that the individual is not eligible for that rate for the child.</w:t>
      </w:r>
    </w:p>
    <w:p w:rsidR="00F01773" w:rsidRPr="00BE2A32" w:rsidRDefault="00F01773" w:rsidP="00F01773">
      <w:pPr>
        <w:pStyle w:val="subsection"/>
      </w:pPr>
      <w:r w:rsidRPr="00BE2A32">
        <w:tab/>
        <w:t>(2)</w:t>
      </w:r>
      <w:r w:rsidRPr="00BE2A32">
        <w:tab/>
        <w:t>The variation has effect from the Monday after the day the variation is made.</w:t>
      </w:r>
    </w:p>
    <w:p w:rsidR="00F01773" w:rsidRPr="00BE2A32" w:rsidRDefault="00F01773" w:rsidP="00F01773">
      <w:pPr>
        <w:pStyle w:val="SubsectionHead"/>
      </w:pPr>
      <w:r w:rsidRPr="00BE2A32">
        <w:t>Consequence of later provision of information or documents</w:t>
      </w:r>
    </w:p>
    <w:p w:rsidR="00F01773" w:rsidRPr="00BE2A32" w:rsidRDefault="00F01773" w:rsidP="00F01773">
      <w:pPr>
        <w:pStyle w:val="subsection"/>
      </w:pPr>
      <w:r w:rsidRPr="00BE2A32">
        <w:tab/>
        <w:t>(3)</w:t>
      </w:r>
      <w:r w:rsidRPr="00BE2A32">
        <w:tab/>
        <w:t>If:</w:t>
      </w:r>
    </w:p>
    <w:p w:rsidR="00F01773" w:rsidRPr="00BE2A32" w:rsidRDefault="00F01773" w:rsidP="00F01773">
      <w:pPr>
        <w:pStyle w:val="paragraph"/>
      </w:pPr>
      <w:r w:rsidRPr="00BE2A32">
        <w:tab/>
        <w:t>(a)</w:t>
      </w:r>
      <w:r w:rsidRPr="00BE2A32">
        <w:tab/>
        <w:t xml:space="preserve">under </w:t>
      </w:r>
      <w:r w:rsidR="00BE2A32">
        <w:t>subsection (</w:t>
      </w:r>
      <w:r w:rsidRPr="00BE2A32">
        <w:t>1), the Secretary varies the determination; and</w:t>
      </w:r>
    </w:p>
    <w:p w:rsidR="00F01773" w:rsidRPr="00BE2A32" w:rsidRDefault="00F01773" w:rsidP="00F01773">
      <w:pPr>
        <w:pStyle w:val="paragraph"/>
      </w:pPr>
      <w:r w:rsidRPr="00BE2A32">
        <w:tab/>
        <w:t>(b)</w:t>
      </w:r>
      <w:r w:rsidRPr="00BE2A32">
        <w:tab/>
        <w:t xml:space="preserve">the claimant, or the claimant’s partner, gives the information or produces the documents mentioned in </w:t>
      </w:r>
      <w:r w:rsidR="00BE2A32">
        <w:t>paragraph (</w:t>
      </w:r>
      <w:r w:rsidRPr="00BE2A32">
        <w:t>1)(b) by the end of the income year following the one in which the variation took effect;</w:t>
      </w:r>
    </w:p>
    <w:p w:rsidR="00F01773" w:rsidRPr="00BE2A32" w:rsidRDefault="00F01773" w:rsidP="00F01773">
      <w:pPr>
        <w:pStyle w:val="subsection2"/>
      </w:pPr>
      <w:r w:rsidRPr="00BE2A32">
        <w:t xml:space="preserve">the Secretary must vary the determination to undo the effect mentioned in </w:t>
      </w:r>
      <w:r w:rsidR="00BE2A32">
        <w:t>subsection (</w:t>
      </w:r>
      <w:r w:rsidRPr="00BE2A32">
        <w:t>1).</w:t>
      </w:r>
    </w:p>
    <w:p w:rsidR="00F01773" w:rsidRPr="00BE2A32" w:rsidRDefault="00127CA2" w:rsidP="00F01773">
      <w:pPr>
        <w:pStyle w:val="ActHead4"/>
      </w:pPr>
      <w:bookmarkStart w:id="260" w:name="_Toc519088035"/>
      <w:r w:rsidRPr="001D7770">
        <w:rPr>
          <w:rStyle w:val="CharSubdNo"/>
        </w:rPr>
        <w:t>Subdivision</w:t>
      </w:r>
      <w:r w:rsidR="00753CFA" w:rsidRPr="001D7770">
        <w:rPr>
          <w:rStyle w:val="CharSubdNo"/>
        </w:rPr>
        <w:t xml:space="preserve"> </w:t>
      </w:r>
      <w:r w:rsidR="00F01773" w:rsidRPr="001D7770">
        <w:rPr>
          <w:rStyle w:val="CharSubdNo"/>
        </w:rPr>
        <w:t>S</w:t>
      </w:r>
      <w:r w:rsidR="00F01773" w:rsidRPr="00BE2A32">
        <w:t>—</w:t>
      </w:r>
      <w:r w:rsidR="00F01773" w:rsidRPr="001D7770">
        <w:rPr>
          <w:rStyle w:val="CharSubdText"/>
        </w:rPr>
        <w:t>Further variations after certain variations that can be undone</w:t>
      </w:r>
      <w:bookmarkEnd w:id="260"/>
    </w:p>
    <w:p w:rsidR="00F01773" w:rsidRPr="00BE2A32" w:rsidRDefault="00F01773" w:rsidP="00F01773">
      <w:pPr>
        <w:pStyle w:val="ActHead5"/>
      </w:pPr>
      <w:bookmarkStart w:id="261" w:name="_Toc519088036"/>
      <w:r w:rsidRPr="001D7770">
        <w:rPr>
          <w:rStyle w:val="CharSectno"/>
        </w:rPr>
        <w:t>62D</w:t>
      </w:r>
      <w:r w:rsidRPr="00BE2A32">
        <w:t xml:space="preserve">  Secretary finds out information after undoing period is over</w:t>
      </w:r>
      <w:bookmarkEnd w:id="261"/>
    </w:p>
    <w:p w:rsidR="00F01773" w:rsidRPr="00BE2A32" w:rsidRDefault="00F01773" w:rsidP="00F01773">
      <w:pPr>
        <w:pStyle w:val="subsection"/>
      </w:pPr>
      <w:r w:rsidRPr="00BE2A32">
        <w:tab/>
      </w:r>
      <w:r w:rsidRPr="00BE2A32">
        <w:tab/>
        <w:t>If:</w:t>
      </w:r>
    </w:p>
    <w:p w:rsidR="00F01773" w:rsidRPr="00BE2A32" w:rsidRDefault="00F01773" w:rsidP="00F01773">
      <w:pPr>
        <w:pStyle w:val="paragraph"/>
      </w:pPr>
      <w:r w:rsidRPr="00BE2A32">
        <w:tab/>
        <w:t>(a)</w:t>
      </w:r>
      <w:r w:rsidRPr="00BE2A32">
        <w:tab/>
        <w:t xml:space="preserve">the Secretary makes a variation (the </w:t>
      </w:r>
      <w:r w:rsidRPr="00BE2A32">
        <w:rPr>
          <w:b/>
          <w:i/>
        </w:rPr>
        <w:t>first variation</w:t>
      </w:r>
      <w:r w:rsidRPr="00BE2A32">
        <w:t>) of a determination under sections</w:t>
      </w:r>
      <w:r w:rsidR="00BE2A32">
        <w:t> </w:t>
      </w:r>
      <w:r w:rsidRPr="00BE2A32">
        <w:t>58, 59C, 59D, 59F, 59G, 60C, 60E, 62A, 62B, 62C and 62CA</w:t>
      </w:r>
      <w:r w:rsidR="00E26121" w:rsidRPr="00BE2A32">
        <w:t xml:space="preserve"> or under subsection</w:t>
      </w:r>
      <w:r w:rsidR="00BE2A32">
        <w:t> </w:t>
      </w:r>
      <w:r w:rsidR="00E26121" w:rsidRPr="00BE2A32">
        <w:t>59(2)</w:t>
      </w:r>
      <w:r w:rsidRPr="00BE2A32">
        <w:t>; and</w:t>
      </w:r>
    </w:p>
    <w:p w:rsidR="00F01773" w:rsidRPr="00BE2A32" w:rsidRDefault="00F01773" w:rsidP="00F01773">
      <w:pPr>
        <w:pStyle w:val="paragraph"/>
      </w:pPr>
      <w:r w:rsidRPr="00BE2A32">
        <w:tab/>
        <w:t>(b)</w:t>
      </w:r>
      <w:r w:rsidRPr="00BE2A32">
        <w:tab/>
        <w:t>the period specified under the particular section passes during which the Secretary is required to vary again the determination to undo the effect of the first variation; and</w:t>
      </w:r>
    </w:p>
    <w:p w:rsidR="00F01773" w:rsidRPr="00BE2A32" w:rsidRDefault="00F01773" w:rsidP="00F01773">
      <w:pPr>
        <w:pStyle w:val="paragraph"/>
      </w:pPr>
      <w:r w:rsidRPr="00BE2A32">
        <w:tab/>
        <w:t>(c)</w:t>
      </w:r>
      <w:r w:rsidRPr="00BE2A32">
        <w:tab/>
        <w:t>after the period the Secretary is provided with the information, or finds out the information, the lack of which caused the Secretary to make the first variation;</w:t>
      </w:r>
    </w:p>
    <w:p w:rsidR="00F01773" w:rsidRPr="00BE2A32" w:rsidRDefault="00F01773" w:rsidP="00F01773">
      <w:pPr>
        <w:pStyle w:val="subsection2"/>
      </w:pPr>
      <w:r w:rsidRPr="00BE2A32">
        <w:t>the Secretary must again vary the determination using the information provided or found out with effect from the Monday after this variation.</w:t>
      </w:r>
    </w:p>
    <w:p w:rsidR="00F01773" w:rsidRPr="00BE2A32" w:rsidRDefault="00127CA2" w:rsidP="00F01773">
      <w:pPr>
        <w:pStyle w:val="ActHead4"/>
      </w:pPr>
      <w:bookmarkStart w:id="262" w:name="_Toc519088037"/>
      <w:r w:rsidRPr="001D7770">
        <w:rPr>
          <w:rStyle w:val="CharSubdNo"/>
        </w:rPr>
        <w:t>Subdivision</w:t>
      </w:r>
      <w:r w:rsidR="00753CFA" w:rsidRPr="001D7770">
        <w:rPr>
          <w:rStyle w:val="CharSubdNo"/>
        </w:rPr>
        <w:t xml:space="preserve"> </w:t>
      </w:r>
      <w:r w:rsidR="00F01773" w:rsidRPr="001D7770">
        <w:rPr>
          <w:rStyle w:val="CharSubdNo"/>
        </w:rPr>
        <w:t>T</w:t>
      </w:r>
      <w:r w:rsidR="00F01773" w:rsidRPr="00BE2A32">
        <w:t>—</w:t>
      </w:r>
      <w:r w:rsidR="00F01773" w:rsidRPr="001D7770">
        <w:rPr>
          <w:rStyle w:val="CharSubdText"/>
        </w:rPr>
        <w:t xml:space="preserve">Notice requirement for variations under </w:t>
      </w:r>
      <w:r w:rsidRPr="001D7770">
        <w:rPr>
          <w:rStyle w:val="CharSubdText"/>
        </w:rPr>
        <w:t>Subdivision</w:t>
      </w:r>
      <w:r w:rsidR="00753CFA" w:rsidRPr="001D7770">
        <w:rPr>
          <w:rStyle w:val="CharSubdText"/>
        </w:rPr>
        <w:t xml:space="preserve"> </w:t>
      </w:r>
      <w:r w:rsidR="00F01773" w:rsidRPr="001D7770">
        <w:rPr>
          <w:rStyle w:val="CharSubdText"/>
        </w:rPr>
        <w:t>M, N, P, Q, R or S</w:t>
      </w:r>
      <w:bookmarkEnd w:id="262"/>
    </w:p>
    <w:p w:rsidR="00F01773" w:rsidRPr="00BE2A32" w:rsidRDefault="00F01773" w:rsidP="00F01773">
      <w:pPr>
        <w:pStyle w:val="ActHead5"/>
      </w:pPr>
      <w:bookmarkStart w:id="263" w:name="_Toc519088038"/>
      <w:r w:rsidRPr="001D7770">
        <w:rPr>
          <w:rStyle w:val="CharSectno"/>
        </w:rPr>
        <w:t>63</w:t>
      </w:r>
      <w:r w:rsidRPr="00BE2A32">
        <w:t xml:space="preserve">  Notice of variation of determinations under </w:t>
      </w:r>
      <w:r w:rsidR="00127CA2" w:rsidRPr="00BE2A32">
        <w:t>Subdivision</w:t>
      </w:r>
      <w:r w:rsidR="00753CFA" w:rsidRPr="00BE2A32">
        <w:t xml:space="preserve"> </w:t>
      </w:r>
      <w:r w:rsidRPr="00BE2A32">
        <w:t>M, N, P, Q, R or S</w:t>
      </w:r>
      <w:bookmarkEnd w:id="263"/>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 xml:space="preserve">The Secretary must give notice of a variation of a determination under </w:t>
      </w:r>
      <w:r w:rsidR="00127CA2" w:rsidRPr="00BE2A32">
        <w:rPr>
          <w:snapToGrid w:val="0"/>
          <w:lang w:eastAsia="en-US"/>
        </w:rPr>
        <w:t>Subdivision</w:t>
      </w:r>
      <w:r w:rsidR="00753CFA" w:rsidRPr="00BE2A32">
        <w:rPr>
          <w:snapToGrid w:val="0"/>
          <w:lang w:eastAsia="en-US"/>
        </w:rPr>
        <w:t xml:space="preserve"> </w:t>
      </w:r>
      <w:r w:rsidRPr="00BE2A32">
        <w:rPr>
          <w:snapToGrid w:val="0"/>
          <w:lang w:eastAsia="en-US"/>
        </w:rPr>
        <w:t>M, N, P, Q, R or S to the claimant stating the effect of the variation and that the claimant may apply for review of the decision involved in the manner set out in Part</w:t>
      </w:r>
      <w:r w:rsidR="00BE2A32">
        <w:rPr>
          <w:snapToGrid w:val="0"/>
          <w:lang w:eastAsia="en-US"/>
        </w:rPr>
        <w:t> </w:t>
      </w:r>
      <w:r w:rsidRPr="00BE2A32">
        <w:rPr>
          <w:snapToGrid w:val="0"/>
          <w:lang w:eastAsia="en-US"/>
        </w:rPr>
        <w:t>5.</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 xml:space="preserve">The variation is not ineffective by reason only that any, or all, of the requirements of </w:t>
      </w:r>
      <w:r w:rsidR="00BE2A32">
        <w:rPr>
          <w:snapToGrid w:val="0"/>
          <w:lang w:eastAsia="en-US"/>
        </w:rPr>
        <w:t>subsection (</w:t>
      </w:r>
      <w:r w:rsidRPr="00BE2A32">
        <w:rPr>
          <w:snapToGrid w:val="0"/>
          <w:lang w:eastAsia="en-US"/>
        </w:rPr>
        <w:t>1) are not complied with.</w:t>
      </w:r>
    </w:p>
    <w:p w:rsidR="00797A2C" w:rsidRPr="00BE2A32" w:rsidRDefault="00797A2C" w:rsidP="00797A2C">
      <w:pPr>
        <w:pStyle w:val="subsection"/>
      </w:pPr>
      <w:r w:rsidRPr="00BE2A32">
        <w:tab/>
        <w:t>(4)</w:t>
      </w:r>
      <w:r w:rsidRPr="00BE2A32">
        <w:tab/>
        <w:t>The Secretary may make notice of a variation of:</w:t>
      </w:r>
    </w:p>
    <w:p w:rsidR="00797A2C" w:rsidRPr="00BE2A32" w:rsidRDefault="00797A2C" w:rsidP="00797A2C">
      <w:pPr>
        <w:pStyle w:val="paragraph"/>
      </w:pPr>
      <w:r w:rsidRPr="00BE2A32">
        <w:tab/>
        <w:t>(a)</w:t>
      </w:r>
      <w:r w:rsidRPr="00BE2A32">
        <w:tab/>
        <w:t>a determination of conditional eligibility; or</w:t>
      </w:r>
    </w:p>
    <w:p w:rsidR="00797A2C" w:rsidRPr="00BE2A32" w:rsidRDefault="00797A2C" w:rsidP="00797A2C">
      <w:pPr>
        <w:pStyle w:val="paragraph"/>
      </w:pPr>
      <w:r w:rsidRPr="00BE2A32">
        <w:tab/>
        <w:t>(b)</w:t>
      </w:r>
      <w:r w:rsidRPr="00BE2A32">
        <w:tab/>
        <w:t>a determination of CCB%; or</w:t>
      </w:r>
    </w:p>
    <w:p w:rsidR="00797A2C" w:rsidRPr="00BE2A32" w:rsidRDefault="00797A2C" w:rsidP="00797A2C">
      <w:pPr>
        <w:pStyle w:val="paragraph"/>
      </w:pPr>
      <w:r w:rsidRPr="00BE2A32">
        <w:tab/>
        <w:t>(c)</w:t>
      </w:r>
      <w:r w:rsidRPr="00BE2A32">
        <w:tab/>
        <w:t>a determination of a weekly limit of hours; or</w:t>
      </w:r>
    </w:p>
    <w:p w:rsidR="00797A2C" w:rsidRPr="00BE2A32" w:rsidRDefault="00797A2C" w:rsidP="00797A2C">
      <w:pPr>
        <w:pStyle w:val="paragraph"/>
      </w:pPr>
      <w:r w:rsidRPr="00BE2A32">
        <w:tab/>
        <w:t>(d)</w:t>
      </w:r>
      <w:r w:rsidRPr="00BE2A32">
        <w:tab/>
        <w:t>a determination of schooling %; or</w:t>
      </w:r>
    </w:p>
    <w:p w:rsidR="00797A2C" w:rsidRPr="00BE2A32" w:rsidRDefault="00797A2C" w:rsidP="00797A2C">
      <w:pPr>
        <w:pStyle w:val="paragraph"/>
      </w:pPr>
      <w:r w:rsidRPr="00BE2A32">
        <w:tab/>
        <w:t>(e)</w:t>
      </w:r>
      <w:r w:rsidRPr="00BE2A32">
        <w:tab/>
        <w:t>a determination under subsection</w:t>
      </w:r>
      <w:r w:rsidR="00BE2A32">
        <w:t> </w:t>
      </w:r>
      <w:r w:rsidRPr="00BE2A32">
        <w:t>50T(1);</w:t>
      </w:r>
    </w:p>
    <w:p w:rsidR="00797A2C" w:rsidRPr="00BE2A32" w:rsidRDefault="00797A2C" w:rsidP="00797A2C">
      <w:pPr>
        <w:pStyle w:val="subsection2"/>
      </w:pPr>
      <w:r w:rsidRPr="00BE2A32">
        <w:t>available to the approved child care service providing care to the child, including by making the notice available to the service using an electronic interface.</w:t>
      </w:r>
    </w:p>
    <w:p w:rsidR="00F01773" w:rsidRPr="00BE2A32" w:rsidRDefault="00127CA2" w:rsidP="00F01773">
      <w:pPr>
        <w:pStyle w:val="ActHead4"/>
      </w:pPr>
      <w:bookmarkStart w:id="264" w:name="_Toc519088039"/>
      <w:r w:rsidRPr="001D7770">
        <w:rPr>
          <w:rStyle w:val="CharSubdNo"/>
        </w:rPr>
        <w:t>Subdivision</w:t>
      </w:r>
      <w:r w:rsidR="00753CFA" w:rsidRPr="001D7770">
        <w:rPr>
          <w:rStyle w:val="CharSubdNo"/>
        </w:rPr>
        <w:t xml:space="preserve"> </w:t>
      </w:r>
      <w:r w:rsidR="00F01773" w:rsidRPr="001D7770">
        <w:rPr>
          <w:rStyle w:val="CharSubdNo"/>
        </w:rPr>
        <w:t>U</w:t>
      </w:r>
      <w:r w:rsidR="00F01773" w:rsidRPr="00BE2A32">
        <w:t>—</w:t>
      </w:r>
      <w:r w:rsidR="00F01773" w:rsidRPr="001D7770">
        <w:rPr>
          <w:rStyle w:val="CharSubdText"/>
        </w:rPr>
        <w:t>Variations of determinations of weekly limit of hours because of a circumstance in section</w:t>
      </w:r>
      <w:r w:rsidR="00BE2A32" w:rsidRPr="001D7770">
        <w:rPr>
          <w:rStyle w:val="CharSubdText"/>
        </w:rPr>
        <w:t> </w:t>
      </w:r>
      <w:r w:rsidR="00F01773" w:rsidRPr="001D7770">
        <w:rPr>
          <w:rStyle w:val="CharSubdText"/>
        </w:rPr>
        <w:t>54, 55 or 56 of the Family Assistance Act</w:t>
      </w:r>
      <w:bookmarkEnd w:id="264"/>
    </w:p>
    <w:p w:rsidR="00F01773" w:rsidRPr="00BE2A32" w:rsidRDefault="00F01773" w:rsidP="00F01773">
      <w:pPr>
        <w:pStyle w:val="ActHead5"/>
      </w:pPr>
      <w:bookmarkStart w:id="265" w:name="_Toc519088040"/>
      <w:r w:rsidRPr="001D7770">
        <w:rPr>
          <w:rStyle w:val="CharSectno"/>
        </w:rPr>
        <w:t>64</w:t>
      </w:r>
      <w:r w:rsidRPr="00BE2A32">
        <w:t xml:space="preserve">  Determination of weekly limit of hours may be varied</w:t>
      </w:r>
      <w:bookmarkEnd w:id="265"/>
    </w:p>
    <w:p w:rsidR="00F01773" w:rsidRPr="00BE2A32" w:rsidRDefault="00F01773" w:rsidP="00F01773">
      <w:pPr>
        <w:pStyle w:val="subsection"/>
      </w:pPr>
      <w:r w:rsidRPr="00BE2A32">
        <w:tab/>
        <w:t>(1)</w:t>
      </w:r>
      <w:r w:rsidRPr="00BE2A32">
        <w:tab/>
        <w:t>After a determination of a weekly limit of hours has:</w:t>
      </w:r>
    </w:p>
    <w:p w:rsidR="00F01773" w:rsidRPr="00BE2A32" w:rsidRDefault="00F01773" w:rsidP="00F01773">
      <w:pPr>
        <w:pStyle w:val="paragraph"/>
      </w:pPr>
      <w:r w:rsidRPr="00BE2A32">
        <w:tab/>
        <w:t>(a)</w:t>
      </w:r>
      <w:r w:rsidRPr="00BE2A32">
        <w:tab/>
        <w:t>been made under section</w:t>
      </w:r>
      <w:r w:rsidR="00BE2A32">
        <w:t> </w:t>
      </w:r>
      <w:r w:rsidRPr="00BE2A32">
        <w:t xml:space="preserve">50H in respect of an individual (a </w:t>
      </w:r>
      <w:r w:rsidRPr="00BE2A32">
        <w:rPr>
          <w:b/>
          <w:i/>
        </w:rPr>
        <w:t>claimant</w:t>
      </w:r>
      <w:r w:rsidRPr="00BE2A32">
        <w:t xml:space="preserve">); or </w:t>
      </w:r>
    </w:p>
    <w:p w:rsidR="00F01773" w:rsidRPr="00BE2A32" w:rsidRDefault="00F01773" w:rsidP="00F01773">
      <w:pPr>
        <w:pStyle w:val="paragraph"/>
      </w:pPr>
      <w:r w:rsidRPr="00BE2A32">
        <w:tab/>
        <w:t>(b)</w:t>
      </w:r>
      <w:r w:rsidRPr="00BE2A32">
        <w:tab/>
        <w:t>been taken to have been made under section</w:t>
      </w:r>
      <w:r w:rsidR="00BE2A32">
        <w:t> </w:t>
      </w:r>
      <w:r w:rsidRPr="00BE2A32">
        <w:t xml:space="preserve">54C in respect of an approved child care service (a </w:t>
      </w:r>
      <w:r w:rsidRPr="00BE2A32">
        <w:rPr>
          <w:b/>
          <w:i/>
        </w:rPr>
        <w:t>claimant</w:t>
      </w:r>
      <w:r w:rsidRPr="00BE2A32">
        <w:t>);</w:t>
      </w:r>
    </w:p>
    <w:p w:rsidR="00F01773" w:rsidRPr="00BE2A32" w:rsidRDefault="00F01773" w:rsidP="00F01773">
      <w:pPr>
        <w:pStyle w:val="subsection2"/>
      </w:pPr>
      <w:r w:rsidRPr="00BE2A32">
        <w:t>it may be varied as provided for in this Subdivision.</w:t>
      </w:r>
    </w:p>
    <w:p w:rsidR="00F01773" w:rsidRPr="00BE2A32" w:rsidRDefault="00F01773" w:rsidP="00F01773">
      <w:pPr>
        <w:pStyle w:val="subsection"/>
      </w:pPr>
      <w:r w:rsidRPr="00BE2A32">
        <w:tab/>
        <w:t>(2)</w:t>
      </w:r>
      <w:r w:rsidRPr="00BE2A32">
        <w:tab/>
        <w:t>Whether a variation of a determination occurs depends on whether a circumstance listed in section</w:t>
      </w:r>
      <w:r w:rsidR="00BE2A32">
        <w:t> </w:t>
      </w:r>
      <w:r w:rsidRPr="00BE2A32">
        <w:t>54, 55 or 56 of the Family Assistance Act applies in a week in respect of a claimant.</w:t>
      </w:r>
    </w:p>
    <w:p w:rsidR="00F01773" w:rsidRPr="00BE2A32" w:rsidRDefault="00F01773" w:rsidP="00F01773">
      <w:pPr>
        <w:pStyle w:val="ActHead5"/>
      </w:pPr>
      <w:bookmarkStart w:id="266" w:name="_Toc519088041"/>
      <w:r w:rsidRPr="001D7770">
        <w:rPr>
          <w:rStyle w:val="CharSectno"/>
        </w:rPr>
        <w:t>64A</w:t>
      </w:r>
      <w:r w:rsidRPr="00BE2A32">
        <w:t xml:space="preserve">  Varying determination so that a limit of 50 hours in a week applies</w:t>
      </w:r>
      <w:bookmarkEnd w:id="266"/>
    </w:p>
    <w:p w:rsidR="00F01773" w:rsidRPr="00BE2A32" w:rsidRDefault="00F01773" w:rsidP="00F01773">
      <w:pPr>
        <w:pStyle w:val="SubsectionHead"/>
      </w:pPr>
      <w:r w:rsidRPr="00BE2A32">
        <w:t>Determination to which this section applies</w:t>
      </w:r>
    </w:p>
    <w:p w:rsidR="00F01773" w:rsidRPr="00BE2A32" w:rsidRDefault="00F01773" w:rsidP="00F01773">
      <w:pPr>
        <w:pStyle w:val="subsection"/>
      </w:pPr>
      <w:r w:rsidRPr="00BE2A32">
        <w:tab/>
        <w:t>(1)</w:t>
      </w:r>
      <w:r w:rsidRPr="00BE2A32">
        <w:tab/>
        <w:t>This section applies to a determination of a weekly limit of hours:</w:t>
      </w:r>
    </w:p>
    <w:p w:rsidR="00F01773" w:rsidRPr="00BE2A32" w:rsidRDefault="00F01773" w:rsidP="00F01773">
      <w:pPr>
        <w:pStyle w:val="paragraph"/>
      </w:pPr>
      <w:r w:rsidRPr="00BE2A32">
        <w:tab/>
        <w:t>(a)</w:t>
      </w:r>
      <w:r w:rsidRPr="00BE2A32">
        <w:tab/>
        <w:t>in force under section</w:t>
      </w:r>
      <w:r w:rsidR="00BE2A32">
        <w:t> </w:t>
      </w:r>
      <w:r w:rsidRPr="00BE2A32">
        <w:t>50H in respect of a claimant who is an individual and a child; or</w:t>
      </w:r>
    </w:p>
    <w:p w:rsidR="00F01773" w:rsidRPr="00BE2A32" w:rsidRDefault="00F01773" w:rsidP="00F01773">
      <w:pPr>
        <w:pStyle w:val="paragraph"/>
      </w:pPr>
      <w:r w:rsidRPr="00BE2A32">
        <w:tab/>
        <w:t>(b)</w:t>
      </w:r>
      <w:r w:rsidRPr="00BE2A32">
        <w:tab/>
        <w:t>in force under section</w:t>
      </w:r>
      <w:r w:rsidR="00BE2A32">
        <w:t> </w:t>
      </w:r>
      <w:r w:rsidRPr="00BE2A32">
        <w:t>54C, in respect of a claimant that is an approved child care service and a child.</w:t>
      </w:r>
    </w:p>
    <w:p w:rsidR="00F01773" w:rsidRPr="00BE2A32" w:rsidRDefault="00F01773" w:rsidP="00F01773">
      <w:pPr>
        <w:pStyle w:val="SubsectionHead"/>
      </w:pPr>
      <w:r w:rsidRPr="00BE2A32">
        <w:t xml:space="preserve">Variation by Secretary on application </w:t>
      </w:r>
    </w:p>
    <w:p w:rsidR="00F01773" w:rsidRPr="00BE2A32" w:rsidRDefault="00F01773" w:rsidP="00F01773">
      <w:pPr>
        <w:pStyle w:val="subsection"/>
      </w:pPr>
      <w:r w:rsidRPr="00BE2A32">
        <w:tab/>
        <w:t>(2)</w:t>
      </w:r>
      <w:r w:rsidRPr="00BE2A32">
        <w:tab/>
        <w:t>A determination to which this section applies may be varied by the Secretary on application so that a limit of 50 hours in a week applies if:</w:t>
      </w:r>
    </w:p>
    <w:p w:rsidR="00F01773" w:rsidRPr="00BE2A32" w:rsidRDefault="00F01773" w:rsidP="00F01773">
      <w:pPr>
        <w:pStyle w:val="paragraph"/>
      </w:pPr>
      <w:r w:rsidRPr="00BE2A32">
        <w:tab/>
        <w:t>(a)</w:t>
      </w:r>
      <w:r w:rsidRPr="00BE2A32">
        <w:tab/>
        <w:t>a circumstance listed in subsection</w:t>
      </w:r>
      <w:r w:rsidR="00BE2A32">
        <w:t> </w:t>
      </w:r>
      <w:r w:rsidRPr="00BE2A32">
        <w:t>54(2), (3), (4), (5), (6), (7), (8), (9), (12), (13) or (14) of the Family Assistance Act applies in the week; and</w:t>
      </w:r>
    </w:p>
    <w:p w:rsidR="00F01773" w:rsidRPr="00BE2A32" w:rsidRDefault="00F01773" w:rsidP="00F01773">
      <w:pPr>
        <w:pStyle w:val="paragraph"/>
      </w:pPr>
      <w:r w:rsidRPr="00BE2A32">
        <w:tab/>
        <w:t>(b)</w:t>
      </w:r>
      <w:r w:rsidRPr="00BE2A32">
        <w:tab/>
        <w:t>a limit of more than 50 hours does not apply in the week; and</w:t>
      </w:r>
    </w:p>
    <w:p w:rsidR="00F01773" w:rsidRPr="00BE2A32" w:rsidRDefault="00F01773" w:rsidP="00F01773">
      <w:pPr>
        <w:pStyle w:val="paragraph"/>
      </w:pPr>
      <w:r w:rsidRPr="00BE2A32">
        <w:tab/>
        <w:t>(c)</w:t>
      </w:r>
      <w:r w:rsidRPr="00BE2A32">
        <w:tab/>
        <w:t>a 24 hour care limit does not apply in the week.</w:t>
      </w:r>
    </w:p>
    <w:p w:rsidR="00F01773" w:rsidRPr="00BE2A32" w:rsidRDefault="00F01773" w:rsidP="00F01773">
      <w:pPr>
        <w:pStyle w:val="SubsectionHead"/>
      </w:pPr>
      <w:r w:rsidRPr="00BE2A32">
        <w:t>Who may apply</w:t>
      </w:r>
    </w:p>
    <w:p w:rsidR="00F01773" w:rsidRPr="00BE2A32" w:rsidRDefault="00F01773" w:rsidP="00F01773">
      <w:pPr>
        <w:pStyle w:val="subsection"/>
      </w:pPr>
      <w:r w:rsidRPr="00BE2A32">
        <w:tab/>
        <w:t>(3)</w:t>
      </w:r>
      <w:r w:rsidRPr="00BE2A32">
        <w:tab/>
        <w:t xml:space="preserve">An application under </w:t>
      </w:r>
      <w:r w:rsidR="00BE2A32">
        <w:t>subsection (</w:t>
      </w:r>
      <w:r w:rsidRPr="00BE2A32">
        <w:t>2) must be made by:</w:t>
      </w:r>
    </w:p>
    <w:p w:rsidR="00F01773" w:rsidRPr="00BE2A32" w:rsidRDefault="00F01773" w:rsidP="00F01773">
      <w:pPr>
        <w:pStyle w:val="paragraph"/>
      </w:pPr>
      <w:r w:rsidRPr="00BE2A32">
        <w:tab/>
        <w:t>(a)</w:t>
      </w:r>
      <w:r w:rsidRPr="00BE2A32">
        <w:tab/>
        <w:t>the claimant, if a circumstance listed in subsection</w:t>
      </w:r>
      <w:r w:rsidR="00BE2A32">
        <w:t> </w:t>
      </w:r>
      <w:r w:rsidRPr="00BE2A32">
        <w:t>54(2), (3), (4), (5), (6), (7), (8), (9), (13) or (14) of the Family Assistance Act applies in the week; or</w:t>
      </w:r>
    </w:p>
    <w:p w:rsidR="00F01773" w:rsidRPr="00BE2A32" w:rsidRDefault="00F01773" w:rsidP="00F01773">
      <w:pPr>
        <w:pStyle w:val="paragraph"/>
      </w:pPr>
      <w:r w:rsidRPr="00BE2A32">
        <w:tab/>
        <w:t>(b)</w:t>
      </w:r>
      <w:r w:rsidRPr="00BE2A32">
        <w:tab/>
        <w:t>the approved child care service providing care to the child, if a circumstance listed in subsection</w:t>
      </w:r>
      <w:r w:rsidR="00BE2A32">
        <w:t> </w:t>
      </w:r>
      <w:r w:rsidRPr="00BE2A32">
        <w:t>54(12) of that Act applies in the week.</w:t>
      </w:r>
    </w:p>
    <w:p w:rsidR="00F01773" w:rsidRPr="00BE2A32" w:rsidRDefault="00F01773" w:rsidP="00F01773">
      <w:pPr>
        <w:pStyle w:val="SubsectionHead"/>
      </w:pPr>
      <w:r w:rsidRPr="00BE2A32">
        <w:t>Variation is taken to have been made if an approved child care service gives certificate</w:t>
      </w:r>
    </w:p>
    <w:p w:rsidR="00F01773" w:rsidRPr="00BE2A32" w:rsidRDefault="00F01773" w:rsidP="00F01773">
      <w:pPr>
        <w:pStyle w:val="subsection"/>
      </w:pPr>
      <w:r w:rsidRPr="00BE2A32">
        <w:tab/>
        <w:t>(4)</w:t>
      </w:r>
      <w:r w:rsidRPr="00BE2A32">
        <w:tab/>
        <w:t>A determination to which this section applies is taken to have been varied so that a limit of 50 hours in a week applies if the approved child care service providing the care to the child gives a certificate under subsection</w:t>
      </w:r>
      <w:r w:rsidR="00BE2A32">
        <w:t> </w:t>
      </w:r>
      <w:r w:rsidRPr="00BE2A32">
        <w:t>54(10) of the Family Assistance Act in respect of the week.</w:t>
      </w:r>
    </w:p>
    <w:p w:rsidR="00F01773" w:rsidRPr="00BE2A32" w:rsidRDefault="00E26121" w:rsidP="00F01773">
      <w:pPr>
        <w:pStyle w:val="SubsectionHead"/>
      </w:pPr>
      <w:r w:rsidRPr="00BE2A32">
        <w:t>Variations under subsection</w:t>
      </w:r>
      <w:r w:rsidR="00BE2A32">
        <w:t> </w:t>
      </w:r>
      <w:r w:rsidRPr="00BE2A32">
        <w:t>59(2), section</w:t>
      </w:r>
      <w:r w:rsidR="00BE2A32">
        <w:t> </w:t>
      </w:r>
      <w:r w:rsidRPr="00BE2A32">
        <w:t>59F and section</w:t>
      </w:r>
      <w:r w:rsidR="00BE2A32">
        <w:t> </w:t>
      </w:r>
      <w:r w:rsidRPr="00BE2A32">
        <w:t>62C</w:t>
      </w:r>
      <w:r w:rsidR="00F01773" w:rsidRPr="00BE2A32">
        <w:t xml:space="preserve"> prevail</w:t>
      </w:r>
    </w:p>
    <w:p w:rsidR="00F01773" w:rsidRPr="00BE2A32" w:rsidRDefault="00F01773" w:rsidP="00F01773">
      <w:pPr>
        <w:pStyle w:val="subsection"/>
      </w:pPr>
      <w:r w:rsidRPr="00BE2A32">
        <w:tab/>
        <w:t>(5)</w:t>
      </w:r>
      <w:r w:rsidRPr="00BE2A32">
        <w:tab/>
        <w:t>If:</w:t>
      </w:r>
    </w:p>
    <w:p w:rsidR="00F01773" w:rsidRPr="00BE2A32" w:rsidRDefault="00F01773" w:rsidP="00F01773">
      <w:pPr>
        <w:pStyle w:val="paragraph"/>
      </w:pPr>
      <w:r w:rsidRPr="00BE2A32">
        <w:tab/>
        <w:t>(a)</w:t>
      </w:r>
      <w:r w:rsidRPr="00BE2A32">
        <w:tab/>
        <w:t xml:space="preserve">when a variation under </w:t>
      </w:r>
      <w:r w:rsidR="00BE2A32">
        <w:t>subsection (</w:t>
      </w:r>
      <w:r w:rsidRPr="00BE2A32">
        <w:t xml:space="preserve">2) takes place, a variation is in force </w:t>
      </w:r>
      <w:r w:rsidR="00E26121" w:rsidRPr="00BE2A32">
        <w:t>under subsection</w:t>
      </w:r>
      <w:r w:rsidR="00BE2A32">
        <w:t> </w:t>
      </w:r>
      <w:r w:rsidR="00E26121" w:rsidRPr="00BE2A32">
        <w:t xml:space="preserve">59(2) or </w:t>
      </w:r>
      <w:r w:rsidRPr="00BE2A32">
        <w:t>under section</w:t>
      </w:r>
      <w:r w:rsidR="00BE2A32">
        <w:t> </w:t>
      </w:r>
      <w:r w:rsidRPr="00BE2A32">
        <w:t>59F or 62C; and</w:t>
      </w:r>
    </w:p>
    <w:p w:rsidR="00F01773" w:rsidRPr="00BE2A32" w:rsidRDefault="00F01773" w:rsidP="00F01773">
      <w:pPr>
        <w:pStyle w:val="paragraph"/>
      </w:pPr>
      <w:r w:rsidRPr="00BE2A32">
        <w:tab/>
        <w:t>(b)</w:t>
      </w:r>
      <w:r w:rsidRPr="00BE2A32">
        <w:tab/>
        <w:t>the variation</w:t>
      </w:r>
      <w:r w:rsidR="00E047B6" w:rsidRPr="00BE2A32">
        <w:t xml:space="preserve"> under subsection</w:t>
      </w:r>
      <w:r w:rsidR="00BE2A32">
        <w:t> </w:t>
      </w:r>
      <w:r w:rsidR="00E047B6" w:rsidRPr="00BE2A32">
        <w:t>59(2) or</w:t>
      </w:r>
      <w:r w:rsidRPr="00BE2A32">
        <w:t xml:space="preserve"> under section</w:t>
      </w:r>
      <w:r w:rsidR="00BE2A32">
        <w:t> </w:t>
      </w:r>
      <w:r w:rsidRPr="00BE2A32">
        <w:t>59F or 62C has effect for any period when the variation under this section would have effect;</w:t>
      </w:r>
    </w:p>
    <w:p w:rsidR="00F01773" w:rsidRPr="00BE2A32" w:rsidRDefault="00F01773" w:rsidP="00F01773">
      <w:pPr>
        <w:pStyle w:val="subsection2"/>
      </w:pPr>
      <w:r w:rsidRPr="00BE2A32">
        <w:t>the variation</w:t>
      </w:r>
      <w:r w:rsidR="00210AF6" w:rsidRPr="00BE2A32">
        <w:t xml:space="preserve"> under subsection</w:t>
      </w:r>
      <w:r w:rsidR="00BE2A32">
        <w:t> </w:t>
      </w:r>
      <w:r w:rsidR="00210AF6" w:rsidRPr="00BE2A32">
        <w:t>59(2) or</w:t>
      </w:r>
      <w:r w:rsidRPr="00BE2A32">
        <w:t xml:space="preserve"> under section</w:t>
      </w:r>
      <w:r w:rsidR="00BE2A32">
        <w:t> </w:t>
      </w:r>
      <w:r w:rsidRPr="00BE2A32">
        <w:t>59F or 62C prevails over the variation under this section unless the variation under this section takes place because a circumstance listed in subsection</w:t>
      </w:r>
      <w:r w:rsidR="00BE2A32">
        <w:t> </w:t>
      </w:r>
      <w:r w:rsidRPr="00BE2A32">
        <w:t>54(12) of the Family Assistance Act applies in a week.</w:t>
      </w:r>
    </w:p>
    <w:p w:rsidR="00F01773" w:rsidRPr="00BE2A32" w:rsidRDefault="00F01773" w:rsidP="00F01773">
      <w:pPr>
        <w:pStyle w:val="ActHead5"/>
      </w:pPr>
      <w:bookmarkStart w:id="267" w:name="_Toc519088042"/>
      <w:r w:rsidRPr="001D7770">
        <w:rPr>
          <w:rStyle w:val="CharSectno"/>
        </w:rPr>
        <w:t>64B</w:t>
      </w:r>
      <w:r w:rsidRPr="00BE2A32">
        <w:t xml:space="preserve">  Varying determination so that a limit of more than 50 hours in a week applies</w:t>
      </w:r>
      <w:bookmarkEnd w:id="267"/>
    </w:p>
    <w:p w:rsidR="00F01773" w:rsidRPr="00BE2A32" w:rsidRDefault="00F01773" w:rsidP="00F01773">
      <w:pPr>
        <w:pStyle w:val="SubsectionHead"/>
      </w:pPr>
      <w:r w:rsidRPr="00BE2A32">
        <w:t>Determination to which this section applies</w:t>
      </w:r>
    </w:p>
    <w:p w:rsidR="00F01773" w:rsidRPr="00BE2A32" w:rsidRDefault="00F01773" w:rsidP="00F01773">
      <w:pPr>
        <w:pStyle w:val="subsection"/>
      </w:pPr>
      <w:r w:rsidRPr="00BE2A32">
        <w:tab/>
        <w:t>(1)</w:t>
      </w:r>
      <w:r w:rsidRPr="00BE2A32">
        <w:tab/>
        <w:t>This section applies to a determination of a weekly limit of hours:</w:t>
      </w:r>
    </w:p>
    <w:p w:rsidR="00F01773" w:rsidRPr="00BE2A32" w:rsidRDefault="00F01773" w:rsidP="00F01773">
      <w:pPr>
        <w:pStyle w:val="paragraph"/>
      </w:pPr>
      <w:r w:rsidRPr="00BE2A32">
        <w:tab/>
        <w:t>(a)</w:t>
      </w:r>
      <w:r w:rsidRPr="00BE2A32">
        <w:tab/>
        <w:t>in force under section</w:t>
      </w:r>
      <w:r w:rsidR="00BE2A32">
        <w:t> </w:t>
      </w:r>
      <w:r w:rsidRPr="00BE2A32">
        <w:t>50H in respect of a claimant who is an individual and a child; or</w:t>
      </w:r>
    </w:p>
    <w:p w:rsidR="00F01773" w:rsidRPr="00BE2A32" w:rsidRDefault="00F01773" w:rsidP="00F01773">
      <w:pPr>
        <w:pStyle w:val="paragraph"/>
      </w:pPr>
      <w:r w:rsidRPr="00BE2A32">
        <w:tab/>
        <w:t>(b)</w:t>
      </w:r>
      <w:r w:rsidRPr="00BE2A32">
        <w:tab/>
        <w:t>in force under section</w:t>
      </w:r>
      <w:r w:rsidR="00BE2A32">
        <w:t> </w:t>
      </w:r>
      <w:r w:rsidRPr="00BE2A32">
        <w:t>54C in respect of a claimant that is an approved child care service and a child.</w:t>
      </w:r>
    </w:p>
    <w:p w:rsidR="00F01773" w:rsidRPr="00BE2A32" w:rsidRDefault="00F01773" w:rsidP="00F01773">
      <w:pPr>
        <w:pStyle w:val="SubsectionHead"/>
      </w:pPr>
      <w:r w:rsidRPr="00BE2A32">
        <w:t xml:space="preserve">Variation by Secretary on application </w:t>
      </w:r>
    </w:p>
    <w:p w:rsidR="00F01773" w:rsidRPr="00BE2A32" w:rsidRDefault="00F01773" w:rsidP="00F01773">
      <w:pPr>
        <w:pStyle w:val="subsection"/>
      </w:pPr>
      <w:r w:rsidRPr="00BE2A32">
        <w:tab/>
        <w:t>(2)</w:t>
      </w:r>
      <w:r w:rsidRPr="00BE2A32">
        <w:tab/>
        <w:t>A determination to which this section applies may be varied by the Secretary on application so that a</w:t>
      </w:r>
      <w:r w:rsidRPr="00BE2A32">
        <w:rPr>
          <w:i/>
        </w:rPr>
        <w:t xml:space="preserve"> </w:t>
      </w:r>
      <w:r w:rsidRPr="00BE2A32">
        <w:t>limit of more than 50 hours in a week applies if:</w:t>
      </w:r>
    </w:p>
    <w:p w:rsidR="00F01773" w:rsidRPr="00BE2A32" w:rsidRDefault="00F01773" w:rsidP="00F01773">
      <w:pPr>
        <w:pStyle w:val="paragraph"/>
      </w:pPr>
      <w:r w:rsidRPr="00BE2A32">
        <w:tab/>
        <w:t>(a)</w:t>
      </w:r>
      <w:r w:rsidRPr="00BE2A32">
        <w:tab/>
        <w:t>a circumstance listed in subsection</w:t>
      </w:r>
      <w:r w:rsidR="00BE2A32">
        <w:t> </w:t>
      </w:r>
      <w:r w:rsidRPr="00BE2A32">
        <w:t>55(2), (3), (4), (5) or (8) of the Family Assistance Act applies in the week; and</w:t>
      </w:r>
    </w:p>
    <w:p w:rsidR="00F01773" w:rsidRPr="00BE2A32" w:rsidRDefault="00F01773" w:rsidP="00F01773">
      <w:pPr>
        <w:pStyle w:val="paragraph"/>
      </w:pPr>
      <w:r w:rsidRPr="00BE2A32">
        <w:tab/>
        <w:t>(b)</w:t>
      </w:r>
      <w:r w:rsidRPr="00BE2A32">
        <w:tab/>
        <w:t>a 24 hour care limit does not apply in the week.</w:t>
      </w:r>
    </w:p>
    <w:p w:rsidR="00F01773" w:rsidRPr="00BE2A32" w:rsidRDefault="00F01773" w:rsidP="00F01773">
      <w:pPr>
        <w:pStyle w:val="SubsectionHead"/>
      </w:pPr>
      <w:r w:rsidRPr="00BE2A32">
        <w:t>Amount of limit</w:t>
      </w:r>
    </w:p>
    <w:p w:rsidR="00F01773" w:rsidRPr="00BE2A32" w:rsidRDefault="00F01773" w:rsidP="00F01773">
      <w:pPr>
        <w:pStyle w:val="subsection"/>
      </w:pPr>
      <w:r w:rsidRPr="00BE2A32">
        <w:tab/>
        <w:t>(3)</w:t>
      </w:r>
      <w:r w:rsidRPr="00BE2A32">
        <w:tab/>
        <w:t xml:space="preserve">If the Secretary varies the determination because a circumstance listed in the section referred to in </w:t>
      </w:r>
      <w:r w:rsidR="00BE2A32">
        <w:t>paragraph (</w:t>
      </w:r>
      <w:r w:rsidRPr="00BE2A32">
        <w:t>2)(a) applies, the amount of the limit of hours more than 50 is the particular number of hours worked out using the relevant subsection.</w:t>
      </w:r>
    </w:p>
    <w:p w:rsidR="00F01773" w:rsidRPr="00BE2A32" w:rsidRDefault="00F01773" w:rsidP="00F01773">
      <w:pPr>
        <w:pStyle w:val="SubsectionHead"/>
      </w:pPr>
      <w:r w:rsidRPr="00BE2A32">
        <w:t>Who may apply</w:t>
      </w:r>
    </w:p>
    <w:p w:rsidR="00F01773" w:rsidRPr="00BE2A32" w:rsidRDefault="00F01773" w:rsidP="00F01773">
      <w:pPr>
        <w:pStyle w:val="subsection"/>
      </w:pPr>
      <w:r w:rsidRPr="00BE2A32">
        <w:tab/>
        <w:t>(4)</w:t>
      </w:r>
      <w:r w:rsidRPr="00BE2A32">
        <w:tab/>
        <w:t xml:space="preserve">An application under </w:t>
      </w:r>
      <w:r w:rsidR="00BE2A32">
        <w:t>subsection (</w:t>
      </w:r>
      <w:r w:rsidRPr="00BE2A32">
        <w:t>2) must be made by:</w:t>
      </w:r>
    </w:p>
    <w:p w:rsidR="00F01773" w:rsidRPr="00BE2A32" w:rsidRDefault="00F01773" w:rsidP="00F01773">
      <w:pPr>
        <w:pStyle w:val="paragraph"/>
      </w:pPr>
      <w:r w:rsidRPr="00BE2A32">
        <w:tab/>
        <w:t>(a)</w:t>
      </w:r>
      <w:r w:rsidRPr="00BE2A32">
        <w:tab/>
        <w:t>the claimant, if a circumstance listed in subsection</w:t>
      </w:r>
      <w:r w:rsidR="00BE2A32">
        <w:t> </w:t>
      </w:r>
      <w:r w:rsidRPr="00BE2A32">
        <w:t>55(2), (3), (4) or (5) of the Family Assistance Act applies in the week; or</w:t>
      </w:r>
    </w:p>
    <w:p w:rsidR="00F01773" w:rsidRPr="00BE2A32" w:rsidRDefault="00F01773" w:rsidP="00F01773">
      <w:pPr>
        <w:pStyle w:val="paragraph"/>
      </w:pPr>
      <w:r w:rsidRPr="00BE2A32">
        <w:tab/>
        <w:t>(b)</w:t>
      </w:r>
      <w:r w:rsidRPr="00BE2A32">
        <w:tab/>
        <w:t>the approved child care service providing the care to the child, if a circumstance listed in subsection</w:t>
      </w:r>
      <w:r w:rsidR="00BE2A32">
        <w:t> </w:t>
      </w:r>
      <w:r w:rsidRPr="00BE2A32">
        <w:t>55(8) of the Family Assistance Act applies in the week.</w:t>
      </w:r>
    </w:p>
    <w:p w:rsidR="00F01773" w:rsidRPr="00BE2A32" w:rsidRDefault="00F01773" w:rsidP="00F01773">
      <w:pPr>
        <w:pStyle w:val="SubsectionHead"/>
      </w:pPr>
      <w:r w:rsidRPr="00BE2A32">
        <w:t>Variation if an approved child care service gives certificate</w:t>
      </w:r>
    </w:p>
    <w:p w:rsidR="00F01773" w:rsidRPr="00BE2A32" w:rsidRDefault="00F01773" w:rsidP="00F01773">
      <w:pPr>
        <w:pStyle w:val="subsection"/>
      </w:pPr>
      <w:r w:rsidRPr="00BE2A32">
        <w:tab/>
        <w:t>(5)</w:t>
      </w:r>
      <w:r w:rsidRPr="00BE2A32">
        <w:tab/>
        <w:t>A determination to which this section applies is taken to have been varied so that a limit of more than 50 hours in a week applies if the approved child care service providing the care to the child gives a certificate under subsection</w:t>
      </w:r>
      <w:r w:rsidR="00BE2A32">
        <w:t> </w:t>
      </w:r>
      <w:r w:rsidRPr="00BE2A32">
        <w:t>55(6) of the Family Assistance Act in respect of the week. The amount of the limit of hours more than 50 is the particular number of hours worked out by the service using that subsection.</w:t>
      </w:r>
    </w:p>
    <w:p w:rsidR="00F01773" w:rsidRPr="00BE2A32" w:rsidRDefault="005D3025" w:rsidP="002B1B16">
      <w:pPr>
        <w:pStyle w:val="SubsectionHead"/>
      </w:pPr>
      <w:r w:rsidRPr="00BE2A32">
        <w:t>Variations under subsection</w:t>
      </w:r>
      <w:r w:rsidR="00BE2A32">
        <w:t> </w:t>
      </w:r>
      <w:r w:rsidRPr="00BE2A32">
        <w:t>59(2), section</w:t>
      </w:r>
      <w:r w:rsidR="00BE2A32">
        <w:t> </w:t>
      </w:r>
      <w:r w:rsidRPr="00BE2A32">
        <w:t>59F and section</w:t>
      </w:r>
      <w:r w:rsidR="00BE2A32">
        <w:t> </w:t>
      </w:r>
      <w:r w:rsidRPr="00BE2A32">
        <w:t>62C</w:t>
      </w:r>
      <w:r w:rsidR="00F01773" w:rsidRPr="00BE2A32">
        <w:t xml:space="preserve"> prevail</w:t>
      </w:r>
    </w:p>
    <w:p w:rsidR="00F01773" w:rsidRPr="00BE2A32" w:rsidRDefault="00F01773" w:rsidP="002B1B16">
      <w:pPr>
        <w:pStyle w:val="subsection"/>
        <w:keepNext/>
      </w:pPr>
      <w:r w:rsidRPr="00BE2A32">
        <w:tab/>
        <w:t>(6)</w:t>
      </w:r>
      <w:r w:rsidRPr="00BE2A32">
        <w:tab/>
        <w:t>If:</w:t>
      </w:r>
    </w:p>
    <w:p w:rsidR="00F01773" w:rsidRPr="00BE2A32" w:rsidRDefault="00F01773" w:rsidP="00F01773">
      <w:pPr>
        <w:pStyle w:val="paragraph"/>
      </w:pPr>
      <w:r w:rsidRPr="00BE2A32">
        <w:tab/>
        <w:t>(a)</w:t>
      </w:r>
      <w:r w:rsidRPr="00BE2A32">
        <w:tab/>
        <w:t xml:space="preserve">when a variation under </w:t>
      </w:r>
      <w:r w:rsidR="00BE2A32">
        <w:t>subsection (</w:t>
      </w:r>
      <w:r w:rsidRPr="00BE2A32">
        <w:t>2) takes place, a variation is in force</w:t>
      </w:r>
      <w:r w:rsidR="001D7FC4" w:rsidRPr="00BE2A32">
        <w:t xml:space="preserve"> under subsection</w:t>
      </w:r>
      <w:r w:rsidR="00BE2A32">
        <w:t> </w:t>
      </w:r>
      <w:r w:rsidR="001D7FC4" w:rsidRPr="00BE2A32">
        <w:t>59(2) or</w:t>
      </w:r>
      <w:r w:rsidRPr="00BE2A32">
        <w:t xml:space="preserve"> under section</w:t>
      </w:r>
      <w:r w:rsidR="00BE2A32">
        <w:t> </w:t>
      </w:r>
      <w:r w:rsidRPr="00BE2A32">
        <w:t>59F or 62C; and</w:t>
      </w:r>
    </w:p>
    <w:p w:rsidR="00F01773" w:rsidRPr="00BE2A32" w:rsidRDefault="00F01773" w:rsidP="00F01773">
      <w:pPr>
        <w:pStyle w:val="paragraph"/>
      </w:pPr>
      <w:r w:rsidRPr="00BE2A32">
        <w:tab/>
        <w:t>(b)</w:t>
      </w:r>
      <w:r w:rsidRPr="00BE2A32">
        <w:tab/>
        <w:t>the variation</w:t>
      </w:r>
      <w:r w:rsidR="00247A9F" w:rsidRPr="00BE2A32">
        <w:t xml:space="preserve"> under subsection</w:t>
      </w:r>
      <w:r w:rsidR="00BE2A32">
        <w:t> </w:t>
      </w:r>
      <w:r w:rsidR="00247A9F" w:rsidRPr="00BE2A32">
        <w:t>59(2) or</w:t>
      </w:r>
      <w:r w:rsidRPr="00BE2A32">
        <w:t xml:space="preserve"> under section</w:t>
      </w:r>
      <w:r w:rsidR="00BE2A32">
        <w:t> </w:t>
      </w:r>
      <w:r w:rsidRPr="00BE2A32">
        <w:t>59F or 62C has effect for any period when the variation under this section would have effect;</w:t>
      </w:r>
    </w:p>
    <w:p w:rsidR="00F01773" w:rsidRPr="00BE2A32" w:rsidRDefault="00F01773" w:rsidP="00F01773">
      <w:pPr>
        <w:pStyle w:val="subsection2"/>
      </w:pPr>
      <w:r w:rsidRPr="00BE2A32">
        <w:t>the variation</w:t>
      </w:r>
      <w:r w:rsidR="00247A9F" w:rsidRPr="00BE2A32">
        <w:t xml:space="preserve"> under subsection</w:t>
      </w:r>
      <w:r w:rsidR="00BE2A32">
        <w:t> </w:t>
      </w:r>
      <w:r w:rsidR="00247A9F" w:rsidRPr="00BE2A32">
        <w:t>59(2) or</w:t>
      </w:r>
      <w:r w:rsidRPr="00BE2A32">
        <w:t xml:space="preserve"> under section</w:t>
      </w:r>
      <w:r w:rsidR="00BE2A32">
        <w:t> </w:t>
      </w:r>
      <w:r w:rsidRPr="00BE2A32">
        <w:t>59F or 62C prevails over the variation under this section unless the variation under this section takes place because a circumstance listed in subsection</w:t>
      </w:r>
      <w:r w:rsidR="00BE2A32">
        <w:t> </w:t>
      </w:r>
      <w:r w:rsidRPr="00BE2A32">
        <w:t>55(8) of the Family Assistance Act applies in a week.</w:t>
      </w:r>
    </w:p>
    <w:p w:rsidR="00F01773" w:rsidRPr="00BE2A32" w:rsidRDefault="00F01773" w:rsidP="00F01773">
      <w:pPr>
        <w:pStyle w:val="ActHead5"/>
      </w:pPr>
      <w:bookmarkStart w:id="268" w:name="_Toc519088043"/>
      <w:r w:rsidRPr="001D7770">
        <w:rPr>
          <w:rStyle w:val="CharSectno"/>
        </w:rPr>
        <w:t>64C</w:t>
      </w:r>
      <w:r w:rsidRPr="00BE2A32">
        <w:t xml:space="preserve">  Varying determination so that a 24 hour care limit in a week applies</w:t>
      </w:r>
      <w:bookmarkEnd w:id="268"/>
    </w:p>
    <w:p w:rsidR="00F01773" w:rsidRPr="00BE2A32" w:rsidRDefault="00F01773" w:rsidP="00F01773">
      <w:pPr>
        <w:pStyle w:val="SubsectionHead"/>
      </w:pPr>
      <w:r w:rsidRPr="00BE2A32">
        <w:t>Determination to which this section applies</w:t>
      </w:r>
    </w:p>
    <w:p w:rsidR="00F01773" w:rsidRPr="00BE2A32" w:rsidRDefault="00F01773" w:rsidP="00F01773">
      <w:pPr>
        <w:pStyle w:val="subsection"/>
      </w:pPr>
      <w:r w:rsidRPr="00BE2A32">
        <w:tab/>
        <w:t>(1)</w:t>
      </w:r>
      <w:r w:rsidRPr="00BE2A32">
        <w:tab/>
        <w:t>This section applies to a determination of a weekly limit of hours:</w:t>
      </w:r>
    </w:p>
    <w:p w:rsidR="00F01773" w:rsidRPr="00BE2A32" w:rsidRDefault="00F01773" w:rsidP="00F01773">
      <w:pPr>
        <w:pStyle w:val="paragraph"/>
      </w:pPr>
      <w:r w:rsidRPr="00BE2A32">
        <w:tab/>
        <w:t>(a)</w:t>
      </w:r>
      <w:r w:rsidRPr="00BE2A32">
        <w:tab/>
        <w:t>in force under section</w:t>
      </w:r>
      <w:r w:rsidR="00BE2A32">
        <w:t> </w:t>
      </w:r>
      <w:r w:rsidRPr="00BE2A32">
        <w:t>50H in respect of a claimant who is an individual and a child; or</w:t>
      </w:r>
    </w:p>
    <w:p w:rsidR="00F01773" w:rsidRPr="00BE2A32" w:rsidRDefault="00F01773" w:rsidP="00F01773">
      <w:pPr>
        <w:pStyle w:val="paragraph"/>
      </w:pPr>
      <w:r w:rsidRPr="00BE2A32">
        <w:tab/>
        <w:t>(b)</w:t>
      </w:r>
      <w:r w:rsidRPr="00BE2A32">
        <w:tab/>
        <w:t>in force under section</w:t>
      </w:r>
      <w:r w:rsidR="00BE2A32">
        <w:t> </w:t>
      </w:r>
      <w:r w:rsidRPr="00BE2A32">
        <w:t>54C in respect of a claimant that is an approved child care service and a child.</w:t>
      </w:r>
    </w:p>
    <w:p w:rsidR="00F01773" w:rsidRPr="00BE2A32" w:rsidRDefault="00F01773" w:rsidP="00F01773">
      <w:pPr>
        <w:pStyle w:val="SubsectionHead"/>
      </w:pPr>
      <w:r w:rsidRPr="00BE2A32">
        <w:t xml:space="preserve">Variations by Secretary on application </w:t>
      </w:r>
    </w:p>
    <w:p w:rsidR="00F01773" w:rsidRPr="00BE2A32" w:rsidRDefault="00F01773" w:rsidP="00F01773">
      <w:pPr>
        <w:pStyle w:val="subsection"/>
      </w:pPr>
      <w:r w:rsidRPr="00BE2A32">
        <w:tab/>
        <w:t>(2)</w:t>
      </w:r>
      <w:r w:rsidRPr="00BE2A32">
        <w:tab/>
        <w:t>A determination to which this section applies may be varied by the Secretary on application so that a 24 hour care limit in a week applies if the circumstances listed in subsection</w:t>
      </w:r>
      <w:r w:rsidR="00BE2A32">
        <w:t> </w:t>
      </w:r>
      <w:r w:rsidRPr="00BE2A32">
        <w:t>56(6) or (8) of the Family Assistance Act apply in the week.</w:t>
      </w:r>
    </w:p>
    <w:p w:rsidR="00F01773" w:rsidRPr="00BE2A32" w:rsidRDefault="00F01773" w:rsidP="00F01773">
      <w:pPr>
        <w:pStyle w:val="SubsectionHead"/>
      </w:pPr>
      <w:r w:rsidRPr="00BE2A32">
        <w:t>Who may apply</w:t>
      </w:r>
    </w:p>
    <w:p w:rsidR="00F01773" w:rsidRPr="00BE2A32" w:rsidRDefault="00F01773" w:rsidP="00F01773">
      <w:pPr>
        <w:pStyle w:val="subsection"/>
      </w:pPr>
      <w:r w:rsidRPr="00BE2A32">
        <w:tab/>
        <w:t>(3)</w:t>
      </w:r>
      <w:r w:rsidRPr="00BE2A32">
        <w:tab/>
        <w:t xml:space="preserve">An application under </w:t>
      </w:r>
      <w:r w:rsidR="00BE2A32">
        <w:t>subsection (</w:t>
      </w:r>
      <w:r w:rsidRPr="00BE2A32">
        <w:t>2) must be made by the claimant.</w:t>
      </w:r>
    </w:p>
    <w:p w:rsidR="00F01773" w:rsidRPr="00BE2A32" w:rsidRDefault="00F01773" w:rsidP="00F01773">
      <w:pPr>
        <w:pStyle w:val="SubsectionHead"/>
      </w:pPr>
      <w:r w:rsidRPr="00BE2A32">
        <w:t>Variation if an approved child care service gives certificate</w:t>
      </w:r>
    </w:p>
    <w:p w:rsidR="00F01773" w:rsidRPr="00BE2A32" w:rsidRDefault="00F01773" w:rsidP="00F01773">
      <w:pPr>
        <w:pStyle w:val="subsection"/>
      </w:pPr>
      <w:r w:rsidRPr="00BE2A32">
        <w:tab/>
        <w:t>(4)</w:t>
      </w:r>
      <w:r w:rsidRPr="00BE2A32">
        <w:tab/>
        <w:t>A determination to which this section applies is taken to have been varied so that a 24 hour care limit in a week applies if the approved child care service providing the care to the child gives a certificate under subsection</w:t>
      </w:r>
      <w:r w:rsidR="00BE2A32">
        <w:t> </w:t>
      </w:r>
      <w:r w:rsidRPr="00BE2A32">
        <w:t>56(3) or (4) of the Family Assistance Act in respect of the week.</w:t>
      </w:r>
    </w:p>
    <w:p w:rsidR="00F01773" w:rsidRPr="00BE2A32" w:rsidRDefault="00EE3BB8" w:rsidP="00F01773">
      <w:pPr>
        <w:pStyle w:val="SubsectionHead"/>
      </w:pPr>
      <w:r w:rsidRPr="00BE2A32">
        <w:t>Variations under subsection</w:t>
      </w:r>
      <w:r w:rsidR="00BE2A32">
        <w:t> </w:t>
      </w:r>
      <w:r w:rsidRPr="00BE2A32">
        <w:t>59(2), section</w:t>
      </w:r>
      <w:r w:rsidR="00BE2A32">
        <w:t> </w:t>
      </w:r>
      <w:r w:rsidRPr="00BE2A32">
        <w:t>59F and section</w:t>
      </w:r>
      <w:r w:rsidR="00BE2A32">
        <w:t> </w:t>
      </w:r>
      <w:r w:rsidRPr="00BE2A32">
        <w:t>62C</w:t>
      </w:r>
      <w:r w:rsidR="00F01773" w:rsidRPr="00BE2A32">
        <w:t xml:space="preserve"> prevail</w:t>
      </w:r>
    </w:p>
    <w:p w:rsidR="00F01773" w:rsidRPr="00BE2A32" w:rsidRDefault="00F01773" w:rsidP="00F01773">
      <w:pPr>
        <w:pStyle w:val="subsection"/>
      </w:pPr>
      <w:r w:rsidRPr="00BE2A32">
        <w:tab/>
        <w:t>(5)</w:t>
      </w:r>
      <w:r w:rsidRPr="00BE2A32">
        <w:tab/>
        <w:t>If:</w:t>
      </w:r>
    </w:p>
    <w:p w:rsidR="00F01773" w:rsidRPr="00BE2A32" w:rsidRDefault="00F01773" w:rsidP="00F01773">
      <w:pPr>
        <w:pStyle w:val="paragraph"/>
      </w:pPr>
      <w:r w:rsidRPr="00BE2A32">
        <w:tab/>
        <w:t>(a)</w:t>
      </w:r>
      <w:r w:rsidRPr="00BE2A32">
        <w:tab/>
        <w:t>when a variation under this section takes place, a variation is in force</w:t>
      </w:r>
      <w:r w:rsidR="00EE3BB8" w:rsidRPr="00BE2A32">
        <w:t xml:space="preserve"> under subsection</w:t>
      </w:r>
      <w:r w:rsidR="00BE2A32">
        <w:t> </w:t>
      </w:r>
      <w:r w:rsidR="00EE3BB8" w:rsidRPr="00BE2A32">
        <w:t>59(2) or</w:t>
      </w:r>
      <w:r w:rsidRPr="00BE2A32">
        <w:t xml:space="preserve"> under section</w:t>
      </w:r>
      <w:r w:rsidR="00BE2A32">
        <w:t> </w:t>
      </w:r>
      <w:r w:rsidRPr="00BE2A32">
        <w:t>59F or 62C; and</w:t>
      </w:r>
    </w:p>
    <w:p w:rsidR="00F01773" w:rsidRPr="00BE2A32" w:rsidRDefault="00F01773" w:rsidP="00F01773">
      <w:pPr>
        <w:pStyle w:val="paragraph"/>
      </w:pPr>
      <w:r w:rsidRPr="00BE2A32">
        <w:tab/>
        <w:t>(b)</w:t>
      </w:r>
      <w:r w:rsidRPr="00BE2A32">
        <w:tab/>
        <w:t>the variation</w:t>
      </w:r>
      <w:r w:rsidR="00007C94" w:rsidRPr="00BE2A32">
        <w:t xml:space="preserve"> under subsection</w:t>
      </w:r>
      <w:r w:rsidR="00BE2A32">
        <w:t> </w:t>
      </w:r>
      <w:r w:rsidR="00007C94" w:rsidRPr="00BE2A32">
        <w:t>59(2) or</w:t>
      </w:r>
      <w:r w:rsidRPr="00BE2A32">
        <w:t xml:space="preserve"> under section</w:t>
      </w:r>
      <w:r w:rsidR="00BE2A32">
        <w:t> </w:t>
      </w:r>
      <w:r w:rsidRPr="00BE2A32">
        <w:t>59F or 62C has effect for any period when the variation under this section would have effect;</w:t>
      </w:r>
    </w:p>
    <w:p w:rsidR="00F01773" w:rsidRPr="00BE2A32" w:rsidRDefault="00F01773" w:rsidP="00F01773">
      <w:pPr>
        <w:pStyle w:val="subsection2"/>
      </w:pPr>
      <w:r w:rsidRPr="00BE2A32">
        <w:t>the variation</w:t>
      </w:r>
      <w:r w:rsidR="00F46BD2" w:rsidRPr="00BE2A32">
        <w:t xml:space="preserve"> under subsection</w:t>
      </w:r>
      <w:r w:rsidR="00BE2A32">
        <w:t> </w:t>
      </w:r>
      <w:r w:rsidR="00F46BD2" w:rsidRPr="00BE2A32">
        <w:t>59(2) or</w:t>
      </w:r>
      <w:r w:rsidRPr="00BE2A32">
        <w:t xml:space="preserve"> under section</w:t>
      </w:r>
      <w:r w:rsidR="00BE2A32">
        <w:t> </w:t>
      </w:r>
      <w:r w:rsidRPr="00BE2A32">
        <w:t>59F or 62C prevails over the variation under this section.</w:t>
      </w:r>
    </w:p>
    <w:p w:rsidR="00F01773" w:rsidRPr="00BE2A32" w:rsidRDefault="00F01773" w:rsidP="00F01773">
      <w:pPr>
        <w:pStyle w:val="ActHead5"/>
      </w:pPr>
      <w:bookmarkStart w:id="269" w:name="_Toc519088044"/>
      <w:r w:rsidRPr="001D7770">
        <w:rPr>
          <w:rStyle w:val="CharSectno"/>
        </w:rPr>
        <w:t>64D</w:t>
      </w:r>
      <w:r w:rsidRPr="00BE2A32">
        <w:t xml:space="preserve">  Varying determination so that a limit of </w:t>
      </w:r>
      <w:r w:rsidR="002C26C0" w:rsidRPr="00BE2A32">
        <w:t>24</w:t>
      </w:r>
      <w:r w:rsidRPr="00BE2A32">
        <w:t xml:space="preserve"> hours in a week applies</w:t>
      </w:r>
      <w:bookmarkEnd w:id="269"/>
    </w:p>
    <w:p w:rsidR="00F01773" w:rsidRPr="00BE2A32" w:rsidRDefault="00F01773" w:rsidP="00F01773">
      <w:pPr>
        <w:pStyle w:val="SubsectionHead"/>
      </w:pPr>
      <w:r w:rsidRPr="00BE2A32">
        <w:t>Determination to which this section applies</w:t>
      </w:r>
    </w:p>
    <w:p w:rsidR="00F01773" w:rsidRPr="00BE2A32" w:rsidRDefault="00F01773" w:rsidP="00F01773">
      <w:pPr>
        <w:pStyle w:val="subsection"/>
      </w:pPr>
      <w:r w:rsidRPr="00BE2A32">
        <w:tab/>
        <w:t>(1)</w:t>
      </w:r>
      <w:r w:rsidRPr="00BE2A32">
        <w:tab/>
        <w:t>This section applies to a determination of a weekly limit of hours:</w:t>
      </w:r>
    </w:p>
    <w:p w:rsidR="00F01773" w:rsidRPr="00BE2A32" w:rsidRDefault="00F01773" w:rsidP="00F01773">
      <w:pPr>
        <w:pStyle w:val="paragraph"/>
      </w:pPr>
      <w:r w:rsidRPr="00BE2A32">
        <w:tab/>
        <w:t>(a)</w:t>
      </w:r>
      <w:r w:rsidRPr="00BE2A32">
        <w:tab/>
        <w:t>in force under section</w:t>
      </w:r>
      <w:r w:rsidR="00BE2A32">
        <w:t> </w:t>
      </w:r>
      <w:r w:rsidRPr="00BE2A32">
        <w:t>50H in respect of a claimant who is an individual and a child; or</w:t>
      </w:r>
    </w:p>
    <w:p w:rsidR="00F01773" w:rsidRPr="00BE2A32" w:rsidRDefault="00F01773" w:rsidP="00F01773">
      <w:pPr>
        <w:pStyle w:val="paragraph"/>
      </w:pPr>
      <w:r w:rsidRPr="00BE2A32">
        <w:tab/>
        <w:t>(b)</w:t>
      </w:r>
      <w:r w:rsidRPr="00BE2A32">
        <w:tab/>
        <w:t>in force under section</w:t>
      </w:r>
      <w:r w:rsidR="00BE2A32">
        <w:t> </w:t>
      </w:r>
      <w:r w:rsidRPr="00BE2A32">
        <w:t>54C, in respect of a claimant that is an approved child care service and a child.</w:t>
      </w:r>
    </w:p>
    <w:p w:rsidR="00F01773" w:rsidRPr="00BE2A32" w:rsidRDefault="00F01773" w:rsidP="00F01773">
      <w:pPr>
        <w:pStyle w:val="SubsectionHead"/>
      </w:pPr>
      <w:r w:rsidRPr="00BE2A32">
        <w:t xml:space="preserve">Variation by Secretary to </w:t>
      </w:r>
      <w:r w:rsidR="008F2C6E" w:rsidRPr="00BE2A32">
        <w:t>24</w:t>
      </w:r>
      <w:r w:rsidRPr="00BE2A32">
        <w:t xml:space="preserve"> hour limit</w:t>
      </w:r>
    </w:p>
    <w:p w:rsidR="00F01773" w:rsidRPr="00BE2A32" w:rsidRDefault="00F01773" w:rsidP="00F01773">
      <w:pPr>
        <w:pStyle w:val="subsection"/>
      </w:pPr>
      <w:r w:rsidRPr="00BE2A32">
        <w:tab/>
        <w:t>(2)</w:t>
      </w:r>
      <w:r w:rsidRPr="00BE2A32">
        <w:tab/>
        <w:t xml:space="preserve">A determination to which this section applies may be varied by the Secretary so that a limit of </w:t>
      </w:r>
      <w:r w:rsidR="00255D8C" w:rsidRPr="00BE2A32">
        <w:t>24</w:t>
      </w:r>
      <w:r w:rsidRPr="00BE2A32">
        <w:t xml:space="preserve"> hours applies in a week if a limit of 50 hours, more than 50 hours or a 24 hour care limit does not apply in the week.</w:t>
      </w:r>
    </w:p>
    <w:p w:rsidR="00F5003C" w:rsidRPr="00BE2A32" w:rsidRDefault="00F5003C" w:rsidP="00F5003C">
      <w:pPr>
        <w:pStyle w:val="ActHead5"/>
      </w:pPr>
      <w:bookmarkStart w:id="270" w:name="_Toc519088045"/>
      <w:r w:rsidRPr="001D7770">
        <w:rPr>
          <w:rStyle w:val="CharSectno"/>
        </w:rPr>
        <w:t>64DA</w:t>
      </w:r>
      <w:r w:rsidRPr="00BE2A32">
        <w:t xml:space="preserve">  When variations must not be made</w:t>
      </w:r>
      <w:bookmarkEnd w:id="270"/>
    </w:p>
    <w:p w:rsidR="00F5003C" w:rsidRPr="00BE2A32" w:rsidRDefault="00F5003C" w:rsidP="00F5003C">
      <w:pPr>
        <w:pStyle w:val="subsection"/>
      </w:pPr>
      <w:r w:rsidRPr="00BE2A32">
        <w:tab/>
      </w:r>
      <w:r w:rsidRPr="00BE2A32">
        <w:tab/>
        <w:t xml:space="preserve">The Secretary must not vary a determination of a weekly limit of hours under this </w:t>
      </w:r>
      <w:r w:rsidR="00127CA2" w:rsidRPr="00BE2A32">
        <w:t>Subdivision</w:t>
      </w:r>
      <w:r w:rsidR="00753CFA" w:rsidRPr="00BE2A32">
        <w:t xml:space="preserve"> </w:t>
      </w:r>
      <w:r w:rsidRPr="00BE2A32">
        <w:t>if:</w:t>
      </w:r>
    </w:p>
    <w:p w:rsidR="00F5003C" w:rsidRPr="00BE2A32" w:rsidRDefault="00F5003C" w:rsidP="00F5003C">
      <w:pPr>
        <w:pStyle w:val="paragraph"/>
      </w:pPr>
      <w:r w:rsidRPr="00BE2A32">
        <w:tab/>
        <w:t>(a)</w:t>
      </w:r>
      <w:r w:rsidRPr="00BE2A32">
        <w:tab/>
        <w:t>the application for variation was not made until after the end of the income year following the one in which the relevant circumstance listed in section</w:t>
      </w:r>
      <w:r w:rsidR="00BE2A32">
        <w:t> </w:t>
      </w:r>
      <w:r w:rsidRPr="00BE2A32">
        <w:t>54, 55 or 56 of the Family Assistance Act first applies; and</w:t>
      </w:r>
    </w:p>
    <w:p w:rsidR="00F5003C" w:rsidRPr="00BE2A32" w:rsidRDefault="00F5003C" w:rsidP="00F5003C">
      <w:pPr>
        <w:pStyle w:val="paragraph"/>
      </w:pPr>
      <w:r w:rsidRPr="00BE2A32">
        <w:tab/>
        <w:t>(b)</w:t>
      </w:r>
      <w:r w:rsidRPr="00BE2A32">
        <w:tab/>
        <w:t>but for this section:</w:t>
      </w:r>
    </w:p>
    <w:p w:rsidR="00F5003C" w:rsidRPr="00BE2A32" w:rsidRDefault="00F5003C" w:rsidP="00F5003C">
      <w:pPr>
        <w:pStyle w:val="paragraphsub"/>
      </w:pPr>
      <w:r w:rsidRPr="00BE2A32">
        <w:tab/>
        <w:t>(i)</w:t>
      </w:r>
      <w:r w:rsidRPr="00BE2A32">
        <w:tab/>
        <w:t>the effect of making the variation would be to increase the weekly limit of hours under the determination; and</w:t>
      </w:r>
    </w:p>
    <w:p w:rsidR="00F5003C" w:rsidRPr="00BE2A32" w:rsidRDefault="00F5003C" w:rsidP="00F5003C">
      <w:pPr>
        <w:pStyle w:val="paragraphsub"/>
      </w:pPr>
      <w:r w:rsidRPr="00BE2A32">
        <w:tab/>
        <w:t>(ii)</w:t>
      </w:r>
      <w:r w:rsidRPr="00BE2A32">
        <w:tab/>
        <w:t>making the variation would have that effect for a period that ended before the start of the income year that precedes the one in which the application was made.</w:t>
      </w:r>
    </w:p>
    <w:p w:rsidR="00F01773" w:rsidRPr="00BE2A32" w:rsidRDefault="00F01773" w:rsidP="00F01773">
      <w:pPr>
        <w:pStyle w:val="ActHead5"/>
      </w:pPr>
      <w:bookmarkStart w:id="271" w:name="_Toc519088046"/>
      <w:r w:rsidRPr="001D7770">
        <w:rPr>
          <w:rStyle w:val="CharSectno"/>
        </w:rPr>
        <w:t>64E</w:t>
      </w:r>
      <w:r w:rsidRPr="00BE2A32">
        <w:t xml:space="preserve">  Notice of variation of determination under this Subdivision</w:t>
      </w:r>
      <w:bookmarkEnd w:id="271"/>
    </w:p>
    <w:p w:rsidR="00F01773" w:rsidRPr="00BE2A32" w:rsidRDefault="00F01773" w:rsidP="00F01773">
      <w:pPr>
        <w:pStyle w:val="subsection"/>
      </w:pPr>
      <w:r w:rsidRPr="00BE2A32">
        <w:tab/>
        <w:t>(1)</w:t>
      </w:r>
      <w:r w:rsidRPr="00BE2A32">
        <w:tab/>
        <w:t>If a determination of a weekly limit of hours is varied by the Secretary under this Subdivision, the notice of variation must:</w:t>
      </w:r>
    </w:p>
    <w:p w:rsidR="00F01773" w:rsidRPr="00BE2A32" w:rsidRDefault="00F01773" w:rsidP="00F01773">
      <w:pPr>
        <w:pStyle w:val="paragraph"/>
      </w:pPr>
      <w:r w:rsidRPr="00BE2A32">
        <w:tab/>
        <w:t>(a)</w:t>
      </w:r>
      <w:r w:rsidRPr="00BE2A32">
        <w:tab/>
        <w:t>be given to the claimant, unless the claimant is an individual and the variation is made because a circumstance listed in subsection</w:t>
      </w:r>
      <w:r w:rsidR="00BE2A32">
        <w:t> </w:t>
      </w:r>
      <w:r w:rsidRPr="00BE2A32">
        <w:t>54(12) or 55(8) of the Family Assistance Act applies in the week; and</w:t>
      </w:r>
    </w:p>
    <w:p w:rsidR="00F01773" w:rsidRPr="00BE2A32" w:rsidRDefault="00F01773" w:rsidP="00F01773">
      <w:pPr>
        <w:pStyle w:val="paragraph"/>
      </w:pPr>
      <w:r w:rsidRPr="00BE2A32">
        <w:tab/>
        <w:t>(c)</w:t>
      </w:r>
      <w:r w:rsidRPr="00BE2A32">
        <w:tab/>
        <w:t>state the effect of the variation, including in particular:</w:t>
      </w:r>
    </w:p>
    <w:p w:rsidR="000A439A" w:rsidRPr="00BE2A32" w:rsidRDefault="000A439A" w:rsidP="000A439A">
      <w:pPr>
        <w:pStyle w:val="paragraphsub"/>
      </w:pPr>
      <w:r w:rsidRPr="00BE2A32">
        <w:tab/>
        <w:t>(i)</w:t>
      </w:r>
      <w:r w:rsidRPr="00BE2A32">
        <w:tab/>
        <w:t>the day from which the variation has effect (see section</w:t>
      </w:r>
      <w:r w:rsidR="00BE2A32">
        <w:t> </w:t>
      </w:r>
      <w:r w:rsidRPr="00BE2A32">
        <w:t>64EA); and</w:t>
      </w:r>
    </w:p>
    <w:p w:rsidR="000A439A" w:rsidRPr="00BE2A32" w:rsidRDefault="000A439A" w:rsidP="000A439A">
      <w:pPr>
        <w:pStyle w:val="paragraphsub"/>
      </w:pPr>
      <w:r w:rsidRPr="00BE2A32">
        <w:tab/>
        <w:t>(ii)</w:t>
      </w:r>
      <w:r w:rsidRPr="00BE2A32">
        <w:tab/>
        <w:t>if the variation is to have effect for a period of one or more weeks—the period of one or more weeks that the variation is to have the effect; and</w:t>
      </w:r>
    </w:p>
    <w:p w:rsidR="00F01773" w:rsidRPr="00BE2A32" w:rsidRDefault="00F01773" w:rsidP="00F01773">
      <w:pPr>
        <w:pStyle w:val="paragraphsub"/>
      </w:pPr>
      <w:r w:rsidRPr="00BE2A32">
        <w:tab/>
        <w:t>(iii)</w:t>
      </w:r>
      <w:r w:rsidRPr="00BE2A32">
        <w:tab/>
        <w:t>if the variation is to have the effect that the weekly limit of hours is to be more than 50 hours—the particular number of hours more than 50; and</w:t>
      </w:r>
    </w:p>
    <w:p w:rsidR="00F01773" w:rsidRPr="00BE2A32" w:rsidRDefault="00F01773" w:rsidP="00F01773">
      <w:pPr>
        <w:pStyle w:val="paragraphsub"/>
      </w:pPr>
      <w:r w:rsidRPr="00BE2A32">
        <w:tab/>
        <w:t>(iv)</w:t>
      </w:r>
      <w:r w:rsidRPr="00BE2A32">
        <w:tab/>
        <w:t>if the variation is to have the effect that the weekly limit of hours is a 24 hour care limit—the number of 24 hour care periods in each week during which the variation has the effect; and</w:t>
      </w:r>
    </w:p>
    <w:p w:rsidR="00F01773" w:rsidRPr="00BE2A32" w:rsidRDefault="00F01773" w:rsidP="00F01773">
      <w:pPr>
        <w:pStyle w:val="paragraph"/>
      </w:pPr>
      <w:r w:rsidRPr="00BE2A32">
        <w:tab/>
        <w:t>(d)</w:t>
      </w:r>
      <w:r w:rsidRPr="00BE2A32">
        <w:tab/>
        <w:t>state that the claimant may apply for review of the decision involved in the manner set out in Part</w:t>
      </w:r>
      <w:r w:rsidR="00BE2A32">
        <w:t> </w:t>
      </w:r>
      <w:r w:rsidRPr="00BE2A32">
        <w:t>5.</w:t>
      </w:r>
    </w:p>
    <w:p w:rsidR="00F01773" w:rsidRPr="00BE2A32" w:rsidRDefault="00F01773" w:rsidP="00F01773">
      <w:pPr>
        <w:pStyle w:val="subsection"/>
      </w:pPr>
      <w:r w:rsidRPr="00BE2A32">
        <w:tab/>
        <w:t>(2)</w:t>
      </w:r>
      <w:r w:rsidRPr="00BE2A32">
        <w:tab/>
        <w:t xml:space="preserve">The variation is not ineffective by reason only that any, or all, of the requirements of </w:t>
      </w:r>
      <w:r w:rsidR="00BE2A32">
        <w:t>subsection (</w:t>
      </w:r>
      <w:r w:rsidRPr="00BE2A32">
        <w:t>1) are not complied with.</w:t>
      </w:r>
    </w:p>
    <w:p w:rsidR="00797A2C" w:rsidRPr="00BE2A32" w:rsidRDefault="00797A2C" w:rsidP="00797A2C">
      <w:pPr>
        <w:pStyle w:val="subsection"/>
      </w:pPr>
      <w:r w:rsidRPr="00BE2A32">
        <w:tab/>
        <w:t>(3)</w:t>
      </w:r>
      <w:r w:rsidRPr="00BE2A32">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BE2A32" w:rsidRDefault="002E3FA2" w:rsidP="002E3FA2">
      <w:pPr>
        <w:pStyle w:val="ActHead5"/>
      </w:pPr>
      <w:bookmarkStart w:id="272" w:name="_Toc519088047"/>
      <w:r w:rsidRPr="001D7770">
        <w:rPr>
          <w:rStyle w:val="CharSectno"/>
        </w:rPr>
        <w:t>64EA</w:t>
      </w:r>
      <w:r w:rsidRPr="00BE2A32">
        <w:t xml:space="preserve">  When variations take effect</w:t>
      </w:r>
      <w:bookmarkEnd w:id="272"/>
    </w:p>
    <w:p w:rsidR="002E3FA2" w:rsidRPr="00BE2A32" w:rsidRDefault="002E3FA2" w:rsidP="002E3FA2">
      <w:pPr>
        <w:pStyle w:val="subsection"/>
      </w:pPr>
      <w:r w:rsidRPr="00BE2A32">
        <w:tab/>
        <w:t>(1)</w:t>
      </w:r>
      <w:r w:rsidRPr="00BE2A32">
        <w:tab/>
        <w:t>If a determination of a weekly limit of hours is varied by the Secretary under this Subdivision, the variation has effect from the start of the week in which the circumstance:</w:t>
      </w:r>
    </w:p>
    <w:p w:rsidR="002E3FA2" w:rsidRPr="00BE2A32" w:rsidRDefault="002E3FA2" w:rsidP="002E3FA2">
      <w:pPr>
        <w:pStyle w:val="paragraph"/>
      </w:pPr>
      <w:r w:rsidRPr="00BE2A32">
        <w:tab/>
        <w:t>(a)</w:t>
      </w:r>
      <w:r w:rsidRPr="00BE2A32">
        <w:tab/>
        <w:t>listed in section</w:t>
      </w:r>
      <w:r w:rsidR="00BE2A32">
        <w:t> </w:t>
      </w:r>
      <w:r w:rsidRPr="00BE2A32">
        <w:t>54, 55 or 56 of the Family Assistance Act; and</w:t>
      </w:r>
    </w:p>
    <w:p w:rsidR="002E3FA2" w:rsidRPr="00BE2A32" w:rsidRDefault="002E3FA2" w:rsidP="002E3FA2">
      <w:pPr>
        <w:pStyle w:val="paragraph"/>
      </w:pPr>
      <w:r w:rsidRPr="00BE2A32">
        <w:tab/>
        <w:t>(b)</w:t>
      </w:r>
      <w:r w:rsidRPr="00BE2A32">
        <w:tab/>
        <w:t>in relation to which the variation is made;</w:t>
      </w:r>
    </w:p>
    <w:p w:rsidR="002E3FA2" w:rsidRPr="00BE2A32" w:rsidRDefault="002E3FA2" w:rsidP="002E3FA2">
      <w:pPr>
        <w:pStyle w:val="subsection2"/>
      </w:pPr>
      <w:r w:rsidRPr="00BE2A32">
        <w:t>first applies.</w:t>
      </w:r>
    </w:p>
    <w:p w:rsidR="002E3FA2" w:rsidRPr="00BE2A32" w:rsidRDefault="002E3FA2" w:rsidP="002E3FA2">
      <w:pPr>
        <w:pStyle w:val="subsection"/>
      </w:pPr>
      <w:r w:rsidRPr="00BE2A32">
        <w:tab/>
        <w:t>(2)</w:t>
      </w:r>
      <w:r w:rsidRPr="00BE2A32">
        <w:tab/>
        <w:t>However, if:</w:t>
      </w:r>
    </w:p>
    <w:p w:rsidR="002E3FA2" w:rsidRPr="00BE2A32" w:rsidRDefault="002E3FA2" w:rsidP="002E3FA2">
      <w:pPr>
        <w:pStyle w:val="paragraph"/>
      </w:pPr>
      <w:r w:rsidRPr="00BE2A32">
        <w:tab/>
        <w:t>(a)</w:t>
      </w:r>
      <w:r w:rsidRPr="00BE2A32">
        <w:tab/>
        <w:t>the variation was made on application; and</w:t>
      </w:r>
    </w:p>
    <w:p w:rsidR="002E3FA2" w:rsidRPr="00BE2A32" w:rsidRDefault="002E3FA2" w:rsidP="002E3FA2">
      <w:pPr>
        <w:pStyle w:val="paragraph"/>
      </w:pPr>
      <w:r w:rsidRPr="00BE2A32">
        <w:tab/>
        <w:t>(b)</w:t>
      </w:r>
      <w:r w:rsidRPr="00BE2A32">
        <w:tab/>
        <w:t>the application was not made until after the end of the income year following the one in which the circumstance first applies; and</w:t>
      </w:r>
    </w:p>
    <w:p w:rsidR="002E3FA2" w:rsidRPr="00BE2A32" w:rsidRDefault="002E3FA2" w:rsidP="002E3FA2">
      <w:pPr>
        <w:pStyle w:val="paragraph"/>
      </w:pPr>
      <w:r w:rsidRPr="00BE2A32">
        <w:tab/>
        <w:t>(c)</w:t>
      </w:r>
      <w:r w:rsidRPr="00BE2A32">
        <w:tab/>
        <w:t>the effect of the variation is to increase the weekly limit of hours under the determination;</w:t>
      </w:r>
    </w:p>
    <w:p w:rsidR="002E3FA2" w:rsidRPr="00BE2A32" w:rsidRDefault="002E3FA2" w:rsidP="002E3FA2">
      <w:pPr>
        <w:pStyle w:val="subsection2"/>
      </w:pPr>
      <w:r w:rsidRPr="00BE2A32">
        <w:t>then the variation has effect only from the start of the income year that precedes the one in which the application was made.</w:t>
      </w:r>
    </w:p>
    <w:p w:rsidR="00F01773" w:rsidRPr="00BE2A32" w:rsidRDefault="00F01773" w:rsidP="008410CF">
      <w:pPr>
        <w:pStyle w:val="ActHead5"/>
      </w:pPr>
      <w:bookmarkStart w:id="273" w:name="_Toc519088048"/>
      <w:r w:rsidRPr="001D7770">
        <w:rPr>
          <w:rStyle w:val="CharSectno"/>
        </w:rPr>
        <w:t>64F</w:t>
      </w:r>
      <w:r w:rsidRPr="00BE2A32">
        <w:t xml:space="preserve">  Form of application</w:t>
      </w:r>
      <w:bookmarkEnd w:id="273"/>
    </w:p>
    <w:p w:rsidR="00F01773" w:rsidRPr="00BE2A32" w:rsidRDefault="00F01773" w:rsidP="008410CF">
      <w:pPr>
        <w:pStyle w:val="subsection"/>
        <w:keepNext/>
      </w:pPr>
      <w:r w:rsidRPr="00BE2A32">
        <w:tab/>
      </w:r>
      <w:r w:rsidRPr="00BE2A32">
        <w:tab/>
        <w:t xml:space="preserve">An application under this </w:t>
      </w:r>
      <w:r w:rsidR="00127CA2" w:rsidRPr="00BE2A32">
        <w:t>Subdivision</w:t>
      </w:r>
      <w:r w:rsidR="00753CFA" w:rsidRPr="00BE2A32">
        <w:t xml:space="preserve"> </w:t>
      </w:r>
      <w:r w:rsidRPr="00BE2A32">
        <w:t>must:</w:t>
      </w:r>
    </w:p>
    <w:p w:rsidR="00F01773" w:rsidRPr="00BE2A32" w:rsidRDefault="00F01773" w:rsidP="00F01773">
      <w:pPr>
        <w:pStyle w:val="paragraph"/>
      </w:pPr>
      <w:r w:rsidRPr="00BE2A32">
        <w:tab/>
        <w:t>(a)</w:t>
      </w:r>
      <w:r w:rsidRPr="00BE2A32">
        <w:tab/>
        <w:t>be made in the form and manner; and</w:t>
      </w:r>
    </w:p>
    <w:p w:rsidR="00F01773" w:rsidRPr="00BE2A32" w:rsidRDefault="00F01773" w:rsidP="00F01773">
      <w:pPr>
        <w:pStyle w:val="paragraph"/>
      </w:pPr>
      <w:r w:rsidRPr="00BE2A32">
        <w:tab/>
        <w:t>(b)</w:t>
      </w:r>
      <w:r w:rsidRPr="00BE2A32">
        <w:tab/>
        <w:t>contain any information; and</w:t>
      </w:r>
    </w:p>
    <w:p w:rsidR="00F01773" w:rsidRPr="00BE2A32" w:rsidRDefault="00F01773" w:rsidP="00F01773">
      <w:pPr>
        <w:pStyle w:val="paragraph"/>
      </w:pPr>
      <w:r w:rsidRPr="00BE2A32">
        <w:tab/>
        <w:t>(c)</w:t>
      </w:r>
      <w:r w:rsidRPr="00BE2A32">
        <w:tab/>
        <w:t>be accompanied by any documents;</w:t>
      </w:r>
    </w:p>
    <w:p w:rsidR="00F01773" w:rsidRPr="00BE2A32" w:rsidRDefault="00F01773" w:rsidP="00F01773">
      <w:pPr>
        <w:pStyle w:val="subsection2"/>
      </w:pPr>
      <w:r w:rsidRPr="00BE2A32">
        <w:t>required by the Secretary.</w:t>
      </w:r>
    </w:p>
    <w:p w:rsidR="00F01773" w:rsidRPr="00BE2A32" w:rsidRDefault="00127CA2" w:rsidP="00F01773">
      <w:pPr>
        <w:pStyle w:val="ActHead4"/>
      </w:pPr>
      <w:bookmarkStart w:id="274" w:name="_Toc519088049"/>
      <w:r w:rsidRPr="001D7770">
        <w:rPr>
          <w:rStyle w:val="CharSubdNo"/>
        </w:rPr>
        <w:t>Subdivision</w:t>
      </w:r>
      <w:r w:rsidR="00753CFA" w:rsidRPr="001D7770">
        <w:rPr>
          <w:rStyle w:val="CharSubdNo"/>
        </w:rPr>
        <w:t xml:space="preserve"> </w:t>
      </w:r>
      <w:r w:rsidR="00F01773" w:rsidRPr="001D7770">
        <w:rPr>
          <w:rStyle w:val="CharSubdNo"/>
        </w:rPr>
        <w:t>V</w:t>
      </w:r>
      <w:r w:rsidR="00F01773" w:rsidRPr="00BE2A32">
        <w:t>—</w:t>
      </w:r>
      <w:r w:rsidR="00F01773" w:rsidRPr="001D7770">
        <w:rPr>
          <w:rStyle w:val="CharSubdText"/>
        </w:rPr>
        <w:t>Variations of determinations for changes in circumstances</w:t>
      </w:r>
      <w:bookmarkEnd w:id="274"/>
    </w:p>
    <w:p w:rsidR="00F01773" w:rsidRPr="00BE2A32" w:rsidRDefault="00F01773" w:rsidP="00F01773">
      <w:pPr>
        <w:pStyle w:val="ActHead5"/>
      </w:pPr>
      <w:bookmarkStart w:id="275" w:name="_Toc519088050"/>
      <w:r w:rsidRPr="001D7770">
        <w:rPr>
          <w:rStyle w:val="CharSectno"/>
        </w:rPr>
        <w:t>65</w:t>
      </w:r>
      <w:r w:rsidRPr="00BE2A32">
        <w:t xml:space="preserve">  Variation of determination of conditional eligibility to reflect changes in conditional eligibility</w:t>
      </w:r>
      <w:bookmarkEnd w:id="275"/>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determination of conditional eligibility under section</w:t>
      </w:r>
      <w:r w:rsidR="00BE2A32">
        <w:t> </w:t>
      </w:r>
      <w:r w:rsidRPr="00BE2A32">
        <w:t>50F is made in respect of a claimant who is an individual with the effect that the claimant is conditionally eligible;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after the determination is made, an event occurs;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 xml:space="preserve">the determination has the effect as set out in </w:t>
      </w:r>
      <w:r w:rsidR="00BE2A32">
        <w:rPr>
          <w:snapToGrid w:val="0"/>
          <w:lang w:eastAsia="en-US"/>
        </w:rPr>
        <w:t>paragraph (</w:t>
      </w:r>
      <w:r w:rsidRPr="00BE2A32">
        <w:rPr>
          <w:snapToGrid w:val="0"/>
          <w:lang w:eastAsia="en-US"/>
        </w:rPr>
        <w:t>a) at some time after the occurrence; and</w:t>
      </w:r>
    </w:p>
    <w:p w:rsidR="00F01773" w:rsidRPr="00BE2A32" w:rsidRDefault="00F01773" w:rsidP="00F01773">
      <w:pPr>
        <w:pStyle w:val="paragraph"/>
        <w:rPr>
          <w:snapToGrid w:val="0"/>
          <w:lang w:eastAsia="en-US"/>
        </w:rPr>
      </w:pPr>
      <w:r w:rsidRPr="00BE2A32">
        <w:rPr>
          <w:snapToGrid w:val="0"/>
          <w:lang w:eastAsia="en-US"/>
        </w:rPr>
        <w:tab/>
        <w:t>(d)</w:t>
      </w:r>
      <w:r w:rsidRPr="00BE2A32">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BE2A32" w:rsidRDefault="00F01773" w:rsidP="00F01773">
      <w:pPr>
        <w:pStyle w:val="subsection2"/>
        <w:rPr>
          <w:snapToGrid w:val="0"/>
          <w:lang w:eastAsia="en-US"/>
        </w:rPr>
      </w:pPr>
      <w:r w:rsidRPr="00BE2A32">
        <w:rPr>
          <w:snapToGrid w:val="0"/>
          <w:lang w:eastAsia="en-US"/>
        </w:rPr>
        <w:t>the Secretary must vary the determination of conditional eligibility so that the claimant is not conditionally eligible with effect from the date of the occurrence.</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 xml:space="preserve">For the purpose of </w:t>
      </w:r>
      <w:r w:rsidR="00BE2A32">
        <w:rPr>
          <w:snapToGrid w:val="0"/>
          <w:lang w:eastAsia="en-US"/>
        </w:rPr>
        <w:t>subsection (</w:t>
      </w:r>
      <w:r w:rsidRPr="00BE2A32">
        <w:rPr>
          <w:snapToGrid w:val="0"/>
          <w:lang w:eastAsia="en-US"/>
        </w:rPr>
        <w:t>1), the occurrence includes the expiration of a period of time if the expiration is relevant to the operation of this Act.</w:t>
      </w:r>
    </w:p>
    <w:p w:rsidR="008E2A44" w:rsidRPr="00BE2A32" w:rsidRDefault="008E2A44" w:rsidP="008E2A44">
      <w:pPr>
        <w:pStyle w:val="subsection"/>
      </w:pPr>
      <w:r w:rsidRPr="00BE2A32">
        <w:tab/>
        <w:t>(3)</w:t>
      </w:r>
      <w:r w:rsidRPr="00BE2A32">
        <w:tab/>
        <w:t>If:</w:t>
      </w:r>
    </w:p>
    <w:p w:rsidR="008E2A44" w:rsidRPr="00BE2A32" w:rsidRDefault="008E2A44" w:rsidP="008E2A44">
      <w:pPr>
        <w:pStyle w:val="paragraph"/>
      </w:pPr>
      <w:r w:rsidRPr="00BE2A32">
        <w:tab/>
        <w:t>(a)</w:t>
      </w:r>
      <w:r w:rsidRPr="00BE2A32">
        <w:tab/>
        <w:t xml:space="preserve">the Secretary under </w:t>
      </w:r>
      <w:r w:rsidR="00BE2A32">
        <w:t>subsection (</w:t>
      </w:r>
      <w:r w:rsidRPr="00BE2A32">
        <w:t>1) varies a determination in relation to an individual and a child because of subsection</w:t>
      </w:r>
      <w:r w:rsidR="00BE2A32">
        <w:t> </w:t>
      </w:r>
      <w:r w:rsidRPr="00BE2A32">
        <w:t>24(1) of the Family Assistance Act; and</w:t>
      </w:r>
    </w:p>
    <w:p w:rsidR="008E2A44" w:rsidRPr="00BE2A32" w:rsidRDefault="008E2A44" w:rsidP="008E2A44">
      <w:pPr>
        <w:pStyle w:val="paragraph"/>
      </w:pPr>
      <w:r w:rsidRPr="00BE2A32">
        <w:tab/>
        <w:t>(b)</w:t>
      </w:r>
      <w:r w:rsidRPr="00BE2A32">
        <w:tab/>
        <w:t>the child comes to Australia within the period of 13 weeks beginning on the day after the end of:</w:t>
      </w:r>
    </w:p>
    <w:p w:rsidR="008E2A44" w:rsidRPr="00BE2A32" w:rsidRDefault="008E2A44" w:rsidP="008E2A44">
      <w:pPr>
        <w:pStyle w:val="paragraphsub"/>
      </w:pPr>
      <w:r w:rsidRPr="00BE2A32">
        <w:tab/>
        <w:t>(i)</w:t>
      </w:r>
      <w:r w:rsidRPr="00BE2A32">
        <w:tab/>
        <w:t>the 6</w:t>
      </w:r>
      <w:r w:rsidR="00BE2A32">
        <w:noBreakHyphen/>
      </w:r>
      <w:r w:rsidRPr="00BE2A32">
        <w:t>week period referred to in subsection</w:t>
      </w:r>
      <w:r w:rsidR="00BE2A32">
        <w:t> </w:t>
      </w:r>
      <w:r w:rsidRPr="00BE2A32">
        <w:t>24(1) of the Family Assistance Act; or</w:t>
      </w:r>
    </w:p>
    <w:p w:rsidR="008E2A44" w:rsidRPr="00BE2A32" w:rsidRDefault="008E2A44" w:rsidP="008E2A44">
      <w:pPr>
        <w:pStyle w:val="paragraphsub"/>
      </w:pPr>
      <w:r w:rsidRPr="00BE2A32">
        <w:tab/>
        <w:t>(ii)</w:t>
      </w:r>
      <w:r w:rsidRPr="00BE2A32">
        <w:tab/>
        <w:t>if that 6</w:t>
      </w:r>
      <w:r w:rsidR="00BE2A32">
        <w:noBreakHyphen/>
      </w:r>
      <w:r w:rsidRPr="00BE2A32">
        <w:t>week period has been extended under subsection</w:t>
      </w:r>
      <w:r w:rsidR="00BE2A32">
        <w:t> </w:t>
      </w:r>
      <w:r w:rsidRPr="00BE2A32">
        <w:t>24(7) or (9) of the Family Assistance Act—that period as so extended; and</w:t>
      </w:r>
    </w:p>
    <w:p w:rsidR="008E2A44" w:rsidRPr="00BE2A32" w:rsidRDefault="008E2A44" w:rsidP="008E2A44">
      <w:pPr>
        <w:pStyle w:val="paragraph"/>
      </w:pPr>
      <w:r w:rsidRPr="00BE2A32">
        <w:tab/>
        <w:t>(c)</w:t>
      </w:r>
      <w:r w:rsidRPr="00BE2A32">
        <w:tab/>
        <w:t>the Secretary is satisfied that the individual is conditionally eligible for child care benefit by fee reduction in respect of the child on the day the child comes to Australia;</w:t>
      </w:r>
    </w:p>
    <w:p w:rsidR="008E2A44" w:rsidRPr="00BE2A32" w:rsidRDefault="008E2A44" w:rsidP="008E2A44">
      <w:pPr>
        <w:pStyle w:val="subsection2"/>
      </w:pPr>
      <w:r w:rsidRPr="00BE2A32">
        <w:t>then the Secretary must vary the determination so that the individual is conditionally eligible for child care benefit by fee reduction in respect of the child with effect from the date of the child coming to Australia.</w:t>
      </w:r>
    </w:p>
    <w:p w:rsidR="008E2A44" w:rsidRPr="00BE2A32" w:rsidRDefault="008E2A44" w:rsidP="008E2A44">
      <w:pPr>
        <w:pStyle w:val="notetext"/>
      </w:pPr>
      <w:r w:rsidRPr="00BE2A32">
        <w:t>Note:</w:t>
      </w:r>
      <w:r w:rsidRPr="00BE2A32">
        <w:tab/>
        <w:t>The individual does not have to make another claim for child care benefit.</w:t>
      </w:r>
    </w:p>
    <w:p w:rsidR="008E2A44" w:rsidRPr="00BE2A32" w:rsidRDefault="008E2A44" w:rsidP="008E2A44">
      <w:pPr>
        <w:pStyle w:val="subsection"/>
      </w:pPr>
      <w:r w:rsidRPr="00BE2A32">
        <w:tab/>
        <w:t>(4)</w:t>
      </w:r>
      <w:r w:rsidRPr="00BE2A32">
        <w:tab/>
        <w:t>If:</w:t>
      </w:r>
    </w:p>
    <w:p w:rsidR="008E2A44" w:rsidRPr="00BE2A32" w:rsidRDefault="008E2A44" w:rsidP="008E2A44">
      <w:pPr>
        <w:pStyle w:val="paragraph"/>
      </w:pPr>
      <w:r w:rsidRPr="00BE2A32">
        <w:tab/>
        <w:t>(a)</w:t>
      </w:r>
      <w:r w:rsidRPr="00BE2A32">
        <w:tab/>
        <w:t xml:space="preserve">the Secretary under </w:t>
      </w:r>
      <w:r w:rsidR="00BE2A32">
        <w:t>subsection (</w:t>
      </w:r>
      <w:r w:rsidRPr="00BE2A32">
        <w:t>1) varies a determination in relation to an individual and a child because of subsection</w:t>
      </w:r>
      <w:r w:rsidR="00BE2A32">
        <w:t> </w:t>
      </w:r>
      <w:r w:rsidRPr="00BE2A32">
        <w:t xml:space="preserve">24(4) of the Family Assistance Act (as affected by </w:t>
      </w:r>
      <w:r w:rsidR="00BE2A32">
        <w:t>subparagraph (</w:t>
      </w:r>
      <w:r w:rsidRPr="00BE2A32">
        <w:t xml:space="preserve">b)(ii) of the definition of </w:t>
      </w:r>
      <w:r w:rsidRPr="00BE2A32">
        <w:rPr>
          <w:b/>
          <w:i/>
        </w:rPr>
        <w:t>FTB child</w:t>
      </w:r>
      <w:r w:rsidRPr="00BE2A32">
        <w:t xml:space="preserve"> in subsection</w:t>
      </w:r>
      <w:r w:rsidR="00BE2A32">
        <w:t> </w:t>
      </w:r>
      <w:r w:rsidRPr="00BE2A32">
        <w:t>3(1) of that Act); and</w:t>
      </w:r>
    </w:p>
    <w:p w:rsidR="008E2A44" w:rsidRPr="00BE2A32" w:rsidRDefault="008E2A44" w:rsidP="008E2A44">
      <w:pPr>
        <w:pStyle w:val="paragraph"/>
      </w:pPr>
      <w:r w:rsidRPr="00BE2A32">
        <w:tab/>
        <w:t>(b)</w:t>
      </w:r>
      <w:r w:rsidRPr="00BE2A32">
        <w:tab/>
        <w:t>the individual returns to Australia within the period of 13 weeks beginning on the day after the end of:</w:t>
      </w:r>
    </w:p>
    <w:p w:rsidR="008E2A44" w:rsidRPr="00BE2A32" w:rsidRDefault="008E2A44" w:rsidP="008E2A44">
      <w:pPr>
        <w:pStyle w:val="paragraphsub"/>
      </w:pPr>
      <w:r w:rsidRPr="00BE2A32">
        <w:tab/>
        <w:t>(i)</w:t>
      </w:r>
      <w:r w:rsidRPr="00BE2A32">
        <w:tab/>
        <w:t>the 6</w:t>
      </w:r>
      <w:r w:rsidR="00BE2A32">
        <w:noBreakHyphen/>
      </w:r>
      <w:r w:rsidRPr="00BE2A32">
        <w:t>week period referred to in subsection</w:t>
      </w:r>
      <w:r w:rsidR="00BE2A32">
        <w:t> </w:t>
      </w:r>
      <w:r w:rsidRPr="00BE2A32">
        <w:t>24(4) of the Family Assistance Act; or</w:t>
      </w:r>
    </w:p>
    <w:p w:rsidR="008E2A44" w:rsidRPr="00BE2A32" w:rsidRDefault="008E2A44" w:rsidP="008E2A44">
      <w:pPr>
        <w:pStyle w:val="paragraphsub"/>
      </w:pPr>
      <w:r w:rsidRPr="00BE2A32">
        <w:tab/>
        <w:t>(ii)</w:t>
      </w:r>
      <w:r w:rsidRPr="00BE2A32">
        <w:tab/>
        <w:t>if that 6</w:t>
      </w:r>
      <w:r w:rsidR="00BE2A32">
        <w:noBreakHyphen/>
      </w:r>
      <w:r w:rsidRPr="00BE2A32">
        <w:t>week period has been extended under subsection</w:t>
      </w:r>
      <w:r w:rsidR="00BE2A32">
        <w:t> </w:t>
      </w:r>
      <w:r w:rsidRPr="00BE2A32">
        <w:t>24(7), (9) or (10) of the Family Assistance Act—that period as so extended; and</w:t>
      </w:r>
    </w:p>
    <w:p w:rsidR="008E2A44" w:rsidRPr="00BE2A32" w:rsidRDefault="008E2A44" w:rsidP="008E2A44">
      <w:pPr>
        <w:pStyle w:val="paragraph"/>
      </w:pPr>
      <w:r w:rsidRPr="00BE2A32">
        <w:tab/>
        <w:t>(c)</w:t>
      </w:r>
      <w:r w:rsidRPr="00BE2A32">
        <w:tab/>
        <w:t>the Secretary is satisfied that the individual is conditionally eligible for child care benefit by fee reduction in respect of the child on the day the individual returns to Australia;</w:t>
      </w:r>
    </w:p>
    <w:p w:rsidR="008E2A44" w:rsidRPr="00BE2A32" w:rsidRDefault="008E2A44" w:rsidP="008E2A44">
      <w:pPr>
        <w:pStyle w:val="subsection2"/>
      </w:pPr>
      <w:r w:rsidRPr="00BE2A32">
        <w:t>then the Secretary must vary the determination so that the individual is conditionally eligible for child care benefit by fee reduction in respect of the child with effect from the date of the individual’s return to Australia.</w:t>
      </w:r>
    </w:p>
    <w:p w:rsidR="008E2A44" w:rsidRPr="00BE2A32" w:rsidRDefault="008E2A44" w:rsidP="008E2A44">
      <w:pPr>
        <w:pStyle w:val="notetext"/>
      </w:pPr>
      <w:r w:rsidRPr="00BE2A32">
        <w:t>Note:</w:t>
      </w:r>
      <w:r w:rsidRPr="00BE2A32">
        <w:tab/>
        <w:t>The individual does not have to make another claim for child care benefit.</w:t>
      </w:r>
    </w:p>
    <w:p w:rsidR="008E2A44" w:rsidRPr="00BE2A32" w:rsidRDefault="008E2A44" w:rsidP="008E2A44">
      <w:pPr>
        <w:pStyle w:val="subsection"/>
      </w:pPr>
      <w:r w:rsidRPr="00BE2A32">
        <w:tab/>
        <w:t>(5)</w:t>
      </w:r>
      <w:r w:rsidRPr="00BE2A32">
        <w:tab/>
      </w:r>
      <w:r w:rsidR="00BE2A32">
        <w:t>Subsections (</w:t>
      </w:r>
      <w:r w:rsidRPr="00BE2A32">
        <w:t xml:space="preserve">3) and (4) do not limit any later application of </w:t>
      </w:r>
      <w:r w:rsidR="00BE2A32">
        <w:t>subsection (</w:t>
      </w:r>
      <w:r w:rsidRPr="00BE2A32">
        <w:t>1) in relation to the determination.</w:t>
      </w:r>
    </w:p>
    <w:p w:rsidR="008E2A44" w:rsidRPr="00BE2A32" w:rsidRDefault="008E2A44" w:rsidP="008E2A44">
      <w:pPr>
        <w:pStyle w:val="notetext"/>
      </w:pPr>
      <w:r w:rsidRPr="00BE2A32">
        <w:t>Example:</w:t>
      </w:r>
      <w:r w:rsidRPr="00BE2A32">
        <w:tab/>
        <w:t xml:space="preserve">The Secretary under </w:t>
      </w:r>
      <w:r w:rsidR="00BE2A32">
        <w:t>subsection (</w:t>
      </w:r>
      <w:r w:rsidRPr="00BE2A32">
        <w:t>4) varies the determination so that the individual is conditionally eligible for child care benefit by fee reduction in respect of the child.</w:t>
      </w:r>
    </w:p>
    <w:p w:rsidR="008E2A44" w:rsidRPr="00BE2A32" w:rsidRDefault="008E2A44" w:rsidP="008E2A44">
      <w:pPr>
        <w:pStyle w:val="notetext"/>
      </w:pPr>
      <w:r w:rsidRPr="00BE2A32">
        <w:tab/>
        <w:t>The individual remains in Australia for 8 weeks, but then leaves Australia again for more than 6 weeks.</w:t>
      </w:r>
    </w:p>
    <w:p w:rsidR="008E2A44" w:rsidRPr="00BE2A32" w:rsidRDefault="008E2A44" w:rsidP="008E2A44">
      <w:pPr>
        <w:pStyle w:val="notetext"/>
      </w:pPr>
      <w:r w:rsidRPr="00BE2A32">
        <w:tab/>
        <w:t>Because of subsection</w:t>
      </w:r>
      <w:r w:rsidR="00BE2A32">
        <w:t> </w:t>
      </w:r>
      <w:r w:rsidRPr="00BE2A32">
        <w:t xml:space="preserve">24(4) of the Family Assistance Act, the Secretary may, under </w:t>
      </w:r>
      <w:r w:rsidR="00BE2A32">
        <w:t>subsection (</w:t>
      </w:r>
      <w:r w:rsidRPr="00BE2A32">
        <w:t>1) of this section, vary the determination again so that the individual is not conditionally eligible.</w:t>
      </w:r>
    </w:p>
    <w:p w:rsidR="00F01773" w:rsidRPr="00BE2A32" w:rsidRDefault="00F01773" w:rsidP="008410CF">
      <w:pPr>
        <w:pStyle w:val="ActHead5"/>
      </w:pPr>
      <w:bookmarkStart w:id="276" w:name="_Toc519088051"/>
      <w:r w:rsidRPr="001D7770">
        <w:rPr>
          <w:rStyle w:val="CharSectno"/>
        </w:rPr>
        <w:t>65A</w:t>
      </w:r>
      <w:r w:rsidRPr="00BE2A32">
        <w:t xml:space="preserve">  Variation of determination of CCB % to reflect changes in CCB %</w:t>
      </w:r>
      <w:bookmarkEnd w:id="276"/>
    </w:p>
    <w:p w:rsidR="00F01773" w:rsidRPr="00BE2A32" w:rsidRDefault="00F01773" w:rsidP="008410CF">
      <w:pPr>
        <w:pStyle w:val="subsection"/>
        <w:keepNext/>
      </w:pPr>
      <w:r w:rsidRPr="00BE2A32">
        <w:tab/>
        <w:t>(1)</w:t>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of CCB % under section</w:t>
      </w:r>
      <w:r w:rsidR="00BE2A32">
        <w:t> </w:t>
      </w:r>
      <w:r w:rsidRPr="00BE2A32">
        <w:t>50J are made in respect of a claimant who is an individual;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after the determinations are made, an event occurs;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 xml:space="preserve">the determination of conditional eligibility has, </w:t>
      </w:r>
      <w:r w:rsidRPr="00BE2A32">
        <w:t>at some time after the occurrence, the effect that the claimant is conditionally eligible</w:t>
      </w:r>
      <w:r w:rsidRPr="00BE2A32">
        <w:rPr>
          <w:snapToGrid w:val="0"/>
          <w:lang w:eastAsia="en-US"/>
        </w:rPr>
        <w:t>; and</w:t>
      </w:r>
    </w:p>
    <w:p w:rsidR="00F01773" w:rsidRPr="00BE2A32" w:rsidRDefault="00F01773" w:rsidP="00F01773">
      <w:pPr>
        <w:pStyle w:val="paragraph"/>
        <w:rPr>
          <w:snapToGrid w:val="0"/>
          <w:lang w:eastAsia="en-US"/>
        </w:rPr>
      </w:pPr>
      <w:r w:rsidRPr="00BE2A32">
        <w:rPr>
          <w:snapToGrid w:val="0"/>
          <w:lang w:eastAsia="en-US"/>
        </w:rPr>
        <w:tab/>
        <w:t>(d)</w:t>
      </w:r>
      <w:r w:rsidRPr="00BE2A32">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BE2A32" w:rsidRDefault="00F01773" w:rsidP="00F01773">
      <w:pPr>
        <w:pStyle w:val="subsection2"/>
        <w:rPr>
          <w:snapToGrid w:val="0"/>
          <w:lang w:eastAsia="en-US"/>
        </w:rPr>
      </w:pPr>
      <w:r w:rsidRPr="00BE2A32">
        <w:rPr>
          <w:snapToGrid w:val="0"/>
          <w:lang w:eastAsia="en-US"/>
        </w:rPr>
        <w:t xml:space="preserve">the Secretary must, subject to </w:t>
      </w:r>
      <w:r w:rsidR="00BE2A32">
        <w:rPr>
          <w:snapToGrid w:val="0"/>
          <w:lang w:eastAsia="en-US"/>
        </w:rPr>
        <w:t>subsection (</w:t>
      </w:r>
      <w:r w:rsidRPr="00BE2A32">
        <w:rPr>
          <w:snapToGrid w:val="0"/>
          <w:lang w:eastAsia="en-US"/>
        </w:rPr>
        <w:t>4), vary the determination of CCB % with effect from the date of the occurrence.</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 xml:space="preserve">For the purpose of </w:t>
      </w:r>
      <w:r w:rsidR="00BE2A32">
        <w:rPr>
          <w:snapToGrid w:val="0"/>
          <w:lang w:eastAsia="en-US"/>
        </w:rPr>
        <w:t>subsection (</w:t>
      </w:r>
      <w:r w:rsidRPr="00BE2A32">
        <w:rPr>
          <w:snapToGrid w:val="0"/>
          <w:lang w:eastAsia="en-US"/>
        </w:rPr>
        <w:t>1), the occurrence of an event includes the expiration of a period of time if the expiration is relevant to the operation of this Act.</w:t>
      </w:r>
    </w:p>
    <w:p w:rsidR="00F01773" w:rsidRPr="00BE2A32" w:rsidRDefault="00F01773" w:rsidP="00F01773">
      <w:pPr>
        <w:pStyle w:val="subsection"/>
      </w:pPr>
      <w:r w:rsidRPr="00BE2A32">
        <w:tab/>
        <w:t>(3)</w:t>
      </w:r>
      <w:r w:rsidRPr="00BE2A32">
        <w:tab/>
        <w:t xml:space="preserve">The reference in </w:t>
      </w:r>
      <w:r w:rsidR="00BE2A32">
        <w:t>subsection (</w:t>
      </w:r>
      <w:r w:rsidRPr="00BE2A32">
        <w:t>1) to the occurrence does not include the occurrence of any event that causes the claimant to provide a revised estimate of the claimant’s adjusted taxable income to the Secretary unless:</w:t>
      </w:r>
    </w:p>
    <w:p w:rsidR="00F01773" w:rsidRPr="00BE2A32" w:rsidRDefault="00F01773" w:rsidP="00F01773">
      <w:pPr>
        <w:pStyle w:val="paragraph"/>
      </w:pPr>
      <w:r w:rsidRPr="00BE2A32">
        <w:tab/>
        <w:t>(a)</w:t>
      </w:r>
      <w:r w:rsidRPr="00BE2A32">
        <w:tab/>
        <w:t>the event also affects the claimant’s CCB % for a reason other than the amount of the claimant’s adjusted taxable income; or</w:t>
      </w:r>
    </w:p>
    <w:p w:rsidR="00F01773" w:rsidRPr="00BE2A32" w:rsidRDefault="00F01773" w:rsidP="00F01773">
      <w:pPr>
        <w:pStyle w:val="paragraph"/>
      </w:pPr>
      <w:r w:rsidRPr="00BE2A32">
        <w:tab/>
        <w:t>(b)</w:t>
      </w:r>
      <w:r w:rsidRPr="00BE2A32">
        <w:tab/>
        <w:t>the event is the claimant’s becoming, or ceasing to be, a member of a couple.</w:t>
      </w:r>
    </w:p>
    <w:p w:rsidR="00F01773" w:rsidRPr="00BE2A32" w:rsidRDefault="00F01773" w:rsidP="00F01773">
      <w:pPr>
        <w:pStyle w:val="SubsectionHead"/>
        <w:rPr>
          <w:snapToGrid w:val="0"/>
          <w:lang w:eastAsia="en-US"/>
        </w:rPr>
      </w:pPr>
      <w:r w:rsidRPr="00BE2A32">
        <w:rPr>
          <w:snapToGrid w:val="0"/>
          <w:lang w:eastAsia="en-US"/>
        </w:rPr>
        <w:t>Beneficial variations only to have limited effect</w:t>
      </w:r>
    </w:p>
    <w:p w:rsidR="00F01773" w:rsidRPr="00BE2A32" w:rsidRDefault="00F01773" w:rsidP="00F01773">
      <w:pPr>
        <w:pStyle w:val="subsection"/>
        <w:rPr>
          <w:snapToGrid w:val="0"/>
          <w:lang w:eastAsia="en-US"/>
        </w:rPr>
      </w:pPr>
      <w:r w:rsidRPr="00BE2A32">
        <w:rPr>
          <w:snapToGrid w:val="0"/>
          <w:lang w:eastAsia="en-US"/>
        </w:rPr>
        <w:tab/>
        <w:t>(4)</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the Secretary does not become aware of the occurrence until after the end of the income year (the </w:t>
      </w:r>
      <w:r w:rsidRPr="00BE2A32">
        <w:rPr>
          <w:b/>
          <w:i/>
          <w:snapToGrid w:val="0"/>
          <w:lang w:eastAsia="en-US"/>
        </w:rPr>
        <w:t>second income year</w:t>
      </w:r>
      <w:r w:rsidRPr="00BE2A32">
        <w:rPr>
          <w:snapToGrid w:val="0"/>
          <w:lang w:eastAsia="en-US"/>
        </w:rPr>
        <w:t>) following the one in which the event occurred;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claimant did not notify the Secretary of the event before the end of the second income year;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 xml:space="preserve">apart from this subsection, the Secretary would be required by </w:t>
      </w:r>
      <w:r w:rsidR="00BE2A32">
        <w:rPr>
          <w:snapToGrid w:val="0"/>
          <w:lang w:eastAsia="en-US"/>
        </w:rPr>
        <w:t>subsection (</w:t>
      </w:r>
      <w:r w:rsidRPr="00BE2A32">
        <w:rPr>
          <w:snapToGrid w:val="0"/>
          <w:lang w:eastAsia="en-US"/>
        </w:rPr>
        <w:t>1) to vary the determination so as to increase the claimant’s CCB % under the determination;</w:t>
      </w:r>
    </w:p>
    <w:p w:rsidR="00F01773" w:rsidRPr="00BE2A32" w:rsidRDefault="00F01773" w:rsidP="00F01773">
      <w:pPr>
        <w:pStyle w:val="subsection2"/>
        <w:rPr>
          <w:snapToGrid w:val="0"/>
          <w:lang w:eastAsia="en-US"/>
        </w:rPr>
      </w:pPr>
      <w:r w:rsidRPr="00BE2A32">
        <w:rPr>
          <w:snapToGrid w:val="0"/>
          <w:lang w:eastAsia="en-US"/>
        </w:rPr>
        <w:t>the Secretary must vary the determination so that it has that effect only from the beginning of the income year that precedes the one in which the Secretary becomes aware of the event.</w:t>
      </w:r>
    </w:p>
    <w:p w:rsidR="00F01773" w:rsidRPr="00BE2A32" w:rsidRDefault="00F01773" w:rsidP="00E17551">
      <w:pPr>
        <w:pStyle w:val="SubsectionHead"/>
      </w:pPr>
      <w:r w:rsidRPr="00BE2A32">
        <w:t>Section</w:t>
      </w:r>
      <w:r w:rsidR="00BE2A32">
        <w:t> </w:t>
      </w:r>
      <w:r w:rsidRPr="00BE2A32">
        <w:t>58, 59D, 60C, 60D, 60E and 62A variations prevail</w:t>
      </w:r>
    </w:p>
    <w:p w:rsidR="00F01773" w:rsidRPr="00BE2A32" w:rsidRDefault="00F01773" w:rsidP="00802728">
      <w:pPr>
        <w:pStyle w:val="subsection"/>
        <w:keepLines/>
      </w:pPr>
      <w:r w:rsidRPr="00BE2A32">
        <w:tab/>
        <w:t>(5)</w:t>
      </w:r>
      <w:r w:rsidRPr="00BE2A32">
        <w:tab/>
        <w:t>If:</w:t>
      </w:r>
    </w:p>
    <w:p w:rsidR="00F01773" w:rsidRPr="00BE2A32" w:rsidRDefault="00F01773" w:rsidP="00802728">
      <w:pPr>
        <w:pStyle w:val="paragraph"/>
      </w:pPr>
      <w:r w:rsidRPr="00BE2A32">
        <w:tab/>
        <w:t>(a)</w:t>
      </w:r>
      <w:r w:rsidRPr="00BE2A32">
        <w:tab/>
        <w:t>when a variation under this section takes place, a variation is in force under section</w:t>
      </w:r>
      <w:r w:rsidR="00BE2A32">
        <w:t> </w:t>
      </w:r>
      <w:r w:rsidRPr="00BE2A32">
        <w:t>58, 59D, 60C, 60D, 60E or 62A; and</w:t>
      </w:r>
    </w:p>
    <w:p w:rsidR="00F01773" w:rsidRPr="00BE2A32" w:rsidRDefault="00F01773" w:rsidP="00F01773">
      <w:pPr>
        <w:pStyle w:val="paragraph"/>
      </w:pPr>
      <w:r w:rsidRPr="00BE2A32">
        <w:tab/>
        <w:t>(b)</w:t>
      </w:r>
      <w:r w:rsidRPr="00BE2A32">
        <w:tab/>
        <w:t>the variation under section</w:t>
      </w:r>
      <w:r w:rsidR="00BE2A32">
        <w:t> </w:t>
      </w:r>
      <w:r w:rsidRPr="00BE2A32">
        <w:t>58, 59D, 60C, 60D, 60E or 62A has effect for any period when the variation under this section would have effect;</w:t>
      </w:r>
    </w:p>
    <w:p w:rsidR="00F01773" w:rsidRPr="00BE2A32" w:rsidRDefault="00F01773" w:rsidP="00F01773">
      <w:pPr>
        <w:pStyle w:val="subsection2"/>
      </w:pPr>
      <w:r w:rsidRPr="00BE2A32">
        <w:t>the variation under section</w:t>
      </w:r>
      <w:r w:rsidR="00BE2A32">
        <w:t> </w:t>
      </w:r>
      <w:r w:rsidRPr="00BE2A32">
        <w:t>58, 59D, 60C, 60D, 60E or 62A prevails over the variation under this section.</w:t>
      </w:r>
    </w:p>
    <w:p w:rsidR="00F01773" w:rsidRPr="00BE2A32" w:rsidRDefault="00F01773" w:rsidP="00DD0C8D">
      <w:pPr>
        <w:pStyle w:val="ActHead5"/>
      </w:pPr>
      <w:bookmarkStart w:id="277" w:name="_Toc519088052"/>
      <w:r w:rsidRPr="001D7770">
        <w:rPr>
          <w:rStyle w:val="CharSectno"/>
        </w:rPr>
        <w:t>65B</w:t>
      </w:r>
      <w:r w:rsidRPr="00BE2A32">
        <w:t xml:space="preserve">  Variation of determination of CCB % to reflect revised adjusted taxable income estimates</w:t>
      </w:r>
      <w:bookmarkEnd w:id="277"/>
    </w:p>
    <w:p w:rsidR="00F01773" w:rsidRPr="00BE2A32" w:rsidRDefault="00F01773" w:rsidP="00DD0C8D">
      <w:pPr>
        <w:pStyle w:val="subsection"/>
        <w:keepNext/>
        <w:keepLines/>
      </w:pPr>
      <w:r w:rsidRPr="00BE2A32">
        <w:tab/>
        <w:t>(1)</w:t>
      </w:r>
      <w:r w:rsidRPr="00BE2A32">
        <w:tab/>
        <w:t>If:</w:t>
      </w:r>
    </w:p>
    <w:p w:rsidR="00F01773" w:rsidRPr="00BE2A32" w:rsidRDefault="00F01773" w:rsidP="00DD0C8D">
      <w:pPr>
        <w:pStyle w:val="paragraph"/>
        <w:keepNext/>
        <w:keepLines/>
      </w:pPr>
      <w:r w:rsidRPr="00BE2A32">
        <w:tab/>
        <w:t>(a)</w:t>
      </w:r>
      <w:r w:rsidRPr="00BE2A32">
        <w:tab/>
        <w:t>determinations of conditional eligibility under section</w:t>
      </w:r>
      <w:r w:rsidR="00BE2A32">
        <w:t> </w:t>
      </w:r>
      <w:r w:rsidRPr="00BE2A32">
        <w:t>50F and of CCB % under section</w:t>
      </w:r>
      <w:r w:rsidR="00BE2A32">
        <w:t> </w:t>
      </w:r>
      <w:r w:rsidRPr="00BE2A32">
        <w:t>50J are made in respect of a claimant who is an individual and the effect of the former determination is that the individual is conditionally eligible for child care benefit by fee reduction; and</w:t>
      </w:r>
    </w:p>
    <w:p w:rsidR="003A0FE1" w:rsidRPr="00BE2A32" w:rsidRDefault="003A0FE1" w:rsidP="003A0FE1">
      <w:pPr>
        <w:pStyle w:val="paragraph"/>
      </w:pPr>
      <w:r w:rsidRPr="00BE2A32">
        <w:tab/>
        <w:t>(b)</w:t>
      </w:r>
      <w:r w:rsidRPr="00BE2A32">
        <w:tab/>
        <w:t>the CCB %:</w:t>
      </w:r>
    </w:p>
    <w:p w:rsidR="003A0FE1" w:rsidRPr="00BE2A32" w:rsidRDefault="003A0FE1" w:rsidP="003A0FE1">
      <w:pPr>
        <w:pStyle w:val="paragraphsub"/>
      </w:pPr>
      <w:r w:rsidRPr="00BE2A32">
        <w:tab/>
        <w:t>(i)</w:t>
      </w:r>
      <w:r w:rsidRPr="00BE2A32">
        <w:tab/>
        <w:t>is worked out on the basis of an estimate of the claimant’s adjusted taxable income, an indexed estimate for the claimant or an indexed actual income for the claimant; or</w:t>
      </w:r>
    </w:p>
    <w:p w:rsidR="003A0FE1" w:rsidRPr="00BE2A32" w:rsidRDefault="003A0FE1" w:rsidP="003A0FE1">
      <w:pPr>
        <w:pStyle w:val="paragraphsub"/>
      </w:pPr>
      <w:r w:rsidRPr="00BE2A32">
        <w:tab/>
        <w:t>(ii)</w:t>
      </w:r>
      <w:r w:rsidRPr="00BE2A32">
        <w:tab/>
        <w:t>is varied under section</w:t>
      </w:r>
      <w:r w:rsidR="00BE2A32">
        <w:t> </w:t>
      </w:r>
      <w:r w:rsidRPr="00BE2A32">
        <w:t>60E; and</w:t>
      </w:r>
    </w:p>
    <w:p w:rsidR="003A0FE1" w:rsidRPr="00BE2A32" w:rsidRDefault="003A0FE1" w:rsidP="003A0FE1">
      <w:pPr>
        <w:pStyle w:val="paragraph"/>
      </w:pPr>
      <w:r w:rsidRPr="00BE2A32">
        <w:tab/>
        <w:t>(c)</w:t>
      </w:r>
      <w:r w:rsidRPr="00BE2A32">
        <w:tab/>
        <w:t>the claimant provides the Secretary with a revised estimate of the claimant’s adjusted taxable income for the current income year or the next income year that is not attributable to an event mentioned in paragraph</w:t>
      </w:r>
      <w:r w:rsidR="00BE2A32">
        <w:t> </w:t>
      </w:r>
      <w:r w:rsidRPr="00BE2A32">
        <w:t>65A(3)(a) or (b); and</w:t>
      </w:r>
    </w:p>
    <w:p w:rsidR="00F01773" w:rsidRPr="00BE2A32" w:rsidRDefault="00F01773" w:rsidP="00F01773">
      <w:pPr>
        <w:pStyle w:val="paragraph"/>
      </w:pPr>
      <w:r w:rsidRPr="00BE2A32">
        <w:tab/>
        <w:t>(d)</w:t>
      </w:r>
      <w:r w:rsidRPr="00BE2A32">
        <w:tab/>
        <w:t>the Secretary considers the revised estimate to be reasonable; and</w:t>
      </w:r>
    </w:p>
    <w:p w:rsidR="00F01773" w:rsidRPr="00BE2A32" w:rsidRDefault="00F01773" w:rsidP="00F01773">
      <w:pPr>
        <w:pStyle w:val="paragraph"/>
      </w:pPr>
      <w:r w:rsidRPr="00BE2A32">
        <w:tab/>
        <w:t>(e)</w:t>
      </w:r>
      <w:r w:rsidRPr="00BE2A32">
        <w:tab/>
        <w:t>if the claimant’s CCB % were calculated using the revised estimate—a new CCB % would be required;</w:t>
      </w:r>
    </w:p>
    <w:p w:rsidR="00F01773" w:rsidRPr="00BE2A32" w:rsidRDefault="00F01773" w:rsidP="00F01773">
      <w:pPr>
        <w:pStyle w:val="subsection2"/>
      </w:pPr>
      <w:r w:rsidRPr="00BE2A32">
        <w:t>the Secretary must vary the determination of CCB % so that it is determined on the basis of that revised estimate.</w:t>
      </w:r>
    </w:p>
    <w:p w:rsidR="002D3983" w:rsidRPr="00BE2A32" w:rsidRDefault="002D3983" w:rsidP="002D3983">
      <w:pPr>
        <w:pStyle w:val="notetext"/>
      </w:pPr>
      <w:r w:rsidRPr="00BE2A32">
        <w:t>Note:</w:t>
      </w:r>
      <w:r w:rsidRPr="00BE2A32">
        <w:tab/>
        <w:t>Section</w:t>
      </w:r>
      <w:r w:rsidR="00BE2A32">
        <w:t> </w:t>
      </w:r>
      <w:r w:rsidRPr="00BE2A32">
        <w:t xml:space="preserve">55AC affects the meaning of </w:t>
      </w:r>
      <w:r w:rsidR="00BE2A32">
        <w:t>subparagraph (</w:t>
      </w:r>
      <w:r w:rsidRPr="00BE2A32">
        <w:t>1)(b)(i) for members of couples.</w:t>
      </w:r>
    </w:p>
    <w:p w:rsidR="00F01773" w:rsidRPr="00BE2A32" w:rsidRDefault="00F01773" w:rsidP="007A7C73">
      <w:pPr>
        <w:pStyle w:val="subsection"/>
        <w:keepNext/>
        <w:keepLines/>
      </w:pPr>
      <w:r w:rsidRPr="00BE2A32">
        <w:tab/>
        <w:t>(2)</w:t>
      </w:r>
      <w:r w:rsidRPr="00BE2A32">
        <w:tab/>
        <w:t xml:space="preserve">A variation of a determination under </w:t>
      </w:r>
      <w:r w:rsidR="00BE2A32">
        <w:t>subsection (</w:t>
      </w:r>
      <w:r w:rsidRPr="00BE2A32">
        <w:t>1) has effect:</w:t>
      </w:r>
    </w:p>
    <w:p w:rsidR="00F01773" w:rsidRPr="00BE2A32" w:rsidRDefault="00F01773" w:rsidP="007A7C73">
      <w:pPr>
        <w:pStyle w:val="paragraph"/>
        <w:keepNext/>
        <w:keepLines/>
      </w:pPr>
      <w:r w:rsidRPr="00BE2A32">
        <w:tab/>
        <w:t>(a)</w:t>
      </w:r>
      <w:r w:rsidRPr="00BE2A32">
        <w:tab/>
        <w:t>if it results in an increase in the claimant’s CCB %:</w:t>
      </w:r>
    </w:p>
    <w:p w:rsidR="00F01773" w:rsidRPr="00BE2A32" w:rsidRDefault="00F01773" w:rsidP="00F01773">
      <w:pPr>
        <w:pStyle w:val="paragraphsub"/>
      </w:pPr>
      <w:r w:rsidRPr="00BE2A32">
        <w:tab/>
        <w:t>(i)</w:t>
      </w:r>
      <w:r w:rsidRPr="00BE2A32">
        <w:tab/>
        <w:t xml:space="preserve">unless </w:t>
      </w:r>
      <w:r w:rsidR="00BE2A32">
        <w:t>subparagraph (</w:t>
      </w:r>
      <w:r w:rsidRPr="00BE2A32">
        <w:t>ii) applies—from the Monday after the day the variation is made; or</w:t>
      </w:r>
    </w:p>
    <w:p w:rsidR="00F01773" w:rsidRPr="00BE2A32" w:rsidRDefault="00F01773" w:rsidP="00F01773">
      <w:pPr>
        <w:pStyle w:val="paragraphsub"/>
      </w:pPr>
      <w:r w:rsidRPr="00BE2A32">
        <w:tab/>
        <w:t>(ii)</w:t>
      </w:r>
      <w:r w:rsidRPr="00BE2A32">
        <w:tab/>
        <w:t xml:space="preserve">if the first day of the income year to which the revised estimate relates occurs after the day identified in </w:t>
      </w:r>
      <w:r w:rsidR="00BE2A32">
        <w:t>subparagraph (</w:t>
      </w:r>
      <w:r w:rsidRPr="00BE2A32">
        <w:t>i)—from that first day; and</w:t>
      </w:r>
    </w:p>
    <w:p w:rsidR="00F01773" w:rsidRPr="00BE2A32" w:rsidRDefault="00F01773" w:rsidP="00F01773">
      <w:pPr>
        <w:pStyle w:val="paragraph"/>
      </w:pPr>
      <w:r w:rsidRPr="00BE2A32">
        <w:tab/>
        <w:t>(b)</w:t>
      </w:r>
      <w:r w:rsidRPr="00BE2A32">
        <w:tab/>
        <w:t>if it results in a decrease in the claimant’s CCB %:</w:t>
      </w:r>
    </w:p>
    <w:p w:rsidR="00F01773" w:rsidRPr="00BE2A32" w:rsidRDefault="00F01773" w:rsidP="00F01773">
      <w:pPr>
        <w:pStyle w:val="paragraphsub"/>
      </w:pPr>
      <w:r w:rsidRPr="00BE2A32">
        <w:tab/>
        <w:t>(i)</w:t>
      </w:r>
      <w:r w:rsidRPr="00BE2A32">
        <w:tab/>
        <w:t xml:space="preserve">unless </w:t>
      </w:r>
      <w:r w:rsidR="00BE2A32">
        <w:t>subparagraph (</w:t>
      </w:r>
      <w:r w:rsidRPr="00BE2A32">
        <w:t>ii) applies—from the Monday after the day the variation is made; or</w:t>
      </w:r>
    </w:p>
    <w:p w:rsidR="00F01773" w:rsidRPr="00BE2A32" w:rsidRDefault="00F01773" w:rsidP="00F01773">
      <w:pPr>
        <w:pStyle w:val="paragraphsub"/>
      </w:pPr>
      <w:r w:rsidRPr="00BE2A32">
        <w:tab/>
        <w:t>(ii)</w:t>
      </w:r>
      <w:r w:rsidRPr="00BE2A32">
        <w:tab/>
        <w:t xml:space="preserve">if the first day of the income year to which the revised estimate relates occurs after the day identified in </w:t>
      </w:r>
      <w:r w:rsidR="00BE2A32">
        <w:t>subparagraph (</w:t>
      </w:r>
      <w:r w:rsidRPr="00BE2A32">
        <w:t>i)—from that first day.</w:t>
      </w:r>
    </w:p>
    <w:p w:rsidR="00F01773" w:rsidRPr="00BE2A32" w:rsidRDefault="00F01773" w:rsidP="00F01773">
      <w:pPr>
        <w:pStyle w:val="SubsectionHead"/>
      </w:pPr>
      <w:r w:rsidRPr="00BE2A32">
        <w:t>Section</w:t>
      </w:r>
      <w:r w:rsidR="00BE2A32">
        <w:t> </w:t>
      </w:r>
      <w:r w:rsidRPr="00BE2A32">
        <w:t>58, 59D, 60C, 60D, 60E and 62A variations prevail</w:t>
      </w:r>
    </w:p>
    <w:p w:rsidR="00F01773" w:rsidRPr="00BE2A32" w:rsidRDefault="00F01773" w:rsidP="00F01773">
      <w:pPr>
        <w:pStyle w:val="subsection"/>
      </w:pPr>
      <w:r w:rsidRPr="00BE2A32">
        <w:tab/>
        <w:t>(3)</w:t>
      </w:r>
      <w:r w:rsidRPr="00BE2A32">
        <w:tab/>
        <w:t>If:</w:t>
      </w:r>
    </w:p>
    <w:p w:rsidR="00F01773" w:rsidRPr="00BE2A32" w:rsidRDefault="00F01773" w:rsidP="00F01773">
      <w:pPr>
        <w:pStyle w:val="paragraph"/>
      </w:pPr>
      <w:r w:rsidRPr="00BE2A32">
        <w:tab/>
        <w:t>(a)</w:t>
      </w:r>
      <w:r w:rsidRPr="00BE2A32">
        <w:tab/>
        <w:t>when a variation under this section takes place, a variation is in force under section</w:t>
      </w:r>
      <w:r w:rsidR="00BE2A32">
        <w:t> </w:t>
      </w:r>
      <w:r w:rsidRPr="00BE2A32">
        <w:t>58, 59D, 60C, 60D, 60E or 62A; and</w:t>
      </w:r>
    </w:p>
    <w:p w:rsidR="00F01773" w:rsidRPr="00BE2A32" w:rsidRDefault="00F01773" w:rsidP="00F01773">
      <w:pPr>
        <w:pStyle w:val="paragraph"/>
      </w:pPr>
      <w:r w:rsidRPr="00BE2A32">
        <w:tab/>
        <w:t>(b)</w:t>
      </w:r>
      <w:r w:rsidRPr="00BE2A32">
        <w:tab/>
        <w:t>the variation under section</w:t>
      </w:r>
      <w:r w:rsidR="00BE2A32">
        <w:t> </w:t>
      </w:r>
      <w:r w:rsidRPr="00BE2A32">
        <w:t>58, 59D, 60C, 60D, 60E or 62A has effect for any period when the variation under this section would have effect;</w:t>
      </w:r>
    </w:p>
    <w:p w:rsidR="00F01773" w:rsidRPr="00BE2A32" w:rsidRDefault="00F01773" w:rsidP="00F01773">
      <w:pPr>
        <w:pStyle w:val="subsection2"/>
      </w:pPr>
      <w:r w:rsidRPr="00BE2A32">
        <w:t>the variation under section</w:t>
      </w:r>
      <w:r w:rsidR="00BE2A32">
        <w:t> </w:t>
      </w:r>
      <w:r w:rsidRPr="00BE2A32">
        <w:t>58, 59D, 60C, 60D, 60E or 62A prevails over the variation under this section.</w:t>
      </w:r>
    </w:p>
    <w:p w:rsidR="001F2815" w:rsidRPr="00BE2A32" w:rsidRDefault="001F2815" w:rsidP="001F2815">
      <w:pPr>
        <w:pStyle w:val="ActHead5"/>
      </w:pPr>
      <w:bookmarkStart w:id="278" w:name="_Toc519088053"/>
      <w:r w:rsidRPr="001D7770">
        <w:rPr>
          <w:rStyle w:val="CharSectno"/>
        </w:rPr>
        <w:t>65BA</w:t>
      </w:r>
      <w:r w:rsidRPr="00BE2A32">
        <w:t xml:space="preserve">  Variation of determination of CCB % to reflect indexation of estimate of adjusted taxable income</w:t>
      </w:r>
      <w:bookmarkEnd w:id="278"/>
    </w:p>
    <w:p w:rsidR="001F2815" w:rsidRPr="00BE2A32" w:rsidRDefault="001F2815" w:rsidP="001F2815">
      <w:pPr>
        <w:pStyle w:val="subsection"/>
      </w:pPr>
      <w:r w:rsidRPr="00BE2A32">
        <w:tab/>
        <w:t>(1)</w:t>
      </w:r>
      <w:r w:rsidRPr="00BE2A32">
        <w:tab/>
        <w:t>If:</w:t>
      </w:r>
    </w:p>
    <w:p w:rsidR="001F2815" w:rsidRPr="00BE2A32" w:rsidRDefault="001F2815" w:rsidP="001F2815">
      <w:pPr>
        <w:pStyle w:val="paragraph"/>
      </w:pPr>
      <w:r w:rsidRPr="00BE2A32">
        <w:tab/>
        <w:t>(a)</w:t>
      </w:r>
      <w:r w:rsidRPr="00BE2A32">
        <w:tab/>
        <w:t>determinations of conditional eligibility under section</w:t>
      </w:r>
      <w:r w:rsidR="00BE2A32">
        <w:t> </w:t>
      </w:r>
      <w:r w:rsidRPr="00BE2A32">
        <w:t>50F and of CCB % under section</w:t>
      </w:r>
      <w:r w:rsidR="00BE2A32">
        <w:t> </w:t>
      </w:r>
      <w:r w:rsidRPr="00BE2A32">
        <w:t>50J are in force in respect of a claimant who is an individual and the effect of the former determination is that the individual is conditionally eligible for child care benefit by fee reduction; and</w:t>
      </w:r>
    </w:p>
    <w:p w:rsidR="001F2815" w:rsidRPr="00BE2A32" w:rsidRDefault="001F2815" w:rsidP="001F2815">
      <w:pPr>
        <w:pStyle w:val="paragraph"/>
      </w:pPr>
      <w:r w:rsidRPr="00BE2A32">
        <w:tab/>
        <w:t>(b)</w:t>
      </w:r>
      <w:r w:rsidRPr="00BE2A32">
        <w:tab/>
        <w:t>the Secretary gives the claimant a notice under subsection</w:t>
      </w:r>
      <w:r w:rsidR="00BE2A32">
        <w:t> </w:t>
      </w:r>
      <w:r w:rsidRPr="00BE2A32">
        <w:t>55AA(2); and</w:t>
      </w:r>
    </w:p>
    <w:p w:rsidR="001F2815" w:rsidRPr="00BE2A32" w:rsidRDefault="001F2815" w:rsidP="001F2815">
      <w:pPr>
        <w:pStyle w:val="paragraph"/>
      </w:pPr>
      <w:r w:rsidRPr="00BE2A32">
        <w:tab/>
        <w:t>(c)</w:t>
      </w:r>
      <w:r w:rsidRPr="00BE2A32">
        <w:tab/>
        <w:t>the claimant does not, before the start day specified in the notice, give the Secretary an estimate of the claimant’s adjusted taxable income that the Secretary considers to be reasonable; and</w:t>
      </w:r>
    </w:p>
    <w:p w:rsidR="001F2815" w:rsidRPr="00BE2A32" w:rsidRDefault="001F2815" w:rsidP="001F2815">
      <w:pPr>
        <w:pStyle w:val="paragraph"/>
      </w:pPr>
      <w:r w:rsidRPr="00BE2A32">
        <w:tab/>
        <w:t>(d)</w:t>
      </w:r>
      <w:r w:rsidRPr="00BE2A32">
        <w:tab/>
        <w:t>if the claimant’s CCB % were calculated using the indexed estimate stated in the notice—a new CCB % would be required;</w:t>
      </w:r>
    </w:p>
    <w:p w:rsidR="001F2815" w:rsidRPr="00BE2A32" w:rsidRDefault="001F2815" w:rsidP="001F2815">
      <w:pPr>
        <w:pStyle w:val="subsection2"/>
      </w:pPr>
      <w:r w:rsidRPr="00BE2A32">
        <w:t>the Secretary must vary the determination of CCB % so that it is determined on the basis of the indexed estimate stated in the notice.</w:t>
      </w:r>
    </w:p>
    <w:p w:rsidR="001F2815" w:rsidRPr="00BE2A32" w:rsidRDefault="001F2815" w:rsidP="001F2815">
      <w:pPr>
        <w:pStyle w:val="notetext"/>
      </w:pPr>
      <w:r w:rsidRPr="00BE2A32">
        <w:t>Note:</w:t>
      </w:r>
      <w:r w:rsidRPr="00BE2A32">
        <w:tab/>
        <w:t>Section</w:t>
      </w:r>
      <w:r w:rsidR="00BE2A32">
        <w:t> </w:t>
      </w:r>
      <w:r w:rsidRPr="00BE2A32">
        <w:t>55AC affects the meaning of this provision for members of couples.</w:t>
      </w:r>
    </w:p>
    <w:p w:rsidR="001F2815" w:rsidRPr="00BE2A32" w:rsidRDefault="001F2815" w:rsidP="001F2815">
      <w:pPr>
        <w:pStyle w:val="subsection"/>
      </w:pPr>
      <w:r w:rsidRPr="00BE2A32">
        <w:tab/>
        <w:t>(2)</w:t>
      </w:r>
      <w:r w:rsidRPr="00BE2A32">
        <w:tab/>
        <w:t>The variation has effect:</w:t>
      </w:r>
    </w:p>
    <w:p w:rsidR="001F2815" w:rsidRPr="00BE2A32" w:rsidRDefault="001F2815" w:rsidP="001F2815">
      <w:pPr>
        <w:pStyle w:val="paragraph"/>
      </w:pPr>
      <w:r w:rsidRPr="00BE2A32">
        <w:tab/>
        <w:t>(a)</w:t>
      </w:r>
      <w:r w:rsidRPr="00BE2A32">
        <w:tab/>
        <w:t>from the start day specified in the notice; or</w:t>
      </w:r>
    </w:p>
    <w:p w:rsidR="001F2815" w:rsidRPr="00BE2A32" w:rsidRDefault="001F2815" w:rsidP="001F2815">
      <w:pPr>
        <w:pStyle w:val="paragraph"/>
      </w:pPr>
      <w:r w:rsidRPr="00BE2A32">
        <w:tab/>
        <w:t>(b)</w:t>
      </w:r>
      <w:r w:rsidRPr="00BE2A32">
        <w:tab/>
        <w:t>if the variation is made after that start day—from the Monday after the variation is made.</w:t>
      </w:r>
    </w:p>
    <w:p w:rsidR="001F2815" w:rsidRPr="00BE2A32" w:rsidRDefault="001F2815" w:rsidP="001F2815">
      <w:pPr>
        <w:pStyle w:val="ActHead5"/>
      </w:pPr>
      <w:bookmarkStart w:id="279" w:name="_Toc519088054"/>
      <w:r w:rsidRPr="001D7770">
        <w:rPr>
          <w:rStyle w:val="CharSectno"/>
        </w:rPr>
        <w:t>65BB</w:t>
      </w:r>
      <w:r w:rsidRPr="00BE2A32">
        <w:t xml:space="preserve">  Variation of determination of CCB % to reflect indexation of adjusted taxable income</w:t>
      </w:r>
      <w:bookmarkEnd w:id="279"/>
    </w:p>
    <w:p w:rsidR="001F2815" w:rsidRPr="00BE2A32" w:rsidRDefault="001F2815" w:rsidP="001F2815">
      <w:pPr>
        <w:pStyle w:val="subsection"/>
      </w:pPr>
      <w:r w:rsidRPr="00BE2A32">
        <w:tab/>
        <w:t>(1)</w:t>
      </w:r>
      <w:r w:rsidRPr="00BE2A32">
        <w:tab/>
        <w:t>If:</w:t>
      </w:r>
    </w:p>
    <w:p w:rsidR="001F2815" w:rsidRPr="00BE2A32" w:rsidRDefault="001F2815" w:rsidP="001F2815">
      <w:pPr>
        <w:pStyle w:val="paragraph"/>
      </w:pPr>
      <w:r w:rsidRPr="00BE2A32">
        <w:tab/>
        <w:t>(a)</w:t>
      </w:r>
      <w:r w:rsidRPr="00BE2A32">
        <w:tab/>
        <w:t>determinations of conditional eligibility under section</w:t>
      </w:r>
      <w:r w:rsidR="00BE2A32">
        <w:t> </w:t>
      </w:r>
      <w:r w:rsidRPr="00BE2A32">
        <w:t>50F and of CCB % under section</w:t>
      </w:r>
      <w:r w:rsidR="00BE2A32">
        <w:t> </w:t>
      </w:r>
      <w:r w:rsidRPr="00BE2A32">
        <w:t>50J are in force in respect of a claimant who is an individual and the effect of the former determination is that the individual is conditionally eligible for child care benefit by fee reduction; and</w:t>
      </w:r>
    </w:p>
    <w:p w:rsidR="001F2815" w:rsidRPr="00BE2A32" w:rsidRDefault="001F2815" w:rsidP="001F2815">
      <w:pPr>
        <w:pStyle w:val="paragraph"/>
      </w:pPr>
      <w:r w:rsidRPr="00BE2A32">
        <w:tab/>
        <w:t>(b)</w:t>
      </w:r>
      <w:r w:rsidRPr="00BE2A32">
        <w:tab/>
        <w:t>the Secretary gives the claimant a notice under subsection</w:t>
      </w:r>
      <w:r w:rsidR="00BE2A32">
        <w:t> </w:t>
      </w:r>
      <w:r w:rsidRPr="00BE2A32">
        <w:t>55AB(2); and</w:t>
      </w:r>
    </w:p>
    <w:p w:rsidR="001F2815" w:rsidRPr="00BE2A32" w:rsidRDefault="001F2815" w:rsidP="001F2815">
      <w:pPr>
        <w:pStyle w:val="paragraph"/>
      </w:pPr>
      <w:r w:rsidRPr="00BE2A32">
        <w:tab/>
        <w:t>(c)</w:t>
      </w:r>
      <w:r w:rsidRPr="00BE2A32">
        <w:tab/>
        <w:t>the claimant does not, before the start day specified in the notice, give the Secretary an estimate of the claimant’s adjusted taxable income that the Secretary considers to be reasonable; and</w:t>
      </w:r>
    </w:p>
    <w:p w:rsidR="001F2815" w:rsidRPr="00BE2A32" w:rsidRDefault="001F2815" w:rsidP="001F2815">
      <w:pPr>
        <w:pStyle w:val="paragraph"/>
      </w:pPr>
      <w:r w:rsidRPr="00BE2A32">
        <w:tab/>
        <w:t>(d)</w:t>
      </w:r>
      <w:r w:rsidRPr="00BE2A32">
        <w:tab/>
        <w:t>if the claimant’s CCB % were calculated using the indexed actual income stated in the notice—a new CCB % would be required;</w:t>
      </w:r>
    </w:p>
    <w:p w:rsidR="001F2815" w:rsidRPr="00BE2A32" w:rsidRDefault="001F2815" w:rsidP="001F2815">
      <w:pPr>
        <w:pStyle w:val="subsection2"/>
      </w:pPr>
      <w:r w:rsidRPr="00BE2A32">
        <w:t>the Secretary must vary the determination of CCB % so that it is determined on the basis of the indexed actual income stated in the notice.</w:t>
      </w:r>
    </w:p>
    <w:p w:rsidR="001F2815" w:rsidRPr="00BE2A32" w:rsidRDefault="001F2815" w:rsidP="001F2815">
      <w:pPr>
        <w:pStyle w:val="notetext"/>
      </w:pPr>
      <w:r w:rsidRPr="00BE2A32">
        <w:t>Note:</w:t>
      </w:r>
      <w:r w:rsidRPr="00BE2A32">
        <w:tab/>
        <w:t>Section</w:t>
      </w:r>
      <w:r w:rsidR="00BE2A32">
        <w:t> </w:t>
      </w:r>
      <w:r w:rsidRPr="00BE2A32">
        <w:t>55AC affects the meaning of this provision for members of couples.</w:t>
      </w:r>
    </w:p>
    <w:p w:rsidR="001F2815" w:rsidRPr="00BE2A32" w:rsidRDefault="001F2815" w:rsidP="001F2815">
      <w:pPr>
        <w:pStyle w:val="subsection"/>
      </w:pPr>
      <w:r w:rsidRPr="00BE2A32">
        <w:tab/>
        <w:t>(2)</w:t>
      </w:r>
      <w:r w:rsidRPr="00BE2A32">
        <w:tab/>
        <w:t>The variation has effect:</w:t>
      </w:r>
    </w:p>
    <w:p w:rsidR="001F2815" w:rsidRPr="00BE2A32" w:rsidRDefault="001F2815" w:rsidP="001F2815">
      <w:pPr>
        <w:pStyle w:val="paragraph"/>
      </w:pPr>
      <w:r w:rsidRPr="00BE2A32">
        <w:tab/>
        <w:t>(a)</w:t>
      </w:r>
      <w:r w:rsidRPr="00BE2A32">
        <w:tab/>
        <w:t>from the start day specified in the notice; or</w:t>
      </w:r>
    </w:p>
    <w:p w:rsidR="001F2815" w:rsidRPr="00BE2A32" w:rsidRDefault="001F2815" w:rsidP="001F2815">
      <w:pPr>
        <w:pStyle w:val="paragraph"/>
      </w:pPr>
      <w:r w:rsidRPr="00BE2A32">
        <w:tab/>
        <w:t>(b)</w:t>
      </w:r>
      <w:r w:rsidRPr="00BE2A32">
        <w:tab/>
        <w:t>if the variation is made after that start day—from the Monday after the variation is made.</w:t>
      </w:r>
    </w:p>
    <w:p w:rsidR="00F01773" w:rsidRPr="00BE2A32" w:rsidRDefault="00F01773" w:rsidP="00F01773">
      <w:pPr>
        <w:pStyle w:val="ActHead5"/>
      </w:pPr>
      <w:bookmarkStart w:id="280" w:name="_Toc519088055"/>
      <w:r w:rsidRPr="001D7770">
        <w:rPr>
          <w:rStyle w:val="CharSectno"/>
        </w:rPr>
        <w:t>65C</w:t>
      </w:r>
      <w:r w:rsidRPr="00BE2A32">
        <w:t xml:space="preserve">  Variation of determination of schooling % to reflect changes in schooling %</w:t>
      </w:r>
      <w:bookmarkEnd w:id="280"/>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of schooling % under section</w:t>
      </w:r>
      <w:r w:rsidR="00BE2A32">
        <w:t> </w:t>
      </w:r>
      <w:r w:rsidRPr="00BE2A32">
        <w:t>50K are made in respect of a claimant who is an individual;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after the determinations are made, an event occurs;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 xml:space="preserve">the determination of conditional eligibility has, </w:t>
      </w:r>
      <w:r w:rsidRPr="00BE2A32">
        <w:t>at some time after the occurrence,</w:t>
      </w:r>
      <w:r w:rsidRPr="00BE2A32">
        <w:rPr>
          <w:snapToGrid w:val="0"/>
          <w:lang w:eastAsia="en-US"/>
        </w:rPr>
        <w:t xml:space="preserve"> </w:t>
      </w:r>
      <w:r w:rsidRPr="00BE2A32">
        <w:t>the effect that the claimant is conditionally eligible</w:t>
      </w:r>
      <w:r w:rsidRPr="00BE2A32">
        <w:rPr>
          <w:snapToGrid w:val="0"/>
          <w:lang w:eastAsia="en-US"/>
        </w:rPr>
        <w:t>; and</w:t>
      </w:r>
    </w:p>
    <w:p w:rsidR="00F01773" w:rsidRPr="00BE2A32" w:rsidRDefault="00F01773" w:rsidP="00F01773">
      <w:pPr>
        <w:pStyle w:val="paragraph"/>
        <w:rPr>
          <w:snapToGrid w:val="0"/>
          <w:lang w:eastAsia="en-US"/>
        </w:rPr>
      </w:pPr>
      <w:r w:rsidRPr="00BE2A32">
        <w:rPr>
          <w:snapToGrid w:val="0"/>
          <w:lang w:eastAsia="en-US"/>
        </w:rPr>
        <w:tab/>
        <w:t>(d)</w:t>
      </w:r>
      <w:r w:rsidRPr="00BE2A32">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BE2A32" w:rsidRDefault="00F01773" w:rsidP="00F01773">
      <w:pPr>
        <w:pStyle w:val="subsection2"/>
        <w:rPr>
          <w:snapToGrid w:val="0"/>
          <w:lang w:eastAsia="en-US"/>
        </w:rPr>
      </w:pPr>
      <w:r w:rsidRPr="00BE2A32">
        <w:rPr>
          <w:snapToGrid w:val="0"/>
          <w:lang w:eastAsia="en-US"/>
        </w:rPr>
        <w:t xml:space="preserve">the Secretary must, subject to </w:t>
      </w:r>
      <w:r w:rsidR="00BE2A32">
        <w:rPr>
          <w:snapToGrid w:val="0"/>
          <w:lang w:eastAsia="en-US"/>
        </w:rPr>
        <w:t>subsection (</w:t>
      </w:r>
      <w:r w:rsidRPr="00BE2A32">
        <w:rPr>
          <w:snapToGrid w:val="0"/>
          <w:lang w:eastAsia="en-US"/>
        </w:rPr>
        <w:t>2), vary the determination of schooling % with effect from the date of the occurrence.</w:t>
      </w:r>
    </w:p>
    <w:p w:rsidR="00F01773" w:rsidRPr="00BE2A32" w:rsidRDefault="00F01773" w:rsidP="00F01773">
      <w:pPr>
        <w:pStyle w:val="SubsectionHead"/>
        <w:rPr>
          <w:snapToGrid w:val="0"/>
          <w:lang w:eastAsia="en-US"/>
        </w:rPr>
      </w:pPr>
      <w:r w:rsidRPr="00BE2A32">
        <w:rPr>
          <w:snapToGrid w:val="0"/>
          <w:lang w:eastAsia="en-US"/>
        </w:rPr>
        <w:t>Beneficial variations only to have limited effect</w:t>
      </w:r>
    </w:p>
    <w:p w:rsidR="00F01773" w:rsidRPr="00BE2A32" w:rsidRDefault="00F01773" w:rsidP="00F01773">
      <w:pPr>
        <w:pStyle w:val="subsection"/>
        <w:keepNext/>
        <w:rPr>
          <w:snapToGrid w:val="0"/>
          <w:lang w:eastAsia="en-US"/>
        </w:rPr>
      </w:pPr>
      <w:r w:rsidRPr="00BE2A32">
        <w:rPr>
          <w:snapToGrid w:val="0"/>
          <w:lang w:eastAsia="en-US"/>
        </w:rPr>
        <w:tab/>
        <w:t>(2)</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the Secretary does not become aware of the event until after the end of the income year (the </w:t>
      </w:r>
      <w:r w:rsidRPr="00BE2A32">
        <w:rPr>
          <w:b/>
          <w:i/>
          <w:snapToGrid w:val="0"/>
          <w:lang w:eastAsia="en-US"/>
        </w:rPr>
        <w:t>second income year</w:t>
      </w:r>
      <w:r w:rsidRPr="00BE2A32">
        <w:rPr>
          <w:snapToGrid w:val="0"/>
          <w:lang w:eastAsia="en-US"/>
        </w:rPr>
        <w:t>) following the one in which the event occurred;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claimant did not notify the Secretary of the event before the end of the second income year;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 xml:space="preserve">apart from this subsection, the Secretary would be required by </w:t>
      </w:r>
      <w:r w:rsidR="00BE2A32">
        <w:rPr>
          <w:snapToGrid w:val="0"/>
          <w:lang w:eastAsia="en-US"/>
        </w:rPr>
        <w:t>subsection (</w:t>
      </w:r>
      <w:r w:rsidRPr="00BE2A32">
        <w:rPr>
          <w:snapToGrid w:val="0"/>
          <w:lang w:eastAsia="en-US"/>
        </w:rPr>
        <w:t>1) to vary the determination so as to increase the claimant’s schooling % under the determination;</w:t>
      </w:r>
    </w:p>
    <w:p w:rsidR="00F01773" w:rsidRPr="00BE2A32" w:rsidRDefault="00F01773" w:rsidP="00F01773">
      <w:pPr>
        <w:pStyle w:val="subsection2"/>
        <w:rPr>
          <w:snapToGrid w:val="0"/>
          <w:lang w:eastAsia="en-US"/>
        </w:rPr>
      </w:pPr>
      <w:r w:rsidRPr="00BE2A32">
        <w:rPr>
          <w:snapToGrid w:val="0"/>
          <w:lang w:eastAsia="en-US"/>
        </w:rPr>
        <w:t>the Secretary must vary the determination so that it has that effect only from the beginning of the income year that precedes the one in which the Secretary becomes aware of the event.</w:t>
      </w:r>
    </w:p>
    <w:p w:rsidR="00F01773" w:rsidRPr="00BE2A32" w:rsidRDefault="00F01773" w:rsidP="001C6E6F">
      <w:pPr>
        <w:pStyle w:val="SubsectionHead"/>
      </w:pPr>
      <w:r w:rsidRPr="00BE2A32">
        <w:t>Section</w:t>
      </w:r>
      <w:r w:rsidR="00BE2A32">
        <w:t> </w:t>
      </w:r>
      <w:r w:rsidRPr="00BE2A32">
        <w:t>59C and 62B variations prevail</w:t>
      </w:r>
    </w:p>
    <w:p w:rsidR="00F01773" w:rsidRPr="00BE2A32" w:rsidRDefault="00F01773" w:rsidP="001C6E6F">
      <w:pPr>
        <w:pStyle w:val="subsection"/>
        <w:keepNext/>
      </w:pPr>
      <w:r w:rsidRPr="00BE2A32">
        <w:tab/>
        <w:t>(3)</w:t>
      </w:r>
      <w:r w:rsidRPr="00BE2A32">
        <w:tab/>
        <w:t>If:</w:t>
      </w:r>
    </w:p>
    <w:p w:rsidR="00F01773" w:rsidRPr="00BE2A32" w:rsidRDefault="00F01773" w:rsidP="00F01773">
      <w:pPr>
        <w:pStyle w:val="paragraph"/>
      </w:pPr>
      <w:r w:rsidRPr="00BE2A32">
        <w:tab/>
        <w:t>(a)</w:t>
      </w:r>
      <w:r w:rsidRPr="00BE2A32">
        <w:tab/>
        <w:t>when a variation under this section takes place, a variation is in force under section</w:t>
      </w:r>
      <w:r w:rsidR="00BE2A32">
        <w:t> </w:t>
      </w:r>
      <w:r w:rsidRPr="00BE2A32">
        <w:t>59C or 62B; and</w:t>
      </w:r>
    </w:p>
    <w:p w:rsidR="00F01773" w:rsidRPr="00BE2A32" w:rsidRDefault="00F01773" w:rsidP="00F01773">
      <w:pPr>
        <w:pStyle w:val="paragraph"/>
      </w:pPr>
      <w:r w:rsidRPr="00BE2A32">
        <w:tab/>
        <w:t>(b)</w:t>
      </w:r>
      <w:r w:rsidRPr="00BE2A32">
        <w:tab/>
        <w:t>the variation under section</w:t>
      </w:r>
      <w:r w:rsidR="00BE2A32">
        <w:t> </w:t>
      </w:r>
      <w:r w:rsidRPr="00BE2A32">
        <w:t>59C or 62B has effect for any period when the variation under this section would have effect;</w:t>
      </w:r>
    </w:p>
    <w:p w:rsidR="00F01773" w:rsidRPr="00BE2A32" w:rsidRDefault="00F01773" w:rsidP="00F01773">
      <w:pPr>
        <w:pStyle w:val="subsection2"/>
      </w:pPr>
      <w:r w:rsidRPr="00BE2A32">
        <w:t>the variation under section</w:t>
      </w:r>
      <w:r w:rsidR="00BE2A32">
        <w:t> </w:t>
      </w:r>
      <w:r w:rsidRPr="00BE2A32">
        <w:t>59C or 62B prevails over the variation under this section.</w:t>
      </w:r>
    </w:p>
    <w:p w:rsidR="00F01773" w:rsidRPr="00BE2A32" w:rsidRDefault="00F01773" w:rsidP="00F01773">
      <w:pPr>
        <w:pStyle w:val="ActHead5"/>
      </w:pPr>
      <w:bookmarkStart w:id="281" w:name="_Toc519088056"/>
      <w:r w:rsidRPr="001D7770">
        <w:rPr>
          <w:rStyle w:val="CharSectno"/>
        </w:rPr>
        <w:t>65D</w:t>
      </w:r>
      <w:r w:rsidRPr="00BE2A32">
        <w:t xml:space="preserve">  Variation of determination of a weekly limit of hours to reflect changes in weekly limit of hours</w:t>
      </w:r>
      <w:bookmarkEnd w:id="281"/>
      <w:r w:rsidRPr="00BE2A32">
        <w:t xml:space="preserve"> </w:t>
      </w:r>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determinations of conditional eligibility under section</w:t>
      </w:r>
      <w:r w:rsidR="00BE2A32">
        <w:t> </w:t>
      </w:r>
      <w:r w:rsidRPr="00BE2A32">
        <w:t>50F and of a weekly limit of hours under section</w:t>
      </w:r>
      <w:r w:rsidR="00BE2A32">
        <w:t> </w:t>
      </w:r>
      <w:r w:rsidRPr="00BE2A32">
        <w:t>50H are made in respect of a claimant who is an individual;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after the determination is made, an event occurs;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 xml:space="preserve">the determination of conditional eligibility has, </w:t>
      </w:r>
      <w:r w:rsidRPr="00BE2A32">
        <w:t>at some time after the event,</w:t>
      </w:r>
      <w:r w:rsidRPr="00BE2A32">
        <w:rPr>
          <w:snapToGrid w:val="0"/>
          <w:lang w:eastAsia="en-US"/>
        </w:rPr>
        <w:t xml:space="preserve"> </w:t>
      </w:r>
      <w:r w:rsidRPr="00BE2A32">
        <w:t>the effect that the claimant is conditionally eligible</w:t>
      </w:r>
      <w:r w:rsidRPr="00BE2A32">
        <w:rPr>
          <w:snapToGrid w:val="0"/>
          <w:lang w:eastAsia="en-US"/>
        </w:rPr>
        <w:t>; and</w:t>
      </w:r>
    </w:p>
    <w:p w:rsidR="00F01773" w:rsidRPr="00BE2A32" w:rsidRDefault="00F01773" w:rsidP="00F01773">
      <w:pPr>
        <w:pStyle w:val="paragraph"/>
        <w:rPr>
          <w:snapToGrid w:val="0"/>
          <w:lang w:eastAsia="en-US"/>
        </w:rPr>
      </w:pPr>
      <w:r w:rsidRPr="00BE2A32">
        <w:rPr>
          <w:snapToGrid w:val="0"/>
          <w:lang w:eastAsia="en-US"/>
        </w:rPr>
        <w:tab/>
        <w:t>(d)</w:t>
      </w:r>
      <w:r w:rsidRPr="00BE2A32">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BE2A32" w:rsidRDefault="00F01773" w:rsidP="00F01773">
      <w:pPr>
        <w:pStyle w:val="subsection2"/>
        <w:rPr>
          <w:snapToGrid w:val="0"/>
          <w:lang w:eastAsia="en-US"/>
        </w:rPr>
      </w:pPr>
      <w:r w:rsidRPr="00BE2A32">
        <w:rPr>
          <w:snapToGrid w:val="0"/>
          <w:lang w:eastAsia="en-US"/>
        </w:rPr>
        <w:t xml:space="preserve">the Secretary must, subject to </w:t>
      </w:r>
      <w:r w:rsidR="00BE2A32">
        <w:rPr>
          <w:snapToGrid w:val="0"/>
          <w:lang w:eastAsia="en-US"/>
        </w:rPr>
        <w:t>subsection (</w:t>
      </w:r>
      <w:r w:rsidRPr="00BE2A32">
        <w:rPr>
          <w:snapToGrid w:val="0"/>
          <w:lang w:eastAsia="en-US"/>
        </w:rPr>
        <w:t>3), vary the determination of a weekly limit of hours so as to determine the weekly limit of hours with the effect from the day of the occurrence.</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 xml:space="preserve">For the purpose of </w:t>
      </w:r>
      <w:r w:rsidR="00BE2A32">
        <w:rPr>
          <w:snapToGrid w:val="0"/>
          <w:lang w:eastAsia="en-US"/>
        </w:rPr>
        <w:t>subsection (</w:t>
      </w:r>
      <w:r w:rsidRPr="00BE2A32">
        <w:rPr>
          <w:snapToGrid w:val="0"/>
          <w:lang w:eastAsia="en-US"/>
        </w:rPr>
        <w:t>1), the occurrence includes the expiration of a period of time if the expiration is relevant to the operation of this Act.</w:t>
      </w:r>
    </w:p>
    <w:p w:rsidR="00F01773" w:rsidRPr="00BE2A32" w:rsidRDefault="00F01773" w:rsidP="00F01773">
      <w:pPr>
        <w:pStyle w:val="SubsectionHead"/>
        <w:rPr>
          <w:snapToGrid w:val="0"/>
          <w:lang w:eastAsia="en-US"/>
        </w:rPr>
      </w:pPr>
      <w:r w:rsidRPr="00BE2A32">
        <w:rPr>
          <w:snapToGrid w:val="0"/>
          <w:lang w:eastAsia="en-US"/>
        </w:rPr>
        <w:t>Beneficial variations only to have limited effect</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the Secretary does not become aware of the occurrence in the claimant’s circumstances until after the end of the income year (the </w:t>
      </w:r>
      <w:r w:rsidRPr="00BE2A32">
        <w:rPr>
          <w:b/>
          <w:i/>
          <w:snapToGrid w:val="0"/>
          <w:lang w:eastAsia="en-US"/>
        </w:rPr>
        <w:t>second income year</w:t>
      </w:r>
      <w:r w:rsidRPr="00BE2A32">
        <w:rPr>
          <w:snapToGrid w:val="0"/>
          <w:lang w:eastAsia="en-US"/>
        </w:rPr>
        <w:t>) following the one in which the event occurred;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claimant did not notify the Secretary of the event before the end of the second income year;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 xml:space="preserve">apart from this subsection, the Secretary would be required by </w:t>
      </w:r>
      <w:r w:rsidR="00BE2A32">
        <w:rPr>
          <w:snapToGrid w:val="0"/>
          <w:lang w:eastAsia="en-US"/>
        </w:rPr>
        <w:t>subsection (</w:t>
      </w:r>
      <w:r w:rsidRPr="00BE2A32">
        <w:rPr>
          <w:snapToGrid w:val="0"/>
          <w:lang w:eastAsia="en-US"/>
        </w:rPr>
        <w:t>1) to vary the determination so as to increase the claimant’s weekly limit of hours under the determination;</w:t>
      </w:r>
    </w:p>
    <w:p w:rsidR="00F01773" w:rsidRPr="00BE2A32" w:rsidRDefault="00F01773" w:rsidP="00F01773">
      <w:pPr>
        <w:pStyle w:val="subsection2"/>
        <w:rPr>
          <w:snapToGrid w:val="0"/>
          <w:lang w:eastAsia="en-US"/>
        </w:rPr>
      </w:pPr>
      <w:r w:rsidRPr="00BE2A32">
        <w:rPr>
          <w:snapToGrid w:val="0"/>
          <w:lang w:eastAsia="en-US"/>
        </w:rPr>
        <w:t>the Secretary must vary the determination so that it has that effect only from the beginning of the income year that precedes the one in which the Secretary becomes aware of the event.</w:t>
      </w:r>
    </w:p>
    <w:p w:rsidR="00F01773" w:rsidRPr="00BE2A32" w:rsidRDefault="008C3A7F" w:rsidP="00F01773">
      <w:pPr>
        <w:pStyle w:val="SubsectionHead"/>
      </w:pPr>
      <w:r w:rsidRPr="00BE2A32">
        <w:t>Variations under subsection</w:t>
      </w:r>
      <w:r w:rsidR="00BE2A32">
        <w:t> </w:t>
      </w:r>
      <w:r w:rsidRPr="00BE2A32">
        <w:t>59(2), section</w:t>
      </w:r>
      <w:r w:rsidR="00BE2A32">
        <w:t> </w:t>
      </w:r>
      <w:r w:rsidRPr="00BE2A32">
        <w:t>59F and section</w:t>
      </w:r>
      <w:r w:rsidR="00BE2A32">
        <w:t> </w:t>
      </w:r>
      <w:r w:rsidRPr="00BE2A32">
        <w:t>62C</w:t>
      </w:r>
      <w:r w:rsidR="00F01773" w:rsidRPr="00BE2A32">
        <w:t xml:space="preserve"> prevail</w:t>
      </w:r>
    </w:p>
    <w:p w:rsidR="00F01773" w:rsidRPr="00BE2A32" w:rsidRDefault="00F01773" w:rsidP="00F01773">
      <w:pPr>
        <w:pStyle w:val="subsection"/>
      </w:pPr>
      <w:r w:rsidRPr="00BE2A32">
        <w:tab/>
        <w:t>(4)</w:t>
      </w:r>
      <w:r w:rsidRPr="00BE2A32">
        <w:tab/>
        <w:t>If:</w:t>
      </w:r>
    </w:p>
    <w:p w:rsidR="00F01773" w:rsidRPr="00BE2A32" w:rsidRDefault="00F01773" w:rsidP="00F01773">
      <w:pPr>
        <w:pStyle w:val="paragraph"/>
      </w:pPr>
      <w:r w:rsidRPr="00BE2A32">
        <w:tab/>
        <w:t>(a)</w:t>
      </w:r>
      <w:r w:rsidRPr="00BE2A32">
        <w:tab/>
        <w:t>when a variation under this section takes place, a variation is in force</w:t>
      </w:r>
      <w:r w:rsidR="004D3656" w:rsidRPr="00BE2A32">
        <w:t xml:space="preserve"> under subsection</w:t>
      </w:r>
      <w:r w:rsidR="00BE2A32">
        <w:t> </w:t>
      </w:r>
      <w:r w:rsidR="004D3656" w:rsidRPr="00BE2A32">
        <w:t>59(2) or</w:t>
      </w:r>
      <w:r w:rsidRPr="00BE2A32">
        <w:t xml:space="preserve"> under section</w:t>
      </w:r>
      <w:r w:rsidR="00BE2A32">
        <w:t> </w:t>
      </w:r>
      <w:r w:rsidRPr="00BE2A32">
        <w:t>59F or 62C; and</w:t>
      </w:r>
    </w:p>
    <w:p w:rsidR="00F01773" w:rsidRPr="00BE2A32" w:rsidRDefault="00F01773" w:rsidP="00F01773">
      <w:pPr>
        <w:pStyle w:val="paragraph"/>
      </w:pPr>
      <w:r w:rsidRPr="00BE2A32">
        <w:tab/>
        <w:t>(b)</w:t>
      </w:r>
      <w:r w:rsidRPr="00BE2A32">
        <w:tab/>
        <w:t>the variation</w:t>
      </w:r>
      <w:r w:rsidR="00253FB9" w:rsidRPr="00BE2A32">
        <w:t xml:space="preserve"> under subsection</w:t>
      </w:r>
      <w:r w:rsidR="00BE2A32">
        <w:t> </w:t>
      </w:r>
      <w:r w:rsidR="00253FB9" w:rsidRPr="00BE2A32">
        <w:t>59(2) or</w:t>
      </w:r>
      <w:r w:rsidRPr="00BE2A32">
        <w:t xml:space="preserve"> under section</w:t>
      </w:r>
      <w:r w:rsidR="00BE2A32">
        <w:t> </w:t>
      </w:r>
      <w:r w:rsidRPr="00BE2A32">
        <w:t>59F or 62C has effect for any period when the variation under this section would have effect;</w:t>
      </w:r>
    </w:p>
    <w:p w:rsidR="00F01773" w:rsidRPr="00BE2A32" w:rsidRDefault="00F01773" w:rsidP="00F01773">
      <w:pPr>
        <w:pStyle w:val="subsection2"/>
      </w:pPr>
      <w:r w:rsidRPr="00BE2A32">
        <w:t>the variation</w:t>
      </w:r>
      <w:r w:rsidR="00040A8C" w:rsidRPr="00BE2A32">
        <w:t xml:space="preserve"> under subsection</w:t>
      </w:r>
      <w:r w:rsidR="00BE2A32">
        <w:t> </w:t>
      </w:r>
      <w:r w:rsidR="00040A8C" w:rsidRPr="00BE2A32">
        <w:t>59(2) or</w:t>
      </w:r>
      <w:r w:rsidRPr="00BE2A32">
        <w:t xml:space="preserve"> under section</w:t>
      </w:r>
      <w:r w:rsidR="00BE2A32">
        <w:t> </w:t>
      </w:r>
      <w:r w:rsidRPr="00BE2A32">
        <w:t>59F or 62C prevails over the variation under this section.</w:t>
      </w:r>
    </w:p>
    <w:p w:rsidR="00F01773" w:rsidRPr="00BE2A32" w:rsidRDefault="00F01773" w:rsidP="00F01773">
      <w:pPr>
        <w:pStyle w:val="ActHead5"/>
      </w:pPr>
      <w:bookmarkStart w:id="282" w:name="_Toc519088057"/>
      <w:r w:rsidRPr="001D7770">
        <w:rPr>
          <w:rStyle w:val="CharSectno"/>
        </w:rPr>
        <w:t>65DA</w:t>
      </w:r>
      <w:r w:rsidRPr="00BE2A32">
        <w:t xml:space="preserve">  Variation of determination of eligibility for special grandparent rate</w:t>
      </w:r>
      <w:bookmarkEnd w:id="282"/>
    </w:p>
    <w:p w:rsidR="00F01773" w:rsidRPr="00BE2A32" w:rsidRDefault="00F01773" w:rsidP="00F01773">
      <w:pPr>
        <w:pStyle w:val="SubsectionHead"/>
      </w:pPr>
      <w:r w:rsidRPr="00BE2A32">
        <w:t>Variation with effect that individual is not eligible for special grandparent rate</w:t>
      </w:r>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determination of conditional eligibility under section</w:t>
      </w:r>
      <w:r w:rsidR="00BE2A32">
        <w:t> </w:t>
      </w:r>
      <w:r w:rsidRPr="00BE2A32">
        <w:t>50F is made in respect of a claimant who is an individual and in respect of a child; and</w:t>
      </w:r>
    </w:p>
    <w:p w:rsidR="00F01773" w:rsidRPr="00BE2A32" w:rsidRDefault="00F01773" w:rsidP="00F01773">
      <w:pPr>
        <w:pStyle w:val="paragraph"/>
      </w:pPr>
      <w:r w:rsidRPr="00BE2A32">
        <w:tab/>
        <w:t>(b)</w:t>
      </w:r>
      <w:r w:rsidRPr="00BE2A32">
        <w:tab/>
        <w:t>a determination is in force under subsection</w:t>
      </w:r>
      <w:r w:rsidR="00BE2A32">
        <w:t> </w:t>
      </w:r>
      <w:r w:rsidRPr="00BE2A32">
        <w:t>50T(1) with the effect that the claimant is eligible for the special grandparent rate for the child; and</w:t>
      </w:r>
    </w:p>
    <w:p w:rsidR="00F01773" w:rsidRPr="00BE2A32" w:rsidRDefault="00F01773" w:rsidP="00F01773">
      <w:pPr>
        <w:pStyle w:val="paragraph"/>
      </w:pPr>
      <w:r w:rsidRPr="00BE2A32">
        <w:tab/>
        <w:t>(c)</w:t>
      </w:r>
      <w:r w:rsidRPr="00BE2A32">
        <w:tab/>
        <w:t>after the determinations are made, an event occurs; and</w:t>
      </w:r>
    </w:p>
    <w:p w:rsidR="00F01773" w:rsidRPr="00BE2A32" w:rsidRDefault="00F01773" w:rsidP="00F01773">
      <w:pPr>
        <w:pStyle w:val="paragraph"/>
      </w:pPr>
      <w:r w:rsidRPr="00BE2A32">
        <w:tab/>
        <w:t>(d)</w:t>
      </w:r>
      <w:r w:rsidRPr="00BE2A32">
        <w:tab/>
        <w:t>the determination of conditional eligibility has, at some time after the occurrence, the effect that the claimant is conditionally eligible; and</w:t>
      </w:r>
    </w:p>
    <w:p w:rsidR="00F01773" w:rsidRPr="00BE2A32" w:rsidRDefault="00F01773" w:rsidP="00F01773">
      <w:pPr>
        <w:pStyle w:val="paragraph"/>
      </w:pPr>
      <w:r w:rsidRPr="00BE2A32">
        <w:tab/>
        <w:t>(e)</w:t>
      </w:r>
      <w:r w:rsidRPr="00BE2A32">
        <w:tab/>
        <w:t>when the Secretary becomes aware of the occurrence, the Secretary considers that, if he or she were making the determination under subsection</w:t>
      </w:r>
      <w:r w:rsidR="00BE2A32">
        <w:t> </w:t>
      </w:r>
      <w:r w:rsidRPr="00BE2A32">
        <w:t>50T(1) immediately after the occurrence, the claimant would not be eligible for the special grandparent rate for the child;</w:t>
      </w:r>
    </w:p>
    <w:p w:rsidR="00F01773" w:rsidRPr="00BE2A32" w:rsidRDefault="00F01773" w:rsidP="00F01773">
      <w:pPr>
        <w:pStyle w:val="subsection2"/>
      </w:pPr>
      <w:r w:rsidRPr="00BE2A32">
        <w:t>the Secretary must vary the determination under subsection</w:t>
      </w:r>
      <w:r w:rsidR="00BE2A32">
        <w:t> </w:t>
      </w:r>
      <w:r w:rsidRPr="00BE2A32">
        <w:t>50T(1) with effect that the claimant is not eligible for that rate for the child.</w:t>
      </w:r>
    </w:p>
    <w:p w:rsidR="00F01773" w:rsidRPr="00BE2A32" w:rsidRDefault="00F01773" w:rsidP="00F01773">
      <w:pPr>
        <w:pStyle w:val="subsection"/>
      </w:pPr>
      <w:r w:rsidRPr="00BE2A32">
        <w:tab/>
        <w:t>(2)</w:t>
      </w:r>
      <w:r w:rsidRPr="00BE2A32">
        <w:tab/>
        <w:t xml:space="preserve">The variation under </w:t>
      </w:r>
      <w:r w:rsidR="00BE2A32">
        <w:t>subsection (</w:t>
      </w:r>
      <w:r w:rsidRPr="00BE2A32">
        <w:t>1) has effect from the date of the occurrence.</w:t>
      </w:r>
    </w:p>
    <w:p w:rsidR="00F01773" w:rsidRPr="00BE2A32" w:rsidRDefault="00F01773" w:rsidP="00F01773">
      <w:pPr>
        <w:pStyle w:val="SubsectionHead"/>
      </w:pPr>
      <w:r w:rsidRPr="00BE2A32">
        <w:t>Variation with effect that individual is again eligible for special grandparent rate</w:t>
      </w:r>
    </w:p>
    <w:p w:rsidR="00F01773" w:rsidRPr="00BE2A32" w:rsidRDefault="00F01773" w:rsidP="00F01773">
      <w:pPr>
        <w:pStyle w:val="subsection"/>
      </w:pPr>
      <w:r w:rsidRPr="00BE2A32">
        <w:tab/>
        <w:t>(3)</w:t>
      </w:r>
      <w:r w:rsidRPr="00BE2A32">
        <w:tab/>
        <w:t>If:</w:t>
      </w:r>
    </w:p>
    <w:p w:rsidR="00F01773" w:rsidRPr="00BE2A32" w:rsidRDefault="00F01773" w:rsidP="00F01773">
      <w:pPr>
        <w:pStyle w:val="paragraph"/>
      </w:pPr>
      <w:r w:rsidRPr="00BE2A32">
        <w:tab/>
        <w:t>(a)</w:t>
      </w:r>
      <w:r w:rsidRPr="00BE2A32">
        <w:tab/>
        <w:t>a determination of conditional eligibility under section</w:t>
      </w:r>
      <w:r w:rsidR="00BE2A32">
        <w:t> </w:t>
      </w:r>
      <w:r w:rsidRPr="00BE2A32">
        <w:t>50F is made in respect of a claimant who is an individual and in respect of a child; and</w:t>
      </w:r>
    </w:p>
    <w:p w:rsidR="00F01773" w:rsidRPr="00BE2A32" w:rsidRDefault="00F01773" w:rsidP="00F01773">
      <w:pPr>
        <w:pStyle w:val="paragraph"/>
      </w:pPr>
      <w:r w:rsidRPr="00BE2A32">
        <w:tab/>
        <w:t>(b)</w:t>
      </w:r>
      <w:r w:rsidRPr="00BE2A32">
        <w:tab/>
        <w:t>a determination is made under subsection</w:t>
      </w:r>
      <w:r w:rsidR="00BE2A32">
        <w:t> </w:t>
      </w:r>
      <w:r w:rsidRPr="00BE2A32">
        <w:t>50T(1) with the effect that the claimant is eligible for the special grandparent rate for the child; and</w:t>
      </w:r>
    </w:p>
    <w:p w:rsidR="00F01773" w:rsidRPr="00BE2A32" w:rsidRDefault="00F01773" w:rsidP="00F01773">
      <w:pPr>
        <w:pStyle w:val="paragraph"/>
      </w:pPr>
      <w:r w:rsidRPr="00BE2A32">
        <w:tab/>
        <w:t>(c)</w:t>
      </w:r>
      <w:r w:rsidRPr="00BE2A32">
        <w:tab/>
        <w:t xml:space="preserve">the determination referred to in </w:t>
      </w:r>
      <w:r w:rsidR="00BE2A32">
        <w:t>paragraph (</w:t>
      </w:r>
      <w:r w:rsidRPr="00BE2A32">
        <w:t>b) is varied with the effect that the claimant is not eligible for the special grandparent rate for the child; and</w:t>
      </w:r>
    </w:p>
    <w:p w:rsidR="00F01773" w:rsidRPr="00BE2A32" w:rsidRDefault="00F01773" w:rsidP="00F01773">
      <w:pPr>
        <w:pStyle w:val="paragraph"/>
      </w:pPr>
      <w:r w:rsidRPr="00BE2A32">
        <w:tab/>
        <w:t>(d)</w:t>
      </w:r>
      <w:r w:rsidRPr="00BE2A32">
        <w:tab/>
        <w:t xml:space="preserve">an event occurs while the variation referred to in </w:t>
      </w:r>
      <w:r w:rsidR="00BE2A32">
        <w:t>paragraph (</w:t>
      </w:r>
      <w:r w:rsidRPr="00BE2A32">
        <w:t>c) is in force; and</w:t>
      </w:r>
    </w:p>
    <w:p w:rsidR="00F01773" w:rsidRPr="00BE2A32" w:rsidRDefault="00F01773" w:rsidP="00F01773">
      <w:pPr>
        <w:pStyle w:val="paragraph"/>
      </w:pPr>
      <w:r w:rsidRPr="00BE2A32">
        <w:tab/>
        <w:t>(e)</w:t>
      </w:r>
      <w:r w:rsidRPr="00BE2A32">
        <w:tab/>
        <w:t>the determination of conditional eligibility has, at some time after the occurrence, the effect that the claimant is conditionally eligible; and</w:t>
      </w:r>
    </w:p>
    <w:p w:rsidR="00F01773" w:rsidRPr="00BE2A32" w:rsidRDefault="00F01773" w:rsidP="00F01773">
      <w:pPr>
        <w:pStyle w:val="paragraph"/>
      </w:pPr>
      <w:r w:rsidRPr="00BE2A32">
        <w:tab/>
        <w:t>(f)</w:t>
      </w:r>
      <w:r w:rsidRPr="00BE2A32">
        <w:tab/>
        <w:t>when the Secretary becomes aware of the occurrence, the Secretary considers that, if he or she were making the determination under subsection</w:t>
      </w:r>
      <w:r w:rsidR="00BE2A32">
        <w:t> </w:t>
      </w:r>
      <w:r w:rsidRPr="00BE2A32">
        <w:t>50T(1) immediately after the occurrence, the claimant would be eligible for the special grandparent rate for the child;</w:t>
      </w:r>
    </w:p>
    <w:p w:rsidR="00F01773" w:rsidRPr="00BE2A32" w:rsidRDefault="00F01773" w:rsidP="00F01773">
      <w:pPr>
        <w:pStyle w:val="subsection2"/>
      </w:pPr>
      <w:r w:rsidRPr="00BE2A32">
        <w:t>the Secretary must vary the determination under subsection</w:t>
      </w:r>
      <w:r w:rsidR="00BE2A32">
        <w:t> </w:t>
      </w:r>
      <w:r w:rsidRPr="00BE2A32">
        <w:t>50T(1) with effect that the claimant is eligible for that rate for the child.</w:t>
      </w:r>
    </w:p>
    <w:p w:rsidR="00F01773" w:rsidRPr="00BE2A32" w:rsidRDefault="00F01773" w:rsidP="00F01773">
      <w:pPr>
        <w:pStyle w:val="subsection"/>
      </w:pPr>
      <w:r w:rsidRPr="00BE2A32">
        <w:tab/>
        <w:t>(4)</w:t>
      </w:r>
      <w:r w:rsidRPr="00BE2A32">
        <w:tab/>
        <w:t xml:space="preserve">The variation under </w:t>
      </w:r>
      <w:r w:rsidR="00BE2A32">
        <w:t>subsection (</w:t>
      </w:r>
      <w:r w:rsidRPr="00BE2A32">
        <w:t>3) has effect from:</w:t>
      </w:r>
    </w:p>
    <w:p w:rsidR="00F01773" w:rsidRPr="00BE2A32" w:rsidRDefault="00F01773" w:rsidP="00F01773">
      <w:pPr>
        <w:pStyle w:val="paragraph"/>
      </w:pPr>
      <w:r w:rsidRPr="00BE2A32">
        <w:tab/>
        <w:t>(a)</w:t>
      </w:r>
      <w:r w:rsidRPr="00BE2A32">
        <w:tab/>
        <w:t>if no day is specified in the notice of determination—the day the variation is made; or</w:t>
      </w:r>
    </w:p>
    <w:p w:rsidR="00F01773" w:rsidRPr="00BE2A32" w:rsidRDefault="00F01773" w:rsidP="00F01773">
      <w:pPr>
        <w:pStyle w:val="paragraph"/>
      </w:pPr>
      <w:r w:rsidRPr="00BE2A32">
        <w:tab/>
        <w:t>(b)</w:t>
      </w:r>
      <w:r w:rsidRPr="00BE2A32">
        <w:tab/>
        <w:t>on the day specified in the notice of variation.</w:t>
      </w:r>
    </w:p>
    <w:p w:rsidR="00F01773" w:rsidRPr="00BE2A32" w:rsidRDefault="00F01773" w:rsidP="00FB0F35">
      <w:pPr>
        <w:pStyle w:val="subsection"/>
        <w:keepNext/>
      </w:pPr>
      <w:r w:rsidRPr="00BE2A32">
        <w:tab/>
        <w:t>(5)</w:t>
      </w:r>
      <w:r w:rsidRPr="00BE2A32">
        <w:tab/>
        <w:t>The Secretary may specify a day, not more than 4 weeks before:</w:t>
      </w:r>
    </w:p>
    <w:p w:rsidR="00F01773" w:rsidRPr="00BE2A32" w:rsidRDefault="00F01773" w:rsidP="00F01773">
      <w:pPr>
        <w:pStyle w:val="paragraph"/>
      </w:pPr>
      <w:r w:rsidRPr="00BE2A32">
        <w:tab/>
        <w:t>(a)</w:t>
      </w:r>
      <w:r w:rsidRPr="00BE2A32">
        <w:tab/>
        <w:t>if the Secretary becomes aware of the occurrence because the claimant notifies the Secretary of the occurrence—the day on which the claimant notifies the Secretary of the occurrence; or</w:t>
      </w:r>
    </w:p>
    <w:p w:rsidR="00F01773" w:rsidRPr="00BE2A32" w:rsidRDefault="00F01773" w:rsidP="00F01773">
      <w:pPr>
        <w:pStyle w:val="paragraph"/>
      </w:pPr>
      <w:r w:rsidRPr="00BE2A32">
        <w:tab/>
        <w:t>(b)</w:t>
      </w:r>
      <w:r w:rsidRPr="00BE2A32">
        <w:tab/>
        <w:t>in any other case—the day on which the Secretary makes the variation;</w:t>
      </w:r>
    </w:p>
    <w:p w:rsidR="00F01773" w:rsidRPr="00BE2A32" w:rsidRDefault="00F01773" w:rsidP="00F01773">
      <w:pPr>
        <w:pStyle w:val="subsection2"/>
      </w:pPr>
      <w:r w:rsidRPr="00BE2A32">
        <w:t>as the day from which the variation is to have effect.</w:t>
      </w:r>
    </w:p>
    <w:p w:rsidR="00F01773" w:rsidRPr="00BE2A32" w:rsidRDefault="00F01773" w:rsidP="00F01773">
      <w:pPr>
        <w:pStyle w:val="subsection"/>
      </w:pPr>
      <w:r w:rsidRPr="00BE2A32">
        <w:tab/>
        <w:t>(6)</w:t>
      </w:r>
      <w:r w:rsidRPr="00BE2A32">
        <w:tab/>
        <w:t xml:space="preserve">The Secretary may only specify a day under </w:t>
      </w:r>
      <w:r w:rsidR="00BE2A32">
        <w:t>subsection (</w:t>
      </w:r>
      <w:r w:rsidRPr="00BE2A32">
        <w:t>5) if the Secretary is satisfied that, the individual was eligible for the special grandparent rate for the child on and since that specified earlier day.</w:t>
      </w:r>
    </w:p>
    <w:p w:rsidR="00F01773" w:rsidRPr="00BE2A32" w:rsidRDefault="00F01773" w:rsidP="00F01773">
      <w:pPr>
        <w:pStyle w:val="SubsectionHead"/>
      </w:pPr>
      <w:r w:rsidRPr="00BE2A32">
        <w:t>Section</w:t>
      </w:r>
      <w:r w:rsidR="00BE2A32">
        <w:t> </w:t>
      </w:r>
      <w:r w:rsidRPr="00BE2A32">
        <w:t>59G and 62CA variations prevail</w:t>
      </w:r>
    </w:p>
    <w:p w:rsidR="00F01773" w:rsidRPr="00BE2A32" w:rsidRDefault="00F01773" w:rsidP="00F01773">
      <w:pPr>
        <w:pStyle w:val="subsection"/>
      </w:pPr>
      <w:r w:rsidRPr="00BE2A32">
        <w:tab/>
        <w:t>(7)</w:t>
      </w:r>
      <w:r w:rsidRPr="00BE2A32">
        <w:tab/>
        <w:t>If:</w:t>
      </w:r>
    </w:p>
    <w:p w:rsidR="00F01773" w:rsidRPr="00BE2A32" w:rsidRDefault="00F01773" w:rsidP="00F01773">
      <w:pPr>
        <w:pStyle w:val="paragraph"/>
      </w:pPr>
      <w:r w:rsidRPr="00BE2A32">
        <w:tab/>
        <w:t>(a)</w:t>
      </w:r>
      <w:r w:rsidRPr="00BE2A32">
        <w:tab/>
        <w:t>when a variation under this section takes place, a variation is in force under section</w:t>
      </w:r>
      <w:r w:rsidR="00BE2A32">
        <w:t> </w:t>
      </w:r>
      <w:r w:rsidRPr="00BE2A32">
        <w:t>59G or 62CA; and</w:t>
      </w:r>
    </w:p>
    <w:p w:rsidR="00F01773" w:rsidRPr="00BE2A32" w:rsidRDefault="00F01773" w:rsidP="00F01773">
      <w:pPr>
        <w:pStyle w:val="paragraph"/>
      </w:pPr>
      <w:r w:rsidRPr="00BE2A32">
        <w:tab/>
        <w:t>(b)</w:t>
      </w:r>
      <w:r w:rsidRPr="00BE2A32">
        <w:tab/>
        <w:t>the variation under section</w:t>
      </w:r>
      <w:r w:rsidR="00BE2A32">
        <w:t> </w:t>
      </w:r>
      <w:r w:rsidRPr="00BE2A32">
        <w:t>59G or 62CA has effect for any period when the variation under this section would have effect;</w:t>
      </w:r>
    </w:p>
    <w:p w:rsidR="00F01773" w:rsidRPr="00BE2A32" w:rsidRDefault="00F01773" w:rsidP="00F01773">
      <w:pPr>
        <w:pStyle w:val="subsection2"/>
      </w:pPr>
      <w:r w:rsidRPr="00BE2A32">
        <w:t>the variation under section</w:t>
      </w:r>
      <w:r w:rsidR="00BE2A32">
        <w:t> </w:t>
      </w:r>
      <w:r w:rsidRPr="00BE2A32">
        <w:t>59G or 62CA prevails over the variation under this section.</w:t>
      </w:r>
    </w:p>
    <w:p w:rsidR="00F01773" w:rsidRPr="00BE2A32" w:rsidRDefault="00F01773" w:rsidP="00D537A8">
      <w:pPr>
        <w:pStyle w:val="ActHead5"/>
      </w:pPr>
      <w:bookmarkStart w:id="283" w:name="_Toc519088058"/>
      <w:r w:rsidRPr="001D7770">
        <w:rPr>
          <w:rStyle w:val="CharSectno"/>
        </w:rPr>
        <w:t>65E</w:t>
      </w:r>
      <w:r w:rsidRPr="00BE2A32">
        <w:t xml:space="preserve">  Notice of variation under this Subdivision</w:t>
      </w:r>
      <w:bookmarkEnd w:id="283"/>
    </w:p>
    <w:p w:rsidR="00F01773" w:rsidRPr="00BE2A32" w:rsidRDefault="00F01773" w:rsidP="00D537A8">
      <w:pPr>
        <w:pStyle w:val="subsection"/>
        <w:keepNext/>
        <w:keepLines/>
        <w:rPr>
          <w:snapToGrid w:val="0"/>
          <w:lang w:eastAsia="en-US"/>
        </w:rPr>
      </w:pPr>
      <w:r w:rsidRPr="00BE2A32">
        <w:rPr>
          <w:snapToGrid w:val="0"/>
          <w:lang w:eastAsia="en-US"/>
        </w:rPr>
        <w:tab/>
        <w:t>(1)</w:t>
      </w:r>
      <w:r w:rsidRPr="00BE2A32">
        <w:rPr>
          <w:snapToGrid w:val="0"/>
          <w:lang w:eastAsia="en-US"/>
        </w:rPr>
        <w:tab/>
        <w:t xml:space="preserve">The Secretary must give notice of any variation of a determination under this </w:t>
      </w:r>
      <w:r w:rsidR="00127CA2" w:rsidRPr="00BE2A32">
        <w:rPr>
          <w:snapToGrid w:val="0"/>
          <w:lang w:eastAsia="en-US"/>
        </w:rPr>
        <w:t>Subdivision</w:t>
      </w:r>
      <w:r w:rsidR="00753CFA" w:rsidRPr="00BE2A32">
        <w:rPr>
          <w:snapToGrid w:val="0"/>
          <w:lang w:eastAsia="en-US"/>
        </w:rPr>
        <w:t xml:space="preserve"> </w:t>
      </w:r>
      <w:r w:rsidRPr="00BE2A32">
        <w:rPr>
          <w:snapToGrid w:val="0"/>
          <w:lang w:eastAsia="en-US"/>
        </w:rPr>
        <w:t>to the claimant, stating the effect of the variation and that the claimant may apply for review of the decision involved in the manner set out in Part</w:t>
      </w:r>
      <w:r w:rsidR="00BE2A32">
        <w:rPr>
          <w:snapToGrid w:val="0"/>
          <w:lang w:eastAsia="en-US"/>
        </w:rPr>
        <w:t> </w:t>
      </w:r>
      <w:r w:rsidRPr="00BE2A32">
        <w:rPr>
          <w:snapToGrid w:val="0"/>
          <w:lang w:eastAsia="en-US"/>
        </w:rPr>
        <w:t>5.</w:t>
      </w:r>
    </w:p>
    <w:p w:rsidR="00F01773" w:rsidRPr="00BE2A32" w:rsidRDefault="00F01773" w:rsidP="00D537A8">
      <w:pPr>
        <w:pStyle w:val="subsection"/>
        <w:keepNext/>
        <w:keepLines/>
        <w:rPr>
          <w:snapToGrid w:val="0"/>
          <w:lang w:eastAsia="en-US"/>
        </w:rPr>
      </w:pPr>
      <w:r w:rsidRPr="00BE2A32">
        <w:rPr>
          <w:snapToGrid w:val="0"/>
          <w:lang w:eastAsia="en-US"/>
        </w:rPr>
        <w:tab/>
        <w:t>(2)</w:t>
      </w:r>
      <w:r w:rsidRPr="00BE2A32">
        <w:rPr>
          <w:snapToGrid w:val="0"/>
          <w:lang w:eastAsia="en-US"/>
        </w:rPr>
        <w:tab/>
        <w:t xml:space="preserve">The variation is not ineffective by reason only that any or all the requirements of </w:t>
      </w:r>
      <w:r w:rsidR="00BE2A32">
        <w:rPr>
          <w:snapToGrid w:val="0"/>
          <w:lang w:eastAsia="en-US"/>
        </w:rPr>
        <w:t>subsection (</w:t>
      </w:r>
      <w:r w:rsidRPr="00BE2A32">
        <w:rPr>
          <w:snapToGrid w:val="0"/>
          <w:lang w:eastAsia="en-US"/>
        </w:rPr>
        <w:t>1) are not complied with.</w:t>
      </w:r>
    </w:p>
    <w:p w:rsidR="00F72FC8" w:rsidRPr="00BE2A32" w:rsidRDefault="00F72FC8" w:rsidP="00F72FC8">
      <w:pPr>
        <w:pStyle w:val="subsection"/>
      </w:pPr>
      <w:r w:rsidRPr="00BE2A32">
        <w:tab/>
        <w:t>(3)</w:t>
      </w:r>
      <w:r w:rsidRPr="00BE2A32">
        <w:tab/>
        <w:t xml:space="preserve">The Secretary may make notice of any variation of a determination under this </w:t>
      </w:r>
      <w:r w:rsidR="00127CA2" w:rsidRPr="00BE2A32">
        <w:t>Subdivision</w:t>
      </w:r>
      <w:r w:rsidR="00753CFA" w:rsidRPr="00BE2A32">
        <w:t xml:space="preserve"> </w:t>
      </w:r>
      <w:r w:rsidRPr="00BE2A32">
        <w:t>available to the approved child care service providing care to the child of the claimant, including by making the notice available to the service using an electronic interface.</w:t>
      </w:r>
    </w:p>
    <w:p w:rsidR="00A44BAD" w:rsidRPr="00BE2A32" w:rsidRDefault="00A44BAD" w:rsidP="00753CFA">
      <w:pPr>
        <w:pStyle w:val="ActHead3"/>
        <w:pageBreakBefore/>
      </w:pPr>
      <w:bookmarkStart w:id="284" w:name="_Toc519088059"/>
      <w:r w:rsidRPr="001D7770">
        <w:rPr>
          <w:rStyle w:val="CharDivNo"/>
        </w:rPr>
        <w:t>Division</w:t>
      </w:r>
      <w:r w:rsidR="00BE2A32" w:rsidRPr="001D7770">
        <w:rPr>
          <w:rStyle w:val="CharDivNo"/>
        </w:rPr>
        <w:t> </w:t>
      </w:r>
      <w:r w:rsidRPr="001D7770">
        <w:rPr>
          <w:rStyle w:val="CharDivNo"/>
        </w:rPr>
        <w:t>4AA</w:t>
      </w:r>
      <w:r w:rsidRPr="00BE2A32">
        <w:t>—</w:t>
      </w:r>
      <w:r w:rsidRPr="001D7770">
        <w:rPr>
          <w:rStyle w:val="CharDivText"/>
        </w:rPr>
        <w:t>Child care rebate</w:t>
      </w:r>
      <w:bookmarkEnd w:id="284"/>
    </w:p>
    <w:p w:rsidR="00847BE0" w:rsidRPr="00BE2A32" w:rsidRDefault="00127CA2" w:rsidP="00847BE0">
      <w:pPr>
        <w:pStyle w:val="ActHead4"/>
      </w:pPr>
      <w:bookmarkStart w:id="285" w:name="_Toc519088060"/>
      <w:r w:rsidRPr="001D7770">
        <w:rPr>
          <w:rStyle w:val="CharSubdNo"/>
        </w:rPr>
        <w:t>Subdivision</w:t>
      </w:r>
      <w:r w:rsidR="00753CFA" w:rsidRPr="001D7770">
        <w:rPr>
          <w:rStyle w:val="CharSubdNo"/>
        </w:rPr>
        <w:t xml:space="preserve"> </w:t>
      </w:r>
      <w:r w:rsidR="00847BE0" w:rsidRPr="001D7770">
        <w:rPr>
          <w:rStyle w:val="CharSubdNo"/>
        </w:rPr>
        <w:t>AAA</w:t>
      </w:r>
      <w:r w:rsidR="00847BE0" w:rsidRPr="00BE2A32">
        <w:t>—</w:t>
      </w:r>
      <w:r w:rsidR="00847BE0" w:rsidRPr="001D7770">
        <w:rPr>
          <w:rStyle w:val="CharSubdText"/>
        </w:rPr>
        <w:t>Election to have child care rebate paid in various ways</w:t>
      </w:r>
      <w:bookmarkEnd w:id="285"/>
    </w:p>
    <w:p w:rsidR="00847BE0" w:rsidRPr="00BE2A32" w:rsidRDefault="00847BE0" w:rsidP="00847BE0">
      <w:pPr>
        <w:pStyle w:val="ActHead5"/>
      </w:pPr>
      <w:bookmarkStart w:id="286" w:name="_Toc519088061"/>
      <w:r w:rsidRPr="001D7770">
        <w:rPr>
          <w:rStyle w:val="CharSectno"/>
        </w:rPr>
        <w:t>65EAAAA</w:t>
      </w:r>
      <w:r w:rsidRPr="00BE2A32">
        <w:t xml:space="preserve">  Individual may elect to have child care rebate paid in various ways</w:t>
      </w:r>
      <w:bookmarkEnd w:id="286"/>
    </w:p>
    <w:p w:rsidR="00847BE0" w:rsidRPr="00BE2A32" w:rsidRDefault="00847BE0" w:rsidP="00847BE0">
      <w:pPr>
        <w:pStyle w:val="subsection"/>
      </w:pPr>
      <w:r w:rsidRPr="00BE2A32">
        <w:tab/>
        <w:t>(1)</w:t>
      </w:r>
      <w:r w:rsidRPr="00BE2A32">
        <w:tab/>
        <w:t xml:space="preserve">An individual may give the Secretary notice in accordance with </w:t>
      </w:r>
      <w:r w:rsidR="00BE2A32">
        <w:t>subsection (</w:t>
      </w:r>
      <w:r w:rsidRPr="00BE2A32">
        <w:t>2) electing to have child care rebate in respect of the individual and a child for care provided for the child in an income year paid in one of the following ways:</w:t>
      </w:r>
    </w:p>
    <w:p w:rsidR="00847BE0" w:rsidRPr="00BE2A32" w:rsidRDefault="00847BE0" w:rsidP="00847BE0">
      <w:pPr>
        <w:pStyle w:val="paragraph"/>
      </w:pPr>
      <w:r w:rsidRPr="00BE2A32">
        <w:tab/>
        <w:t>(a)</w:t>
      </w:r>
      <w:r w:rsidRPr="00BE2A32">
        <w:tab/>
        <w:t>weekly into a bank account maintained by the individual alone or jointly or in common with someone else;</w:t>
      </w:r>
    </w:p>
    <w:p w:rsidR="00847BE0" w:rsidRPr="00BE2A32" w:rsidRDefault="00847BE0" w:rsidP="00847BE0">
      <w:pPr>
        <w:pStyle w:val="paragraph"/>
      </w:pPr>
      <w:r w:rsidRPr="00BE2A32">
        <w:tab/>
        <w:t>(b)</w:t>
      </w:r>
      <w:r w:rsidRPr="00BE2A32">
        <w:tab/>
        <w:t>weekly to one or more approved child care services;</w:t>
      </w:r>
    </w:p>
    <w:p w:rsidR="00847BE0" w:rsidRPr="00BE2A32" w:rsidRDefault="00847BE0" w:rsidP="00847BE0">
      <w:pPr>
        <w:pStyle w:val="paragraph"/>
      </w:pPr>
      <w:r w:rsidRPr="00BE2A32">
        <w:tab/>
        <w:t>(c)</w:t>
      </w:r>
      <w:r w:rsidRPr="00BE2A32">
        <w:tab/>
        <w:t>quarterly into a bank account maintained by the individual alone or jointly or in common with someone else.</w:t>
      </w:r>
    </w:p>
    <w:p w:rsidR="00847BE0" w:rsidRPr="00BE2A32" w:rsidRDefault="00847BE0" w:rsidP="00847BE0">
      <w:pPr>
        <w:pStyle w:val="notetext"/>
      </w:pPr>
      <w:r w:rsidRPr="00BE2A32">
        <w:t>Note:</w:t>
      </w:r>
      <w:r w:rsidRPr="00BE2A32">
        <w:tab/>
        <w:t>Child care rebate is calculated on the basis of reports given by approved child care services in relation to each week of care under section</w:t>
      </w:r>
      <w:r w:rsidR="00BE2A32">
        <w:t> </w:t>
      </w:r>
      <w:r w:rsidRPr="00BE2A32">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BE2A32" w:rsidRDefault="00847BE0" w:rsidP="00847BE0">
      <w:pPr>
        <w:pStyle w:val="subsection"/>
      </w:pPr>
      <w:r w:rsidRPr="00BE2A32">
        <w:tab/>
        <w:t>(2)</w:t>
      </w:r>
      <w:r w:rsidRPr="00BE2A32">
        <w:tab/>
        <w:t xml:space="preserve">A notice under </w:t>
      </w:r>
      <w:r w:rsidR="00BE2A32">
        <w:t>subsection (</w:t>
      </w:r>
      <w:r w:rsidRPr="00BE2A32">
        <w:t>1):</w:t>
      </w:r>
    </w:p>
    <w:p w:rsidR="00847BE0" w:rsidRPr="00BE2A32" w:rsidRDefault="00847BE0" w:rsidP="00847BE0">
      <w:pPr>
        <w:pStyle w:val="paragraph"/>
      </w:pPr>
      <w:r w:rsidRPr="00BE2A32">
        <w:tab/>
        <w:t>(a)</w:t>
      </w:r>
      <w:r w:rsidRPr="00BE2A32">
        <w:tab/>
        <w:t>must be given in the form, and in the manner or way, approved by the Secretary; and</w:t>
      </w:r>
    </w:p>
    <w:p w:rsidR="00847BE0" w:rsidRPr="00BE2A32" w:rsidRDefault="00847BE0" w:rsidP="00847BE0">
      <w:pPr>
        <w:pStyle w:val="paragraph"/>
      </w:pPr>
      <w:r w:rsidRPr="00BE2A32">
        <w:tab/>
        <w:t>(b)</w:t>
      </w:r>
      <w:r w:rsidRPr="00BE2A32">
        <w:tab/>
        <w:t>must be given before the beginning of the income year to which the notice relates unless:</w:t>
      </w:r>
    </w:p>
    <w:p w:rsidR="00847BE0" w:rsidRPr="00BE2A32" w:rsidRDefault="00847BE0" w:rsidP="00847BE0">
      <w:pPr>
        <w:pStyle w:val="paragraphsub"/>
      </w:pPr>
      <w:r w:rsidRPr="00BE2A32">
        <w:tab/>
        <w:t>(i)</w:t>
      </w:r>
      <w:r w:rsidRPr="00BE2A32">
        <w:tab/>
        <w:t>the individual makes a claim after the beginning of the income year for payment of child care benefit by fee reduction for care provided for the child by one or more approved child care services; or</w:t>
      </w:r>
    </w:p>
    <w:p w:rsidR="00847BE0" w:rsidRPr="00BE2A32" w:rsidRDefault="00847BE0" w:rsidP="00847BE0">
      <w:pPr>
        <w:pStyle w:val="paragraphsub"/>
      </w:pPr>
      <w:r w:rsidRPr="00BE2A32">
        <w:tab/>
        <w:t>(ii)</w:t>
      </w:r>
      <w:r w:rsidRPr="00BE2A32">
        <w:tab/>
        <w:t xml:space="preserve">the Secretary makes a determination under </w:t>
      </w:r>
      <w:r w:rsidR="00BE2A32">
        <w:t>subsection (</w:t>
      </w:r>
      <w:r w:rsidRPr="00BE2A32">
        <w:t>4).</w:t>
      </w:r>
    </w:p>
    <w:p w:rsidR="00847BE0" w:rsidRPr="00BE2A32" w:rsidRDefault="00847BE0" w:rsidP="00847BE0">
      <w:pPr>
        <w:pStyle w:val="subsection"/>
      </w:pPr>
      <w:r w:rsidRPr="00BE2A32">
        <w:tab/>
        <w:t>(3)</w:t>
      </w:r>
      <w:r w:rsidRPr="00BE2A32">
        <w:tab/>
        <w:t xml:space="preserve">If an individual gives notice under </w:t>
      </w:r>
      <w:r w:rsidR="00BE2A32">
        <w:t>subsection (</w:t>
      </w:r>
      <w:r w:rsidRPr="00BE2A32">
        <w:t>1) when making a claim after the beginning of an income year for payment of child care benefit by fee reduction, the election is taken to relate to the income year in which the claim is made.</w:t>
      </w:r>
    </w:p>
    <w:p w:rsidR="00847BE0" w:rsidRPr="00BE2A32" w:rsidRDefault="00847BE0" w:rsidP="00847BE0">
      <w:pPr>
        <w:pStyle w:val="subsection"/>
      </w:pPr>
      <w:r w:rsidRPr="00BE2A32">
        <w:tab/>
        <w:t>(4)</w:t>
      </w:r>
      <w:r w:rsidRPr="00BE2A32">
        <w:tab/>
        <w:t xml:space="preserve">The Secretary may determine, in writing, that an individual may give notice under </w:t>
      </w:r>
      <w:r w:rsidR="00BE2A32">
        <w:t>subsection (</w:t>
      </w:r>
      <w:r w:rsidRPr="00BE2A32">
        <w:t>1) after the income year to which the notice relates has begun, if the Secretary is satisfied that there are exceptional circumstances justifying the determination.</w:t>
      </w:r>
    </w:p>
    <w:p w:rsidR="00847BE0" w:rsidRPr="00BE2A32" w:rsidRDefault="00847BE0" w:rsidP="00847BE0">
      <w:pPr>
        <w:pStyle w:val="notetext"/>
      </w:pPr>
      <w:r w:rsidRPr="00BE2A32">
        <w:t>Note:</w:t>
      </w:r>
      <w:r w:rsidRPr="00BE2A32">
        <w:tab/>
        <w:t xml:space="preserve">A determination of entitlement to child care rebate will be made for the income year under </w:t>
      </w:r>
      <w:r w:rsidR="00127CA2" w:rsidRPr="00BE2A32">
        <w:t>Subdivision</w:t>
      </w:r>
      <w:r w:rsidR="00753CFA" w:rsidRPr="00BE2A32">
        <w:t xml:space="preserve"> </w:t>
      </w:r>
      <w:r w:rsidRPr="00BE2A32">
        <w:t>A of this Division. So if a person is entitled to child care rebate, does not elect to have it paid weekly or quarterly and has not been receiving child care rebate weekly or quarterly as a result of a previous election (see section</w:t>
      </w:r>
      <w:r w:rsidR="00BE2A32">
        <w:t> </w:t>
      </w:r>
      <w:r w:rsidRPr="00BE2A32">
        <w:t>65EAAAC), child care rebate will be paid after the end of the income year.</w:t>
      </w:r>
    </w:p>
    <w:p w:rsidR="00847BE0" w:rsidRPr="00BE2A32" w:rsidRDefault="00847BE0" w:rsidP="00847BE0">
      <w:pPr>
        <w:pStyle w:val="ActHead5"/>
      </w:pPr>
      <w:bookmarkStart w:id="287" w:name="_Toc519088062"/>
      <w:r w:rsidRPr="001D7770">
        <w:rPr>
          <w:rStyle w:val="CharSectno"/>
        </w:rPr>
        <w:t>65EAAAB</w:t>
      </w:r>
      <w:r w:rsidRPr="00BE2A32">
        <w:t xml:space="preserve">  Period in which election has effect</w:t>
      </w:r>
      <w:bookmarkEnd w:id="287"/>
    </w:p>
    <w:p w:rsidR="00847BE0" w:rsidRPr="00BE2A32" w:rsidRDefault="00847BE0" w:rsidP="00847BE0">
      <w:pPr>
        <w:pStyle w:val="subsection"/>
      </w:pPr>
      <w:r w:rsidRPr="00BE2A32">
        <w:tab/>
        <w:t>(1)</w:t>
      </w:r>
      <w:r w:rsidRPr="00BE2A32">
        <w:tab/>
        <w:t>If:</w:t>
      </w:r>
    </w:p>
    <w:p w:rsidR="00847BE0" w:rsidRPr="00BE2A32" w:rsidRDefault="00847BE0" w:rsidP="00847BE0">
      <w:pPr>
        <w:pStyle w:val="paragraph"/>
      </w:pPr>
      <w:r w:rsidRPr="00BE2A32">
        <w:tab/>
        <w:t>(a)</w:t>
      </w:r>
      <w:r w:rsidRPr="00BE2A32">
        <w:tab/>
        <w:t>a notice is given under paragraph</w:t>
      </w:r>
      <w:r w:rsidR="00BE2A32">
        <w:t> </w:t>
      </w:r>
      <w:r w:rsidRPr="00BE2A32">
        <w:t>65EAAA</w:t>
      </w:r>
      <w:r w:rsidR="00A33592" w:rsidRPr="00BE2A32">
        <w:t>A</w:t>
      </w:r>
      <w:r w:rsidR="00753CFA" w:rsidRPr="00BE2A32">
        <w:t>(</w:t>
      </w:r>
      <w:r w:rsidRPr="00BE2A32">
        <w:t>1)(a) or (b) to have child care rebate paid weekly; and</w:t>
      </w:r>
    </w:p>
    <w:p w:rsidR="00847BE0" w:rsidRPr="00BE2A32" w:rsidRDefault="00847BE0" w:rsidP="00847BE0">
      <w:pPr>
        <w:pStyle w:val="paragraph"/>
      </w:pPr>
      <w:r w:rsidRPr="00BE2A32">
        <w:tab/>
        <w:t>(b)</w:t>
      </w:r>
      <w:r w:rsidRPr="00BE2A32">
        <w:tab/>
        <w:t>the notice is given before the income year to which it relates has begun;</w:t>
      </w:r>
    </w:p>
    <w:p w:rsidR="00847BE0" w:rsidRPr="00BE2A32" w:rsidRDefault="00847BE0" w:rsidP="00847BE0">
      <w:pPr>
        <w:pStyle w:val="subsection2"/>
      </w:pPr>
      <w:r w:rsidRPr="00BE2A32">
        <w:t>the election takes effect on the first Monday in the income year and continues in effect for each week all or part of which falls in the income year.</w:t>
      </w:r>
    </w:p>
    <w:p w:rsidR="00847BE0" w:rsidRPr="00BE2A32" w:rsidRDefault="00847BE0" w:rsidP="00847BE0">
      <w:pPr>
        <w:pStyle w:val="subsection"/>
      </w:pPr>
      <w:r w:rsidRPr="00BE2A32">
        <w:tab/>
        <w:t>(2)</w:t>
      </w:r>
      <w:r w:rsidRPr="00BE2A32">
        <w:tab/>
        <w:t>If:</w:t>
      </w:r>
    </w:p>
    <w:p w:rsidR="00847BE0" w:rsidRPr="00BE2A32" w:rsidRDefault="00847BE0" w:rsidP="00847BE0">
      <w:pPr>
        <w:pStyle w:val="paragraph"/>
      </w:pPr>
      <w:r w:rsidRPr="00BE2A32">
        <w:tab/>
        <w:t>(a)</w:t>
      </w:r>
      <w:r w:rsidRPr="00BE2A32">
        <w:tab/>
        <w:t>a notice is given under paragraph</w:t>
      </w:r>
      <w:r w:rsidR="00BE2A32">
        <w:t> </w:t>
      </w:r>
      <w:r w:rsidRPr="00BE2A32">
        <w:t>65EAAA</w:t>
      </w:r>
      <w:r w:rsidR="00753CFA" w:rsidRPr="00BE2A32">
        <w:t>A(</w:t>
      </w:r>
      <w:r w:rsidRPr="00BE2A32">
        <w:t>1)(c) to have child care rebate paid quarterly; and</w:t>
      </w:r>
    </w:p>
    <w:p w:rsidR="00847BE0" w:rsidRPr="00BE2A32" w:rsidRDefault="00847BE0" w:rsidP="00847BE0">
      <w:pPr>
        <w:pStyle w:val="paragraph"/>
      </w:pPr>
      <w:r w:rsidRPr="00BE2A32">
        <w:tab/>
        <w:t>(b)</w:t>
      </w:r>
      <w:r w:rsidRPr="00BE2A32">
        <w:tab/>
        <w:t>the notice is given before the income year to which it relates has begun;</w:t>
      </w:r>
    </w:p>
    <w:p w:rsidR="00847BE0" w:rsidRPr="00BE2A32" w:rsidRDefault="00847BE0" w:rsidP="00847BE0">
      <w:pPr>
        <w:pStyle w:val="subsection2"/>
      </w:pPr>
      <w:r w:rsidRPr="00BE2A32">
        <w:t>the election takes effect on the first day of the first quarter in the income year and continues in effect for each quarter which falls in the income year.</w:t>
      </w:r>
    </w:p>
    <w:p w:rsidR="00847BE0" w:rsidRPr="00BE2A32" w:rsidRDefault="00847BE0" w:rsidP="00847BE0">
      <w:pPr>
        <w:pStyle w:val="subsection"/>
      </w:pPr>
      <w:r w:rsidRPr="00BE2A32">
        <w:tab/>
        <w:t>(3)</w:t>
      </w:r>
      <w:r w:rsidRPr="00BE2A32">
        <w:tab/>
        <w:t>If notice is given under subsection</w:t>
      </w:r>
      <w:r w:rsidR="00BE2A32">
        <w:t> </w:t>
      </w:r>
      <w:r w:rsidRPr="00BE2A32">
        <w:t>65EAAA</w:t>
      </w:r>
      <w:r w:rsidR="00753CFA" w:rsidRPr="00BE2A32">
        <w:t>A(</w:t>
      </w:r>
      <w:r w:rsidRPr="00BE2A32">
        <w:t>1) after the income year to which it relates has begun:</w:t>
      </w:r>
    </w:p>
    <w:p w:rsidR="00847BE0" w:rsidRPr="00BE2A32" w:rsidRDefault="00847BE0" w:rsidP="00847BE0">
      <w:pPr>
        <w:pStyle w:val="paragraph"/>
      </w:pPr>
      <w:r w:rsidRPr="00BE2A32">
        <w:tab/>
        <w:t>(a)</w:t>
      </w:r>
      <w:r w:rsidRPr="00BE2A32">
        <w:tab/>
        <w:t>the Secretary must determine in writing the day on which the election is to take effect; and</w:t>
      </w:r>
    </w:p>
    <w:p w:rsidR="00847BE0" w:rsidRPr="00BE2A32" w:rsidRDefault="00847BE0" w:rsidP="00847BE0">
      <w:pPr>
        <w:pStyle w:val="paragraph"/>
      </w:pPr>
      <w:r w:rsidRPr="00BE2A32">
        <w:tab/>
        <w:t>(b)</w:t>
      </w:r>
      <w:r w:rsidRPr="00BE2A32">
        <w:tab/>
        <w:t>the election continues in effect:</w:t>
      </w:r>
    </w:p>
    <w:p w:rsidR="00847BE0" w:rsidRPr="00BE2A32" w:rsidRDefault="00847BE0" w:rsidP="00847BE0">
      <w:pPr>
        <w:pStyle w:val="paragraphsub"/>
      </w:pPr>
      <w:r w:rsidRPr="00BE2A32">
        <w:tab/>
        <w:t>(i)</w:t>
      </w:r>
      <w:r w:rsidRPr="00BE2A32">
        <w:tab/>
        <w:t>if the notice is given under paragraph</w:t>
      </w:r>
      <w:r w:rsidR="00BE2A32">
        <w:t> </w:t>
      </w:r>
      <w:r w:rsidRPr="00BE2A32">
        <w:t>65EAAA</w:t>
      </w:r>
      <w:r w:rsidR="00753CFA" w:rsidRPr="00BE2A32">
        <w:t>A(</w:t>
      </w:r>
      <w:r w:rsidRPr="00BE2A32">
        <w:t>1)(a) or (b) to have child care rebate paid weekly—for each week all or part of which falls in the income year; and</w:t>
      </w:r>
    </w:p>
    <w:p w:rsidR="00847BE0" w:rsidRPr="00BE2A32" w:rsidRDefault="00847BE0" w:rsidP="00847BE0">
      <w:pPr>
        <w:pStyle w:val="paragraphsub"/>
      </w:pPr>
      <w:r w:rsidRPr="00BE2A32">
        <w:tab/>
        <w:t>(ii)</w:t>
      </w:r>
      <w:r w:rsidRPr="00BE2A32">
        <w:tab/>
        <w:t>if the notice is given under paragraph</w:t>
      </w:r>
      <w:r w:rsidR="00BE2A32">
        <w:t> </w:t>
      </w:r>
      <w:r w:rsidRPr="00BE2A32">
        <w:t>65EAAA</w:t>
      </w:r>
      <w:r w:rsidR="00753CFA" w:rsidRPr="00BE2A32">
        <w:t>A(</w:t>
      </w:r>
      <w:r w:rsidRPr="00BE2A32">
        <w:t>1)(c) to have child care rebate paid quarterly—for each quarter which falls in the income year.</w:t>
      </w:r>
    </w:p>
    <w:p w:rsidR="00847BE0" w:rsidRPr="00BE2A32" w:rsidRDefault="00847BE0" w:rsidP="00847BE0">
      <w:pPr>
        <w:pStyle w:val="ActHead5"/>
      </w:pPr>
      <w:bookmarkStart w:id="288" w:name="_Toc519088063"/>
      <w:r w:rsidRPr="001D7770">
        <w:rPr>
          <w:rStyle w:val="CharSectno"/>
        </w:rPr>
        <w:t>65EAAAC</w:t>
      </w:r>
      <w:r w:rsidRPr="00BE2A32">
        <w:t xml:space="preserve">  Where no election made for an income year</w:t>
      </w:r>
      <w:bookmarkEnd w:id="288"/>
    </w:p>
    <w:p w:rsidR="00847BE0" w:rsidRPr="00BE2A32" w:rsidRDefault="00847BE0" w:rsidP="00847BE0">
      <w:pPr>
        <w:pStyle w:val="subsection"/>
      </w:pPr>
      <w:r w:rsidRPr="00BE2A32">
        <w:tab/>
      </w:r>
      <w:r w:rsidRPr="00BE2A32">
        <w:tab/>
        <w:t>If an individual does not give notice under subsection</w:t>
      </w:r>
      <w:r w:rsidR="00BE2A32">
        <w:t> </w:t>
      </w:r>
      <w:r w:rsidRPr="00BE2A32">
        <w:t>65EAAA</w:t>
      </w:r>
      <w:r w:rsidR="00753CFA" w:rsidRPr="00BE2A32">
        <w:t>A(</w:t>
      </w:r>
      <w:r w:rsidRPr="00BE2A32">
        <w:t>1) for an income year, child care rebate in respect of the individual and the child for care provided during the income year is to be paid:</w:t>
      </w:r>
    </w:p>
    <w:p w:rsidR="00847BE0" w:rsidRPr="00BE2A32" w:rsidRDefault="00847BE0" w:rsidP="00847BE0">
      <w:pPr>
        <w:pStyle w:val="paragraph"/>
      </w:pPr>
      <w:r w:rsidRPr="00BE2A32">
        <w:tab/>
        <w:t>(a)</w:t>
      </w:r>
      <w:r w:rsidRPr="00BE2A32">
        <w:tab/>
        <w:t>if child care rebate was paid in respect of the individual and the child in relation to the immediately preceding income year—in the same way as it was paid in relation to that year; and</w:t>
      </w:r>
    </w:p>
    <w:p w:rsidR="00847BE0" w:rsidRPr="00BE2A32" w:rsidRDefault="00847BE0" w:rsidP="00847BE0">
      <w:pPr>
        <w:pStyle w:val="paragraph"/>
      </w:pPr>
      <w:r w:rsidRPr="00BE2A32">
        <w:tab/>
        <w:t>(b)</w:t>
      </w:r>
      <w:r w:rsidRPr="00BE2A32">
        <w:tab/>
        <w:t>otherwise—for the income year.</w:t>
      </w:r>
    </w:p>
    <w:p w:rsidR="00847BE0" w:rsidRPr="00BE2A32" w:rsidRDefault="00127CA2" w:rsidP="00847BE0">
      <w:pPr>
        <w:pStyle w:val="ActHead4"/>
      </w:pPr>
      <w:bookmarkStart w:id="289" w:name="_Toc519088064"/>
      <w:r w:rsidRPr="001D7770">
        <w:rPr>
          <w:rStyle w:val="CharSubdNo"/>
        </w:rPr>
        <w:t>Subdivision</w:t>
      </w:r>
      <w:r w:rsidR="00753CFA" w:rsidRPr="001D7770">
        <w:rPr>
          <w:rStyle w:val="CharSubdNo"/>
        </w:rPr>
        <w:t xml:space="preserve"> </w:t>
      </w:r>
      <w:r w:rsidR="00847BE0" w:rsidRPr="001D7770">
        <w:rPr>
          <w:rStyle w:val="CharSubdNo"/>
        </w:rPr>
        <w:t>AAB</w:t>
      </w:r>
      <w:r w:rsidR="00847BE0" w:rsidRPr="00BE2A32">
        <w:t>—</w:t>
      </w:r>
      <w:r w:rsidR="00847BE0" w:rsidRPr="001D7770">
        <w:rPr>
          <w:rStyle w:val="CharSubdText"/>
        </w:rPr>
        <w:t>Weekly payments of child care rebate</w:t>
      </w:r>
      <w:bookmarkEnd w:id="289"/>
    </w:p>
    <w:p w:rsidR="00847BE0" w:rsidRPr="00BE2A32" w:rsidRDefault="00847BE0" w:rsidP="00847BE0">
      <w:pPr>
        <w:pStyle w:val="ActHead5"/>
      </w:pPr>
      <w:bookmarkStart w:id="290" w:name="_Toc519088065"/>
      <w:r w:rsidRPr="001D7770">
        <w:rPr>
          <w:rStyle w:val="CharSectno"/>
        </w:rPr>
        <w:t>65EAAA</w:t>
      </w:r>
      <w:r w:rsidRPr="00BE2A32">
        <w:t xml:space="preserve">  Weekly payments of child care rebate</w:t>
      </w:r>
      <w:bookmarkEnd w:id="290"/>
    </w:p>
    <w:p w:rsidR="00847BE0" w:rsidRPr="00BE2A32" w:rsidRDefault="00847BE0" w:rsidP="00847BE0">
      <w:pPr>
        <w:pStyle w:val="subsection"/>
      </w:pPr>
      <w:r w:rsidRPr="00BE2A32">
        <w:tab/>
      </w:r>
      <w:r w:rsidRPr="00BE2A32">
        <w:tab/>
        <w:t>If:</w:t>
      </w:r>
    </w:p>
    <w:p w:rsidR="00847BE0" w:rsidRPr="00BE2A32" w:rsidRDefault="00847BE0" w:rsidP="00847BE0">
      <w:pPr>
        <w:pStyle w:val="paragraph"/>
      </w:pPr>
      <w:r w:rsidRPr="00BE2A32">
        <w:tab/>
        <w:t>(a)</w:t>
      </w:r>
      <w:r w:rsidRPr="00BE2A32">
        <w:tab/>
        <w:t>the Secretary is satisfied that an individual is eligible under subsection</w:t>
      </w:r>
      <w:r w:rsidR="00BE2A32">
        <w:t> </w:t>
      </w:r>
      <w:r w:rsidRPr="00BE2A32">
        <w:t>57EA</w:t>
      </w:r>
      <w:r w:rsidR="00753CFA" w:rsidRPr="00BE2A32">
        <w:t>A(</w:t>
      </w:r>
      <w:r w:rsidRPr="00BE2A32">
        <w:t>1) of the Family Assistance Act for child care rebate for a week in respect of a child; and</w:t>
      </w:r>
    </w:p>
    <w:p w:rsidR="00847BE0" w:rsidRPr="00BE2A32" w:rsidRDefault="00847BE0" w:rsidP="00847BE0">
      <w:pPr>
        <w:pStyle w:val="paragraph"/>
      </w:pPr>
      <w:r w:rsidRPr="00BE2A32">
        <w:tab/>
        <w:t>(b)</w:t>
      </w:r>
      <w:r w:rsidRPr="00BE2A32">
        <w:tab/>
        <w:t>the Secretary has calculated an amount of fee reduction under subsection</w:t>
      </w:r>
      <w:r w:rsidR="00BE2A32">
        <w:t> </w:t>
      </w:r>
      <w:r w:rsidRPr="00BE2A32">
        <w:t>50Z(1) in respect of the individual and the child for a session or sessions of care provided by an approved child care service in the week;</w:t>
      </w:r>
    </w:p>
    <w:p w:rsidR="00847BE0" w:rsidRPr="00BE2A32" w:rsidRDefault="00847BE0" w:rsidP="00847BE0">
      <w:pPr>
        <w:pStyle w:val="subsection2"/>
      </w:pPr>
      <w:r w:rsidRPr="00BE2A32">
        <w:t>the Secretary must calculate the amount of the rebate which the Secretary considers is applicable in respect of the individual and the child for care provided for the child by the approved child care service in the week.</w:t>
      </w:r>
    </w:p>
    <w:p w:rsidR="00847BE0" w:rsidRPr="00BE2A32" w:rsidRDefault="00847BE0" w:rsidP="00847BE0">
      <w:pPr>
        <w:pStyle w:val="notetext"/>
      </w:pPr>
      <w:r w:rsidRPr="00BE2A32">
        <w:t>Note 1:</w:t>
      </w:r>
      <w:r w:rsidRPr="00BE2A32">
        <w:tab/>
        <w:t>The individual will not be eligible to have child care rebate paid weekly unless the individual has made an election under paragraph</w:t>
      </w:r>
      <w:r w:rsidR="00BE2A32">
        <w:t> </w:t>
      </w:r>
      <w:r w:rsidRPr="00BE2A32">
        <w:t>65EAAA</w:t>
      </w:r>
      <w:r w:rsidR="00753CFA" w:rsidRPr="00BE2A32">
        <w:t>A(</w:t>
      </w:r>
      <w:r w:rsidRPr="00BE2A32">
        <w:t>1)(a) or (b) to have rebate paid weekly.</w:t>
      </w:r>
    </w:p>
    <w:p w:rsidR="00847BE0" w:rsidRPr="00BE2A32" w:rsidRDefault="00847BE0" w:rsidP="00847BE0">
      <w:pPr>
        <w:pStyle w:val="notetext"/>
      </w:pPr>
      <w:r w:rsidRPr="00BE2A32">
        <w:t>Note 2:</w:t>
      </w:r>
      <w:r w:rsidRPr="00BE2A32">
        <w:tab/>
        <w:t>The calculation is made in accordance with section</w:t>
      </w:r>
      <w:r w:rsidR="00BE2A32">
        <w:t> </w:t>
      </w:r>
      <w:r w:rsidRPr="00BE2A32">
        <w:t>84AAA of the Family Assistance Act.</w:t>
      </w:r>
    </w:p>
    <w:p w:rsidR="00847BE0" w:rsidRPr="00BE2A32" w:rsidRDefault="00847BE0" w:rsidP="00847BE0">
      <w:pPr>
        <w:pStyle w:val="notetext"/>
      </w:pPr>
      <w:r w:rsidRPr="00BE2A32">
        <w:t>Note 3:</w:t>
      </w:r>
      <w:r w:rsidRPr="00BE2A32">
        <w:tab/>
        <w:t>The amount of fee reduction calculated under subsection</w:t>
      </w:r>
      <w:r w:rsidR="00BE2A32">
        <w:t> </w:t>
      </w:r>
      <w:r w:rsidRPr="00BE2A32">
        <w:t>50Z(1) may be a nil amount (see section</w:t>
      </w:r>
      <w:r w:rsidR="00BE2A32">
        <w:t> </w:t>
      </w:r>
      <w:r w:rsidRPr="00BE2A32">
        <w:t>4A).</w:t>
      </w:r>
    </w:p>
    <w:p w:rsidR="00847BE0" w:rsidRPr="00BE2A32" w:rsidRDefault="00847BE0" w:rsidP="00847BE0">
      <w:pPr>
        <w:pStyle w:val="ActHead5"/>
      </w:pPr>
      <w:bookmarkStart w:id="291" w:name="_Toc519088066"/>
      <w:r w:rsidRPr="001D7770">
        <w:rPr>
          <w:rStyle w:val="CharSectno"/>
        </w:rPr>
        <w:t>65EAAB</w:t>
      </w:r>
      <w:r w:rsidRPr="00BE2A32">
        <w:t xml:space="preserve">  Where individual elects to have child care rebate paid weekly to approved child care service</w:t>
      </w:r>
      <w:bookmarkEnd w:id="291"/>
    </w:p>
    <w:p w:rsidR="00847BE0" w:rsidRPr="00BE2A32" w:rsidRDefault="00847BE0" w:rsidP="00847BE0">
      <w:pPr>
        <w:pStyle w:val="subsection"/>
      </w:pPr>
      <w:r w:rsidRPr="00BE2A32">
        <w:tab/>
        <w:t>(1)</w:t>
      </w:r>
      <w:r w:rsidRPr="00BE2A32">
        <w:tab/>
        <w:t>This section applies if:</w:t>
      </w:r>
    </w:p>
    <w:p w:rsidR="00847BE0" w:rsidRPr="00BE2A32" w:rsidRDefault="00847BE0" w:rsidP="00847BE0">
      <w:pPr>
        <w:pStyle w:val="paragraph"/>
      </w:pPr>
      <w:r w:rsidRPr="00BE2A32">
        <w:tab/>
        <w:t>(a)</w:t>
      </w:r>
      <w:r w:rsidRPr="00BE2A32">
        <w:tab/>
        <w:t>the Secretary calculates an amount of child care rebate under section</w:t>
      </w:r>
      <w:r w:rsidR="00BE2A32">
        <w:t> </w:t>
      </w:r>
      <w:r w:rsidRPr="00BE2A32">
        <w:t>65EAAA which the Secretary considers is applicable in respect of an individual and a child for care provided for the child by an approved child care service in a week; and</w:t>
      </w:r>
    </w:p>
    <w:p w:rsidR="00847BE0" w:rsidRPr="00BE2A32" w:rsidRDefault="00847BE0" w:rsidP="00847BE0">
      <w:pPr>
        <w:pStyle w:val="paragraph"/>
      </w:pPr>
      <w:r w:rsidRPr="00BE2A32">
        <w:tab/>
        <w:t>(b)</w:t>
      </w:r>
      <w:r w:rsidRPr="00BE2A32">
        <w:tab/>
        <w:t>the individual has made an election under paragraph</w:t>
      </w:r>
      <w:r w:rsidR="00BE2A32">
        <w:t> </w:t>
      </w:r>
      <w:r w:rsidRPr="00BE2A32">
        <w:t>65EAAA</w:t>
      </w:r>
      <w:r w:rsidR="00A80B0B" w:rsidRPr="00BE2A32">
        <w:t>A</w:t>
      </w:r>
      <w:r w:rsidR="00753CFA" w:rsidRPr="00BE2A32">
        <w:t>(</w:t>
      </w:r>
      <w:r w:rsidRPr="00BE2A32">
        <w:t>1)(b)</w:t>
      </w:r>
      <w:r w:rsidRPr="00BE2A32">
        <w:rPr>
          <w:i/>
        </w:rPr>
        <w:t xml:space="preserve"> </w:t>
      </w:r>
      <w:r w:rsidRPr="00BE2A32">
        <w:t>that is in effect for the week to have child care rebate paid weekly to the approved child care service.</w:t>
      </w:r>
    </w:p>
    <w:p w:rsidR="00847BE0" w:rsidRPr="00BE2A32" w:rsidRDefault="00847BE0" w:rsidP="00847BE0">
      <w:pPr>
        <w:pStyle w:val="subsection"/>
      </w:pPr>
      <w:r w:rsidRPr="00BE2A32">
        <w:tab/>
        <w:t>(2)</w:t>
      </w:r>
      <w:r w:rsidRPr="00BE2A32">
        <w:tab/>
        <w:t>The Secretary must notify the approved child care service of the amount calculated.</w:t>
      </w:r>
    </w:p>
    <w:p w:rsidR="00847BE0" w:rsidRPr="00BE2A32" w:rsidRDefault="00847BE0" w:rsidP="00847BE0">
      <w:pPr>
        <w:pStyle w:val="subsection"/>
      </w:pPr>
      <w:r w:rsidRPr="00BE2A32">
        <w:tab/>
        <w:t>(3)</w:t>
      </w:r>
      <w:r w:rsidRPr="00BE2A32">
        <w:tab/>
        <w:t>The notice must be given in the form, and in the manner or way, approved by the Secretary.</w:t>
      </w:r>
    </w:p>
    <w:p w:rsidR="00847BE0" w:rsidRPr="00BE2A32" w:rsidRDefault="00847BE0" w:rsidP="00847BE0">
      <w:pPr>
        <w:pStyle w:val="subsection"/>
      </w:pPr>
      <w:r w:rsidRPr="00BE2A32">
        <w:tab/>
        <w:t>(4)</w:t>
      </w:r>
      <w:r w:rsidRPr="00BE2A32">
        <w:tab/>
        <w:t xml:space="preserve">Without limiting </w:t>
      </w:r>
      <w:r w:rsidR="00BE2A32">
        <w:t>subsection (</w:t>
      </w:r>
      <w:r w:rsidRPr="00BE2A32">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BE2A32" w:rsidRDefault="00847BE0" w:rsidP="00847BE0">
      <w:pPr>
        <w:pStyle w:val="notetext"/>
      </w:pPr>
      <w:r w:rsidRPr="00BE2A32">
        <w:t>Note:</w:t>
      </w:r>
      <w:r w:rsidRPr="00BE2A32">
        <w:tab/>
        <w:t>The amount is then paid to the approved child care service under subsection</w:t>
      </w:r>
      <w:r w:rsidR="00BE2A32">
        <w:t> </w:t>
      </w:r>
      <w:r w:rsidRPr="00BE2A32">
        <w:t>219Q</w:t>
      </w:r>
      <w:r w:rsidR="00753CFA" w:rsidRPr="00BE2A32">
        <w:t>C(</w:t>
      </w:r>
      <w:r w:rsidRPr="00BE2A32">
        <w:t>1).</w:t>
      </w:r>
    </w:p>
    <w:p w:rsidR="00847BE0" w:rsidRPr="00BE2A32" w:rsidRDefault="00847BE0" w:rsidP="00847BE0">
      <w:pPr>
        <w:pStyle w:val="ActHead5"/>
      </w:pPr>
      <w:bookmarkStart w:id="292" w:name="_Toc519088067"/>
      <w:r w:rsidRPr="001D7770">
        <w:rPr>
          <w:rStyle w:val="CharSectno"/>
        </w:rPr>
        <w:t>65EAAC</w:t>
      </w:r>
      <w:r w:rsidRPr="00BE2A32">
        <w:t xml:space="preserve">  Where individual elects to have child care rebate paid weekly into own bank account</w:t>
      </w:r>
      <w:bookmarkEnd w:id="292"/>
    </w:p>
    <w:p w:rsidR="00847BE0" w:rsidRPr="00BE2A32" w:rsidRDefault="00847BE0" w:rsidP="00847BE0">
      <w:pPr>
        <w:pStyle w:val="subsection"/>
      </w:pPr>
      <w:r w:rsidRPr="00BE2A32">
        <w:tab/>
        <w:t>(1)</w:t>
      </w:r>
      <w:r w:rsidRPr="00BE2A32">
        <w:tab/>
        <w:t>This section applies if:</w:t>
      </w:r>
    </w:p>
    <w:p w:rsidR="00847BE0" w:rsidRPr="00BE2A32" w:rsidRDefault="00847BE0" w:rsidP="00847BE0">
      <w:pPr>
        <w:pStyle w:val="paragraph"/>
      </w:pPr>
      <w:r w:rsidRPr="00BE2A32">
        <w:tab/>
        <w:t>(a)</w:t>
      </w:r>
      <w:r w:rsidRPr="00BE2A32">
        <w:tab/>
        <w:t>the Secretary calculates an amount of child care rebate under section</w:t>
      </w:r>
      <w:r w:rsidR="00BE2A32">
        <w:t> </w:t>
      </w:r>
      <w:r w:rsidRPr="00BE2A32">
        <w:t>65EAAA which the Secretary considers is applicable in respect of an individual and a child for care provided for the child by an approved child care service in a week; and</w:t>
      </w:r>
    </w:p>
    <w:p w:rsidR="00847BE0" w:rsidRPr="00BE2A32" w:rsidRDefault="00847BE0" w:rsidP="00847BE0">
      <w:pPr>
        <w:pStyle w:val="paragraph"/>
      </w:pPr>
      <w:r w:rsidRPr="00BE2A32">
        <w:tab/>
        <w:t>(b)</w:t>
      </w:r>
      <w:r w:rsidRPr="00BE2A32">
        <w:tab/>
        <w:t>the individual has made an election under paragraph</w:t>
      </w:r>
      <w:r w:rsidR="00BE2A32">
        <w:t> </w:t>
      </w:r>
      <w:r w:rsidRPr="00BE2A32">
        <w:t>65EAAA</w:t>
      </w:r>
      <w:r w:rsidR="004D7BF9" w:rsidRPr="00BE2A32">
        <w:t>A</w:t>
      </w:r>
      <w:r w:rsidR="00753CFA" w:rsidRPr="00BE2A32">
        <w:t>(</w:t>
      </w:r>
      <w:r w:rsidRPr="00BE2A32">
        <w:t>1)(a) that is in effect for the week to have child care rebate paid weekly into a bank account nominated and maintained by the individual.</w:t>
      </w:r>
    </w:p>
    <w:p w:rsidR="00847BE0" w:rsidRPr="00BE2A32" w:rsidRDefault="00847BE0" w:rsidP="00847BE0">
      <w:pPr>
        <w:pStyle w:val="subsection"/>
      </w:pPr>
      <w:r w:rsidRPr="00BE2A32">
        <w:tab/>
        <w:t>(2)</w:t>
      </w:r>
      <w:r w:rsidRPr="00BE2A32">
        <w:tab/>
        <w:t>The Secretary must pay the amount of child care rebate calculated under section</w:t>
      </w:r>
      <w:r w:rsidR="00BE2A32">
        <w:t> </w:t>
      </w:r>
      <w:r w:rsidRPr="00BE2A32">
        <w:t>65EAAA to the individual, at such time as the Secretary considers appropriate, by paying it to the credit of the bank account.</w:t>
      </w:r>
    </w:p>
    <w:p w:rsidR="00847BE0" w:rsidRPr="00BE2A32" w:rsidRDefault="00847BE0" w:rsidP="00847BE0">
      <w:pPr>
        <w:pStyle w:val="subsection"/>
      </w:pPr>
      <w:r w:rsidRPr="00BE2A32">
        <w:tab/>
        <w:t>(3)</w:t>
      </w:r>
      <w:r w:rsidRPr="00BE2A32">
        <w:tab/>
        <w:t xml:space="preserve">The Secretary may direct that the whole or a part of an amount that is to be paid under this section is to be paid in a different way from that provided for by </w:t>
      </w:r>
      <w:r w:rsidR="00BE2A32">
        <w:t>subsection (</w:t>
      </w:r>
      <w:r w:rsidRPr="00BE2A32">
        <w:t>2). If the Secretary gives the direction, the amount is to be paid in accordance with the direction.</w:t>
      </w:r>
    </w:p>
    <w:p w:rsidR="00847BE0" w:rsidRPr="00BE2A32" w:rsidRDefault="00847BE0" w:rsidP="00847BE0">
      <w:pPr>
        <w:pStyle w:val="subsection"/>
      </w:pPr>
      <w:r w:rsidRPr="00BE2A32">
        <w:tab/>
        <w:t>(4)</w:t>
      </w:r>
      <w:r w:rsidRPr="00BE2A32">
        <w:tab/>
        <w:t>The Secretary must give notice to the individual:</w:t>
      </w:r>
    </w:p>
    <w:p w:rsidR="00847BE0" w:rsidRPr="00BE2A32" w:rsidRDefault="00847BE0" w:rsidP="00847BE0">
      <w:pPr>
        <w:pStyle w:val="paragraph"/>
      </w:pPr>
      <w:r w:rsidRPr="00BE2A32">
        <w:tab/>
        <w:t>(a)</w:t>
      </w:r>
      <w:r w:rsidRPr="00BE2A32">
        <w:tab/>
        <w:t xml:space="preserve">identifying the week or weeks to which the notice relates (the </w:t>
      </w:r>
      <w:r w:rsidRPr="00BE2A32">
        <w:rPr>
          <w:b/>
          <w:i/>
        </w:rPr>
        <w:t>rebate period</w:t>
      </w:r>
      <w:r w:rsidRPr="00BE2A32">
        <w:t>); and</w:t>
      </w:r>
    </w:p>
    <w:p w:rsidR="00847BE0" w:rsidRPr="00BE2A32" w:rsidRDefault="00847BE0" w:rsidP="00847BE0">
      <w:pPr>
        <w:pStyle w:val="paragraph"/>
      </w:pPr>
      <w:r w:rsidRPr="00BE2A32">
        <w:tab/>
        <w:t>(b)</w:t>
      </w:r>
      <w:r w:rsidRPr="00BE2A32">
        <w:tab/>
        <w:t>stating:</w:t>
      </w:r>
    </w:p>
    <w:p w:rsidR="00847BE0" w:rsidRPr="00BE2A32" w:rsidRDefault="00847BE0" w:rsidP="00847BE0">
      <w:pPr>
        <w:pStyle w:val="paragraphsub"/>
      </w:pPr>
      <w:r w:rsidRPr="00BE2A32">
        <w:tab/>
        <w:t>(i)</w:t>
      </w:r>
      <w:r w:rsidRPr="00BE2A32">
        <w:tab/>
        <w:t>the child’s name; and</w:t>
      </w:r>
    </w:p>
    <w:p w:rsidR="00847BE0" w:rsidRPr="00BE2A32" w:rsidRDefault="00847BE0" w:rsidP="00847BE0">
      <w:pPr>
        <w:pStyle w:val="paragraphsub"/>
      </w:pPr>
      <w:r w:rsidRPr="00BE2A32">
        <w:tab/>
        <w:t>(ii)</w:t>
      </w:r>
      <w:r w:rsidRPr="00BE2A32">
        <w:tab/>
        <w:t xml:space="preserve">the amount of child care rebate calculated in respect of the rebate period (the </w:t>
      </w:r>
      <w:r w:rsidRPr="00BE2A32">
        <w:rPr>
          <w:b/>
          <w:i/>
        </w:rPr>
        <w:t>rebate amount</w:t>
      </w:r>
      <w:r w:rsidRPr="00BE2A32">
        <w:t>); and</w:t>
      </w:r>
    </w:p>
    <w:p w:rsidR="00847BE0" w:rsidRPr="00BE2A32" w:rsidRDefault="00847BE0" w:rsidP="00847BE0">
      <w:pPr>
        <w:pStyle w:val="paragraphsub"/>
      </w:pPr>
      <w:r w:rsidRPr="00BE2A32">
        <w:tab/>
        <w:t>(iii)</w:t>
      </w:r>
      <w:r w:rsidRPr="00BE2A32">
        <w:tab/>
        <w:t>the total amount of the individual’s approved child care fees for care provided for the child by the approved child care service during the rebate period, worked out under step 1 of the method statement in section</w:t>
      </w:r>
      <w:r w:rsidR="00BE2A32">
        <w:t> </w:t>
      </w:r>
      <w:r w:rsidRPr="00BE2A32">
        <w:t>84AAA of the Family Assistance Act when calculating the rebate amount; and</w:t>
      </w:r>
    </w:p>
    <w:p w:rsidR="00847BE0" w:rsidRPr="00BE2A32" w:rsidRDefault="00847BE0" w:rsidP="00847BE0">
      <w:pPr>
        <w:pStyle w:val="paragraphsub"/>
      </w:pPr>
      <w:r w:rsidRPr="00BE2A32">
        <w:tab/>
        <w:t>(iv)</w:t>
      </w:r>
      <w:r w:rsidRPr="00BE2A32">
        <w:tab/>
        <w:t>the total amount (if any) of fee reductions for care provided for the child by the approved child care service during the rebate period, worked out under step 2 of the method statement in section</w:t>
      </w:r>
      <w:r w:rsidR="00BE2A32">
        <w:t> </w:t>
      </w:r>
      <w:r w:rsidRPr="00BE2A32">
        <w:t>84AAA of the Family Assistance Act when calculating the rebate amount.</w:t>
      </w:r>
    </w:p>
    <w:p w:rsidR="00847BE0" w:rsidRPr="00BE2A32" w:rsidRDefault="00847BE0" w:rsidP="00847BE0">
      <w:pPr>
        <w:pStyle w:val="subsection"/>
      </w:pPr>
      <w:r w:rsidRPr="00BE2A32">
        <w:tab/>
        <w:t>(5)</w:t>
      </w:r>
      <w:r w:rsidRPr="00BE2A32">
        <w:tab/>
        <w:t xml:space="preserve">The calculation and payment of an amount of child care rebate applicable under this section is not ineffective by reason only that any, or all, of the requirements of </w:t>
      </w:r>
      <w:r w:rsidR="00BE2A32">
        <w:t>subsection (</w:t>
      </w:r>
      <w:r w:rsidRPr="00BE2A32">
        <w:t>4) are not complied with.</w:t>
      </w:r>
    </w:p>
    <w:p w:rsidR="00847BE0" w:rsidRPr="00BE2A32" w:rsidRDefault="00847BE0" w:rsidP="00847BE0">
      <w:pPr>
        <w:pStyle w:val="subsection"/>
      </w:pPr>
      <w:r w:rsidRPr="00BE2A32">
        <w:tab/>
        <w:t>(6)</w:t>
      </w:r>
      <w:r w:rsidRPr="00BE2A32">
        <w:tab/>
        <w:t>This section is subject to:</w:t>
      </w:r>
    </w:p>
    <w:p w:rsidR="00847BE0" w:rsidRPr="00BE2A32" w:rsidRDefault="00847BE0" w:rsidP="00847BE0">
      <w:pPr>
        <w:pStyle w:val="paragraph"/>
      </w:pPr>
      <w:r w:rsidRPr="00BE2A32">
        <w:tab/>
        <w:t>(a)</w:t>
      </w:r>
      <w:r w:rsidRPr="00BE2A32">
        <w:tab/>
        <w:t>section</w:t>
      </w:r>
      <w:r w:rsidR="00BE2A32">
        <w:t> </w:t>
      </w:r>
      <w:r w:rsidRPr="00BE2A32">
        <w:t>65EAAF; and</w:t>
      </w:r>
    </w:p>
    <w:p w:rsidR="00847BE0" w:rsidRPr="00BE2A32" w:rsidRDefault="00847BE0" w:rsidP="00847BE0">
      <w:pPr>
        <w:pStyle w:val="paragraph"/>
      </w:pPr>
      <w:r w:rsidRPr="00BE2A32">
        <w:tab/>
        <w:t>(b)</w:t>
      </w:r>
      <w:r w:rsidRPr="00BE2A32">
        <w:tab/>
        <w:t>section</w:t>
      </w:r>
      <w:r w:rsidR="00BE2A32">
        <w:t> </w:t>
      </w:r>
      <w:r w:rsidRPr="00BE2A32">
        <w:t>65EAB; and</w:t>
      </w:r>
    </w:p>
    <w:p w:rsidR="00847BE0" w:rsidRPr="00BE2A32" w:rsidRDefault="00847BE0" w:rsidP="00847BE0">
      <w:pPr>
        <w:pStyle w:val="paragraph"/>
      </w:pPr>
      <w:r w:rsidRPr="00BE2A32">
        <w:tab/>
        <w:t>(c)</w:t>
      </w:r>
      <w:r w:rsidRPr="00BE2A32">
        <w:tab/>
        <w:t>Part</w:t>
      </w:r>
      <w:r w:rsidR="00BE2A32">
        <w:t> </w:t>
      </w:r>
      <w:r w:rsidRPr="00BE2A32">
        <w:t>4; and</w:t>
      </w:r>
    </w:p>
    <w:p w:rsidR="00847BE0" w:rsidRPr="00BE2A32" w:rsidRDefault="00847BE0" w:rsidP="00847BE0">
      <w:pPr>
        <w:pStyle w:val="paragraph"/>
      </w:pPr>
      <w:r w:rsidRPr="00BE2A32">
        <w:tab/>
        <w:t>(d)</w:t>
      </w:r>
      <w:r w:rsidRPr="00BE2A32">
        <w:tab/>
        <w:t>Division</w:t>
      </w:r>
      <w:r w:rsidR="00BE2A32">
        <w:t> </w:t>
      </w:r>
      <w:r w:rsidRPr="00BE2A32">
        <w:t>3 of Part</w:t>
      </w:r>
      <w:r w:rsidR="00BE2A32">
        <w:t> </w:t>
      </w:r>
      <w:r w:rsidRPr="00BE2A32">
        <w:t>8B.</w:t>
      </w:r>
    </w:p>
    <w:p w:rsidR="00847BE0" w:rsidRPr="00BE2A32" w:rsidRDefault="00847BE0" w:rsidP="00847BE0">
      <w:pPr>
        <w:pStyle w:val="ActHead5"/>
      </w:pPr>
      <w:bookmarkStart w:id="293" w:name="_Toc519088068"/>
      <w:r w:rsidRPr="001D7770">
        <w:rPr>
          <w:rStyle w:val="CharSectno"/>
        </w:rPr>
        <w:t>65EAAD</w:t>
      </w:r>
      <w:r w:rsidRPr="00BE2A32">
        <w:t xml:space="preserve">  Revising a calculation of weekly child care rebate</w:t>
      </w:r>
      <w:bookmarkEnd w:id="293"/>
    </w:p>
    <w:p w:rsidR="00847BE0" w:rsidRPr="00BE2A32" w:rsidRDefault="00847BE0" w:rsidP="00847BE0">
      <w:pPr>
        <w:pStyle w:val="subsection"/>
      </w:pPr>
      <w:r w:rsidRPr="00BE2A32">
        <w:tab/>
      </w:r>
      <w:r w:rsidRPr="00BE2A32">
        <w:tab/>
        <w:t>The Secretary may recalculate an amount of child care rebate which the Secretary considers is applicable:</w:t>
      </w:r>
    </w:p>
    <w:p w:rsidR="00847BE0" w:rsidRPr="00BE2A32" w:rsidRDefault="00847BE0" w:rsidP="00847BE0">
      <w:pPr>
        <w:pStyle w:val="paragraph"/>
      </w:pPr>
      <w:r w:rsidRPr="00BE2A32">
        <w:tab/>
        <w:t>(a)</w:t>
      </w:r>
      <w:r w:rsidRPr="00BE2A32">
        <w:tab/>
        <w:t>under section</w:t>
      </w:r>
      <w:r w:rsidR="00BE2A32">
        <w:t> </w:t>
      </w:r>
      <w:r w:rsidRPr="00BE2A32">
        <w:t>65EAAA; or</w:t>
      </w:r>
    </w:p>
    <w:p w:rsidR="00847BE0" w:rsidRPr="00BE2A32" w:rsidRDefault="00847BE0" w:rsidP="00847BE0">
      <w:pPr>
        <w:pStyle w:val="paragraph"/>
      </w:pPr>
      <w:r w:rsidRPr="00BE2A32">
        <w:tab/>
        <w:t>(b)</w:t>
      </w:r>
      <w:r w:rsidRPr="00BE2A32">
        <w:tab/>
        <w:t>under a previous application of this section;</w:t>
      </w:r>
    </w:p>
    <w:p w:rsidR="00847BE0" w:rsidRPr="00BE2A32" w:rsidRDefault="00847BE0" w:rsidP="00847BE0">
      <w:pPr>
        <w:pStyle w:val="subsection2"/>
      </w:pPr>
      <w:r w:rsidRPr="00BE2A32">
        <w:t xml:space="preserve">in respect of an individual and a child for care provided for the child by an approved child care service in a week, so long as a determination of entitlement has not been made under </w:t>
      </w:r>
      <w:r w:rsidR="00127CA2" w:rsidRPr="00BE2A32">
        <w:t>Subdivision</w:t>
      </w:r>
      <w:r w:rsidR="00753CFA" w:rsidRPr="00BE2A32">
        <w:t xml:space="preserve"> </w:t>
      </w:r>
      <w:r w:rsidRPr="00BE2A32">
        <w:t>A in respect of the individual and child for the income year in which all or part of the week falls.</w:t>
      </w:r>
    </w:p>
    <w:p w:rsidR="00847BE0" w:rsidRPr="00BE2A32" w:rsidRDefault="00847BE0" w:rsidP="00847BE0">
      <w:pPr>
        <w:pStyle w:val="ActHead5"/>
      </w:pPr>
      <w:bookmarkStart w:id="294" w:name="_Toc519088069"/>
      <w:r w:rsidRPr="001D7770">
        <w:rPr>
          <w:rStyle w:val="CharSectno"/>
        </w:rPr>
        <w:t>65EAAE</w:t>
      </w:r>
      <w:r w:rsidRPr="00BE2A32">
        <w:t xml:space="preserve">  If weekly payment is to an approved child care service, notice of revised calculation must be given to the service</w:t>
      </w:r>
      <w:bookmarkEnd w:id="294"/>
    </w:p>
    <w:p w:rsidR="00847BE0" w:rsidRPr="00BE2A32" w:rsidRDefault="00847BE0" w:rsidP="00847BE0">
      <w:pPr>
        <w:pStyle w:val="subsection"/>
      </w:pPr>
      <w:r w:rsidRPr="00BE2A32">
        <w:tab/>
        <w:t>(1)</w:t>
      </w:r>
      <w:r w:rsidRPr="00BE2A32">
        <w:tab/>
        <w:t>This section applies if:</w:t>
      </w:r>
    </w:p>
    <w:p w:rsidR="00847BE0" w:rsidRPr="00BE2A32" w:rsidRDefault="00847BE0" w:rsidP="00847BE0">
      <w:pPr>
        <w:pStyle w:val="paragraph"/>
      </w:pPr>
      <w:r w:rsidRPr="00BE2A32">
        <w:tab/>
        <w:t>(a)</w:t>
      </w:r>
      <w:r w:rsidRPr="00BE2A32">
        <w:tab/>
        <w:t>the Secretary, under section</w:t>
      </w:r>
      <w:r w:rsidR="00BE2A32">
        <w:t> </w:t>
      </w:r>
      <w:r w:rsidRPr="00BE2A32">
        <w:t>65EAAD, recalculates an amount of child care rebate which the Secretary considers is applicable in respect of an individual and a child for care provided for the child by an approved child care service in a week; and</w:t>
      </w:r>
    </w:p>
    <w:p w:rsidR="00847BE0" w:rsidRPr="00BE2A32" w:rsidRDefault="00847BE0" w:rsidP="00847BE0">
      <w:pPr>
        <w:pStyle w:val="paragraph"/>
      </w:pPr>
      <w:r w:rsidRPr="00BE2A32">
        <w:tab/>
        <w:t>(b)</w:t>
      </w:r>
      <w:r w:rsidRPr="00BE2A32">
        <w:tab/>
        <w:t>the individual has made an election under paragraph</w:t>
      </w:r>
      <w:r w:rsidR="00BE2A32">
        <w:t> </w:t>
      </w:r>
      <w:r w:rsidRPr="00BE2A32">
        <w:t>65EAAA</w:t>
      </w:r>
      <w:r w:rsidR="00753CFA" w:rsidRPr="00BE2A32">
        <w:t>A(</w:t>
      </w:r>
      <w:r w:rsidRPr="00BE2A32">
        <w:t>1)(b) that is in effect for the week to have child care rebate paid weekly to the approved child care service.</w:t>
      </w:r>
    </w:p>
    <w:p w:rsidR="00847BE0" w:rsidRPr="00BE2A32" w:rsidRDefault="00847BE0" w:rsidP="00847BE0">
      <w:pPr>
        <w:pStyle w:val="subsection"/>
      </w:pPr>
      <w:r w:rsidRPr="00BE2A32">
        <w:tab/>
        <w:t>(2)</w:t>
      </w:r>
      <w:r w:rsidRPr="00BE2A32">
        <w:tab/>
      </w:r>
      <w:r w:rsidR="009D486A" w:rsidRPr="00BE2A32">
        <w:t>The</w:t>
      </w:r>
      <w:r w:rsidRPr="00BE2A32">
        <w:t xml:space="preserve"> Secretary must notify the approved child care service of the recalculated amount.</w:t>
      </w:r>
    </w:p>
    <w:p w:rsidR="00847BE0" w:rsidRPr="00BE2A32" w:rsidRDefault="00847BE0" w:rsidP="00847BE0">
      <w:pPr>
        <w:pStyle w:val="subsection"/>
      </w:pPr>
      <w:r w:rsidRPr="00BE2A32">
        <w:tab/>
        <w:t>(4)</w:t>
      </w:r>
      <w:r w:rsidRPr="00BE2A32">
        <w:tab/>
        <w:t>The notice must be given in the form, and in the manner or way, approved by the Secretary.</w:t>
      </w:r>
    </w:p>
    <w:p w:rsidR="00847BE0" w:rsidRPr="00BE2A32" w:rsidRDefault="00847BE0" w:rsidP="00847BE0">
      <w:pPr>
        <w:pStyle w:val="subsection"/>
      </w:pPr>
      <w:r w:rsidRPr="00BE2A32">
        <w:tab/>
        <w:t>(5)</w:t>
      </w:r>
      <w:r w:rsidRPr="00BE2A32">
        <w:tab/>
        <w:t xml:space="preserve">Without limiting </w:t>
      </w:r>
      <w:r w:rsidR="00BE2A32">
        <w:t>subsection (</w:t>
      </w:r>
      <w:r w:rsidRPr="00BE2A32">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BE2A32" w:rsidRDefault="00847BE0" w:rsidP="00847BE0">
      <w:pPr>
        <w:pStyle w:val="notetext"/>
      </w:pPr>
      <w:r w:rsidRPr="00BE2A32">
        <w:t>Note:</w:t>
      </w:r>
      <w:r w:rsidRPr="00BE2A32">
        <w:tab/>
        <w:t>The effect of a recalculation on payments to an approved child care service is dealt with in subsection</w:t>
      </w:r>
      <w:r w:rsidR="00BE2A32">
        <w:t> </w:t>
      </w:r>
      <w:r w:rsidRPr="00BE2A32">
        <w:t>219Q</w:t>
      </w:r>
      <w:r w:rsidR="00753CFA" w:rsidRPr="00BE2A32">
        <w:t>C(</w:t>
      </w:r>
      <w:r w:rsidRPr="00BE2A32">
        <w:t>2) and section</w:t>
      </w:r>
      <w:r w:rsidR="00BE2A32">
        <w:t> </w:t>
      </w:r>
      <w:r w:rsidRPr="00BE2A32">
        <w:t>219QD.</w:t>
      </w:r>
    </w:p>
    <w:p w:rsidR="00847BE0" w:rsidRPr="00BE2A32" w:rsidRDefault="00847BE0" w:rsidP="00847BE0">
      <w:pPr>
        <w:pStyle w:val="ActHead5"/>
      </w:pPr>
      <w:bookmarkStart w:id="295" w:name="_Toc519088070"/>
      <w:r w:rsidRPr="001D7770">
        <w:rPr>
          <w:rStyle w:val="CharSectno"/>
        </w:rPr>
        <w:t>65EAAF</w:t>
      </w:r>
      <w:r w:rsidRPr="00BE2A32">
        <w:t xml:space="preserve">  Effect of revised calculation—payment to the individual</w:t>
      </w:r>
      <w:bookmarkEnd w:id="295"/>
    </w:p>
    <w:p w:rsidR="00847BE0" w:rsidRPr="00BE2A32" w:rsidRDefault="00847BE0" w:rsidP="00847BE0">
      <w:pPr>
        <w:pStyle w:val="subsection"/>
      </w:pPr>
      <w:r w:rsidRPr="00BE2A32">
        <w:tab/>
        <w:t>(1)</w:t>
      </w:r>
      <w:r w:rsidRPr="00BE2A32">
        <w:tab/>
        <w:t>This section applies if:</w:t>
      </w:r>
    </w:p>
    <w:p w:rsidR="00847BE0" w:rsidRPr="00BE2A32" w:rsidRDefault="00847BE0" w:rsidP="00847BE0">
      <w:pPr>
        <w:pStyle w:val="paragraph"/>
      </w:pPr>
      <w:r w:rsidRPr="00BE2A32">
        <w:tab/>
        <w:t>(a)</w:t>
      </w:r>
      <w:r w:rsidRPr="00BE2A32">
        <w:tab/>
        <w:t>the Secretary, under section</w:t>
      </w:r>
      <w:r w:rsidR="00BE2A32">
        <w:t> </w:t>
      </w:r>
      <w:r w:rsidRPr="00BE2A32">
        <w:t>65EAAD, recalculates an amount of child care rebate which the Secretary considers is applicable in respect of an individual and a child for care provided for the child by an approved child care service in a week; and</w:t>
      </w:r>
    </w:p>
    <w:p w:rsidR="00847BE0" w:rsidRPr="00BE2A32" w:rsidRDefault="00847BE0" w:rsidP="00847BE0">
      <w:pPr>
        <w:pStyle w:val="paragraph"/>
      </w:pPr>
      <w:r w:rsidRPr="00BE2A32">
        <w:tab/>
        <w:t>(b)</w:t>
      </w:r>
      <w:r w:rsidRPr="00BE2A32">
        <w:tab/>
        <w:t>the individual has made an election under paragraph</w:t>
      </w:r>
      <w:r w:rsidR="00BE2A32">
        <w:t> </w:t>
      </w:r>
      <w:r w:rsidRPr="00BE2A32">
        <w:t>65EAAA</w:t>
      </w:r>
      <w:r w:rsidR="006764AE" w:rsidRPr="00BE2A32">
        <w:t>A</w:t>
      </w:r>
      <w:r w:rsidR="00753CFA" w:rsidRPr="00BE2A32">
        <w:t>(</w:t>
      </w:r>
      <w:r w:rsidRPr="00BE2A32">
        <w:t>1)(a) that is in effect for the week to have child care rebate paid weekly into a bank account nominated and maintained by the individual.</w:t>
      </w:r>
    </w:p>
    <w:p w:rsidR="00847BE0" w:rsidRPr="00BE2A32" w:rsidRDefault="00847BE0" w:rsidP="00847BE0">
      <w:pPr>
        <w:pStyle w:val="subsection"/>
      </w:pPr>
      <w:r w:rsidRPr="00BE2A32">
        <w:tab/>
        <w:t>(2)</w:t>
      </w:r>
      <w:r w:rsidRPr="00BE2A32">
        <w:tab/>
        <w:t>If the recalculation increases the amount of child care rebate applicable in respect of the individual and the child for care provided for the child by the service in the week, then subsections</w:t>
      </w:r>
      <w:r w:rsidR="00BE2A32">
        <w:t> </w:t>
      </w:r>
      <w:r w:rsidRPr="00BE2A32">
        <w:t>65EAA</w:t>
      </w:r>
      <w:r w:rsidR="00753CFA" w:rsidRPr="00BE2A32">
        <w:t>C(</w:t>
      </w:r>
      <w:r w:rsidRPr="00BE2A32">
        <w:t>2), (3) and (6) apply to the increase as if the increase were the amount applicable under section</w:t>
      </w:r>
      <w:r w:rsidR="00BE2A32">
        <w:t> </w:t>
      </w:r>
      <w:r w:rsidRPr="00BE2A32">
        <w:t>65EAAA.</w:t>
      </w:r>
    </w:p>
    <w:p w:rsidR="00847BE0" w:rsidRPr="00BE2A32" w:rsidRDefault="00847BE0" w:rsidP="00847BE0">
      <w:pPr>
        <w:pStyle w:val="subsection"/>
      </w:pPr>
      <w:r w:rsidRPr="00BE2A32">
        <w:tab/>
        <w:t>(3)</w:t>
      </w:r>
      <w:r w:rsidRPr="00BE2A32">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BE2A32">
        <w:t>Subdivision</w:t>
      </w:r>
      <w:r w:rsidR="00753CFA" w:rsidRPr="00BE2A32">
        <w:t xml:space="preserve"> </w:t>
      </w:r>
      <w:r w:rsidRPr="00BE2A32">
        <w:t xml:space="preserve">or </w:t>
      </w:r>
      <w:r w:rsidR="00127CA2" w:rsidRPr="00BE2A32">
        <w:t>Subdivision</w:t>
      </w:r>
      <w:r w:rsidR="00753CFA" w:rsidRPr="00BE2A32">
        <w:t xml:space="preserve"> </w:t>
      </w:r>
      <w:r w:rsidRPr="00BE2A32">
        <w:t>AA for that or any other approved child care service in respect of the individual and the child for a later period in the same income year.</w:t>
      </w:r>
    </w:p>
    <w:p w:rsidR="00847BE0" w:rsidRPr="00BE2A32" w:rsidRDefault="00847BE0" w:rsidP="00847BE0">
      <w:pPr>
        <w:pStyle w:val="subsection"/>
      </w:pPr>
      <w:r w:rsidRPr="00BE2A32">
        <w:tab/>
        <w:t>(4)</w:t>
      </w:r>
      <w:r w:rsidRPr="00BE2A32">
        <w:tab/>
        <w:t>The Secretary must give notice to the individual:</w:t>
      </w:r>
    </w:p>
    <w:p w:rsidR="00847BE0" w:rsidRPr="00BE2A32" w:rsidRDefault="00847BE0" w:rsidP="00847BE0">
      <w:pPr>
        <w:pStyle w:val="paragraph"/>
      </w:pPr>
      <w:r w:rsidRPr="00BE2A32">
        <w:tab/>
        <w:t>(a)</w:t>
      </w:r>
      <w:r w:rsidRPr="00BE2A32">
        <w:tab/>
        <w:t xml:space="preserve">identifying the week or weeks to which the notice relates (the </w:t>
      </w:r>
      <w:r w:rsidRPr="00BE2A32">
        <w:rPr>
          <w:b/>
          <w:i/>
        </w:rPr>
        <w:t>rebate period</w:t>
      </w:r>
      <w:r w:rsidRPr="00BE2A32">
        <w:t>); and</w:t>
      </w:r>
    </w:p>
    <w:p w:rsidR="00847BE0" w:rsidRPr="00BE2A32" w:rsidRDefault="00847BE0" w:rsidP="00847BE0">
      <w:pPr>
        <w:pStyle w:val="paragraph"/>
      </w:pPr>
      <w:r w:rsidRPr="00BE2A32">
        <w:tab/>
        <w:t>(b)</w:t>
      </w:r>
      <w:r w:rsidRPr="00BE2A32">
        <w:tab/>
        <w:t>stating:</w:t>
      </w:r>
    </w:p>
    <w:p w:rsidR="00847BE0" w:rsidRPr="00BE2A32" w:rsidRDefault="00847BE0" w:rsidP="00847BE0">
      <w:pPr>
        <w:pStyle w:val="paragraphsub"/>
      </w:pPr>
      <w:r w:rsidRPr="00BE2A32">
        <w:tab/>
        <w:t>(i)</w:t>
      </w:r>
      <w:r w:rsidRPr="00BE2A32">
        <w:tab/>
        <w:t>the child’s name; and</w:t>
      </w:r>
    </w:p>
    <w:p w:rsidR="00847BE0" w:rsidRPr="00BE2A32" w:rsidRDefault="00847BE0" w:rsidP="00847BE0">
      <w:pPr>
        <w:pStyle w:val="paragraphsub"/>
      </w:pPr>
      <w:r w:rsidRPr="00BE2A32">
        <w:tab/>
        <w:t>(ii)</w:t>
      </w:r>
      <w:r w:rsidRPr="00BE2A32">
        <w:tab/>
        <w:t xml:space="preserve">the amount of child care rebate as recalculated under this section in respect of the rebate period (the </w:t>
      </w:r>
      <w:r w:rsidRPr="00BE2A32">
        <w:rPr>
          <w:b/>
          <w:i/>
        </w:rPr>
        <w:t>rebate amount</w:t>
      </w:r>
      <w:r w:rsidRPr="00BE2A32">
        <w:t>); and</w:t>
      </w:r>
    </w:p>
    <w:p w:rsidR="00847BE0" w:rsidRPr="00BE2A32" w:rsidRDefault="00847BE0" w:rsidP="00847BE0">
      <w:pPr>
        <w:pStyle w:val="paragraphsub"/>
      </w:pPr>
      <w:r w:rsidRPr="00BE2A32">
        <w:tab/>
        <w:t>(iii)</w:t>
      </w:r>
      <w:r w:rsidRPr="00BE2A32">
        <w:tab/>
        <w:t>the total amount of the individual’s approved child care fees for care provided for the child by the approved child care service during the rebate period, worked out under step 1 of the method statement in section</w:t>
      </w:r>
      <w:r w:rsidR="00BE2A32">
        <w:t> </w:t>
      </w:r>
      <w:r w:rsidRPr="00BE2A32">
        <w:t>84AAA of the Family Assistance Act when recalculating the rebate amount; and</w:t>
      </w:r>
    </w:p>
    <w:p w:rsidR="00847BE0" w:rsidRPr="00BE2A32" w:rsidRDefault="00847BE0" w:rsidP="00847BE0">
      <w:pPr>
        <w:pStyle w:val="paragraphsub"/>
      </w:pPr>
      <w:r w:rsidRPr="00BE2A32">
        <w:tab/>
        <w:t>(iv)</w:t>
      </w:r>
      <w:r w:rsidRPr="00BE2A32">
        <w:tab/>
        <w:t>the total amount (if any) of fee reductions for care provided for the child by the approved child care service during the rebate period, worked out under step 2 of the method statement in section</w:t>
      </w:r>
      <w:r w:rsidR="00BE2A32">
        <w:t> </w:t>
      </w:r>
      <w:r w:rsidRPr="00BE2A32">
        <w:t>84AAA of the Family Assistance Act when recalculating the rebate amount.</w:t>
      </w:r>
    </w:p>
    <w:p w:rsidR="00847BE0" w:rsidRPr="00BE2A32" w:rsidRDefault="00847BE0" w:rsidP="00847BE0">
      <w:pPr>
        <w:pStyle w:val="subsection"/>
      </w:pPr>
      <w:r w:rsidRPr="00BE2A32">
        <w:tab/>
        <w:t>(5)</w:t>
      </w:r>
      <w:r w:rsidRPr="00BE2A32">
        <w:tab/>
        <w:t xml:space="preserve">The recalculation and payment of an amount of child care rebate applicable under this section is not ineffective by reason only that any, or all, of the requirements of </w:t>
      </w:r>
      <w:r w:rsidR="00BE2A32">
        <w:t>subsection (</w:t>
      </w:r>
      <w:r w:rsidRPr="00BE2A32">
        <w:t>4) are not complied with.</w:t>
      </w:r>
    </w:p>
    <w:p w:rsidR="00A44BAD" w:rsidRPr="00BE2A32" w:rsidRDefault="00127CA2" w:rsidP="00DD0C8D">
      <w:pPr>
        <w:pStyle w:val="ActHead4"/>
      </w:pPr>
      <w:bookmarkStart w:id="296" w:name="_Toc519088071"/>
      <w:r w:rsidRPr="001D7770">
        <w:rPr>
          <w:rStyle w:val="CharSubdNo"/>
        </w:rPr>
        <w:t>Subdivision</w:t>
      </w:r>
      <w:r w:rsidR="00753CFA" w:rsidRPr="001D7770">
        <w:rPr>
          <w:rStyle w:val="CharSubdNo"/>
        </w:rPr>
        <w:t xml:space="preserve"> </w:t>
      </w:r>
      <w:r w:rsidR="00A44BAD" w:rsidRPr="001D7770">
        <w:rPr>
          <w:rStyle w:val="CharSubdNo"/>
        </w:rPr>
        <w:t>AA</w:t>
      </w:r>
      <w:r w:rsidR="00A44BAD" w:rsidRPr="00BE2A32">
        <w:t>—</w:t>
      </w:r>
      <w:r w:rsidR="00A44BAD" w:rsidRPr="001D7770">
        <w:rPr>
          <w:rStyle w:val="CharSubdText"/>
        </w:rPr>
        <w:t>Quarterly payments of child care rebate</w:t>
      </w:r>
      <w:bookmarkEnd w:id="296"/>
    </w:p>
    <w:p w:rsidR="00F3247C" w:rsidRPr="00BE2A32" w:rsidRDefault="00F3247C" w:rsidP="00DD0C8D">
      <w:pPr>
        <w:pStyle w:val="ActHead5"/>
      </w:pPr>
      <w:bookmarkStart w:id="297" w:name="_Toc519088072"/>
      <w:r w:rsidRPr="001D7770">
        <w:rPr>
          <w:rStyle w:val="CharSectno"/>
        </w:rPr>
        <w:t>65EAA</w:t>
      </w:r>
      <w:r w:rsidRPr="00BE2A32">
        <w:t xml:space="preserve">  Quarterly payments of </w:t>
      </w:r>
      <w:r w:rsidR="00A44BAD" w:rsidRPr="00BE2A32">
        <w:t>child care rebate</w:t>
      </w:r>
      <w:bookmarkEnd w:id="297"/>
    </w:p>
    <w:p w:rsidR="00F3247C" w:rsidRPr="00BE2A32" w:rsidRDefault="00F3247C" w:rsidP="00DD0C8D">
      <w:pPr>
        <w:pStyle w:val="SubsectionHead"/>
      </w:pPr>
      <w:r w:rsidRPr="00BE2A32">
        <w:t xml:space="preserve">When Secretary </w:t>
      </w:r>
      <w:r w:rsidR="00C566EE" w:rsidRPr="00BE2A32">
        <w:t>calculates and pays</w:t>
      </w:r>
      <w:r w:rsidRPr="00BE2A32">
        <w:t xml:space="preserve"> quarterly payments</w:t>
      </w:r>
    </w:p>
    <w:p w:rsidR="00F3247C" w:rsidRPr="00BE2A32" w:rsidRDefault="00F3247C" w:rsidP="00DD0C8D">
      <w:pPr>
        <w:pStyle w:val="subsection"/>
        <w:keepNext/>
        <w:keepLines/>
      </w:pPr>
      <w:r w:rsidRPr="00BE2A32">
        <w:tab/>
        <w:t>(1)</w:t>
      </w:r>
      <w:r w:rsidRPr="00BE2A32">
        <w:tab/>
        <w:t>If:</w:t>
      </w:r>
    </w:p>
    <w:p w:rsidR="00F3247C" w:rsidRPr="00BE2A32" w:rsidRDefault="00F3247C" w:rsidP="00DD0C8D">
      <w:pPr>
        <w:pStyle w:val="paragraph"/>
        <w:keepNext/>
        <w:keepLines/>
      </w:pPr>
      <w:r w:rsidRPr="00BE2A32">
        <w:tab/>
        <w:t>(a)</w:t>
      </w:r>
      <w:r w:rsidRPr="00BE2A32">
        <w:tab/>
        <w:t>the Secretary is satisfied that an individual is eligible under subsection</w:t>
      </w:r>
      <w:r w:rsidR="00BE2A32">
        <w:t> </w:t>
      </w:r>
      <w:r w:rsidRPr="00BE2A32">
        <w:t xml:space="preserve">57EA(1) of the Family Assistance Act for </w:t>
      </w:r>
      <w:r w:rsidR="00A44BAD" w:rsidRPr="00BE2A32">
        <w:t>child care rebate</w:t>
      </w:r>
      <w:r w:rsidRPr="00BE2A32">
        <w:t xml:space="preserve"> for a quarter in respect of a child; and</w:t>
      </w:r>
    </w:p>
    <w:p w:rsidR="00F3247C" w:rsidRPr="00BE2A32" w:rsidRDefault="00F3247C" w:rsidP="00DD0C8D">
      <w:pPr>
        <w:pStyle w:val="paragraph"/>
        <w:keepNext/>
        <w:keepLines/>
      </w:pPr>
      <w:r w:rsidRPr="00BE2A32">
        <w:tab/>
        <w:t>(b)</w:t>
      </w:r>
      <w:r w:rsidRPr="00BE2A32">
        <w:tab/>
        <w:t>the quarter has passed;</w:t>
      </w:r>
    </w:p>
    <w:p w:rsidR="00F3247C" w:rsidRPr="00BE2A32" w:rsidRDefault="00F3247C" w:rsidP="00F3247C">
      <w:pPr>
        <w:pStyle w:val="subsection2"/>
      </w:pPr>
      <w:r w:rsidRPr="00BE2A32">
        <w:t>the Secretary must calculate the amount of the rebate which the Secretary considers is applicable in respect of the individual and the child for the quarter.</w:t>
      </w:r>
    </w:p>
    <w:p w:rsidR="00F3247C" w:rsidRPr="00BE2A32" w:rsidRDefault="00F3247C" w:rsidP="00F3247C">
      <w:pPr>
        <w:pStyle w:val="notetext"/>
      </w:pPr>
      <w:r w:rsidRPr="00BE2A32">
        <w:t>Note:</w:t>
      </w:r>
      <w:r w:rsidRPr="00BE2A32">
        <w:tab/>
        <w:t>The calculation is made in accordance with section</w:t>
      </w:r>
      <w:r w:rsidR="00BE2A32">
        <w:t> </w:t>
      </w:r>
      <w:r w:rsidRPr="00BE2A32">
        <w:t>84AA of the Family Assistance Act.</w:t>
      </w:r>
    </w:p>
    <w:p w:rsidR="00C566EE" w:rsidRPr="00BE2A32" w:rsidRDefault="00C566EE" w:rsidP="00C566EE">
      <w:pPr>
        <w:pStyle w:val="subsection"/>
      </w:pPr>
      <w:r w:rsidRPr="00BE2A32">
        <w:tab/>
        <w:t>(1A)</w:t>
      </w:r>
      <w:r w:rsidRPr="00BE2A32">
        <w:tab/>
        <w:t>However, the Secretary may decide not to calculate an amount of rebate for the quarter if the quarter is the last quarter of the income year.</w:t>
      </w:r>
    </w:p>
    <w:p w:rsidR="00C566EE" w:rsidRPr="00BE2A32" w:rsidRDefault="00C566EE" w:rsidP="00C566EE">
      <w:pPr>
        <w:pStyle w:val="notetext"/>
      </w:pPr>
      <w:r w:rsidRPr="00BE2A32">
        <w:t>Note:</w:t>
      </w:r>
      <w:r w:rsidRPr="00BE2A32">
        <w:tab/>
        <w:t xml:space="preserve">The Secretary may prefer to pay rebate for the last quarter as part of the individual’s entitlement to rebate for the entire income year (see </w:t>
      </w:r>
      <w:r w:rsidR="00127CA2" w:rsidRPr="00BE2A32">
        <w:t>Subdivision</w:t>
      </w:r>
      <w:r w:rsidR="00753CFA" w:rsidRPr="00BE2A32">
        <w:t xml:space="preserve"> </w:t>
      </w:r>
      <w:r w:rsidRPr="00BE2A32">
        <w:t>A).</w:t>
      </w:r>
    </w:p>
    <w:p w:rsidR="00F3247C" w:rsidRPr="00BE2A32" w:rsidRDefault="00F3247C" w:rsidP="00F3247C">
      <w:pPr>
        <w:pStyle w:val="subsection"/>
      </w:pPr>
      <w:r w:rsidRPr="00BE2A32">
        <w:tab/>
        <w:t>(2)</w:t>
      </w:r>
      <w:r w:rsidRPr="00BE2A32">
        <w:tab/>
        <w:t xml:space="preserve">The Secretary must pay the amount of </w:t>
      </w:r>
      <w:r w:rsidR="00A44BAD" w:rsidRPr="00BE2A32">
        <w:t>child care rebate</w:t>
      </w:r>
      <w:r w:rsidRPr="00BE2A32">
        <w:t xml:space="preserve"> calculated under </w:t>
      </w:r>
      <w:r w:rsidR="00BE2A32">
        <w:t>subsection (</w:t>
      </w:r>
      <w:r w:rsidRPr="00BE2A32">
        <w:t>1) to the individual at such time as the Secretary considers appropriate and to the credit of a bank account nominated and maintained by the individual.</w:t>
      </w:r>
    </w:p>
    <w:p w:rsidR="00F3247C" w:rsidRPr="00BE2A32" w:rsidRDefault="00F3247C" w:rsidP="00F3247C">
      <w:pPr>
        <w:pStyle w:val="SubsectionHead"/>
      </w:pPr>
      <w:r w:rsidRPr="00BE2A32">
        <w:t>Secretary may make direction as to the manner of making payments</w:t>
      </w:r>
    </w:p>
    <w:p w:rsidR="00F3247C" w:rsidRPr="00BE2A32" w:rsidRDefault="00F3247C" w:rsidP="00F3247C">
      <w:pPr>
        <w:pStyle w:val="subsection"/>
      </w:pPr>
      <w:r w:rsidRPr="00BE2A32">
        <w:tab/>
        <w:t>(3)</w:t>
      </w:r>
      <w:r w:rsidRPr="00BE2A32">
        <w:tab/>
        <w:t xml:space="preserve">The Secretary may direct that the whole or a part of an amount that is to be paid under this section is to be paid in a different way from that provided for by </w:t>
      </w:r>
      <w:r w:rsidR="00BE2A32">
        <w:t>subsection (</w:t>
      </w:r>
      <w:r w:rsidRPr="00BE2A32">
        <w:t>2). If the Secretary gives the direction, the amount is to be paid in accordance with the direction.</w:t>
      </w:r>
    </w:p>
    <w:p w:rsidR="00847BE0" w:rsidRPr="00BE2A32" w:rsidRDefault="00847BE0" w:rsidP="00847BE0">
      <w:pPr>
        <w:pStyle w:val="subsection"/>
      </w:pPr>
      <w:r w:rsidRPr="00BE2A32">
        <w:tab/>
        <w:t>(4)</w:t>
      </w:r>
      <w:r w:rsidRPr="00BE2A32">
        <w:tab/>
        <w:t>This section is subject to:</w:t>
      </w:r>
    </w:p>
    <w:p w:rsidR="00847BE0" w:rsidRPr="00BE2A32" w:rsidRDefault="00847BE0" w:rsidP="00847BE0">
      <w:pPr>
        <w:pStyle w:val="paragraph"/>
      </w:pPr>
      <w:r w:rsidRPr="00BE2A32">
        <w:tab/>
        <w:t>(a)</w:t>
      </w:r>
      <w:r w:rsidRPr="00BE2A32">
        <w:tab/>
        <w:t>section</w:t>
      </w:r>
      <w:r w:rsidR="00BE2A32">
        <w:t> </w:t>
      </w:r>
      <w:r w:rsidRPr="00BE2A32">
        <w:t>65EAAF; and</w:t>
      </w:r>
    </w:p>
    <w:p w:rsidR="00847BE0" w:rsidRPr="00BE2A32" w:rsidRDefault="00847BE0" w:rsidP="00847BE0">
      <w:pPr>
        <w:pStyle w:val="paragraph"/>
      </w:pPr>
      <w:r w:rsidRPr="00BE2A32">
        <w:tab/>
        <w:t>(b)</w:t>
      </w:r>
      <w:r w:rsidRPr="00BE2A32">
        <w:tab/>
        <w:t>section</w:t>
      </w:r>
      <w:r w:rsidR="00BE2A32">
        <w:t> </w:t>
      </w:r>
      <w:r w:rsidRPr="00BE2A32">
        <w:t>65EAB; and</w:t>
      </w:r>
    </w:p>
    <w:p w:rsidR="00847BE0" w:rsidRPr="00BE2A32" w:rsidRDefault="00847BE0" w:rsidP="00847BE0">
      <w:pPr>
        <w:pStyle w:val="paragraph"/>
      </w:pPr>
      <w:r w:rsidRPr="00BE2A32">
        <w:tab/>
        <w:t>(c)</w:t>
      </w:r>
      <w:r w:rsidRPr="00BE2A32">
        <w:tab/>
        <w:t>Part</w:t>
      </w:r>
      <w:r w:rsidR="00BE2A32">
        <w:t> </w:t>
      </w:r>
      <w:r w:rsidRPr="00BE2A32">
        <w:t>4; and</w:t>
      </w:r>
    </w:p>
    <w:p w:rsidR="00847BE0" w:rsidRPr="00BE2A32" w:rsidRDefault="00847BE0" w:rsidP="00847BE0">
      <w:pPr>
        <w:pStyle w:val="paragraph"/>
      </w:pPr>
      <w:r w:rsidRPr="00BE2A32">
        <w:tab/>
        <w:t>(d)</w:t>
      </w:r>
      <w:r w:rsidRPr="00BE2A32">
        <w:tab/>
        <w:t>Division</w:t>
      </w:r>
      <w:r w:rsidR="00BE2A32">
        <w:t> </w:t>
      </w:r>
      <w:r w:rsidRPr="00BE2A32">
        <w:t>3 of Part</w:t>
      </w:r>
      <w:r w:rsidR="00BE2A32">
        <w:t> </w:t>
      </w:r>
      <w:r w:rsidRPr="00BE2A32">
        <w:t>8B.</w:t>
      </w:r>
    </w:p>
    <w:p w:rsidR="00F3247C" w:rsidRPr="00BE2A32" w:rsidRDefault="00F3247C" w:rsidP="00F3247C">
      <w:pPr>
        <w:pStyle w:val="ActHead5"/>
      </w:pPr>
      <w:bookmarkStart w:id="298" w:name="_Toc519088073"/>
      <w:r w:rsidRPr="001D7770">
        <w:rPr>
          <w:rStyle w:val="CharSectno"/>
        </w:rPr>
        <w:t>65EAB</w:t>
      </w:r>
      <w:r w:rsidRPr="00BE2A32">
        <w:t xml:space="preserve">  Revising a calculation of quarterly </w:t>
      </w:r>
      <w:r w:rsidR="00A44BAD" w:rsidRPr="00BE2A32">
        <w:t>child care rebate</w:t>
      </w:r>
      <w:bookmarkEnd w:id="298"/>
    </w:p>
    <w:p w:rsidR="00F3247C" w:rsidRPr="00BE2A32" w:rsidRDefault="00F3247C" w:rsidP="00F3247C">
      <w:pPr>
        <w:pStyle w:val="subsection"/>
      </w:pPr>
      <w:r w:rsidRPr="00BE2A32">
        <w:tab/>
        <w:t>(1)</w:t>
      </w:r>
      <w:r w:rsidRPr="00BE2A32">
        <w:tab/>
        <w:t xml:space="preserve">The Secretary may recalculate an amount of </w:t>
      </w:r>
      <w:r w:rsidR="00A44BAD" w:rsidRPr="00BE2A32">
        <w:t>child care rebate</w:t>
      </w:r>
      <w:r w:rsidRPr="00BE2A32">
        <w:t xml:space="preserve"> which the Secretary considers applicable:</w:t>
      </w:r>
    </w:p>
    <w:p w:rsidR="00F3247C" w:rsidRPr="00BE2A32" w:rsidRDefault="00F3247C" w:rsidP="00F3247C">
      <w:pPr>
        <w:pStyle w:val="paragraph"/>
      </w:pPr>
      <w:r w:rsidRPr="00BE2A32">
        <w:tab/>
        <w:t>(a)</w:t>
      </w:r>
      <w:r w:rsidRPr="00BE2A32">
        <w:tab/>
        <w:t>under subsection</w:t>
      </w:r>
      <w:r w:rsidR="00BE2A32">
        <w:t> </w:t>
      </w:r>
      <w:r w:rsidRPr="00BE2A32">
        <w:t>65EA</w:t>
      </w:r>
      <w:r w:rsidR="006764AE" w:rsidRPr="00BE2A32">
        <w:t>A</w:t>
      </w:r>
      <w:r w:rsidR="00753CFA" w:rsidRPr="00BE2A32">
        <w:t>(</w:t>
      </w:r>
      <w:r w:rsidRPr="00BE2A32">
        <w:t>1); or</w:t>
      </w:r>
    </w:p>
    <w:p w:rsidR="00F3247C" w:rsidRPr="00BE2A32" w:rsidRDefault="00F3247C" w:rsidP="00F3247C">
      <w:pPr>
        <w:pStyle w:val="paragraph"/>
      </w:pPr>
      <w:r w:rsidRPr="00BE2A32">
        <w:tab/>
        <w:t>(b)</w:t>
      </w:r>
      <w:r w:rsidRPr="00BE2A32">
        <w:tab/>
        <w:t>under a previous application of this subsection;</w:t>
      </w:r>
    </w:p>
    <w:p w:rsidR="00F3247C" w:rsidRPr="00BE2A32" w:rsidRDefault="00F3247C" w:rsidP="00F3247C">
      <w:pPr>
        <w:pStyle w:val="subsection2"/>
      </w:pPr>
      <w:r w:rsidRPr="00BE2A32">
        <w:t xml:space="preserve">in respect of an individual and a child for a quarter, so long as a determination of entitlement has not been made under </w:t>
      </w:r>
      <w:r w:rsidR="00127CA2" w:rsidRPr="00BE2A32">
        <w:t>Subdivision</w:t>
      </w:r>
      <w:r w:rsidR="00753CFA" w:rsidRPr="00BE2A32">
        <w:t xml:space="preserve"> </w:t>
      </w:r>
      <w:r w:rsidRPr="00BE2A32">
        <w:t>A in respect of the individual and child for the income year that includes the quarter.</w:t>
      </w:r>
    </w:p>
    <w:p w:rsidR="00F3247C" w:rsidRPr="00BE2A32" w:rsidRDefault="00F3247C" w:rsidP="00F3247C">
      <w:pPr>
        <w:pStyle w:val="subsection"/>
      </w:pPr>
      <w:r w:rsidRPr="00BE2A32">
        <w:tab/>
        <w:t>(2)</w:t>
      </w:r>
      <w:r w:rsidRPr="00BE2A32">
        <w:tab/>
        <w:t>If:</w:t>
      </w:r>
    </w:p>
    <w:p w:rsidR="00F3247C" w:rsidRPr="00BE2A32" w:rsidRDefault="00F3247C" w:rsidP="00F3247C">
      <w:pPr>
        <w:pStyle w:val="paragraph"/>
      </w:pPr>
      <w:r w:rsidRPr="00BE2A32">
        <w:tab/>
        <w:t>(a)</w:t>
      </w:r>
      <w:r w:rsidRPr="00BE2A32">
        <w:tab/>
        <w:t xml:space="preserve">an amount of </w:t>
      </w:r>
      <w:r w:rsidR="00A44BAD" w:rsidRPr="00BE2A32">
        <w:t>child care rebate</w:t>
      </w:r>
      <w:r w:rsidRPr="00BE2A32">
        <w:t xml:space="preserve"> applicable under this </w:t>
      </w:r>
      <w:r w:rsidR="00127CA2" w:rsidRPr="00BE2A32">
        <w:t>Subdivision</w:t>
      </w:r>
      <w:r w:rsidR="00753CFA" w:rsidRPr="00BE2A32">
        <w:t xml:space="preserve"> </w:t>
      </w:r>
      <w:r w:rsidRPr="00BE2A32">
        <w:t>in respect of an individual and a child for a quarter has been paid to the individual; and</w:t>
      </w:r>
    </w:p>
    <w:p w:rsidR="00F3247C" w:rsidRPr="00BE2A32" w:rsidRDefault="00F3247C" w:rsidP="00F3247C">
      <w:pPr>
        <w:pStyle w:val="paragraph"/>
      </w:pPr>
      <w:r w:rsidRPr="00BE2A32">
        <w:tab/>
        <w:t>(b)</w:t>
      </w:r>
      <w:r w:rsidRPr="00BE2A32">
        <w:tab/>
        <w:t xml:space="preserve">a recalculation under </w:t>
      </w:r>
      <w:r w:rsidR="00BE2A32">
        <w:t>subsection (</w:t>
      </w:r>
      <w:r w:rsidRPr="00BE2A32">
        <w:t xml:space="preserve">1) increases the amount of </w:t>
      </w:r>
      <w:r w:rsidR="00A44BAD" w:rsidRPr="00BE2A32">
        <w:t>child care rebate</w:t>
      </w:r>
      <w:r w:rsidRPr="00BE2A32">
        <w:t xml:space="preserve"> applicable in respect of the individual and the child for the quarter;</w:t>
      </w:r>
    </w:p>
    <w:p w:rsidR="00F3247C" w:rsidRPr="00BE2A32" w:rsidRDefault="00F3247C" w:rsidP="00F3247C">
      <w:pPr>
        <w:pStyle w:val="subsection2"/>
      </w:pPr>
      <w:r w:rsidRPr="00BE2A32">
        <w:t>then subsections</w:t>
      </w:r>
      <w:r w:rsidR="00BE2A32">
        <w:t> </w:t>
      </w:r>
      <w:r w:rsidRPr="00BE2A32">
        <w:t>65EA</w:t>
      </w:r>
      <w:r w:rsidR="00753CFA" w:rsidRPr="00BE2A32">
        <w:t>A(</w:t>
      </w:r>
      <w:r w:rsidRPr="00BE2A32">
        <w:t>2) to (4) apply to the increase as if the increase were the amount applicable under subsection</w:t>
      </w:r>
      <w:r w:rsidR="00BE2A32">
        <w:t> </w:t>
      </w:r>
      <w:r w:rsidRPr="00BE2A32">
        <w:t>65EA</w:t>
      </w:r>
      <w:r w:rsidR="00753CFA" w:rsidRPr="00BE2A32">
        <w:t>A(</w:t>
      </w:r>
      <w:r w:rsidRPr="00BE2A32">
        <w:t>1).</w:t>
      </w:r>
    </w:p>
    <w:p w:rsidR="00F3247C" w:rsidRPr="00BE2A32" w:rsidRDefault="00F3247C" w:rsidP="00F3247C">
      <w:pPr>
        <w:pStyle w:val="subsection"/>
      </w:pPr>
      <w:r w:rsidRPr="00BE2A32">
        <w:tab/>
        <w:t>(3)</w:t>
      </w:r>
      <w:r w:rsidRPr="00BE2A32">
        <w:tab/>
        <w:t>If:</w:t>
      </w:r>
    </w:p>
    <w:p w:rsidR="00F3247C" w:rsidRPr="00BE2A32" w:rsidRDefault="00F3247C" w:rsidP="00F3247C">
      <w:pPr>
        <w:pStyle w:val="paragraph"/>
      </w:pPr>
      <w:r w:rsidRPr="00BE2A32">
        <w:tab/>
        <w:t>(a)</w:t>
      </w:r>
      <w:r w:rsidRPr="00BE2A32">
        <w:tab/>
        <w:t xml:space="preserve">an amount of </w:t>
      </w:r>
      <w:r w:rsidR="00A44BAD" w:rsidRPr="00BE2A32">
        <w:t>child care rebate</w:t>
      </w:r>
      <w:r w:rsidRPr="00BE2A32">
        <w:t xml:space="preserve"> applicable under this </w:t>
      </w:r>
      <w:r w:rsidR="00127CA2" w:rsidRPr="00BE2A32">
        <w:t>Subdivision</w:t>
      </w:r>
      <w:r w:rsidR="00753CFA" w:rsidRPr="00BE2A32">
        <w:t xml:space="preserve"> </w:t>
      </w:r>
      <w:r w:rsidRPr="00BE2A32">
        <w:t>in respect of an individual and a child for a quarter has been paid to the individual; and</w:t>
      </w:r>
    </w:p>
    <w:p w:rsidR="00F3247C" w:rsidRPr="00BE2A32" w:rsidRDefault="00F3247C" w:rsidP="00F3247C">
      <w:pPr>
        <w:pStyle w:val="paragraph"/>
      </w:pPr>
      <w:r w:rsidRPr="00BE2A32">
        <w:tab/>
        <w:t>(b)</w:t>
      </w:r>
      <w:r w:rsidRPr="00BE2A32">
        <w:tab/>
        <w:t xml:space="preserve">a recalculation under </w:t>
      </w:r>
      <w:r w:rsidR="00BE2A32">
        <w:t>subsection (</w:t>
      </w:r>
      <w:r w:rsidRPr="00BE2A32">
        <w:t xml:space="preserve">1) decreases the amount of </w:t>
      </w:r>
      <w:r w:rsidR="00A44BAD" w:rsidRPr="00BE2A32">
        <w:t>child care rebate</w:t>
      </w:r>
      <w:r w:rsidRPr="00BE2A32">
        <w:t xml:space="preserve"> applicable in respect of the individual and the child for the quarter;</w:t>
      </w:r>
    </w:p>
    <w:p w:rsidR="00F3247C" w:rsidRPr="00BE2A32" w:rsidRDefault="00F3247C" w:rsidP="00F3247C">
      <w:pPr>
        <w:pStyle w:val="subsection2"/>
      </w:pPr>
      <w:r w:rsidRPr="00BE2A32">
        <w:t xml:space="preserve">the Secretary may set off all or a part of the decrease against an amount of </w:t>
      </w:r>
      <w:r w:rsidR="00A44BAD" w:rsidRPr="00BE2A32">
        <w:t>child care rebate</w:t>
      </w:r>
      <w:r w:rsidRPr="00BE2A32">
        <w:t xml:space="preserve"> applicable </w:t>
      </w:r>
      <w:r w:rsidR="00847BE0" w:rsidRPr="00BE2A32">
        <w:t xml:space="preserve">under this </w:t>
      </w:r>
      <w:r w:rsidR="00127CA2" w:rsidRPr="00BE2A32">
        <w:t>Subdivision</w:t>
      </w:r>
      <w:r w:rsidR="00753CFA" w:rsidRPr="00BE2A32">
        <w:t xml:space="preserve"> </w:t>
      </w:r>
      <w:r w:rsidR="00847BE0" w:rsidRPr="00BE2A32">
        <w:t xml:space="preserve">or </w:t>
      </w:r>
      <w:r w:rsidR="00127CA2" w:rsidRPr="00BE2A32">
        <w:t>Subdivision</w:t>
      </w:r>
      <w:r w:rsidR="00753CFA" w:rsidRPr="00BE2A32">
        <w:t xml:space="preserve"> </w:t>
      </w:r>
      <w:r w:rsidR="00847BE0" w:rsidRPr="00BE2A32">
        <w:t>AAB in respect of the individual and the child for a later period</w:t>
      </w:r>
      <w:r w:rsidRPr="00BE2A32">
        <w:t xml:space="preserve"> in the same income year.</w:t>
      </w:r>
    </w:p>
    <w:p w:rsidR="00F3247C" w:rsidRPr="00BE2A32" w:rsidRDefault="00F3247C" w:rsidP="00F3247C">
      <w:pPr>
        <w:pStyle w:val="ActHead5"/>
      </w:pPr>
      <w:bookmarkStart w:id="299" w:name="_Toc519088074"/>
      <w:r w:rsidRPr="001D7770">
        <w:rPr>
          <w:rStyle w:val="CharSectno"/>
        </w:rPr>
        <w:t>65EAC</w:t>
      </w:r>
      <w:r w:rsidRPr="00BE2A32">
        <w:t xml:space="preserve">  Notices relating to quarterly payments of </w:t>
      </w:r>
      <w:r w:rsidR="00A44BAD" w:rsidRPr="00BE2A32">
        <w:t>child care rebate</w:t>
      </w:r>
      <w:bookmarkEnd w:id="299"/>
    </w:p>
    <w:p w:rsidR="00F3247C" w:rsidRPr="00BE2A32" w:rsidRDefault="00F3247C" w:rsidP="00F3247C">
      <w:pPr>
        <w:pStyle w:val="subsection"/>
      </w:pPr>
      <w:r w:rsidRPr="00BE2A32">
        <w:tab/>
        <w:t>(1)</w:t>
      </w:r>
      <w:r w:rsidRPr="00BE2A32">
        <w:tab/>
        <w:t xml:space="preserve">The Secretary must give notice of an amount of </w:t>
      </w:r>
      <w:r w:rsidR="00A44BAD" w:rsidRPr="00BE2A32">
        <w:t>child care rebate</w:t>
      </w:r>
      <w:r w:rsidRPr="00BE2A32">
        <w:t xml:space="preserve"> (the </w:t>
      </w:r>
      <w:r w:rsidRPr="00BE2A32">
        <w:rPr>
          <w:b/>
          <w:i/>
        </w:rPr>
        <w:t>rebate amount</w:t>
      </w:r>
      <w:r w:rsidRPr="00BE2A32">
        <w:t xml:space="preserve">) applicable under this </w:t>
      </w:r>
      <w:r w:rsidR="00127CA2" w:rsidRPr="00BE2A32">
        <w:t>Subdivision</w:t>
      </w:r>
      <w:r w:rsidR="00753CFA" w:rsidRPr="00BE2A32">
        <w:t xml:space="preserve"> </w:t>
      </w:r>
      <w:r w:rsidRPr="00BE2A32">
        <w:t>to the individual, stating:</w:t>
      </w:r>
    </w:p>
    <w:p w:rsidR="00F3247C" w:rsidRPr="00BE2A32" w:rsidRDefault="00F3247C" w:rsidP="00F3247C">
      <w:pPr>
        <w:pStyle w:val="paragraph"/>
      </w:pPr>
      <w:r w:rsidRPr="00BE2A32">
        <w:tab/>
        <w:t>(a)</w:t>
      </w:r>
      <w:r w:rsidRPr="00BE2A32">
        <w:tab/>
        <w:t>the child’s name and the quarter in respect of which the rebate amount is applicable; and</w:t>
      </w:r>
    </w:p>
    <w:p w:rsidR="00F3247C" w:rsidRPr="00BE2A32" w:rsidRDefault="00F3247C" w:rsidP="001634ED">
      <w:pPr>
        <w:pStyle w:val="paragraph"/>
        <w:keepNext/>
      </w:pPr>
      <w:r w:rsidRPr="00BE2A32">
        <w:tab/>
        <w:t>(b)</w:t>
      </w:r>
      <w:r w:rsidRPr="00BE2A32">
        <w:tab/>
        <w:t>the rebate amount; and</w:t>
      </w:r>
    </w:p>
    <w:p w:rsidR="00F3247C" w:rsidRPr="00BE2A32" w:rsidRDefault="00F3247C" w:rsidP="00F3247C">
      <w:pPr>
        <w:pStyle w:val="paragraph"/>
      </w:pPr>
      <w:r w:rsidRPr="00BE2A32">
        <w:tab/>
        <w:t>(c)</w:t>
      </w:r>
      <w:r w:rsidRPr="00BE2A32">
        <w:tab/>
        <w:t>the total amount of the individual’s approved child care fees for the child worked out under step 1 of the method statement in section</w:t>
      </w:r>
      <w:r w:rsidR="00BE2A32">
        <w:t> </w:t>
      </w:r>
      <w:r w:rsidRPr="00BE2A32">
        <w:t>84AA of the Family Assistance Act when calculating the rebate amount; and</w:t>
      </w:r>
    </w:p>
    <w:p w:rsidR="00F3247C" w:rsidRPr="00BE2A32" w:rsidRDefault="00F3247C" w:rsidP="00F3247C">
      <w:pPr>
        <w:pStyle w:val="paragraph"/>
      </w:pPr>
      <w:r w:rsidRPr="00BE2A32">
        <w:tab/>
        <w:t>(d)</w:t>
      </w:r>
      <w:r w:rsidRPr="00BE2A32">
        <w:tab/>
        <w:t>the total amount (if any) of fee reductions worked out under step 2 of the method statement in section</w:t>
      </w:r>
      <w:r w:rsidR="00BE2A32">
        <w:t> </w:t>
      </w:r>
      <w:r w:rsidRPr="00BE2A32">
        <w:t>84AA of the Family Assistance Act when calculating the rebate amount; and</w:t>
      </w:r>
    </w:p>
    <w:p w:rsidR="00F3247C" w:rsidRPr="00BE2A32" w:rsidRDefault="00F3247C" w:rsidP="00F3247C">
      <w:pPr>
        <w:pStyle w:val="paragraph"/>
      </w:pPr>
      <w:r w:rsidRPr="00BE2A32">
        <w:tab/>
        <w:t>(e)</w:t>
      </w:r>
      <w:r w:rsidRPr="00BE2A32">
        <w:tab/>
        <w:t>if the rebate amount is the result of a recalculation covered by subsection</w:t>
      </w:r>
      <w:r w:rsidR="00BE2A32">
        <w:t> </w:t>
      </w:r>
      <w:r w:rsidRPr="00BE2A32">
        <w:t>65EA</w:t>
      </w:r>
      <w:r w:rsidR="00753CFA" w:rsidRPr="00BE2A32">
        <w:t>B(</w:t>
      </w:r>
      <w:r w:rsidRPr="00BE2A32">
        <w:t>2)—the amount of the increase in rebate as a result of the recalculation; and</w:t>
      </w:r>
    </w:p>
    <w:p w:rsidR="00F3247C" w:rsidRPr="00BE2A32" w:rsidRDefault="00F3247C" w:rsidP="00F3247C">
      <w:pPr>
        <w:pStyle w:val="paragraph"/>
      </w:pPr>
      <w:r w:rsidRPr="00BE2A32">
        <w:tab/>
        <w:t>(f)</w:t>
      </w:r>
      <w:r w:rsidRPr="00BE2A32">
        <w:tab/>
        <w:t>if the rebate amount is the result of a recalculation covered by subsection</w:t>
      </w:r>
      <w:r w:rsidR="00BE2A32">
        <w:t> </w:t>
      </w:r>
      <w:r w:rsidRPr="00BE2A32">
        <w:t>65EA</w:t>
      </w:r>
      <w:r w:rsidR="00753CFA" w:rsidRPr="00BE2A32">
        <w:t>B(</w:t>
      </w:r>
      <w:r w:rsidRPr="00BE2A32">
        <w:t>3)—the amount of the decrease in rebate as a result of the recalculation, and whether an amount will be set off as described in that subsection.</w:t>
      </w:r>
    </w:p>
    <w:p w:rsidR="00F3247C" w:rsidRPr="00BE2A32" w:rsidRDefault="00F3247C" w:rsidP="00F3247C">
      <w:pPr>
        <w:pStyle w:val="subsection"/>
      </w:pPr>
      <w:r w:rsidRPr="00BE2A32">
        <w:tab/>
        <w:t>(2)</w:t>
      </w:r>
      <w:r w:rsidRPr="00BE2A32">
        <w:tab/>
        <w:t xml:space="preserve">The calculation and payment of an amount of </w:t>
      </w:r>
      <w:r w:rsidR="00A44BAD" w:rsidRPr="00BE2A32">
        <w:t>child care rebate</w:t>
      </w:r>
      <w:r w:rsidRPr="00BE2A32">
        <w:t xml:space="preserve"> applicable under this </w:t>
      </w:r>
      <w:r w:rsidR="00127CA2" w:rsidRPr="00BE2A32">
        <w:t>Subdivision</w:t>
      </w:r>
      <w:r w:rsidR="00753CFA" w:rsidRPr="00BE2A32">
        <w:t xml:space="preserve"> </w:t>
      </w:r>
      <w:r w:rsidRPr="00BE2A32">
        <w:t xml:space="preserve">is not ineffective by reason only that any, or all, of the requirements of </w:t>
      </w:r>
      <w:r w:rsidR="00BE2A32">
        <w:t>subsection (</w:t>
      </w:r>
      <w:r w:rsidRPr="00BE2A32">
        <w:t>1) are not complied with.</w:t>
      </w:r>
    </w:p>
    <w:p w:rsidR="00A44BAD" w:rsidRPr="00BE2A32" w:rsidRDefault="00127CA2" w:rsidP="00A44BAD">
      <w:pPr>
        <w:pStyle w:val="ActHead4"/>
      </w:pPr>
      <w:bookmarkStart w:id="300" w:name="_Toc519088075"/>
      <w:r w:rsidRPr="001D7770">
        <w:rPr>
          <w:rStyle w:val="CharSubdNo"/>
        </w:rPr>
        <w:t>Subdivision</w:t>
      </w:r>
      <w:r w:rsidR="00753CFA" w:rsidRPr="001D7770">
        <w:rPr>
          <w:rStyle w:val="CharSubdNo"/>
        </w:rPr>
        <w:t xml:space="preserve"> </w:t>
      </w:r>
      <w:r w:rsidR="00A44BAD" w:rsidRPr="001D7770">
        <w:rPr>
          <w:rStyle w:val="CharSubdNo"/>
        </w:rPr>
        <w:t>A</w:t>
      </w:r>
      <w:r w:rsidR="00A44BAD" w:rsidRPr="00BE2A32">
        <w:t>—</w:t>
      </w:r>
      <w:r w:rsidR="00A44BAD" w:rsidRPr="001D7770">
        <w:rPr>
          <w:rStyle w:val="CharSubdText"/>
        </w:rPr>
        <w:t>Determination of entitlement to child care rebate</w:t>
      </w:r>
      <w:bookmarkEnd w:id="300"/>
    </w:p>
    <w:p w:rsidR="007F7E6D" w:rsidRPr="00BE2A32" w:rsidRDefault="007F7E6D" w:rsidP="007F7E6D">
      <w:pPr>
        <w:pStyle w:val="ActHead5"/>
      </w:pPr>
      <w:bookmarkStart w:id="301" w:name="_Toc519088076"/>
      <w:r w:rsidRPr="001D7770">
        <w:rPr>
          <w:rStyle w:val="CharSectno"/>
        </w:rPr>
        <w:t>65EA</w:t>
      </w:r>
      <w:r w:rsidRPr="00BE2A32">
        <w:t xml:space="preserve">  Determining entitlement, or no entitlement, to child care rebate—eligibility for child care benefit by fee reduction</w:t>
      </w:r>
      <w:bookmarkEnd w:id="301"/>
    </w:p>
    <w:p w:rsidR="007F7E6D" w:rsidRPr="00BE2A32" w:rsidRDefault="007F7E6D" w:rsidP="007F7E6D">
      <w:pPr>
        <w:pStyle w:val="subsection"/>
      </w:pPr>
      <w:r w:rsidRPr="00BE2A32">
        <w:tab/>
        <w:t>(1)</w:t>
      </w:r>
      <w:r w:rsidRPr="00BE2A32">
        <w:tab/>
        <w:t>This section applies in respect of an individual and a child for a period in an income year if:</w:t>
      </w:r>
    </w:p>
    <w:p w:rsidR="007F7E6D" w:rsidRPr="00BE2A32" w:rsidRDefault="007F7E6D" w:rsidP="007F7E6D">
      <w:pPr>
        <w:pStyle w:val="paragraph"/>
      </w:pPr>
      <w:r w:rsidRPr="00BE2A32">
        <w:tab/>
        <w:t>(a)</w:t>
      </w:r>
      <w:r w:rsidRPr="00BE2A32">
        <w:tab/>
        <w:t>the Secretary has determined under section</w:t>
      </w:r>
      <w:r w:rsidR="00BE2A32">
        <w:t> </w:t>
      </w:r>
      <w:r w:rsidRPr="00BE2A32">
        <w:t>51B that the individual is entitled to be paid child care benefit by fee reduction for one or more sessions of care provided by an approved child care service to the child during the period; or</w:t>
      </w:r>
    </w:p>
    <w:p w:rsidR="007F7E6D" w:rsidRPr="00BE2A32" w:rsidRDefault="007F7E6D" w:rsidP="007F7E6D">
      <w:pPr>
        <w:pStyle w:val="paragraph"/>
      </w:pPr>
      <w:r w:rsidRPr="00BE2A32">
        <w:tab/>
        <w:t>(b)</w:t>
      </w:r>
      <w:r w:rsidRPr="00BE2A32">
        <w:tab/>
        <w:t>the Secretary has determined under subsection</w:t>
      </w:r>
      <w:r w:rsidR="00BE2A32">
        <w:t> </w:t>
      </w:r>
      <w:r w:rsidRPr="00BE2A32">
        <w:t>51C(1) or (2) that the individual is not entitled to be paid child care benefit by fee reduction for one or more sessions of care provided by an approved child care service to the child during the period.</w:t>
      </w:r>
    </w:p>
    <w:p w:rsidR="007F7E6D" w:rsidRPr="00BE2A32" w:rsidRDefault="007F7E6D" w:rsidP="007F7E6D">
      <w:pPr>
        <w:pStyle w:val="SubsectionHead"/>
      </w:pPr>
      <w:r w:rsidRPr="00BE2A32">
        <w:t>Determining entitlement to child care rebate</w:t>
      </w:r>
    </w:p>
    <w:p w:rsidR="007F7E6D" w:rsidRPr="00BE2A32" w:rsidRDefault="007F7E6D" w:rsidP="001634ED">
      <w:pPr>
        <w:pStyle w:val="subsection"/>
        <w:keepNext/>
      </w:pPr>
      <w:r w:rsidRPr="00BE2A32">
        <w:tab/>
        <w:t>(2)</w:t>
      </w:r>
      <w:r w:rsidRPr="00BE2A32">
        <w:tab/>
        <w:t>If the Secretary is satisfied:</w:t>
      </w:r>
    </w:p>
    <w:p w:rsidR="007F7E6D" w:rsidRPr="00BE2A32" w:rsidRDefault="007F7E6D" w:rsidP="007F7E6D">
      <w:pPr>
        <w:pStyle w:val="paragraph"/>
      </w:pPr>
      <w:r w:rsidRPr="00BE2A32">
        <w:tab/>
        <w:t>(a)</w:t>
      </w:r>
      <w:r w:rsidRPr="00BE2A32">
        <w:tab/>
        <w:t>that the individual is eligible under subsection</w:t>
      </w:r>
      <w:r w:rsidR="00BE2A32">
        <w:t> </w:t>
      </w:r>
      <w:r w:rsidRPr="00BE2A32">
        <w:t>57F(1) of the Family Assistance Act for child care rebate in respect of:</w:t>
      </w:r>
    </w:p>
    <w:p w:rsidR="007F7E6D" w:rsidRPr="00BE2A32" w:rsidRDefault="007F7E6D" w:rsidP="007F7E6D">
      <w:pPr>
        <w:pStyle w:val="paragraphsub"/>
      </w:pPr>
      <w:r w:rsidRPr="00BE2A32">
        <w:tab/>
        <w:t>(i)</w:t>
      </w:r>
      <w:r w:rsidRPr="00BE2A32">
        <w:tab/>
        <w:t>the child for the income year; and</w:t>
      </w:r>
    </w:p>
    <w:p w:rsidR="007F7E6D" w:rsidRPr="00BE2A32" w:rsidRDefault="007F7E6D" w:rsidP="007F7E6D">
      <w:pPr>
        <w:pStyle w:val="paragraphsub"/>
      </w:pPr>
      <w:r w:rsidRPr="00BE2A32">
        <w:tab/>
        <w:t>(ii)</w:t>
      </w:r>
      <w:r w:rsidRPr="00BE2A32">
        <w:tab/>
        <w:t>the care provided during the period; and</w:t>
      </w:r>
    </w:p>
    <w:p w:rsidR="007F7E6D" w:rsidRPr="00BE2A32" w:rsidRDefault="007F7E6D" w:rsidP="007F7E6D">
      <w:pPr>
        <w:pStyle w:val="paragraph"/>
      </w:pPr>
      <w:r w:rsidRPr="00BE2A32">
        <w:tab/>
        <w:t>(b)</w:t>
      </w:r>
      <w:r w:rsidRPr="00BE2A32">
        <w:tab/>
        <w:t>that, if the individual were to be entitled under this subsection to child care rebate in respect of that eligibility, the amount of rebate would be more than a nil amount; and</w:t>
      </w:r>
    </w:p>
    <w:p w:rsidR="007F7E6D" w:rsidRPr="00BE2A32" w:rsidRDefault="007F7E6D" w:rsidP="007F7E6D">
      <w:pPr>
        <w:pStyle w:val="paragraph"/>
      </w:pPr>
      <w:r w:rsidRPr="00BE2A32">
        <w:tab/>
        <w:t>(c)</w:t>
      </w:r>
      <w:r w:rsidRPr="00BE2A32">
        <w:tab/>
        <w:t>that a determination under this subsection, or subsection</w:t>
      </w:r>
      <w:r w:rsidR="00BE2A32">
        <w:t> </w:t>
      </w:r>
      <w:r w:rsidRPr="00BE2A32">
        <w:t>65EB(2), has not already been made in respect of the individual and the child for the income year;</w:t>
      </w:r>
    </w:p>
    <w:p w:rsidR="007F7E6D" w:rsidRPr="00BE2A32" w:rsidRDefault="007F7E6D" w:rsidP="007F7E6D">
      <w:pPr>
        <w:pStyle w:val="subsection2"/>
      </w:pPr>
      <w:r w:rsidRPr="00BE2A32">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BE2A32" w:rsidRDefault="007F7E6D" w:rsidP="007F7E6D">
      <w:pPr>
        <w:pStyle w:val="notetext"/>
      </w:pPr>
      <w:r w:rsidRPr="00BE2A32">
        <w:t>Note:</w:t>
      </w:r>
      <w:r w:rsidRPr="00BE2A32">
        <w:tab/>
        <w:t>A determination may be made under section</w:t>
      </w:r>
      <w:r w:rsidR="00BE2A32">
        <w:t> </w:t>
      </w:r>
      <w:r w:rsidRPr="00BE2A32">
        <w:t>65EC if a determination under this subsection, or subsection</w:t>
      </w:r>
      <w:r w:rsidR="00BE2A32">
        <w:t> </w:t>
      </w:r>
      <w:r w:rsidRPr="00BE2A32">
        <w:t>65EB(2), has already been made in respect of the individual and the child for a period in the income year.</w:t>
      </w:r>
    </w:p>
    <w:p w:rsidR="007F7E6D" w:rsidRPr="00BE2A32" w:rsidRDefault="007F7E6D" w:rsidP="007F7E6D">
      <w:pPr>
        <w:pStyle w:val="SubsectionHead"/>
      </w:pPr>
      <w:r w:rsidRPr="00BE2A32">
        <w:t>Determining no entitlement to child care rebate</w:t>
      </w:r>
    </w:p>
    <w:p w:rsidR="007F7E6D" w:rsidRPr="00BE2A32" w:rsidRDefault="007F7E6D" w:rsidP="007F7E6D">
      <w:pPr>
        <w:pStyle w:val="subsection"/>
      </w:pPr>
      <w:r w:rsidRPr="00BE2A32">
        <w:tab/>
        <w:t>(3)</w:t>
      </w:r>
      <w:r w:rsidRPr="00BE2A32">
        <w:tab/>
        <w:t>If:</w:t>
      </w:r>
    </w:p>
    <w:p w:rsidR="007F7E6D" w:rsidRPr="00BE2A32" w:rsidRDefault="007F7E6D" w:rsidP="007F7E6D">
      <w:pPr>
        <w:pStyle w:val="paragraph"/>
      </w:pPr>
      <w:r w:rsidRPr="00BE2A32">
        <w:tab/>
        <w:t>(a)</w:t>
      </w:r>
      <w:r w:rsidRPr="00BE2A32">
        <w:tab/>
        <w:t>the Secretary is not satisfied that the individual is eligible under subsection</w:t>
      </w:r>
      <w:r w:rsidR="00BE2A32">
        <w:t> </w:t>
      </w:r>
      <w:r w:rsidRPr="00BE2A32">
        <w:t>57F(1) of the Family Assistance Act for child care rebate in respect of:</w:t>
      </w:r>
    </w:p>
    <w:p w:rsidR="007F7E6D" w:rsidRPr="00BE2A32" w:rsidRDefault="007F7E6D" w:rsidP="007F7E6D">
      <w:pPr>
        <w:pStyle w:val="paragraphsub"/>
      </w:pPr>
      <w:r w:rsidRPr="00BE2A32">
        <w:tab/>
        <w:t>(i)</w:t>
      </w:r>
      <w:r w:rsidRPr="00BE2A32">
        <w:tab/>
        <w:t>the child for the income year; and</w:t>
      </w:r>
    </w:p>
    <w:p w:rsidR="007F7E6D" w:rsidRPr="00BE2A32" w:rsidRDefault="007F7E6D" w:rsidP="007F7E6D">
      <w:pPr>
        <w:pStyle w:val="paragraphsub"/>
      </w:pPr>
      <w:r w:rsidRPr="00BE2A32">
        <w:tab/>
        <w:t>(ii)</w:t>
      </w:r>
      <w:r w:rsidRPr="00BE2A32">
        <w:tab/>
        <w:t>the care provided during the period; or</w:t>
      </w:r>
    </w:p>
    <w:p w:rsidR="007F7E6D" w:rsidRPr="00BE2A32" w:rsidRDefault="007F7E6D" w:rsidP="007F7E6D">
      <w:pPr>
        <w:pStyle w:val="paragraph"/>
      </w:pPr>
      <w:r w:rsidRPr="00BE2A32">
        <w:tab/>
        <w:t>(b)</w:t>
      </w:r>
      <w:r w:rsidRPr="00BE2A32">
        <w:tab/>
        <w:t>the Secretary is satisfied that the individual is so eligible, but is not satisfied that, if the individual were to be entitled to child care rebate in respect of that eligibility, the amount of rebate would be more than a nil amount;</w:t>
      </w:r>
    </w:p>
    <w:p w:rsidR="007F7E6D" w:rsidRPr="00BE2A32" w:rsidRDefault="007F7E6D" w:rsidP="007F7E6D">
      <w:pPr>
        <w:pStyle w:val="subsection2"/>
      </w:pPr>
      <w:r w:rsidRPr="00BE2A32">
        <w:t>the Secretary must determine that the individual is not entitled to be paid child care rebate in respect of the child for the care provided during the period.</w:t>
      </w:r>
    </w:p>
    <w:p w:rsidR="007F7E6D" w:rsidRPr="00BE2A32" w:rsidRDefault="007F7E6D" w:rsidP="007F7E6D">
      <w:pPr>
        <w:pStyle w:val="ActHead5"/>
      </w:pPr>
      <w:bookmarkStart w:id="302" w:name="_Toc519088077"/>
      <w:r w:rsidRPr="001D7770">
        <w:rPr>
          <w:rStyle w:val="CharSectno"/>
        </w:rPr>
        <w:t>65EB</w:t>
      </w:r>
      <w:r w:rsidRPr="00BE2A32">
        <w:t xml:space="preserve">  Determining entitlement, or no entitlement, to child care rebate—eligibility for child care benefit for past period</w:t>
      </w:r>
      <w:bookmarkEnd w:id="302"/>
    </w:p>
    <w:p w:rsidR="007F7E6D" w:rsidRPr="00BE2A32" w:rsidRDefault="007F7E6D" w:rsidP="007F7E6D">
      <w:pPr>
        <w:pStyle w:val="subsection"/>
      </w:pPr>
      <w:r w:rsidRPr="00BE2A32">
        <w:tab/>
        <w:t>(1)</w:t>
      </w:r>
      <w:r w:rsidRPr="00BE2A32">
        <w:tab/>
        <w:t>This section applies in respect of an individual, a child and care provided to the child during a period in an income year if:</w:t>
      </w:r>
    </w:p>
    <w:p w:rsidR="007F7E6D" w:rsidRPr="00BE2A32" w:rsidRDefault="007F7E6D" w:rsidP="007F7E6D">
      <w:pPr>
        <w:pStyle w:val="paragraph"/>
      </w:pPr>
      <w:r w:rsidRPr="00BE2A32">
        <w:tab/>
        <w:t>(a)</w:t>
      </w:r>
      <w:r w:rsidRPr="00BE2A32">
        <w:tab/>
        <w:t>the Secretary has determined under section</w:t>
      </w:r>
      <w:r w:rsidR="00BE2A32">
        <w:t> </w:t>
      </w:r>
      <w:r w:rsidRPr="00BE2A32">
        <w:t>52E that the individual is entitled to be paid child care benefit for the period in respect of the child; or</w:t>
      </w:r>
    </w:p>
    <w:p w:rsidR="007F7E6D" w:rsidRPr="00BE2A32" w:rsidRDefault="007F7E6D" w:rsidP="007F7E6D">
      <w:pPr>
        <w:pStyle w:val="paragraph"/>
      </w:pPr>
      <w:r w:rsidRPr="00BE2A32">
        <w:tab/>
        <w:t>(b)</w:t>
      </w:r>
      <w:r w:rsidRPr="00BE2A32">
        <w:tab/>
        <w:t>the Secretary has determined under subsection</w:t>
      </w:r>
      <w:r w:rsidR="00BE2A32">
        <w:t> </w:t>
      </w:r>
      <w:r w:rsidRPr="00BE2A32">
        <w:t>52G(1) or (2) that the individual is not entitled to be paid child care benefit for the period in respect of the child.</w:t>
      </w:r>
    </w:p>
    <w:p w:rsidR="007F7E6D" w:rsidRPr="00BE2A32" w:rsidRDefault="007F7E6D" w:rsidP="007F7E6D">
      <w:pPr>
        <w:pStyle w:val="SubsectionHead"/>
      </w:pPr>
      <w:r w:rsidRPr="00BE2A32">
        <w:t>Determining entitlement to child care rebate</w:t>
      </w:r>
    </w:p>
    <w:p w:rsidR="007F7E6D" w:rsidRPr="00BE2A32" w:rsidRDefault="007F7E6D" w:rsidP="007F7E6D">
      <w:pPr>
        <w:pStyle w:val="subsection"/>
      </w:pPr>
      <w:r w:rsidRPr="00BE2A32">
        <w:tab/>
        <w:t>(2)</w:t>
      </w:r>
      <w:r w:rsidRPr="00BE2A32">
        <w:tab/>
        <w:t>If the Secretary is satisfied:</w:t>
      </w:r>
    </w:p>
    <w:p w:rsidR="007F7E6D" w:rsidRPr="00BE2A32" w:rsidRDefault="007F7E6D" w:rsidP="007F7E6D">
      <w:pPr>
        <w:pStyle w:val="paragraph"/>
      </w:pPr>
      <w:r w:rsidRPr="00BE2A32">
        <w:tab/>
        <w:t>(a)</w:t>
      </w:r>
      <w:r w:rsidRPr="00BE2A32">
        <w:tab/>
        <w:t>that the individual is eligible under subsection</w:t>
      </w:r>
      <w:r w:rsidR="00BE2A32">
        <w:t> </w:t>
      </w:r>
      <w:r w:rsidRPr="00BE2A32">
        <w:t>57F(1) of the Family Assistance Act for child care rebate in respect of:</w:t>
      </w:r>
    </w:p>
    <w:p w:rsidR="007F7E6D" w:rsidRPr="00BE2A32" w:rsidRDefault="007F7E6D" w:rsidP="007F7E6D">
      <w:pPr>
        <w:pStyle w:val="paragraphsub"/>
      </w:pPr>
      <w:r w:rsidRPr="00BE2A32">
        <w:tab/>
        <w:t>(i)</w:t>
      </w:r>
      <w:r w:rsidRPr="00BE2A32">
        <w:tab/>
        <w:t>the child for the income year; and</w:t>
      </w:r>
    </w:p>
    <w:p w:rsidR="007F7E6D" w:rsidRPr="00BE2A32" w:rsidRDefault="007F7E6D" w:rsidP="007F7E6D">
      <w:pPr>
        <w:pStyle w:val="paragraphsub"/>
      </w:pPr>
      <w:r w:rsidRPr="00BE2A32">
        <w:tab/>
        <w:t>(ii)</w:t>
      </w:r>
      <w:r w:rsidRPr="00BE2A32">
        <w:tab/>
        <w:t>the care provided during the period; and</w:t>
      </w:r>
    </w:p>
    <w:p w:rsidR="007F7E6D" w:rsidRPr="00BE2A32" w:rsidRDefault="007F7E6D" w:rsidP="007F7E6D">
      <w:pPr>
        <w:pStyle w:val="paragraph"/>
      </w:pPr>
      <w:r w:rsidRPr="00BE2A32">
        <w:tab/>
        <w:t>(b)</w:t>
      </w:r>
      <w:r w:rsidRPr="00BE2A32">
        <w:tab/>
        <w:t>that, if the individual were to be entitled under this subsection to child care rebate in respect of that eligibility, the amount of rebate would be more than a nil amount; and</w:t>
      </w:r>
    </w:p>
    <w:p w:rsidR="007F7E6D" w:rsidRPr="00BE2A32" w:rsidRDefault="007F7E6D" w:rsidP="007F7E6D">
      <w:pPr>
        <w:pStyle w:val="paragraph"/>
      </w:pPr>
      <w:r w:rsidRPr="00BE2A32">
        <w:tab/>
        <w:t>(c)</w:t>
      </w:r>
      <w:r w:rsidRPr="00BE2A32">
        <w:tab/>
        <w:t>that a determination under this subsection, or subsection</w:t>
      </w:r>
      <w:r w:rsidR="00BE2A32">
        <w:t> </w:t>
      </w:r>
      <w:r w:rsidRPr="00BE2A32">
        <w:t>65EA(2), has not already been made in respect of the individual and the child for the income year;</w:t>
      </w:r>
    </w:p>
    <w:p w:rsidR="007F7E6D" w:rsidRPr="00BE2A32" w:rsidRDefault="007F7E6D" w:rsidP="007F7E6D">
      <w:pPr>
        <w:pStyle w:val="subsection2"/>
      </w:pPr>
      <w:r w:rsidRPr="00BE2A32">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BE2A32" w:rsidRDefault="007F7E6D" w:rsidP="007F7E6D">
      <w:pPr>
        <w:pStyle w:val="notetext"/>
      </w:pPr>
      <w:r w:rsidRPr="00BE2A32">
        <w:t>Note:</w:t>
      </w:r>
      <w:r w:rsidRPr="00BE2A32">
        <w:tab/>
        <w:t>A determination may be made under section</w:t>
      </w:r>
      <w:r w:rsidR="00BE2A32">
        <w:t> </w:t>
      </w:r>
      <w:r w:rsidRPr="00BE2A32">
        <w:t>65EC if a determination under this subsection, or subsection</w:t>
      </w:r>
      <w:r w:rsidR="00BE2A32">
        <w:t> </w:t>
      </w:r>
      <w:r w:rsidRPr="00BE2A32">
        <w:t>65EA(2), has already been made in respect of the individual and the child for a period in the income year.</w:t>
      </w:r>
    </w:p>
    <w:p w:rsidR="007F7E6D" w:rsidRPr="00BE2A32" w:rsidRDefault="007F7E6D" w:rsidP="007F7E6D">
      <w:pPr>
        <w:pStyle w:val="SubsectionHead"/>
      </w:pPr>
      <w:r w:rsidRPr="00BE2A32">
        <w:t>Determining no entitlement to child care rebate</w:t>
      </w:r>
    </w:p>
    <w:p w:rsidR="007F7E6D" w:rsidRPr="00BE2A32" w:rsidRDefault="007F7E6D" w:rsidP="007F7E6D">
      <w:pPr>
        <w:pStyle w:val="subsection"/>
      </w:pPr>
      <w:r w:rsidRPr="00BE2A32">
        <w:tab/>
        <w:t>(3)</w:t>
      </w:r>
      <w:r w:rsidRPr="00BE2A32">
        <w:tab/>
        <w:t>If:</w:t>
      </w:r>
    </w:p>
    <w:p w:rsidR="007F7E6D" w:rsidRPr="00BE2A32" w:rsidRDefault="007F7E6D" w:rsidP="007F7E6D">
      <w:pPr>
        <w:pStyle w:val="paragraph"/>
      </w:pPr>
      <w:r w:rsidRPr="00BE2A32">
        <w:tab/>
        <w:t>(a)</w:t>
      </w:r>
      <w:r w:rsidRPr="00BE2A32">
        <w:tab/>
        <w:t>the Secretary is not satisfied that the individual is eligible under subsection</w:t>
      </w:r>
      <w:r w:rsidR="00BE2A32">
        <w:t> </w:t>
      </w:r>
      <w:r w:rsidRPr="00BE2A32">
        <w:t>57F(1) of the Family Assistance Act for child care rebate in respect of:</w:t>
      </w:r>
    </w:p>
    <w:p w:rsidR="007F7E6D" w:rsidRPr="00BE2A32" w:rsidRDefault="007F7E6D" w:rsidP="007F7E6D">
      <w:pPr>
        <w:pStyle w:val="paragraphsub"/>
      </w:pPr>
      <w:r w:rsidRPr="00BE2A32">
        <w:tab/>
        <w:t>(i)</w:t>
      </w:r>
      <w:r w:rsidRPr="00BE2A32">
        <w:tab/>
        <w:t>the child for the income year; and</w:t>
      </w:r>
    </w:p>
    <w:p w:rsidR="007F7E6D" w:rsidRPr="00BE2A32" w:rsidRDefault="007F7E6D" w:rsidP="007F7E6D">
      <w:pPr>
        <w:pStyle w:val="paragraphsub"/>
      </w:pPr>
      <w:r w:rsidRPr="00BE2A32">
        <w:tab/>
        <w:t>(ii)</w:t>
      </w:r>
      <w:r w:rsidRPr="00BE2A32">
        <w:tab/>
        <w:t>the care provided during the period; or</w:t>
      </w:r>
    </w:p>
    <w:p w:rsidR="007F7E6D" w:rsidRPr="00BE2A32" w:rsidRDefault="007F7E6D" w:rsidP="007F7E6D">
      <w:pPr>
        <w:pStyle w:val="paragraph"/>
      </w:pPr>
      <w:r w:rsidRPr="00BE2A32">
        <w:tab/>
        <w:t>(b)</w:t>
      </w:r>
      <w:r w:rsidRPr="00BE2A32">
        <w:tab/>
        <w:t>the Secretary is satisfied that the individual is so eligible, but is not satisfied that, if the individual were to be entitled to child care rebate in respect of that eligibility, the amount of rebate would be more than a nil amount;</w:t>
      </w:r>
    </w:p>
    <w:p w:rsidR="007F7E6D" w:rsidRPr="00BE2A32" w:rsidRDefault="007F7E6D" w:rsidP="007F7E6D">
      <w:pPr>
        <w:pStyle w:val="subsection2"/>
      </w:pPr>
      <w:r w:rsidRPr="00BE2A32">
        <w:t>the Secretary must determine that the individual is not entitled to be paid child care rebate in respect of the child for the care provided during the period.</w:t>
      </w:r>
    </w:p>
    <w:p w:rsidR="007F7E6D" w:rsidRPr="00BE2A32" w:rsidRDefault="007F7E6D" w:rsidP="007F7E6D">
      <w:pPr>
        <w:pStyle w:val="ActHead5"/>
      </w:pPr>
      <w:bookmarkStart w:id="303" w:name="_Toc519088078"/>
      <w:r w:rsidRPr="001D7770">
        <w:rPr>
          <w:rStyle w:val="CharSectno"/>
        </w:rPr>
        <w:t>65EC</w:t>
      </w:r>
      <w:r w:rsidRPr="00BE2A32">
        <w:t xml:space="preserve">  Later determinations of entitlement to child care rebate</w:t>
      </w:r>
      <w:bookmarkEnd w:id="303"/>
    </w:p>
    <w:p w:rsidR="007F7E6D" w:rsidRPr="00BE2A32" w:rsidRDefault="007F7E6D" w:rsidP="007F7E6D">
      <w:pPr>
        <w:pStyle w:val="subsection"/>
      </w:pPr>
      <w:r w:rsidRPr="00BE2A32">
        <w:tab/>
        <w:t>(1)</w:t>
      </w:r>
      <w:r w:rsidRPr="00BE2A32">
        <w:tab/>
        <w:t>If:</w:t>
      </w:r>
    </w:p>
    <w:p w:rsidR="007F7E6D" w:rsidRPr="00BE2A32" w:rsidRDefault="007F7E6D" w:rsidP="007F7E6D">
      <w:pPr>
        <w:pStyle w:val="paragraph"/>
      </w:pPr>
      <w:r w:rsidRPr="00BE2A32">
        <w:tab/>
        <w:t>(a)</w:t>
      </w:r>
      <w:r w:rsidRPr="00BE2A32">
        <w:tab/>
        <w:t>a determination is made under subsection</w:t>
      </w:r>
      <w:r w:rsidR="00BE2A32">
        <w:t> </w:t>
      </w:r>
      <w:r w:rsidRPr="00BE2A32">
        <w:t xml:space="preserve">65EA(2) or 65EB(2), or this subsection because of a previous application of this subsection, in respect of an individual and a child for an income year (the </w:t>
      </w:r>
      <w:r w:rsidRPr="00BE2A32">
        <w:rPr>
          <w:b/>
          <w:i/>
        </w:rPr>
        <w:t>earlier rebate determination</w:t>
      </w:r>
      <w:r w:rsidRPr="00BE2A32">
        <w:t>); and</w:t>
      </w:r>
    </w:p>
    <w:p w:rsidR="007F7E6D" w:rsidRPr="00BE2A32" w:rsidRDefault="007F7E6D" w:rsidP="007F7E6D">
      <w:pPr>
        <w:pStyle w:val="paragraph"/>
      </w:pPr>
      <w:r w:rsidRPr="00BE2A32">
        <w:tab/>
        <w:t>(b)</w:t>
      </w:r>
      <w:r w:rsidRPr="00BE2A32">
        <w:tab/>
        <w:t>a determination is later made under section</w:t>
      </w:r>
      <w:r w:rsidR="00BE2A32">
        <w:t> </w:t>
      </w:r>
      <w:r w:rsidRPr="00BE2A32">
        <w:t>51B or 52E or subsection</w:t>
      </w:r>
      <w:r w:rsidR="00BE2A32">
        <w:t> </w:t>
      </w:r>
      <w:r w:rsidRPr="00BE2A32">
        <w:t xml:space="preserve">51C(1) or 52G(1) in respect of the individual and the child and one or more sessions of care provided by an approved child care service during a period in the income year (the </w:t>
      </w:r>
      <w:r w:rsidRPr="00BE2A32">
        <w:rPr>
          <w:b/>
          <w:i/>
        </w:rPr>
        <w:t>later CCB determination</w:t>
      </w:r>
      <w:r w:rsidRPr="00BE2A32">
        <w:t>); and</w:t>
      </w:r>
    </w:p>
    <w:p w:rsidR="007F7E6D" w:rsidRPr="00BE2A32" w:rsidRDefault="007F7E6D" w:rsidP="007F7E6D">
      <w:pPr>
        <w:pStyle w:val="paragraph"/>
      </w:pPr>
      <w:r w:rsidRPr="00BE2A32">
        <w:tab/>
        <w:t>(c)</w:t>
      </w:r>
      <w:r w:rsidRPr="00BE2A32">
        <w:tab/>
        <w:t>the later CCB determination is not the result of a review of an earlier determination under the relevant section; and</w:t>
      </w:r>
    </w:p>
    <w:p w:rsidR="007F7E6D" w:rsidRPr="00BE2A32" w:rsidRDefault="007F7E6D" w:rsidP="007F7E6D">
      <w:pPr>
        <w:pStyle w:val="paragraph"/>
      </w:pPr>
      <w:r w:rsidRPr="00BE2A32">
        <w:tab/>
        <w:t>(d)</w:t>
      </w:r>
      <w:r w:rsidRPr="00BE2A32">
        <w:tab/>
        <w:t>as a result of the later CCB determination, the Secretary considers the individual is entitled to be paid an increased amount of child care rebate;</w:t>
      </w:r>
    </w:p>
    <w:p w:rsidR="007F7E6D" w:rsidRPr="00BE2A32" w:rsidRDefault="007F7E6D" w:rsidP="007F7E6D">
      <w:pPr>
        <w:pStyle w:val="subsection2"/>
      </w:pPr>
      <w:r w:rsidRPr="00BE2A32">
        <w:t xml:space="preserve">the Secretary must determine that the individual is entitled to be paid the increased amount of child care rebate in respect of the child for the year (the </w:t>
      </w:r>
      <w:r w:rsidRPr="00BE2A32">
        <w:rPr>
          <w:b/>
          <w:i/>
        </w:rPr>
        <w:t>later rebate determination</w:t>
      </w:r>
      <w:r w:rsidRPr="00BE2A32">
        <w:t>).</w:t>
      </w:r>
    </w:p>
    <w:p w:rsidR="007F7E6D" w:rsidRPr="00BE2A32" w:rsidRDefault="007F7E6D" w:rsidP="007F7E6D">
      <w:pPr>
        <w:pStyle w:val="subsection"/>
      </w:pPr>
      <w:r w:rsidRPr="00BE2A32">
        <w:tab/>
        <w:t>(2)</w:t>
      </w:r>
      <w:r w:rsidRPr="00BE2A32">
        <w:tab/>
        <w:t>The earlier rebate determination ceases to be in force when the later rebate determination is made.</w:t>
      </w:r>
    </w:p>
    <w:p w:rsidR="004F2956" w:rsidRPr="00BE2A32" w:rsidRDefault="004F2956" w:rsidP="004F2956">
      <w:pPr>
        <w:pStyle w:val="ActHead5"/>
      </w:pPr>
      <w:bookmarkStart w:id="304" w:name="_Toc519088079"/>
      <w:r w:rsidRPr="001D7770">
        <w:rPr>
          <w:rStyle w:val="CharSectno"/>
        </w:rPr>
        <w:t>65ECA</w:t>
      </w:r>
      <w:r w:rsidRPr="00BE2A32">
        <w:t xml:space="preserve">  Determining entitlement, or no entitlement, to child care rebate—eligibility for child care benefit in substitution</w:t>
      </w:r>
      <w:bookmarkEnd w:id="304"/>
    </w:p>
    <w:p w:rsidR="004F2956" w:rsidRPr="00BE2A32" w:rsidRDefault="004F2956" w:rsidP="004F2956">
      <w:pPr>
        <w:pStyle w:val="subsection"/>
      </w:pPr>
      <w:r w:rsidRPr="00BE2A32">
        <w:tab/>
        <w:t>(1)</w:t>
      </w:r>
      <w:r w:rsidRPr="00BE2A32">
        <w:tab/>
        <w:t>This section applies in respect of an individual and a child for a period if:</w:t>
      </w:r>
    </w:p>
    <w:p w:rsidR="004F2956" w:rsidRPr="00BE2A32" w:rsidRDefault="004F2956" w:rsidP="004F2956">
      <w:pPr>
        <w:pStyle w:val="paragraph"/>
      </w:pPr>
      <w:r w:rsidRPr="00BE2A32">
        <w:tab/>
        <w:t>(a)</w:t>
      </w:r>
      <w:r w:rsidRPr="00BE2A32">
        <w:tab/>
        <w:t>the Secretary has determined under section</w:t>
      </w:r>
      <w:r w:rsidR="00BE2A32">
        <w:t> </w:t>
      </w:r>
      <w:r w:rsidRPr="00BE2A32">
        <w:t>53D that the individual is entitled to be paid child care benefit by single payment/in substitution because of the death of another individual in respect of the child and the period; or</w:t>
      </w:r>
    </w:p>
    <w:p w:rsidR="004F2956" w:rsidRPr="00BE2A32" w:rsidRDefault="004F2956" w:rsidP="004F2956">
      <w:pPr>
        <w:pStyle w:val="paragraph"/>
      </w:pPr>
      <w:r w:rsidRPr="00BE2A32">
        <w:tab/>
        <w:t>(b)</w:t>
      </w:r>
      <w:r w:rsidRPr="00BE2A32">
        <w:tab/>
        <w:t>the Secretary has determined under subsection</w:t>
      </w:r>
      <w:r w:rsidR="00BE2A32">
        <w:t> </w:t>
      </w:r>
      <w:r w:rsidRPr="00BE2A32">
        <w:t>53E(1) or (2) that the individual is not entitled to be paid child care benefit by single payment/in substitution because of the death of another individual in respect of the child and the period.</w:t>
      </w:r>
    </w:p>
    <w:p w:rsidR="004F2956" w:rsidRPr="00BE2A32" w:rsidRDefault="004F2956" w:rsidP="004F2956">
      <w:pPr>
        <w:pStyle w:val="SubsectionHead"/>
      </w:pPr>
      <w:r w:rsidRPr="00BE2A32">
        <w:t>Determining entitlement to child care rebate</w:t>
      </w:r>
    </w:p>
    <w:p w:rsidR="004F2956" w:rsidRPr="00BE2A32" w:rsidRDefault="004F2956" w:rsidP="004F2956">
      <w:pPr>
        <w:pStyle w:val="subsection"/>
      </w:pPr>
      <w:r w:rsidRPr="00BE2A32">
        <w:tab/>
        <w:t>(2)</w:t>
      </w:r>
      <w:r w:rsidRPr="00BE2A32">
        <w:tab/>
        <w:t>If the Secretary is satisfied:</w:t>
      </w:r>
    </w:p>
    <w:p w:rsidR="004F2956" w:rsidRPr="00BE2A32" w:rsidRDefault="004F2956" w:rsidP="004F2956">
      <w:pPr>
        <w:pStyle w:val="paragraph"/>
      </w:pPr>
      <w:r w:rsidRPr="00BE2A32">
        <w:tab/>
        <w:t>(a)</w:t>
      </w:r>
      <w:r w:rsidRPr="00BE2A32">
        <w:tab/>
        <w:t>that the individual is eligible under subsection</w:t>
      </w:r>
      <w:r w:rsidR="00BE2A32">
        <w:t> </w:t>
      </w:r>
      <w:r w:rsidRPr="00BE2A32">
        <w:t>57F(1A) of the Family Assistance Act for child care rebate in respect of the child and the period; and</w:t>
      </w:r>
    </w:p>
    <w:p w:rsidR="004F2956" w:rsidRPr="00BE2A32" w:rsidRDefault="004F2956" w:rsidP="004F2956">
      <w:pPr>
        <w:pStyle w:val="paragraph"/>
      </w:pPr>
      <w:r w:rsidRPr="00BE2A32">
        <w:tab/>
        <w:t>(b)</w:t>
      </w:r>
      <w:r w:rsidRPr="00BE2A32">
        <w:tab/>
        <w:t>that, if the individual were to be entitled under this subsection to child care rebate in respect of that eligibility, the amount of rebate would be more than a nil amount;</w:t>
      </w:r>
    </w:p>
    <w:p w:rsidR="004F2956" w:rsidRPr="00BE2A32" w:rsidRDefault="004F2956" w:rsidP="004F2956">
      <w:pPr>
        <w:pStyle w:val="subsection2"/>
      </w:pPr>
      <w:r w:rsidRPr="00BE2A32">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BE2A32" w:rsidRDefault="004F2956" w:rsidP="004F2956">
      <w:pPr>
        <w:pStyle w:val="subsection"/>
      </w:pPr>
      <w:r w:rsidRPr="00BE2A32">
        <w:tab/>
        <w:t>(3)</w:t>
      </w:r>
      <w:r w:rsidRPr="00BE2A32">
        <w:tab/>
        <w:t>Subsections</w:t>
      </w:r>
      <w:r w:rsidR="00BE2A32">
        <w:t> </w:t>
      </w:r>
      <w:r w:rsidRPr="00BE2A32">
        <w:t xml:space="preserve">65EA(3) and 65EB(3) do not limit </w:t>
      </w:r>
      <w:r w:rsidR="00BE2A32">
        <w:t>subsection (</w:t>
      </w:r>
      <w:r w:rsidRPr="00BE2A32">
        <w:t>2).</w:t>
      </w:r>
    </w:p>
    <w:p w:rsidR="004F2956" w:rsidRPr="00BE2A32" w:rsidRDefault="004F2956" w:rsidP="004F2956">
      <w:pPr>
        <w:pStyle w:val="SubsectionHead"/>
      </w:pPr>
      <w:r w:rsidRPr="00BE2A32">
        <w:t>Determining no entitlement to child care rebate</w:t>
      </w:r>
    </w:p>
    <w:p w:rsidR="004F2956" w:rsidRPr="00BE2A32" w:rsidRDefault="004F2956" w:rsidP="004F2956">
      <w:pPr>
        <w:pStyle w:val="subsection"/>
      </w:pPr>
      <w:r w:rsidRPr="00BE2A32">
        <w:tab/>
        <w:t>(4)</w:t>
      </w:r>
      <w:r w:rsidRPr="00BE2A32">
        <w:tab/>
        <w:t>If:</w:t>
      </w:r>
    </w:p>
    <w:p w:rsidR="004F2956" w:rsidRPr="00BE2A32" w:rsidRDefault="004F2956" w:rsidP="004F2956">
      <w:pPr>
        <w:pStyle w:val="paragraph"/>
      </w:pPr>
      <w:r w:rsidRPr="00BE2A32">
        <w:tab/>
        <w:t>(a)</w:t>
      </w:r>
      <w:r w:rsidRPr="00BE2A32">
        <w:tab/>
        <w:t>the Secretary is not satisfied that the individual is eligible under subsection</w:t>
      </w:r>
      <w:r w:rsidR="00BE2A32">
        <w:t> </w:t>
      </w:r>
      <w:r w:rsidRPr="00BE2A32">
        <w:t>57F(1A) of the Family Assistance Act for child care rebate in respect of the child and the period; or</w:t>
      </w:r>
    </w:p>
    <w:p w:rsidR="004F2956" w:rsidRPr="00BE2A32" w:rsidRDefault="004F2956" w:rsidP="004F2956">
      <w:pPr>
        <w:pStyle w:val="paragraph"/>
      </w:pPr>
      <w:r w:rsidRPr="00BE2A32">
        <w:tab/>
        <w:t>(b)</w:t>
      </w:r>
      <w:r w:rsidRPr="00BE2A32">
        <w:tab/>
        <w:t>the Secretary is satisfied that the individual is so eligible, but is not satisfied that, if the individual were to be entitled to child care rebate in respect of that eligibility, the amount of rebate would be more than a nil amount;</w:t>
      </w:r>
    </w:p>
    <w:p w:rsidR="004F2956" w:rsidRPr="00BE2A32" w:rsidRDefault="004F2956" w:rsidP="004F2956">
      <w:pPr>
        <w:pStyle w:val="subsection2"/>
      </w:pPr>
      <w:r w:rsidRPr="00BE2A32">
        <w:t>the Secretary must determine that the individual is not entitled to be paid child care rebate because of the death of the other individual in respect of the child and the period.</w:t>
      </w:r>
    </w:p>
    <w:p w:rsidR="008A0730" w:rsidRPr="00BE2A32" w:rsidRDefault="008A0730" w:rsidP="008A0730">
      <w:pPr>
        <w:pStyle w:val="ActHead5"/>
      </w:pPr>
      <w:bookmarkStart w:id="305" w:name="_Toc519088080"/>
      <w:r w:rsidRPr="001D7770">
        <w:rPr>
          <w:rStyle w:val="CharSectno"/>
        </w:rPr>
        <w:t>65ED</w:t>
      </w:r>
      <w:r w:rsidRPr="00BE2A32">
        <w:t xml:space="preserve">  When determination is in force</w:t>
      </w:r>
      <w:bookmarkEnd w:id="305"/>
    </w:p>
    <w:p w:rsidR="008A0730" w:rsidRPr="00BE2A32" w:rsidRDefault="008A0730" w:rsidP="008A0730">
      <w:pPr>
        <w:pStyle w:val="subsection"/>
      </w:pPr>
      <w:r w:rsidRPr="00BE2A32">
        <w:tab/>
      </w:r>
      <w:r w:rsidRPr="00BE2A32">
        <w:tab/>
        <w:t>Subject to subsection</w:t>
      </w:r>
      <w:r w:rsidR="00BE2A32">
        <w:t> </w:t>
      </w:r>
      <w:r w:rsidRPr="00BE2A32">
        <w:t xml:space="preserve">65EC(2), a determination under this </w:t>
      </w:r>
      <w:r w:rsidR="00127CA2" w:rsidRPr="00BE2A32">
        <w:t>Subdivision</w:t>
      </w:r>
      <w:r w:rsidR="00753CFA" w:rsidRPr="00BE2A32">
        <w:t xml:space="preserve"> </w:t>
      </w:r>
      <w:r w:rsidRPr="00BE2A32">
        <w:t>comes into force when it is made and remains in force at all times afterwards.</w:t>
      </w:r>
    </w:p>
    <w:p w:rsidR="008A0730" w:rsidRPr="00BE2A32" w:rsidRDefault="008A0730" w:rsidP="008A0730">
      <w:pPr>
        <w:pStyle w:val="ActHead5"/>
      </w:pPr>
      <w:bookmarkStart w:id="306" w:name="_Toc519088081"/>
      <w:r w:rsidRPr="001D7770">
        <w:rPr>
          <w:rStyle w:val="CharSectno"/>
        </w:rPr>
        <w:t>65EE</w:t>
      </w:r>
      <w:r w:rsidRPr="00BE2A32">
        <w:t xml:space="preserve">  Notice of determination</w:t>
      </w:r>
      <w:bookmarkEnd w:id="306"/>
    </w:p>
    <w:p w:rsidR="008A0730" w:rsidRPr="00BE2A32" w:rsidRDefault="008A0730" w:rsidP="008A0730">
      <w:pPr>
        <w:pStyle w:val="subsection"/>
      </w:pPr>
      <w:r w:rsidRPr="00BE2A32">
        <w:tab/>
        <w:t>(1)</w:t>
      </w:r>
      <w:r w:rsidRPr="00BE2A32">
        <w:tab/>
        <w:t xml:space="preserve">The Secretary must give notice of a determination under this </w:t>
      </w:r>
      <w:r w:rsidR="00127CA2" w:rsidRPr="00BE2A32">
        <w:t>Subdivision</w:t>
      </w:r>
      <w:r w:rsidR="00753CFA" w:rsidRPr="00BE2A32">
        <w:t xml:space="preserve"> </w:t>
      </w:r>
      <w:r w:rsidRPr="00BE2A32">
        <w:t>to the individual, stating:</w:t>
      </w:r>
    </w:p>
    <w:p w:rsidR="004F2956" w:rsidRPr="00BE2A32" w:rsidRDefault="004F2956" w:rsidP="004F2956">
      <w:pPr>
        <w:pStyle w:val="paragraph"/>
      </w:pPr>
      <w:r w:rsidRPr="00BE2A32">
        <w:tab/>
        <w:t>(a)</w:t>
      </w:r>
      <w:r w:rsidRPr="00BE2A32">
        <w:tab/>
        <w:t>for a determination under a provision other than section</w:t>
      </w:r>
      <w:r w:rsidR="00BE2A32">
        <w:t> </w:t>
      </w:r>
      <w:r w:rsidRPr="00BE2A32">
        <w:t>65ECA:</w:t>
      </w:r>
    </w:p>
    <w:p w:rsidR="004F2956" w:rsidRPr="00BE2A32" w:rsidRDefault="004F2956" w:rsidP="004F2956">
      <w:pPr>
        <w:pStyle w:val="paragraphsub"/>
      </w:pPr>
      <w:r w:rsidRPr="00BE2A32">
        <w:tab/>
        <w:t>(i)</w:t>
      </w:r>
      <w:r w:rsidRPr="00BE2A32">
        <w:tab/>
        <w:t>the income year in respect of which the determination is made; and</w:t>
      </w:r>
    </w:p>
    <w:p w:rsidR="004F2956" w:rsidRPr="00BE2A32" w:rsidRDefault="004F2956" w:rsidP="004F2956">
      <w:pPr>
        <w:pStyle w:val="paragraphsub"/>
      </w:pPr>
      <w:r w:rsidRPr="00BE2A32">
        <w:tab/>
        <w:t>(ii)</w:t>
      </w:r>
      <w:r w:rsidRPr="00BE2A32">
        <w:tab/>
        <w:t>whether, under the determination, the individual is entitled to be paid child care rebate in respect of the income year; and</w:t>
      </w:r>
    </w:p>
    <w:p w:rsidR="004F2956" w:rsidRPr="00BE2A32" w:rsidRDefault="004F2956" w:rsidP="004F2956">
      <w:pPr>
        <w:pStyle w:val="paragraph"/>
      </w:pPr>
      <w:r w:rsidRPr="00BE2A32">
        <w:tab/>
        <w:t>(b)</w:t>
      </w:r>
      <w:r w:rsidRPr="00BE2A32">
        <w:tab/>
        <w:t>for a determination under section</w:t>
      </w:r>
      <w:r w:rsidR="00BE2A32">
        <w:t> </w:t>
      </w:r>
      <w:r w:rsidRPr="00BE2A32">
        <w:t>65ECA:</w:t>
      </w:r>
    </w:p>
    <w:p w:rsidR="004F2956" w:rsidRPr="00BE2A32" w:rsidRDefault="004F2956" w:rsidP="004F2956">
      <w:pPr>
        <w:pStyle w:val="paragraphsub"/>
      </w:pPr>
      <w:r w:rsidRPr="00BE2A32">
        <w:tab/>
        <w:t>(i)</w:t>
      </w:r>
      <w:r w:rsidRPr="00BE2A32">
        <w:tab/>
        <w:t>the period in respect of which the determination is made; and</w:t>
      </w:r>
    </w:p>
    <w:p w:rsidR="004F2956" w:rsidRPr="00BE2A32" w:rsidRDefault="004F2956" w:rsidP="004F2956">
      <w:pPr>
        <w:pStyle w:val="paragraphsub"/>
      </w:pPr>
      <w:r w:rsidRPr="00BE2A32">
        <w:tab/>
        <w:t>(ii)</w:t>
      </w:r>
      <w:r w:rsidRPr="00BE2A32">
        <w:tab/>
        <w:t>whether, under the determination, the individual is entitled to be paid child care rebate in respect of the period; and</w:t>
      </w:r>
    </w:p>
    <w:p w:rsidR="008A0730" w:rsidRPr="00BE2A32" w:rsidRDefault="008A0730" w:rsidP="008A0730">
      <w:pPr>
        <w:pStyle w:val="paragraph"/>
      </w:pPr>
      <w:r w:rsidRPr="00BE2A32">
        <w:tab/>
        <w:t>(c)</w:t>
      </w:r>
      <w:r w:rsidRPr="00BE2A32">
        <w:tab/>
        <w:t>if the individual is so entitled, the amount of the entitlement; and</w:t>
      </w:r>
    </w:p>
    <w:p w:rsidR="008A0730" w:rsidRPr="00BE2A32" w:rsidRDefault="008A0730" w:rsidP="008A0730">
      <w:pPr>
        <w:pStyle w:val="paragraph"/>
      </w:pPr>
      <w:r w:rsidRPr="00BE2A32">
        <w:tab/>
        <w:t>(d)</w:t>
      </w:r>
      <w:r w:rsidRPr="00BE2A32">
        <w:tab/>
        <w:t>that the individual may apply for review of the determination in the manner set out in Part</w:t>
      </w:r>
      <w:r w:rsidR="00BE2A32">
        <w:t> </w:t>
      </w:r>
      <w:r w:rsidRPr="00BE2A32">
        <w:t>5.</w:t>
      </w:r>
    </w:p>
    <w:p w:rsidR="008A0730" w:rsidRPr="00BE2A32" w:rsidRDefault="008A0730" w:rsidP="008A0730">
      <w:pPr>
        <w:pStyle w:val="subsection"/>
      </w:pPr>
      <w:r w:rsidRPr="00BE2A32">
        <w:tab/>
        <w:t>(2)</w:t>
      </w:r>
      <w:r w:rsidRPr="00BE2A32">
        <w:tab/>
        <w:t xml:space="preserve">The determination is not ineffective by reason only that any, or all, of the requirements of </w:t>
      </w:r>
      <w:r w:rsidR="00BE2A32">
        <w:t>subsection (</w:t>
      </w:r>
      <w:r w:rsidRPr="00BE2A32">
        <w:t>1) are not complied with.</w:t>
      </w:r>
    </w:p>
    <w:p w:rsidR="008A0730" w:rsidRPr="00BE2A32" w:rsidRDefault="00127CA2" w:rsidP="008A0730">
      <w:pPr>
        <w:pStyle w:val="ActHead4"/>
      </w:pPr>
      <w:bookmarkStart w:id="307" w:name="_Toc519088082"/>
      <w:r w:rsidRPr="001D7770">
        <w:rPr>
          <w:rStyle w:val="CharSubdNo"/>
        </w:rPr>
        <w:t>Subdivision</w:t>
      </w:r>
      <w:r w:rsidR="00753CFA" w:rsidRPr="001D7770">
        <w:rPr>
          <w:rStyle w:val="CharSubdNo"/>
        </w:rPr>
        <w:t xml:space="preserve"> </w:t>
      </w:r>
      <w:r w:rsidR="008A0730" w:rsidRPr="001D7770">
        <w:rPr>
          <w:rStyle w:val="CharSubdNo"/>
        </w:rPr>
        <w:t>B</w:t>
      </w:r>
      <w:r w:rsidR="008A0730" w:rsidRPr="00BE2A32">
        <w:t>—</w:t>
      </w:r>
      <w:r w:rsidR="008A0730" w:rsidRPr="001D7770">
        <w:rPr>
          <w:rStyle w:val="CharSubdText"/>
        </w:rPr>
        <w:t>Payment</w:t>
      </w:r>
      <w:bookmarkEnd w:id="307"/>
    </w:p>
    <w:p w:rsidR="008A0730" w:rsidRPr="00BE2A32" w:rsidRDefault="008A0730" w:rsidP="008A0730">
      <w:pPr>
        <w:pStyle w:val="ActHead5"/>
      </w:pPr>
      <w:bookmarkStart w:id="308" w:name="_Toc519088083"/>
      <w:r w:rsidRPr="001D7770">
        <w:rPr>
          <w:rStyle w:val="CharSectno"/>
        </w:rPr>
        <w:t>65EF</w:t>
      </w:r>
      <w:r w:rsidRPr="00BE2A32">
        <w:t xml:space="preserve">  Payment of </w:t>
      </w:r>
      <w:r w:rsidR="00A44BAD" w:rsidRPr="00BE2A32">
        <w:t>child care rebate</w:t>
      </w:r>
      <w:bookmarkEnd w:id="308"/>
    </w:p>
    <w:p w:rsidR="004F2956" w:rsidRPr="00BE2A32" w:rsidRDefault="004F2956" w:rsidP="004F2956">
      <w:pPr>
        <w:pStyle w:val="SubsectionHead"/>
      </w:pPr>
      <w:r w:rsidRPr="00BE2A32">
        <w:t>Rebate because of eligibility for child care benefit by fee reduction or for past period</w:t>
      </w:r>
    </w:p>
    <w:p w:rsidR="008A0730" w:rsidRPr="00BE2A32" w:rsidRDefault="008A0730" w:rsidP="008A0730">
      <w:pPr>
        <w:pStyle w:val="subsection"/>
      </w:pPr>
      <w:r w:rsidRPr="00BE2A32">
        <w:tab/>
        <w:t>(1)</w:t>
      </w:r>
      <w:r w:rsidRPr="00BE2A32">
        <w:tab/>
        <w:t>If a determination is made under section</w:t>
      </w:r>
      <w:r w:rsidR="00BE2A32">
        <w:t> </w:t>
      </w:r>
      <w:r w:rsidRPr="00BE2A32">
        <w:t>65EA</w:t>
      </w:r>
      <w:r w:rsidR="00265A7F" w:rsidRPr="00BE2A32">
        <w:t>, 65EB or 65EC</w:t>
      </w:r>
      <w:r w:rsidRPr="00BE2A32">
        <w:t xml:space="preserve"> that an individual is entitled to be paid </w:t>
      </w:r>
      <w:r w:rsidR="00A44BAD" w:rsidRPr="00BE2A32">
        <w:t>child care rebate</w:t>
      </w:r>
      <w:r w:rsidRPr="00BE2A32">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BE2A32" w:rsidRDefault="00635744" w:rsidP="00635744">
      <w:pPr>
        <w:pStyle w:val="subsection"/>
      </w:pPr>
      <w:r w:rsidRPr="00BE2A32">
        <w:tab/>
        <w:t>(2)</w:t>
      </w:r>
      <w:r w:rsidRPr="00BE2A32">
        <w:tab/>
      </w:r>
      <w:r w:rsidR="00BE2A32">
        <w:t>Subsection (</w:t>
      </w:r>
      <w:r w:rsidRPr="00BE2A32">
        <w:t xml:space="preserve">1) has effect subject to </w:t>
      </w:r>
      <w:r w:rsidR="00BE2A32">
        <w:t>subsections (</w:t>
      </w:r>
      <w:r w:rsidRPr="00BE2A32">
        <w:t>2A), (2B) and (2C).</w:t>
      </w:r>
    </w:p>
    <w:p w:rsidR="00071822" w:rsidRPr="00BE2A32" w:rsidRDefault="00071822" w:rsidP="00071822">
      <w:pPr>
        <w:pStyle w:val="subsection"/>
      </w:pPr>
      <w:r w:rsidRPr="00BE2A32">
        <w:tab/>
        <w:t>(2A)</w:t>
      </w:r>
      <w:r w:rsidRPr="00BE2A32">
        <w:tab/>
        <w:t>If the determination of entitlement is made under section</w:t>
      </w:r>
      <w:r w:rsidR="00BE2A32">
        <w:t> </w:t>
      </w:r>
      <w:r w:rsidRPr="00BE2A32">
        <w:t xml:space="preserve">65EA, the Secretary must reduce the amount to be paid under </w:t>
      </w:r>
      <w:r w:rsidR="00BE2A32">
        <w:t>subsection (</w:t>
      </w:r>
      <w:r w:rsidRPr="00BE2A32">
        <w:t>1) by:</w:t>
      </w:r>
    </w:p>
    <w:p w:rsidR="00071822" w:rsidRPr="00BE2A32" w:rsidRDefault="00071822" w:rsidP="00071822">
      <w:pPr>
        <w:pStyle w:val="paragraph"/>
      </w:pPr>
      <w:r w:rsidRPr="00BE2A32">
        <w:tab/>
        <w:t>(a)</w:t>
      </w:r>
      <w:r w:rsidRPr="00BE2A32">
        <w:tab/>
        <w:t xml:space="preserve">the amount of any child care rebate already paid under </w:t>
      </w:r>
      <w:r w:rsidR="00127CA2" w:rsidRPr="00BE2A32">
        <w:t>Subdivision</w:t>
      </w:r>
      <w:r w:rsidR="00753CFA" w:rsidRPr="00BE2A32">
        <w:t xml:space="preserve"> </w:t>
      </w:r>
      <w:r w:rsidRPr="00BE2A32">
        <w:t>AAB in respect of the individual and the child for a week included in the income year; and</w:t>
      </w:r>
    </w:p>
    <w:p w:rsidR="00071822" w:rsidRPr="00BE2A32" w:rsidRDefault="00071822" w:rsidP="00071822">
      <w:pPr>
        <w:pStyle w:val="paragraph"/>
      </w:pPr>
      <w:r w:rsidRPr="00BE2A32">
        <w:tab/>
        <w:t>(b)</w:t>
      </w:r>
      <w:r w:rsidRPr="00BE2A32">
        <w:tab/>
        <w:t xml:space="preserve">the amount of any child care rebate already paid under </w:t>
      </w:r>
      <w:r w:rsidR="00127CA2" w:rsidRPr="00BE2A32">
        <w:t>Subdivision</w:t>
      </w:r>
      <w:r w:rsidR="00753CFA" w:rsidRPr="00BE2A32">
        <w:t xml:space="preserve"> </w:t>
      </w:r>
      <w:r w:rsidRPr="00BE2A32">
        <w:t>AA in respect of the individual and the child for a quarter included in the income year.</w:t>
      </w:r>
    </w:p>
    <w:p w:rsidR="00635744" w:rsidRPr="00BE2A32" w:rsidRDefault="00635744" w:rsidP="00DD0C8D">
      <w:pPr>
        <w:pStyle w:val="subsection"/>
        <w:keepNext/>
        <w:keepLines/>
      </w:pPr>
      <w:r w:rsidRPr="00BE2A32">
        <w:tab/>
        <w:t>(2B)</w:t>
      </w:r>
      <w:r w:rsidRPr="00BE2A32">
        <w:tab/>
        <w:t>If:</w:t>
      </w:r>
    </w:p>
    <w:p w:rsidR="00635744" w:rsidRPr="00BE2A32" w:rsidRDefault="00635744" w:rsidP="00635744">
      <w:pPr>
        <w:pStyle w:val="paragraph"/>
      </w:pPr>
      <w:r w:rsidRPr="00BE2A32">
        <w:tab/>
        <w:t>(a)</w:t>
      </w:r>
      <w:r w:rsidRPr="00BE2A32">
        <w:tab/>
        <w:t>the determination of entitlement is made under section</w:t>
      </w:r>
      <w:r w:rsidR="00BE2A32">
        <w:t> </w:t>
      </w:r>
      <w:r w:rsidRPr="00BE2A32">
        <w:t>65EC; and</w:t>
      </w:r>
    </w:p>
    <w:p w:rsidR="00635744" w:rsidRPr="00BE2A32" w:rsidRDefault="00635744" w:rsidP="00635744">
      <w:pPr>
        <w:pStyle w:val="paragraph"/>
      </w:pPr>
      <w:r w:rsidRPr="00BE2A32">
        <w:tab/>
        <w:t>(b)</w:t>
      </w:r>
      <w:r w:rsidRPr="00BE2A32">
        <w:tab/>
        <w:t>when working out the amount of the entitlement under section</w:t>
      </w:r>
      <w:r w:rsidR="00BE2A32">
        <w:t> </w:t>
      </w:r>
      <w:r w:rsidRPr="00BE2A32">
        <w:t>84A of the Family Assistance Act, the base weeks included one or more base weeks for which a determination under section</w:t>
      </w:r>
      <w:r w:rsidR="00BE2A32">
        <w:t> </w:t>
      </w:r>
      <w:r w:rsidRPr="00BE2A32">
        <w:t>51B, or subsection</w:t>
      </w:r>
      <w:r w:rsidR="00BE2A32">
        <w:t> </w:t>
      </w:r>
      <w:r w:rsidRPr="00BE2A32">
        <w:t>51C(1), was applicable;</w:t>
      </w:r>
    </w:p>
    <w:p w:rsidR="00635744" w:rsidRPr="00BE2A32" w:rsidRDefault="00635744" w:rsidP="00635744">
      <w:pPr>
        <w:pStyle w:val="subsection2"/>
      </w:pPr>
      <w:r w:rsidRPr="00BE2A32">
        <w:t xml:space="preserve">the Secretary must reduce the amount to be paid under </w:t>
      </w:r>
      <w:r w:rsidR="00BE2A32">
        <w:t>subsection (</w:t>
      </w:r>
      <w:r w:rsidRPr="00BE2A32">
        <w:t xml:space="preserve">1) by the amount of any </w:t>
      </w:r>
      <w:r w:rsidR="00A44BAD" w:rsidRPr="00BE2A32">
        <w:t>child care rebate</w:t>
      </w:r>
      <w:r w:rsidRPr="00BE2A32">
        <w:t xml:space="preserve"> already paid:</w:t>
      </w:r>
    </w:p>
    <w:p w:rsidR="00071822" w:rsidRPr="00BE2A32" w:rsidRDefault="00071822" w:rsidP="00071822">
      <w:pPr>
        <w:pStyle w:val="paragraph"/>
      </w:pPr>
      <w:r w:rsidRPr="00BE2A32">
        <w:tab/>
        <w:t>(ca)</w:t>
      </w:r>
      <w:r w:rsidRPr="00BE2A32">
        <w:tab/>
        <w:t xml:space="preserve">under </w:t>
      </w:r>
      <w:r w:rsidR="00127CA2" w:rsidRPr="00BE2A32">
        <w:t>Subdivision</w:t>
      </w:r>
      <w:r w:rsidR="00753CFA" w:rsidRPr="00BE2A32">
        <w:t xml:space="preserve"> </w:t>
      </w:r>
      <w:r w:rsidRPr="00BE2A32">
        <w:t>AAB in respect of the individual and the child for a week all or part of which falls in the income year; and</w:t>
      </w:r>
    </w:p>
    <w:p w:rsidR="00635744" w:rsidRPr="00BE2A32" w:rsidRDefault="00635744" w:rsidP="00635744">
      <w:pPr>
        <w:pStyle w:val="paragraph"/>
      </w:pPr>
      <w:r w:rsidRPr="00BE2A32">
        <w:tab/>
        <w:t>(c)</w:t>
      </w:r>
      <w:r w:rsidRPr="00BE2A32">
        <w:tab/>
        <w:t xml:space="preserve">under </w:t>
      </w:r>
      <w:r w:rsidR="00127CA2" w:rsidRPr="00BE2A32">
        <w:t>Subdivision</w:t>
      </w:r>
      <w:r w:rsidR="00753CFA" w:rsidRPr="00BE2A32">
        <w:t xml:space="preserve"> </w:t>
      </w:r>
      <w:r w:rsidRPr="00BE2A32">
        <w:t>AA in respect of the individual and the child for a quarter included in the income year; and</w:t>
      </w:r>
    </w:p>
    <w:p w:rsidR="00635744" w:rsidRPr="00BE2A32" w:rsidRDefault="00635744" w:rsidP="00635744">
      <w:pPr>
        <w:pStyle w:val="paragraph"/>
      </w:pPr>
      <w:r w:rsidRPr="00BE2A32">
        <w:tab/>
        <w:t>(d)</w:t>
      </w:r>
      <w:r w:rsidRPr="00BE2A32">
        <w:tab/>
        <w:t xml:space="preserve">under </w:t>
      </w:r>
      <w:r w:rsidR="00BE2A32">
        <w:t>subsection (</w:t>
      </w:r>
      <w:r w:rsidRPr="00BE2A32">
        <w:t>1) in respect of the individual and the child for the income year.</w:t>
      </w:r>
    </w:p>
    <w:p w:rsidR="00635744" w:rsidRPr="00BE2A32" w:rsidRDefault="00635744" w:rsidP="00635744">
      <w:pPr>
        <w:pStyle w:val="subsection"/>
      </w:pPr>
      <w:r w:rsidRPr="00BE2A32">
        <w:tab/>
        <w:t>(2C)</w:t>
      </w:r>
      <w:r w:rsidRPr="00BE2A32">
        <w:tab/>
        <w:t>If the determination of entitlement is made under section</w:t>
      </w:r>
      <w:r w:rsidR="00BE2A32">
        <w:t> </w:t>
      </w:r>
      <w:r w:rsidRPr="00BE2A32">
        <w:t xml:space="preserve">65EC in a case not covered by </w:t>
      </w:r>
      <w:r w:rsidR="00BE2A32">
        <w:t>subsection (</w:t>
      </w:r>
      <w:r w:rsidRPr="00BE2A32">
        <w:t xml:space="preserve">2B), the Secretary must reduce the amount to be paid under </w:t>
      </w:r>
      <w:r w:rsidR="00BE2A32">
        <w:t>subsection (</w:t>
      </w:r>
      <w:r w:rsidRPr="00BE2A32">
        <w:t xml:space="preserve">1) by the amount of any </w:t>
      </w:r>
      <w:r w:rsidR="00A44BAD" w:rsidRPr="00BE2A32">
        <w:t>child care rebate</w:t>
      </w:r>
      <w:r w:rsidRPr="00BE2A32">
        <w:t xml:space="preserve"> already paid under </w:t>
      </w:r>
      <w:r w:rsidR="00BE2A32">
        <w:t>subsection (</w:t>
      </w:r>
      <w:r w:rsidRPr="00BE2A32">
        <w:t>1) in respect of the individual and the child for the income year.</w:t>
      </w:r>
    </w:p>
    <w:p w:rsidR="004F2956" w:rsidRPr="00BE2A32" w:rsidRDefault="004F2956" w:rsidP="004F2956">
      <w:pPr>
        <w:pStyle w:val="SubsectionHead"/>
      </w:pPr>
      <w:r w:rsidRPr="00BE2A32">
        <w:t>Rebate because of eligibility for child care benefit in substitution</w:t>
      </w:r>
    </w:p>
    <w:p w:rsidR="004F2956" w:rsidRPr="00BE2A32" w:rsidRDefault="004F2956" w:rsidP="004F2956">
      <w:pPr>
        <w:pStyle w:val="subsection"/>
      </w:pPr>
      <w:r w:rsidRPr="00BE2A32">
        <w:tab/>
        <w:t>(2D)</w:t>
      </w:r>
      <w:r w:rsidRPr="00BE2A32">
        <w:tab/>
        <w:t>If a determination is made under section</w:t>
      </w:r>
      <w:r w:rsidR="00BE2A32">
        <w:t> </w:t>
      </w:r>
      <w:r w:rsidRPr="00BE2A32">
        <w:t>65ECA that an individual is entitled to be paid child care rebate:</w:t>
      </w:r>
    </w:p>
    <w:p w:rsidR="004F2956" w:rsidRPr="00BE2A32" w:rsidRDefault="004F2956" w:rsidP="004F2956">
      <w:pPr>
        <w:pStyle w:val="paragraph"/>
      </w:pPr>
      <w:r w:rsidRPr="00BE2A32">
        <w:tab/>
        <w:t>(a)</w:t>
      </w:r>
      <w:r w:rsidRPr="00BE2A32">
        <w:tab/>
        <w:t>because of the death of another individual; and</w:t>
      </w:r>
    </w:p>
    <w:p w:rsidR="004F2956" w:rsidRPr="00BE2A32" w:rsidRDefault="004F2956" w:rsidP="004F2956">
      <w:pPr>
        <w:pStyle w:val="paragraph"/>
      </w:pPr>
      <w:r w:rsidRPr="00BE2A32">
        <w:tab/>
        <w:t>(b)</w:t>
      </w:r>
      <w:r w:rsidRPr="00BE2A32">
        <w:tab/>
        <w:t>in respect of a child and a period;</w:t>
      </w:r>
    </w:p>
    <w:p w:rsidR="004F2956" w:rsidRPr="00BE2A32" w:rsidRDefault="004F2956" w:rsidP="004F2956">
      <w:pPr>
        <w:pStyle w:val="subsection2"/>
      </w:pPr>
      <w:r w:rsidRPr="00BE2A32">
        <w:t>the Secretary must pay the amount to which the individual is determined to be entitled, at such time as the Secretary considers appropriate, to the credit of a bank account nominated and maintained by the individual.</w:t>
      </w:r>
    </w:p>
    <w:p w:rsidR="00071822" w:rsidRPr="00BE2A32" w:rsidRDefault="00071822" w:rsidP="00071822">
      <w:pPr>
        <w:pStyle w:val="subsection"/>
      </w:pPr>
      <w:r w:rsidRPr="00BE2A32">
        <w:tab/>
        <w:t>(2E)</w:t>
      </w:r>
      <w:r w:rsidRPr="00BE2A32">
        <w:tab/>
        <w:t xml:space="preserve">However, the Secretary must reduce the amount to be paid under </w:t>
      </w:r>
      <w:r w:rsidR="00BE2A32">
        <w:t>subsection (</w:t>
      </w:r>
      <w:r w:rsidRPr="00BE2A32">
        <w:t>2D) by the amount of any child care rebate already paid:</w:t>
      </w:r>
    </w:p>
    <w:p w:rsidR="00071822" w:rsidRPr="00BE2A32" w:rsidRDefault="00071822" w:rsidP="00071822">
      <w:pPr>
        <w:pStyle w:val="paragraph"/>
      </w:pPr>
      <w:r w:rsidRPr="00BE2A32">
        <w:tab/>
        <w:t>(a)</w:t>
      </w:r>
      <w:r w:rsidRPr="00BE2A32">
        <w:tab/>
        <w:t xml:space="preserve">under </w:t>
      </w:r>
      <w:r w:rsidR="00127CA2" w:rsidRPr="00BE2A32">
        <w:t>Subdivision</w:t>
      </w:r>
      <w:r w:rsidR="00753CFA" w:rsidRPr="00BE2A32">
        <w:t xml:space="preserve"> </w:t>
      </w:r>
      <w:r w:rsidRPr="00BE2A32">
        <w:t>AAB in respect of the deceased individual and the child for a week wholly or partly included in the period; and</w:t>
      </w:r>
    </w:p>
    <w:p w:rsidR="00071822" w:rsidRPr="00BE2A32" w:rsidRDefault="00071822" w:rsidP="00071822">
      <w:pPr>
        <w:pStyle w:val="paragraph"/>
      </w:pPr>
      <w:r w:rsidRPr="00BE2A32">
        <w:tab/>
        <w:t>(b)</w:t>
      </w:r>
      <w:r w:rsidRPr="00BE2A32">
        <w:tab/>
        <w:t xml:space="preserve">under </w:t>
      </w:r>
      <w:r w:rsidR="00127CA2" w:rsidRPr="00BE2A32">
        <w:t>Subdivision</w:t>
      </w:r>
      <w:r w:rsidR="00753CFA" w:rsidRPr="00BE2A32">
        <w:t xml:space="preserve"> </w:t>
      </w:r>
      <w:r w:rsidRPr="00BE2A32">
        <w:t>AA in respect of the deceased individual and the child for a quarter wholly or partly included in the period.</w:t>
      </w:r>
    </w:p>
    <w:p w:rsidR="004F2956" w:rsidRPr="00BE2A32" w:rsidRDefault="004F2956" w:rsidP="004F2956">
      <w:pPr>
        <w:pStyle w:val="SubsectionHead"/>
      </w:pPr>
      <w:r w:rsidRPr="00BE2A32">
        <w:t>Secretary may direct payment in a different way</w:t>
      </w:r>
    </w:p>
    <w:p w:rsidR="008A0730" w:rsidRPr="00BE2A32" w:rsidRDefault="008A0730" w:rsidP="008A0730">
      <w:pPr>
        <w:pStyle w:val="subsection"/>
      </w:pPr>
      <w:r w:rsidRPr="00BE2A32">
        <w:tab/>
        <w:t>(3)</w:t>
      </w:r>
      <w:r w:rsidRPr="00BE2A32">
        <w:tab/>
        <w:t xml:space="preserve">The Secretary may direct that the whole or a part of an amount which is to be paid under this section is to be paid in a different way from that provided for by </w:t>
      </w:r>
      <w:r w:rsidR="00BE2A32">
        <w:t>subsection (</w:t>
      </w:r>
      <w:r w:rsidRPr="00BE2A32">
        <w:t>1)</w:t>
      </w:r>
      <w:r w:rsidR="004F2956" w:rsidRPr="00BE2A32">
        <w:t xml:space="preserve"> or (2D)</w:t>
      </w:r>
      <w:r w:rsidRPr="00BE2A32">
        <w:t>. If the Secretary gives the direction, the amount is to be paid in accordance with the direction.</w:t>
      </w:r>
    </w:p>
    <w:p w:rsidR="004F2956" w:rsidRPr="00BE2A32" w:rsidRDefault="004F2956" w:rsidP="004F2956">
      <w:pPr>
        <w:pStyle w:val="SubsectionHead"/>
      </w:pPr>
      <w:r w:rsidRPr="00BE2A32">
        <w:t>Payment is subject to other provisions</w:t>
      </w:r>
    </w:p>
    <w:p w:rsidR="008A0730" w:rsidRPr="00BE2A32" w:rsidRDefault="008A0730" w:rsidP="008A0730">
      <w:pPr>
        <w:pStyle w:val="subsection"/>
      </w:pPr>
      <w:r w:rsidRPr="00BE2A32">
        <w:tab/>
        <w:t>(4)</w:t>
      </w:r>
      <w:r w:rsidRPr="00BE2A32">
        <w:tab/>
        <w:t>This section is subject to Part</w:t>
      </w:r>
      <w:r w:rsidR="00BE2A32">
        <w:t> </w:t>
      </w:r>
      <w:r w:rsidRPr="00BE2A32">
        <w:t>4 and to Division</w:t>
      </w:r>
      <w:r w:rsidR="00BE2A32">
        <w:t> </w:t>
      </w:r>
      <w:r w:rsidRPr="00BE2A32">
        <w:t>3 of Part</w:t>
      </w:r>
      <w:r w:rsidR="00BE2A32">
        <w:t> </w:t>
      </w:r>
      <w:r w:rsidRPr="00BE2A32">
        <w:t>8B.</w:t>
      </w:r>
    </w:p>
    <w:p w:rsidR="00F01773" w:rsidRPr="00BE2A32" w:rsidRDefault="00F01773" w:rsidP="00753CFA">
      <w:pPr>
        <w:pStyle w:val="ActHead3"/>
        <w:pageBreakBefore/>
      </w:pPr>
      <w:bookmarkStart w:id="309" w:name="_Toc519088084"/>
      <w:r w:rsidRPr="001D7770">
        <w:rPr>
          <w:rStyle w:val="CharDivNo"/>
        </w:rPr>
        <w:t>Division</w:t>
      </w:r>
      <w:r w:rsidR="00BE2A32" w:rsidRPr="001D7770">
        <w:rPr>
          <w:rStyle w:val="CharDivNo"/>
        </w:rPr>
        <w:t> </w:t>
      </w:r>
      <w:r w:rsidRPr="001D7770">
        <w:rPr>
          <w:rStyle w:val="CharDivNo"/>
        </w:rPr>
        <w:t>4A</w:t>
      </w:r>
      <w:r w:rsidRPr="00BE2A32">
        <w:t>—</w:t>
      </w:r>
      <w:r w:rsidRPr="001D7770">
        <w:rPr>
          <w:rStyle w:val="CharDivText"/>
        </w:rPr>
        <w:t>One</w:t>
      </w:r>
      <w:r w:rsidR="00BE2A32" w:rsidRPr="001D7770">
        <w:rPr>
          <w:rStyle w:val="CharDivText"/>
        </w:rPr>
        <w:noBreakHyphen/>
      </w:r>
      <w:r w:rsidRPr="001D7770">
        <w:rPr>
          <w:rStyle w:val="CharDivText"/>
        </w:rPr>
        <w:t>off payment to families</w:t>
      </w:r>
      <w:bookmarkEnd w:id="309"/>
    </w:p>
    <w:p w:rsidR="00F01773" w:rsidRPr="00BE2A32" w:rsidRDefault="00F01773" w:rsidP="00F01773">
      <w:pPr>
        <w:pStyle w:val="ActHead5"/>
      </w:pPr>
      <w:bookmarkStart w:id="310" w:name="_Toc519088085"/>
      <w:r w:rsidRPr="001D7770">
        <w:rPr>
          <w:rStyle w:val="CharSectno"/>
        </w:rPr>
        <w:t>65F</w:t>
      </w:r>
      <w:r w:rsidRPr="00BE2A32">
        <w:t xml:space="preserve">  Payment of one</w:t>
      </w:r>
      <w:r w:rsidR="00BE2A32">
        <w:noBreakHyphen/>
      </w:r>
      <w:r w:rsidRPr="00BE2A32">
        <w:t>off payment to families</w:t>
      </w:r>
      <w:bookmarkEnd w:id="310"/>
    </w:p>
    <w:p w:rsidR="00F01773" w:rsidRPr="00BE2A32" w:rsidRDefault="00F01773" w:rsidP="00F01773">
      <w:pPr>
        <w:pStyle w:val="subsection"/>
      </w:pPr>
      <w:r w:rsidRPr="00BE2A32">
        <w:tab/>
      </w:r>
      <w:r w:rsidRPr="00BE2A32">
        <w:tab/>
        <w:t>If an individual is entitled to a one</w:t>
      </w:r>
      <w:r w:rsidR="00BE2A32">
        <w:noBreakHyphen/>
      </w:r>
      <w:r w:rsidRPr="00BE2A32">
        <w:t>off payment to families, the Secretary must pay the payment to the individual in a single lump sum:</w:t>
      </w:r>
    </w:p>
    <w:p w:rsidR="00F01773" w:rsidRPr="00BE2A32" w:rsidRDefault="00F01773" w:rsidP="00F01773">
      <w:pPr>
        <w:pStyle w:val="paragraph"/>
      </w:pPr>
      <w:r w:rsidRPr="00BE2A32">
        <w:tab/>
        <w:t>(a)</w:t>
      </w:r>
      <w:r w:rsidRPr="00BE2A32">
        <w:tab/>
        <w:t>on the date that the Secretary considers to be the earliest date on which it is reasonably practicable for the payment to be made; and</w:t>
      </w:r>
    </w:p>
    <w:p w:rsidR="00F01773" w:rsidRPr="00BE2A32" w:rsidRDefault="00F01773" w:rsidP="00F01773">
      <w:pPr>
        <w:pStyle w:val="paragraph"/>
      </w:pPr>
      <w:r w:rsidRPr="00BE2A32">
        <w:tab/>
        <w:t>(b)</w:t>
      </w:r>
      <w:r w:rsidRPr="00BE2A32">
        <w:tab/>
        <w:t>in such manner as the Secretary considers appropriate.</w:t>
      </w:r>
    </w:p>
    <w:p w:rsidR="00F01773" w:rsidRPr="00BE2A32" w:rsidRDefault="00F01773" w:rsidP="00F01773">
      <w:pPr>
        <w:pStyle w:val="notetext"/>
      </w:pPr>
      <w:r w:rsidRPr="00BE2A32">
        <w:t>Note:</w:t>
      </w:r>
      <w:r w:rsidRPr="00BE2A32">
        <w:tab/>
        <w:t>The individual does not have to make a claim for the payment.</w:t>
      </w:r>
    </w:p>
    <w:p w:rsidR="00773A21" w:rsidRPr="00BE2A32" w:rsidRDefault="00773A21" w:rsidP="00753CFA">
      <w:pPr>
        <w:pStyle w:val="ActHead3"/>
        <w:pageBreakBefore/>
      </w:pPr>
      <w:bookmarkStart w:id="311" w:name="_Toc519088086"/>
      <w:r w:rsidRPr="001D7770">
        <w:rPr>
          <w:rStyle w:val="CharDivNo"/>
        </w:rPr>
        <w:t>Division</w:t>
      </w:r>
      <w:r w:rsidR="00BE2A32" w:rsidRPr="001D7770">
        <w:rPr>
          <w:rStyle w:val="CharDivNo"/>
        </w:rPr>
        <w:t> </w:t>
      </w:r>
      <w:r w:rsidRPr="001D7770">
        <w:rPr>
          <w:rStyle w:val="CharDivNo"/>
        </w:rPr>
        <w:t>4B</w:t>
      </w:r>
      <w:r w:rsidRPr="00BE2A32">
        <w:t>—</w:t>
      </w:r>
      <w:r w:rsidRPr="001D7770">
        <w:rPr>
          <w:rStyle w:val="CharDivText"/>
        </w:rPr>
        <w:t>Economic security strategy payment to families</w:t>
      </w:r>
      <w:bookmarkEnd w:id="311"/>
    </w:p>
    <w:p w:rsidR="00773A21" w:rsidRPr="00BE2A32" w:rsidRDefault="00773A21" w:rsidP="00773A21">
      <w:pPr>
        <w:pStyle w:val="ActHead5"/>
      </w:pPr>
      <w:bookmarkStart w:id="312" w:name="_Toc519088087"/>
      <w:r w:rsidRPr="001D7770">
        <w:rPr>
          <w:rStyle w:val="CharSectno"/>
        </w:rPr>
        <w:t>65G</w:t>
      </w:r>
      <w:r w:rsidRPr="00BE2A32">
        <w:t xml:space="preserve">  Payment of economic security strategy payment to families</w:t>
      </w:r>
      <w:bookmarkEnd w:id="312"/>
    </w:p>
    <w:p w:rsidR="00773A21" w:rsidRPr="00BE2A32" w:rsidRDefault="00773A21" w:rsidP="00773A21">
      <w:pPr>
        <w:pStyle w:val="subsection"/>
      </w:pPr>
      <w:r w:rsidRPr="00BE2A32">
        <w:tab/>
      </w:r>
      <w:r w:rsidRPr="00BE2A32">
        <w:tab/>
        <w:t>If an individual is entitled to an economic security strategy payment to families, the Secretary must pay the payment to the individual in a single lump sum:</w:t>
      </w:r>
    </w:p>
    <w:p w:rsidR="00773A21" w:rsidRPr="00BE2A32" w:rsidRDefault="00773A21" w:rsidP="00773A21">
      <w:pPr>
        <w:pStyle w:val="paragraph"/>
      </w:pPr>
      <w:r w:rsidRPr="00BE2A32">
        <w:tab/>
        <w:t>(a)</w:t>
      </w:r>
      <w:r w:rsidRPr="00BE2A32">
        <w:tab/>
        <w:t>on the date that the Secretary considers to be the earliest date on which it is reasonably practicable for the payment to be made; and</w:t>
      </w:r>
    </w:p>
    <w:p w:rsidR="00773A21" w:rsidRPr="00BE2A32" w:rsidRDefault="00773A21" w:rsidP="00773A21">
      <w:pPr>
        <w:pStyle w:val="paragraph"/>
      </w:pPr>
      <w:r w:rsidRPr="00BE2A32">
        <w:tab/>
        <w:t>(b)</w:t>
      </w:r>
      <w:r w:rsidRPr="00BE2A32">
        <w:tab/>
        <w:t>in such manner as the Secretary considers appropriate.</w:t>
      </w:r>
    </w:p>
    <w:p w:rsidR="00773A21" w:rsidRPr="00BE2A32" w:rsidRDefault="00773A21" w:rsidP="00773A21">
      <w:pPr>
        <w:pStyle w:val="notetext"/>
      </w:pPr>
      <w:r w:rsidRPr="00BE2A32">
        <w:t>Note:</w:t>
      </w:r>
      <w:r w:rsidRPr="00BE2A32">
        <w:tab/>
        <w:t>The individual does not have to make a claim for the payment.</w:t>
      </w:r>
    </w:p>
    <w:p w:rsidR="0046398E" w:rsidRPr="00BE2A32" w:rsidRDefault="0046398E" w:rsidP="00753CFA">
      <w:pPr>
        <w:pStyle w:val="ActHead3"/>
        <w:pageBreakBefore/>
      </w:pPr>
      <w:bookmarkStart w:id="313" w:name="_Toc519088088"/>
      <w:r w:rsidRPr="001D7770">
        <w:rPr>
          <w:rStyle w:val="CharDivNo"/>
        </w:rPr>
        <w:t>Division</w:t>
      </w:r>
      <w:r w:rsidR="00BE2A32" w:rsidRPr="001D7770">
        <w:rPr>
          <w:rStyle w:val="CharDivNo"/>
        </w:rPr>
        <w:t> </w:t>
      </w:r>
      <w:r w:rsidRPr="001D7770">
        <w:rPr>
          <w:rStyle w:val="CharDivNo"/>
        </w:rPr>
        <w:t>4C</w:t>
      </w:r>
      <w:r w:rsidRPr="00BE2A32">
        <w:t>—</w:t>
      </w:r>
      <w:r w:rsidRPr="001D7770">
        <w:rPr>
          <w:rStyle w:val="CharDivText"/>
        </w:rPr>
        <w:t>Back to school bonus and single income family bonus</w:t>
      </w:r>
      <w:bookmarkEnd w:id="313"/>
    </w:p>
    <w:p w:rsidR="0046398E" w:rsidRPr="00BE2A32" w:rsidRDefault="0046398E" w:rsidP="0046398E">
      <w:pPr>
        <w:pStyle w:val="ActHead5"/>
      </w:pPr>
      <w:bookmarkStart w:id="314" w:name="_Toc519088089"/>
      <w:r w:rsidRPr="001D7770">
        <w:rPr>
          <w:rStyle w:val="CharSectno"/>
        </w:rPr>
        <w:t>65H</w:t>
      </w:r>
      <w:r w:rsidRPr="00BE2A32">
        <w:t xml:space="preserve">  Payment of back to school bonus and single income family bonus</w:t>
      </w:r>
      <w:bookmarkEnd w:id="314"/>
    </w:p>
    <w:p w:rsidR="0046398E" w:rsidRPr="00BE2A32" w:rsidRDefault="0046398E" w:rsidP="0046398E">
      <w:pPr>
        <w:pStyle w:val="subsection"/>
      </w:pPr>
      <w:r w:rsidRPr="00BE2A32">
        <w:tab/>
      </w:r>
      <w:r w:rsidRPr="00BE2A32">
        <w:tab/>
        <w:t>If an individual is entitled to a back to school bonus or a single income family bonus, the Secretary must pay the bonus to the individual in a single lump sum:</w:t>
      </w:r>
    </w:p>
    <w:p w:rsidR="0046398E" w:rsidRPr="00BE2A32" w:rsidRDefault="0046398E" w:rsidP="0046398E">
      <w:pPr>
        <w:pStyle w:val="paragraph"/>
      </w:pPr>
      <w:r w:rsidRPr="00BE2A32">
        <w:tab/>
        <w:t>(a)</w:t>
      </w:r>
      <w:r w:rsidRPr="00BE2A32">
        <w:tab/>
        <w:t>on the date that the Secretary considers to be the earliest date on which it is reasonably practicable for the bonus to be made; and</w:t>
      </w:r>
    </w:p>
    <w:p w:rsidR="0046398E" w:rsidRPr="00BE2A32" w:rsidRDefault="0046398E" w:rsidP="0046398E">
      <w:pPr>
        <w:pStyle w:val="paragraph"/>
      </w:pPr>
      <w:r w:rsidRPr="00BE2A32">
        <w:tab/>
        <w:t>(b)</w:t>
      </w:r>
      <w:r w:rsidRPr="00BE2A32">
        <w:tab/>
        <w:t>in such manner as the Secretary considers appropriate.</w:t>
      </w:r>
    </w:p>
    <w:p w:rsidR="0046398E" w:rsidRPr="00BE2A32" w:rsidRDefault="0046398E" w:rsidP="0046398E">
      <w:pPr>
        <w:pStyle w:val="notetext"/>
      </w:pPr>
      <w:r w:rsidRPr="00BE2A32">
        <w:t>Note:</w:t>
      </w:r>
      <w:r w:rsidRPr="00BE2A32">
        <w:tab/>
        <w:t>The individual does not have to make a claim for the bonus.</w:t>
      </w:r>
    </w:p>
    <w:p w:rsidR="00413A05" w:rsidRPr="00BE2A32" w:rsidRDefault="00413A05" w:rsidP="00753CFA">
      <w:pPr>
        <w:pStyle w:val="ActHead3"/>
        <w:pageBreakBefore/>
      </w:pPr>
      <w:bookmarkStart w:id="315" w:name="_Toc519088090"/>
      <w:r w:rsidRPr="001D7770">
        <w:rPr>
          <w:rStyle w:val="CharDivNo"/>
        </w:rPr>
        <w:t>Division</w:t>
      </w:r>
      <w:r w:rsidR="00BE2A32" w:rsidRPr="001D7770">
        <w:rPr>
          <w:rStyle w:val="CharDivNo"/>
        </w:rPr>
        <w:t> </w:t>
      </w:r>
      <w:r w:rsidRPr="001D7770">
        <w:rPr>
          <w:rStyle w:val="CharDivNo"/>
        </w:rPr>
        <w:t>4CA</w:t>
      </w:r>
      <w:r w:rsidRPr="00BE2A32">
        <w:t>—</w:t>
      </w:r>
      <w:r w:rsidRPr="001D7770">
        <w:rPr>
          <w:rStyle w:val="CharDivText"/>
        </w:rPr>
        <w:t>ETR payment</w:t>
      </w:r>
      <w:bookmarkEnd w:id="315"/>
    </w:p>
    <w:p w:rsidR="00413A05" w:rsidRPr="00BE2A32" w:rsidRDefault="00413A05" w:rsidP="00413A05">
      <w:pPr>
        <w:pStyle w:val="ActHead5"/>
      </w:pPr>
      <w:bookmarkStart w:id="316" w:name="_Toc519088091"/>
      <w:r w:rsidRPr="001D7770">
        <w:rPr>
          <w:rStyle w:val="CharSectno"/>
        </w:rPr>
        <w:t>65HA</w:t>
      </w:r>
      <w:r w:rsidRPr="00BE2A32">
        <w:t xml:space="preserve">  Payment of ETR payment</w:t>
      </w:r>
      <w:bookmarkEnd w:id="316"/>
    </w:p>
    <w:p w:rsidR="00413A05" w:rsidRPr="00BE2A32" w:rsidRDefault="00413A05" w:rsidP="00413A05">
      <w:pPr>
        <w:pStyle w:val="subsection"/>
      </w:pPr>
      <w:r w:rsidRPr="00BE2A32">
        <w:tab/>
        <w:t>(1)</w:t>
      </w:r>
      <w:r w:rsidRPr="00BE2A32">
        <w:tab/>
        <w:t>If an individual is entitled to an ETR payment, the Secretary must pay the payment to the individual in a single lump sum:</w:t>
      </w:r>
    </w:p>
    <w:p w:rsidR="00413A05" w:rsidRPr="00BE2A32" w:rsidRDefault="00413A05" w:rsidP="00413A05">
      <w:pPr>
        <w:pStyle w:val="paragraph"/>
      </w:pPr>
      <w:r w:rsidRPr="00BE2A32">
        <w:tab/>
        <w:t>(a)</w:t>
      </w:r>
      <w:r w:rsidRPr="00BE2A32">
        <w:tab/>
        <w:t>on the date that the Secretary considers to be the earliest date on which it is reasonably practicable for the payment to be made; and</w:t>
      </w:r>
    </w:p>
    <w:p w:rsidR="00413A05" w:rsidRPr="00BE2A32" w:rsidRDefault="00413A05" w:rsidP="00413A05">
      <w:pPr>
        <w:pStyle w:val="paragraph"/>
      </w:pPr>
      <w:r w:rsidRPr="00BE2A32">
        <w:tab/>
        <w:t>(b)</w:t>
      </w:r>
      <w:r w:rsidRPr="00BE2A32">
        <w:tab/>
        <w:t>in such manner as the Secretary considers appropriate.</w:t>
      </w:r>
    </w:p>
    <w:p w:rsidR="00413A05" w:rsidRPr="00BE2A32" w:rsidRDefault="00413A05" w:rsidP="00413A05">
      <w:pPr>
        <w:pStyle w:val="notetext"/>
      </w:pPr>
      <w:r w:rsidRPr="00BE2A32">
        <w:t>Note:</w:t>
      </w:r>
      <w:r w:rsidRPr="00BE2A32">
        <w:tab/>
        <w:t>The individual does not have to make a claim for the payment.</w:t>
      </w:r>
    </w:p>
    <w:p w:rsidR="00413A05" w:rsidRPr="00BE2A32" w:rsidRDefault="00413A05" w:rsidP="00413A05">
      <w:pPr>
        <w:pStyle w:val="subsection"/>
      </w:pPr>
      <w:r w:rsidRPr="00BE2A32">
        <w:tab/>
        <w:t>(2)</w:t>
      </w:r>
      <w:r w:rsidRPr="00BE2A32">
        <w:tab/>
        <w:t>If, on 8</w:t>
      </w:r>
      <w:r w:rsidR="00BE2A32">
        <w:t> </w:t>
      </w:r>
      <w:r w:rsidRPr="00BE2A32">
        <w:t>May 2012, section</w:t>
      </w:r>
      <w:r w:rsidR="00BE2A32">
        <w:t> </w:t>
      </w:r>
      <w:r w:rsidRPr="00BE2A32">
        <w:t xml:space="preserve">32AA or 32AD prevents the Secretary from making a payment of family tax benefit to the individual, or the individual’s partner, worked out on </w:t>
      </w:r>
      <w:r w:rsidR="0067794E" w:rsidRPr="00BE2A32">
        <w:t>an estimated income basis</w:t>
      </w:r>
      <w:r w:rsidRPr="00BE2A32">
        <w:t>, the Secretary must not pay the ETR payment to the individual at a time that is earlier than the time family tax benefit is paid to the individual, or the individual’s partner, in relation to that day.</w:t>
      </w:r>
    </w:p>
    <w:p w:rsidR="00255534" w:rsidRPr="00BE2A32" w:rsidRDefault="00255534" w:rsidP="00753CFA">
      <w:pPr>
        <w:pStyle w:val="ActHead3"/>
        <w:pageBreakBefore/>
      </w:pPr>
      <w:bookmarkStart w:id="317" w:name="_Toc519088092"/>
      <w:r w:rsidRPr="001D7770">
        <w:rPr>
          <w:rStyle w:val="CharDivNo"/>
        </w:rPr>
        <w:t>Division</w:t>
      </w:r>
      <w:r w:rsidR="00BE2A32" w:rsidRPr="001D7770">
        <w:rPr>
          <w:rStyle w:val="CharDivNo"/>
        </w:rPr>
        <w:t> </w:t>
      </w:r>
      <w:r w:rsidRPr="001D7770">
        <w:rPr>
          <w:rStyle w:val="CharDivNo"/>
        </w:rPr>
        <w:t>4D</w:t>
      </w:r>
      <w:r w:rsidRPr="00BE2A32">
        <w:t>—</w:t>
      </w:r>
      <w:r w:rsidRPr="001D7770">
        <w:rPr>
          <w:rStyle w:val="CharDivText"/>
        </w:rPr>
        <w:t>Clean energy advance</w:t>
      </w:r>
      <w:bookmarkEnd w:id="317"/>
    </w:p>
    <w:p w:rsidR="00255534" w:rsidRPr="00BE2A32" w:rsidRDefault="00255534" w:rsidP="00255534">
      <w:pPr>
        <w:pStyle w:val="ActHead5"/>
      </w:pPr>
      <w:bookmarkStart w:id="318" w:name="_Toc519088093"/>
      <w:r w:rsidRPr="001D7770">
        <w:rPr>
          <w:rStyle w:val="CharSectno"/>
        </w:rPr>
        <w:t>65J</w:t>
      </w:r>
      <w:r w:rsidRPr="00BE2A32">
        <w:t xml:space="preserve">  Payment of clean energy advance</w:t>
      </w:r>
      <w:bookmarkEnd w:id="318"/>
    </w:p>
    <w:p w:rsidR="00255534" w:rsidRPr="00BE2A32" w:rsidRDefault="00255534" w:rsidP="00255534">
      <w:pPr>
        <w:pStyle w:val="subsection"/>
      </w:pPr>
      <w:r w:rsidRPr="00BE2A32">
        <w:tab/>
        <w:t>(1)</w:t>
      </w:r>
      <w:r w:rsidRPr="00BE2A32">
        <w:tab/>
        <w:t>Subject to this section, if an individual is entitled to a clean energy advance, the Secretary must pay the advance to the individual in a single lump sum:</w:t>
      </w:r>
    </w:p>
    <w:p w:rsidR="00255534" w:rsidRPr="00BE2A32" w:rsidRDefault="00255534" w:rsidP="00255534">
      <w:pPr>
        <w:pStyle w:val="paragraph"/>
      </w:pPr>
      <w:r w:rsidRPr="00BE2A32">
        <w:tab/>
        <w:t>(a)</w:t>
      </w:r>
      <w:r w:rsidRPr="00BE2A32">
        <w:tab/>
        <w:t>on the day that the Secretary considers to be the earliest day on which it is reasonably practicable for the advance to be paid; and</w:t>
      </w:r>
    </w:p>
    <w:p w:rsidR="00255534" w:rsidRPr="00BE2A32" w:rsidRDefault="00255534" w:rsidP="00255534">
      <w:pPr>
        <w:pStyle w:val="paragraph"/>
      </w:pPr>
      <w:r w:rsidRPr="00BE2A32">
        <w:tab/>
        <w:t>(b)</w:t>
      </w:r>
      <w:r w:rsidRPr="00BE2A32">
        <w:tab/>
        <w:t>in such manner as the Secretary considers appropriate.</w:t>
      </w:r>
    </w:p>
    <w:p w:rsidR="00255534" w:rsidRPr="00BE2A32" w:rsidRDefault="00255534" w:rsidP="00255534">
      <w:pPr>
        <w:pStyle w:val="notetext"/>
      </w:pPr>
      <w:r w:rsidRPr="00BE2A32">
        <w:t>Note:</w:t>
      </w:r>
      <w:r w:rsidRPr="00BE2A32">
        <w:tab/>
        <w:t>The individual does not have to make a claim for the advance.</w:t>
      </w:r>
    </w:p>
    <w:p w:rsidR="00255534" w:rsidRPr="00BE2A32" w:rsidRDefault="00255534" w:rsidP="00255534">
      <w:pPr>
        <w:pStyle w:val="subsection"/>
      </w:pPr>
      <w:r w:rsidRPr="00BE2A32">
        <w:tab/>
        <w:t>(2)</w:t>
      </w:r>
      <w:r w:rsidRPr="00BE2A32">
        <w:tab/>
        <w:t>If:</w:t>
      </w:r>
    </w:p>
    <w:p w:rsidR="00255534" w:rsidRPr="00BE2A32" w:rsidRDefault="00255534" w:rsidP="00255534">
      <w:pPr>
        <w:pStyle w:val="paragraph"/>
      </w:pPr>
      <w:r w:rsidRPr="00BE2A32">
        <w:tab/>
        <w:t>(a)</w:t>
      </w:r>
      <w:r w:rsidRPr="00BE2A32">
        <w:tab/>
        <w:t>the decision day (see subsection</w:t>
      </w:r>
      <w:r w:rsidR="00BE2A32">
        <w:t> </w:t>
      </w:r>
      <w:r w:rsidRPr="00BE2A32">
        <w:t>105(1) of the Family Assistance Act) or the trigger day (see subsection</w:t>
      </w:r>
      <w:r w:rsidR="00BE2A32">
        <w:t> </w:t>
      </w:r>
      <w:r w:rsidRPr="00BE2A32">
        <w:t>108(1)</w:t>
      </w:r>
      <w:r w:rsidR="00BA39DA" w:rsidRPr="00BE2A32">
        <w:t>, (1A)</w:t>
      </w:r>
      <w:r w:rsidRPr="00BE2A32">
        <w:t xml:space="preserve"> or (2) of that Act), as the case may be, is on or after 1</w:t>
      </w:r>
      <w:r w:rsidR="00BE2A32">
        <w:t> </w:t>
      </w:r>
      <w:r w:rsidRPr="00BE2A32">
        <w:t>July 2012 and before 1</w:t>
      </w:r>
      <w:r w:rsidR="00BE2A32">
        <w:t> </w:t>
      </w:r>
      <w:r w:rsidRPr="00BE2A32">
        <w:t>July 2013; and</w:t>
      </w:r>
    </w:p>
    <w:p w:rsidR="00255534" w:rsidRPr="00BE2A32" w:rsidRDefault="00255534" w:rsidP="00255534">
      <w:pPr>
        <w:pStyle w:val="paragraph"/>
      </w:pPr>
      <w:r w:rsidRPr="00BE2A32">
        <w:tab/>
        <w:t>(b)</w:t>
      </w:r>
      <w:r w:rsidRPr="00BE2A32">
        <w:tab/>
        <w:t>on that day, section</w:t>
      </w:r>
      <w:r w:rsidR="00BE2A32">
        <w:t> </w:t>
      </w:r>
      <w:r w:rsidRPr="00BE2A32">
        <w:t xml:space="preserve">32AA or 32AD of this Act prevents the Secretary from making a payment of family tax benefit to the individual, or the individual’s partner, worked out on </w:t>
      </w:r>
      <w:r w:rsidR="00DF3503" w:rsidRPr="00BE2A32">
        <w:t>an estimated income basis</w:t>
      </w:r>
      <w:r w:rsidRPr="00BE2A32">
        <w:t>;</w:t>
      </w:r>
    </w:p>
    <w:p w:rsidR="00255534" w:rsidRPr="00BE2A32" w:rsidRDefault="00255534" w:rsidP="00255534">
      <w:pPr>
        <w:pStyle w:val="subsection2"/>
      </w:pPr>
      <w:r w:rsidRPr="00BE2A32">
        <w:t>then the Secretary must not pay the clean energy advance to the individual at a time that is earlier than the time family tax benefit is paid to the individual, or the individual’s partner, in relation to that day.</w:t>
      </w:r>
    </w:p>
    <w:p w:rsidR="00255534" w:rsidRPr="00BE2A32" w:rsidRDefault="00255534" w:rsidP="00255534">
      <w:pPr>
        <w:pStyle w:val="subsection"/>
      </w:pPr>
      <w:r w:rsidRPr="00BE2A32">
        <w:tab/>
        <w:t>(3)</w:t>
      </w:r>
      <w:r w:rsidRPr="00BE2A32">
        <w:tab/>
        <w:t>If:</w:t>
      </w:r>
    </w:p>
    <w:p w:rsidR="00255534" w:rsidRPr="00BE2A32" w:rsidRDefault="00255534" w:rsidP="00255534">
      <w:pPr>
        <w:pStyle w:val="paragraph"/>
      </w:pPr>
      <w:r w:rsidRPr="00BE2A32">
        <w:tab/>
        <w:t>(a)</w:t>
      </w:r>
      <w:r w:rsidRPr="00BE2A32">
        <w:tab/>
        <w:t>the decision day (see subsection</w:t>
      </w:r>
      <w:r w:rsidR="00BE2A32">
        <w:t> </w:t>
      </w:r>
      <w:r w:rsidRPr="00BE2A32">
        <w:t>105(1) of the Family Assistance Act) is on or after 1</w:t>
      </w:r>
      <w:r w:rsidR="00BE2A32">
        <w:t> </w:t>
      </w:r>
      <w:r w:rsidRPr="00BE2A32">
        <w:t>July 2013; and</w:t>
      </w:r>
    </w:p>
    <w:p w:rsidR="00255534" w:rsidRPr="00BE2A32" w:rsidRDefault="00255534" w:rsidP="00255534">
      <w:pPr>
        <w:pStyle w:val="paragraph"/>
      </w:pPr>
      <w:r w:rsidRPr="00BE2A32">
        <w:tab/>
        <w:t>(b)</w:t>
      </w:r>
      <w:r w:rsidRPr="00BE2A32">
        <w:tab/>
        <w:t>in relation to one or more days in the 2012</w:t>
      </w:r>
      <w:r w:rsidR="00BE2A32">
        <w:noBreakHyphen/>
      </w:r>
      <w:r w:rsidRPr="00BE2A32">
        <w:t>13 income year, section</w:t>
      </w:r>
      <w:r w:rsidR="00BE2A32">
        <w:t> </w:t>
      </w:r>
      <w:r w:rsidRPr="00BE2A32">
        <w:t xml:space="preserve">32AA or 32AD of this Act prevents the Secretary from making a payment of family tax benefit to the individual, or the individual’s partner, worked out on </w:t>
      </w:r>
      <w:r w:rsidR="00DF3503" w:rsidRPr="00BE2A32">
        <w:t>an estimated income basis</w:t>
      </w:r>
      <w:r w:rsidRPr="00BE2A32">
        <w:t>;</w:t>
      </w:r>
    </w:p>
    <w:p w:rsidR="00255534" w:rsidRPr="00BE2A32" w:rsidRDefault="00255534" w:rsidP="00255534">
      <w:pPr>
        <w:pStyle w:val="subsection2"/>
      </w:pPr>
      <w:r w:rsidRPr="00BE2A32">
        <w:t>then the Secretary must not pay the clean energy advance to the individual at a time that is earlier than the time family tax benefit is paid to the individual, or the individual’s partner, in relation to those days.</w:t>
      </w:r>
    </w:p>
    <w:p w:rsidR="005E4FE6" w:rsidRPr="00BE2A32" w:rsidRDefault="005E4FE6" w:rsidP="00753CFA">
      <w:pPr>
        <w:pStyle w:val="ActHead3"/>
        <w:pageBreakBefore/>
      </w:pPr>
      <w:bookmarkStart w:id="319" w:name="_Toc519088094"/>
      <w:r w:rsidRPr="001D7770">
        <w:rPr>
          <w:rStyle w:val="CharDivNo"/>
        </w:rPr>
        <w:t>Division</w:t>
      </w:r>
      <w:r w:rsidR="00BE2A32" w:rsidRPr="001D7770">
        <w:rPr>
          <w:rStyle w:val="CharDivNo"/>
        </w:rPr>
        <w:t> </w:t>
      </w:r>
      <w:r w:rsidRPr="001D7770">
        <w:rPr>
          <w:rStyle w:val="CharDivNo"/>
        </w:rPr>
        <w:t>4E</w:t>
      </w:r>
      <w:r w:rsidRPr="00BE2A32">
        <w:t>—</w:t>
      </w:r>
      <w:r w:rsidRPr="001D7770">
        <w:rPr>
          <w:rStyle w:val="CharDivText"/>
        </w:rPr>
        <w:t>Single income family supplement</w:t>
      </w:r>
      <w:bookmarkEnd w:id="319"/>
    </w:p>
    <w:p w:rsidR="005E4FE6" w:rsidRPr="00BE2A32" w:rsidRDefault="00127CA2" w:rsidP="005E4FE6">
      <w:pPr>
        <w:pStyle w:val="ActHead4"/>
      </w:pPr>
      <w:bookmarkStart w:id="320" w:name="_Toc519088095"/>
      <w:r w:rsidRPr="001D7770">
        <w:rPr>
          <w:rStyle w:val="CharSubdNo"/>
        </w:rPr>
        <w:t>Subdivision</w:t>
      </w:r>
      <w:r w:rsidR="00753CFA" w:rsidRPr="001D7770">
        <w:rPr>
          <w:rStyle w:val="CharSubdNo"/>
        </w:rPr>
        <w:t xml:space="preserve"> </w:t>
      </w:r>
      <w:r w:rsidR="005E4FE6" w:rsidRPr="001D7770">
        <w:rPr>
          <w:rStyle w:val="CharSubdNo"/>
        </w:rPr>
        <w:t>A</w:t>
      </w:r>
      <w:r w:rsidR="005E4FE6" w:rsidRPr="00BE2A32">
        <w:t>—</w:t>
      </w:r>
      <w:r w:rsidR="005E4FE6" w:rsidRPr="001D7770">
        <w:rPr>
          <w:rStyle w:val="CharSubdText"/>
        </w:rPr>
        <w:t>Making claims</w:t>
      </w:r>
      <w:bookmarkEnd w:id="320"/>
    </w:p>
    <w:p w:rsidR="005E4FE6" w:rsidRPr="00BE2A32" w:rsidRDefault="005E4FE6" w:rsidP="005E4FE6">
      <w:pPr>
        <w:pStyle w:val="ActHead5"/>
      </w:pPr>
      <w:bookmarkStart w:id="321" w:name="_Toc519088096"/>
      <w:r w:rsidRPr="001D7770">
        <w:rPr>
          <w:rStyle w:val="CharSectno"/>
        </w:rPr>
        <w:t>65K</w:t>
      </w:r>
      <w:r w:rsidRPr="00BE2A32">
        <w:t xml:space="preserve">  Need for a claim</w:t>
      </w:r>
      <w:bookmarkEnd w:id="321"/>
    </w:p>
    <w:p w:rsidR="005E4FE6" w:rsidRPr="00BE2A32" w:rsidRDefault="005E4FE6" w:rsidP="005E4FE6">
      <w:pPr>
        <w:pStyle w:val="subsection"/>
      </w:pPr>
      <w:r w:rsidRPr="00BE2A32">
        <w:tab/>
        <w:t>(1)</w:t>
      </w:r>
      <w:r w:rsidRPr="00BE2A32">
        <w:tab/>
        <w:t xml:space="preserve">Subject to </w:t>
      </w:r>
      <w:r w:rsidR="00BE2A32">
        <w:t>subsection (</w:t>
      </w:r>
      <w:r w:rsidRPr="00BE2A32">
        <w:t>2), the only way that an individual can become entitled to be paid single income family supplement is to make a claim in accordance with this Division.</w:t>
      </w:r>
    </w:p>
    <w:p w:rsidR="005E4FE6" w:rsidRPr="00BE2A32" w:rsidRDefault="005E4FE6" w:rsidP="005E4FE6">
      <w:pPr>
        <w:pStyle w:val="subsection"/>
      </w:pPr>
      <w:r w:rsidRPr="00BE2A32">
        <w:tab/>
        <w:t>(2)</w:t>
      </w:r>
      <w:r w:rsidRPr="00BE2A32">
        <w:tab/>
        <w:t>If:</w:t>
      </w:r>
    </w:p>
    <w:p w:rsidR="005E4FE6" w:rsidRPr="00BE2A32" w:rsidRDefault="005E4FE6" w:rsidP="005E4FE6">
      <w:pPr>
        <w:pStyle w:val="paragraph"/>
      </w:pPr>
      <w:r w:rsidRPr="00BE2A32">
        <w:tab/>
        <w:t>(a)</w:t>
      </w:r>
      <w:r w:rsidRPr="00BE2A32">
        <w:tab/>
        <w:t>in relation to a period in an income year:</w:t>
      </w:r>
    </w:p>
    <w:p w:rsidR="005E4FE6" w:rsidRPr="00BE2A32" w:rsidRDefault="005E4FE6" w:rsidP="005E4FE6">
      <w:pPr>
        <w:pStyle w:val="paragraphsub"/>
      </w:pPr>
      <w:r w:rsidRPr="00BE2A32">
        <w:tab/>
        <w:t>(i)</w:t>
      </w:r>
      <w:r w:rsidRPr="00BE2A32">
        <w:tab/>
        <w:t>a determination under section</w:t>
      </w:r>
      <w:r w:rsidR="00BE2A32">
        <w:t> </w:t>
      </w:r>
      <w:r w:rsidRPr="00BE2A32">
        <w:t>16 or 17 is in force in respect of an individual as a claimant; or</w:t>
      </w:r>
    </w:p>
    <w:p w:rsidR="005E4FE6" w:rsidRPr="00BE2A32" w:rsidRDefault="005E4FE6" w:rsidP="005E4FE6">
      <w:pPr>
        <w:pStyle w:val="paragraphsub"/>
      </w:pPr>
      <w:r w:rsidRPr="00BE2A32">
        <w:tab/>
        <w:t>(ii)</w:t>
      </w:r>
      <w:r w:rsidRPr="00BE2A32">
        <w:tab/>
        <w:t>a determination under section</w:t>
      </w:r>
      <w:r w:rsidR="00BE2A32">
        <w:t> </w:t>
      </w:r>
      <w:r w:rsidRPr="00BE2A32">
        <w:t>18 is in force in respect of an individual because the Secretary is satisfied that the individual is eligible for family tax benefit under section</w:t>
      </w:r>
      <w:r w:rsidR="00BE2A32">
        <w:t> </w:t>
      </w:r>
      <w:r w:rsidRPr="00BE2A32">
        <w:t>32 of the Family Assistance Act; and</w:t>
      </w:r>
    </w:p>
    <w:p w:rsidR="005E4FE6" w:rsidRPr="00BE2A32" w:rsidRDefault="005E4FE6" w:rsidP="005E4FE6">
      <w:pPr>
        <w:pStyle w:val="paragraph"/>
      </w:pPr>
      <w:r w:rsidRPr="00BE2A32">
        <w:tab/>
        <w:t>(b)</w:t>
      </w:r>
      <w:r w:rsidRPr="00BE2A32">
        <w:tab/>
        <w:t>the individual’s rate of family tax benefit payable under the determination in relation to that period takes into account one or more FTB children of the individual;</w:t>
      </w:r>
    </w:p>
    <w:p w:rsidR="005E4FE6" w:rsidRPr="00BE2A32" w:rsidRDefault="005E4FE6" w:rsidP="005E4FE6">
      <w:pPr>
        <w:pStyle w:val="subsection2"/>
      </w:pPr>
      <w:r w:rsidRPr="00BE2A32">
        <w:t>the individual is not required to make a claim for single income family supplement in relation to that period.</w:t>
      </w:r>
    </w:p>
    <w:p w:rsidR="005E4FE6" w:rsidRPr="00BE2A32" w:rsidRDefault="005E4FE6" w:rsidP="005E4FE6">
      <w:pPr>
        <w:pStyle w:val="ActHead5"/>
      </w:pPr>
      <w:bookmarkStart w:id="322" w:name="_Toc519088097"/>
      <w:r w:rsidRPr="001D7770">
        <w:rPr>
          <w:rStyle w:val="CharSectno"/>
        </w:rPr>
        <w:t>65KA</w:t>
      </w:r>
      <w:r w:rsidRPr="00BE2A32">
        <w:t xml:space="preserve">  How to claim</w:t>
      </w:r>
      <w:bookmarkEnd w:id="322"/>
    </w:p>
    <w:p w:rsidR="005E4FE6" w:rsidRPr="00BE2A32" w:rsidRDefault="005E4FE6" w:rsidP="005E4FE6">
      <w:pPr>
        <w:pStyle w:val="subsection"/>
      </w:pPr>
      <w:r w:rsidRPr="00BE2A32">
        <w:tab/>
        <w:t>(1)</w:t>
      </w:r>
      <w:r w:rsidRPr="00BE2A32">
        <w:tab/>
        <w:t xml:space="preserve">An individual (a </w:t>
      </w:r>
      <w:r w:rsidRPr="00BE2A32">
        <w:rPr>
          <w:b/>
          <w:i/>
        </w:rPr>
        <w:t>claimant</w:t>
      </w:r>
      <w:r w:rsidRPr="00BE2A32">
        <w:t>) may make a claim:</w:t>
      </w:r>
    </w:p>
    <w:p w:rsidR="005E4FE6" w:rsidRPr="00BE2A32" w:rsidRDefault="005E4FE6" w:rsidP="005E4FE6">
      <w:pPr>
        <w:pStyle w:val="paragraph"/>
      </w:pPr>
      <w:r w:rsidRPr="00BE2A32">
        <w:tab/>
        <w:t>(a)</w:t>
      </w:r>
      <w:r w:rsidRPr="00BE2A32">
        <w:tab/>
        <w:t>for payment of single income family supplement for a past period; or</w:t>
      </w:r>
    </w:p>
    <w:p w:rsidR="005E4FE6" w:rsidRPr="00BE2A32" w:rsidRDefault="005E4FE6" w:rsidP="005E4FE6">
      <w:pPr>
        <w:pStyle w:val="paragraph"/>
      </w:pPr>
      <w:r w:rsidRPr="00BE2A32">
        <w:tab/>
        <w:t>(b)</w:t>
      </w:r>
      <w:r w:rsidRPr="00BE2A32">
        <w:tab/>
        <w:t>for payment of single income family supplement by single payment/in substitution because of the death of another individual.</w:t>
      </w:r>
    </w:p>
    <w:p w:rsidR="005E4FE6" w:rsidRPr="00BE2A32" w:rsidRDefault="005E4FE6" w:rsidP="005E4FE6">
      <w:pPr>
        <w:pStyle w:val="SubsectionHead"/>
      </w:pPr>
      <w:r w:rsidRPr="00BE2A32">
        <w:t>Form etc. of claim</w:t>
      </w:r>
    </w:p>
    <w:p w:rsidR="005E4FE6" w:rsidRPr="00BE2A32" w:rsidRDefault="005E4FE6" w:rsidP="005E4FE6">
      <w:pPr>
        <w:pStyle w:val="subsection"/>
      </w:pPr>
      <w:r w:rsidRPr="00BE2A32">
        <w:tab/>
        <w:t>(2)</w:t>
      </w:r>
      <w:r w:rsidRPr="00BE2A32">
        <w:tab/>
        <w:t>To be effective:</w:t>
      </w:r>
    </w:p>
    <w:p w:rsidR="005E4FE6" w:rsidRPr="00BE2A32" w:rsidRDefault="005E4FE6" w:rsidP="005E4FE6">
      <w:pPr>
        <w:pStyle w:val="paragraph"/>
      </w:pPr>
      <w:r w:rsidRPr="00BE2A32">
        <w:tab/>
        <w:t>(a)</w:t>
      </w:r>
      <w:r w:rsidRPr="00BE2A32">
        <w:tab/>
        <w:t>a claim must:</w:t>
      </w:r>
    </w:p>
    <w:p w:rsidR="005E4FE6" w:rsidRPr="00BE2A32" w:rsidRDefault="005E4FE6" w:rsidP="005E4FE6">
      <w:pPr>
        <w:pStyle w:val="paragraphsub"/>
      </w:pPr>
      <w:r w:rsidRPr="00BE2A32">
        <w:tab/>
        <w:t>(i)</w:t>
      </w:r>
      <w:r w:rsidRPr="00BE2A32">
        <w:tab/>
        <w:t>be made in a form and manner; and</w:t>
      </w:r>
    </w:p>
    <w:p w:rsidR="005E4FE6" w:rsidRPr="00BE2A32" w:rsidRDefault="005E4FE6" w:rsidP="005E4FE6">
      <w:pPr>
        <w:pStyle w:val="paragraphsub"/>
      </w:pPr>
      <w:r w:rsidRPr="00BE2A32">
        <w:tab/>
        <w:t>(ii)</w:t>
      </w:r>
      <w:r w:rsidRPr="00BE2A32">
        <w:tab/>
        <w:t>contain any information; and</w:t>
      </w:r>
    </w:p>
    <w:p w:rsidR="005E4FE6" w:rsidRPr="00BE2A32" w:rsidRDefault="005E4FE6" w:rsidP="005E4FE6">
      <w:pPr>
        <w:pStyle w:val="paragraphsub"/>
      </w:pPr>
      <w:r w:rsidRPr="00BE2A32">
        <w:tab/>
        <w:t>(iii)</w:t>
      </w:r>
      <w:r w:rsidRPr="00BE2A32">
        <w:tab/>
        <w:t>be accompanied by any documents;</w:t>
      </w:r>
    </w:p>
    <w:p w:rsidR="005E4FE6" w:rsidRPr="00BE2A32" w:rsidRDefault="005E4FE6" w:rsidP="005E4FE6">
      <w:pPr>
        <w:pStyle w:val="paragraph"/>
      </w:pPr>
      <w:r w:rsidRPr="00BE2A32">
        <w:tab/>
      </w:r>
      <w:r w:rsidRPr="00BE2A32">
        <w:tab/>
        <w:t>required by the Secretary; and</w:t>
      </w:r>
    </w:p>
    <w:p w:rsidR="005E4FE6" w:rsidRPr="00BE2A32" w:rsidRDefault="005E4FE6" w:rsidP="005E4FE6">
      <w:pPr>
        <w:pStyle w:val="paragraph"/>
        <w:keepNext/>
        <w:keepLines/>
      </w:pPr>
      <w:r w:rsidRPr="00BE2A32">
        <w:tab/>
        <w:t>(b)</w:t>
      </w:r>
      <w:r w:rsidRPr="00BE2A32">
        <w:tab/>
        <w:t>in the case of a claim for payment of single income family supplement for a past period—the tax file number requirement in section</w:t>
      </w:r>
      <w:r w:rsidR="00BE2A32">
        <w:t> </w:t>
      </w:r>
      <w:r w:rsidRPr="00BE2A32">
        <w:t>65KB must be satisfied in relation to the claim; and</w:t>
      </w:r>
    </w:p>
    <w:p w:rsidR="005E4FE6" w:rsidRPr="00BE2A32" w:rsidRDefault="005E4FE6" w:rsidP="005E4FE6">
      <w:pPr>
        <w:pStyle w:val="paragraph"/>
        <w:rPr>
          <w:snapToGrid w:val="0"/>
          <w:lang w:eastAsia="en-US"/>
        </w:rPr>
      </w:pPr>
      <w:r w:rsidRPr="00BE2A32">
        <w:tab/>
        <w:t>(c)</w:t>
      </w:r>
      <w:r w:rsidRPr="00BE2A32">
        <w:tab/>
      </w:r>
      <w:r w:rsidRPr="00BE2A32">
        <w:rPr>
          <w:snapToGrid w:val="0"/>
          <w:lang w:eastAsia="en-US"/>
        </w:rPr>
        <w:t xml:space="preserve">in the case of a claim for payment of </w:t>
      </w:r>
      <w:r w:rsidRPr="00BE2A32">
        <w:t>single income family supplement</w:t>
      </w:r>
      <w:r w:rsidRPr="00BE2A32">
        <w:rPr>
          <w:snapToGrid w:val="0"/>
          <w:lang w:eastAsia="en-US"/>
        </w:rPr>
        <w:t xml:space="preserve"> in substitution because of the death of another individual—the tax file number requirement in section</w:t>
      </w:r>
      <w:r w:rsidR="00BE2A32">
        <w:rPr>
          <w:snapToGrid w:val="0"/>
          <w:lang w:eastAsia="en-US"/>
        </w:rPr>
        <w:t> </w:t>
      </w:r>
      <w:r w:rsidRPr="00BE2A32">
        <w:rPr>
          <w:snapToGrid w:val="0"/>
          <w:lang w:eastAsia="en-US"/>
        </w:rPr>
        <w:t>65KC must be satisfied in relation to the claim.</w:t>
      </w:r>
    </w:p>
    <w:p w:rsidR="005E4FE6" w:rsidRPr="00BE2A32" w:rsidRDefault="005E4FE6" w:rsidP="005E4FE6">
      <w:pPr>
        <w:pStyle w:val="ActHead5"/>
      </w:pPr>
      <w:bookmarkStart w:id="323" w:name="_Toc519088098"/>
      <w:r w:rsidRPr="001D7770">
        <w:rPr>
          <w:rStyle w:val="CharSectno"/>
        </w:rPr>
        <w:t>65KB</w:t>
      </w:r>
      <w:r w:rsidRPr="00BE2A32">
        <w:t xml:space="preserve">  Tax file number requirement to be satisfied for </w:t>
      </w:r>
      <w:r w:rsidRPr="00BE2A32">
        <w:rPr>
          <w:snapToGrid w:val="0"/>
          <w:lang w:eastAsia="en-US"/>
        </w:rPr>
        <w:t>claims for a past period</w:t>
      </w:r>
      <w:bookmarkEnd w:id="323"/>
    </w:p>
    <w:p w:rsidR="005E4FE6" w:rsidRPr="00BE2A32" w:rsidRDefault="005E4FE6" w:rsidP="005E4FE6">
      <w:pPr>
        <w:pStyle w:val="subsection"/>
      </w:pPr>
      <w:r w:rsidRPr="00BE2A32">
        <w:tab/>
        <w:t>(1)</w:t>
      </w:r>
      <w:r w:rsidRPr="00BE2A32">
        <w:tab/>
        <w:t>This section sets out the tax file number requirement that must be satisfied in relation to a claim for the purposes of paragraph</w:t>
      </w:r>
      <w:r w:rsidR="00BE2A32">
        <w:t> </w:t>
      </w:r>
      <w:r w:rsidRPr="00BE2A32">
        <w:t>65KA(2)(b) (which states what is required for certain claims to be effective).</w:t>
      </w:r>
    </w:p>
    <w:p w:rsidR="005E4FE6" w:rsidRPr="00BE2A32" w:rsidRDefault="005E4FE6" w:rsidP="005E4FE6">
      <w:pPr>
        <w:pStyle w:val="subsection"/>
      </w:pPr>
      <w:r w:rsidRPr="00BE2A32">
        <w:tab/>
        <w:t>(2)</w:t>
      </w:r>
      <w:r w:rsidRPr="00BE2A32">
        <w:tab/>
        <w:t xml:space="preserve">Subject to </w:t>
      </w:r>
      <w:r w:rsidR="00BE2A32">
        <w:t>subsection (</w:t>
      </w:r>
      <w:r w:rsidRPr="00BE2A32">
        <w:t xml:space="preserve">7), the requirement is that a statement of one of the kinds set out in </w:t>
      </w:r>
      <w:r w:rsidR="00BE2A32">
        <w:t>subsections (</w:t>
      </w:r>
      <w:r w:rsidRPr="00BE2A32">
        <w:t>3), (4) and (5) must be made in relation to each TFN claim person.</w:t>
      </w:r>
    </w:p>
    <w:p w:rsidR="005E4FE6" w:rsidRPr="00BE2A32" w:rsidRDefault="005E4FE6" w:rsidP="005E4FE6">
      <w:pPr>
        <w:pStyle w:val="SubsectionHead"/>
      </w:pPr>
      <w:r w:rsidRPr="00BE2A32">
        <w:t>Statement of tax file number</w:t>
      </w:r>
    </w:p>
    <w:p w:rsidR="005E4FE6" w:rsidRPr="00BE2A32" w:rsidRDefault="005E4FE6" w:rsidP="005E4FE6">
      <w:pPr>
        <w:pStyle w:val="subsection"/>
      </w:pPr>
      <w:r w:rsidRPr="00BE2A32">
        <w:tab/>
        <w:t>(3)</w:t>
      </w:r>
      <w:r w:rsidRPr="00BE2A32">
        <w:tab/>
        <w:t>The first kind of statement that can be made is a statement of the TFN claim person’s tax file number. Regardless of who the TFN claim person is, this kind of statement can be made by the claimant only.</w:t>
      </w:r>
    </w:p>
    <w:p w:rsidR="005E4FE6" w:rsidRPr="00BE2A32" w:rsidRDefault="005E4FE6" w:rsidP="005E4FE6">
      <w:pPr>
        <w:pStyle w:val="SubsectionHead"/>
      </w:pPr>
      <w:r w:rsidRPr="00BE2A32">
        <w:t>Statement that TFN claim person does not know what his or her tax file number is etc.</w:t>
      </w:r>
    </w:p>
    <w:p w:rsidR="005E4FE6" w:rsidRPr="00BE2A32" w:rsidRDefault="005E4FE6" w:rsidP="005E4FE6">
      <w:pPr>
        <w:pStyle w:val="subsection"/>
      </w:pPr>
      <w:r w:rsidRPr="00BE2A32">
        <w:tab/>
        <w:t>(4)</w:t>
      </w:r>
      <w:r w:rsidRPr="00BE2A32">
        <w:tab/>
        <w:t>The second kind of statement that can be made is a statement by the TFN claim person that the person:</w:t>
      </w:r>
    </w:p>
    <w:p w:rsidR="005E4FE6" w:rsidRPr="00BE2A32" w:rsidRDefault="005E4FE6" w:rsidP="005E4FE6">
      <w:pPr>
        <w:pStyle w:val="paragraph"/>
      </w:pPr>
      <w:r w:rsidRPr="00BE2A32">
        <w:tab/>
        <w:t>(a)</w:t>
      </w:r>
      <w:r w:rsidRPr="00BE2A32">
        <w:tab/>
        <w:t>has a tax file number but does not know what it is; and</w:t>
      </w:r>
    </w:p>
    <w:p w:rsidR="005E4FE6" w:rsidRPr="00BE2A32" w:rsidRDefault="005E4FE6" w:rsidP="005E4FE6">
      <w:pPr>
        <w:pStyle w:val="paragraph"/>
      </w:pPr>
      <w:r w:rsidRPr="00BE2A32">
        <w:tab/>
        <w:t>(b)</w:t>
      </w:r>
      <w:r w:rsidRPr="00BE2A32">
        <w:tab/>
        <w:t>has asked the Commissioner of Taxation to inform the person of his or her tax file number; and</w:t>
      </w:r>
    </w:p>
    <w:p w:rsidR="005E4FE6" w:rsidRPr="00BE2A32" w:rsidRDefault="005E4FE6" w:rsidP="005E4FE6">
      <w:pPr>
        <w:pStyle w:val="paragraph"/>
      </w:pPr>
      <w:r w:rsidRPr="00BE2A32">
        <w:tab/>
        <w:t>(c)</w:t>
      </w:r>
      <w:r w:rsidRPr="00BE2A32">
        <w:tab/>
        <w:t>authorises the Commissioner of Taxation to tell the Secretary:</w:t>
      </w:r>
    </w:p>
    <w:p w:rsidR="005E4FE6" w:rsidRPr="00BE2A32" w:rsidRDefault="005E4FE6" w:rsidP="005E4FE6">
      <w:pPr>
        <w:pStyle w:val="paragraphsub"/>
      </w:pPr>
      <w:r w:rsidRPr="00BE2A32">
        <w:tab/>
        <w:t>(i)</w:t>
      </w:r>
      <w:r w:rsidRPr="00BE2A32">
        <w:tab/>
        <w:t>whether the person has a tax file number; and</w:t>
      </w:r>
    </w:p>
    <w:p w:rsidR="005E4FE6" w:rsidRPr="00BE2A32" w:rsidRDefault="005E4FE6" w:rsidP="005E4FE6">
      <w:pPr>
        <w:pStyle w:val="paragraphsub"/>
      </w:pPr>
      <w:r w:rsidRPr="00BE2A32">
        <w:tab/>
        <w:t>(ii)</w:t>
      </w:r>
      <w:r w:rsidRPr="00BE2A32">
        <w:tab/>
        <w:t>if the person has a tax file number—that number.</w:t>
      </w:r>
    </w:p>
    <w:p w:rsidR="005E4FE6" w:rsidRPr="00BE2A32" w:rsidRDefault="005E4FE6" w:rsidP="005E4FE6">
      <w:pPr>
        <w:pStyle w:val="SubsectionHead"/>
      </w:pPr>
      <w:r w:rsidRPr="00BE2A32">
        <w:t>Statement that an application for a tax file number is pending</w:t>
      </w:r>
    </w:p>
    <w:p w:rsidR="005E4FE6" w:rsidRPr="00BE2A32" w:rsidRDefault="005E4FE6" w:rsidP="005E4FE6">
      <w:pPr>
        <w:pStyle w:val="subsection"/>
      </w:pPr>
      <w:r w:rsidRPr="00BE2A32">
        <w:tab/>
        <w:t>(5)</w:t>
      </w:r>
      <w:r w:rsidRPr="00BE2A32">
        <w:tab/>
        <w:t>The third kind of statement that can be made is a statement by the TFN claim person that the person:</w:t>
      </w:r>
    </w:p>
    <w:p w:rsidR="005E4FE6" w:rsidRPr="00BE2A32" w:rsidRDefault="005E4FE6" w:rsidP="005E4FE6">
      <w:pPr>
        <w:pStyle w:val="paragraph"/>
      </w:pPr>
      <w:r w:rsidRPr="00BE2A32">
        <w:tab/>
        <w:t>(a)</w:t>
      </w:r>
      <w:r w:rsidRPr="00BE2A32">
        <w:tab/>
        <w:t>has an application for a tax file number pending; and</w:t>
      </w:r>
    </w:p>
    <w:p w:rsidR="005E4FE6" w:rsidRPr="00BE2A32" w:rsidRDefault="005E4FE6" w:rsidP="005E4FE6">
      <w:pPr>
        <w:pStyle w:val="paragraph"/>
      </w:pPr>
      <w:r w:rsidRPr="00BE2A32">
        <w:tab/>
        <w:t>(b)</w:t>
      </w:r>
      <w:r w:rsidRPr="00BE2A32">
        <w:tab/>
        <w:t>authorises the Commissioner of Taxation to tell the Secretary:</w:t>
      </w:r>
    </w:p>
    <w:p w:rsidR="005E4FE6" w:rsidRPr="00BE2A32" w:rsidRDefault="005E4FE6" w:rsidP="005E4FE6">
      <w:pPr>
        <w:pStyle w:val="paragraphsub"/>
      </w:pPr>
      <w:r w:rsidRPr="00BE2A32">
        <w:tab/>
        <w:t>(i)</w:t>
      </w:r>
      <w:r w:rsidRPr="00BE2A32">
        <w:tab/>
        <w:t>if a tax file number is issued to the person—that number; or</w:t>
      </w:r>
    </w:p>
    <w:p w:rsidR="005E4FE6" w:rsidRPr="00BE2A32" w:rsidRDefault="005E4FE6" w:rsidP="005E4FE6">
      <w:pPr>
        <w:pStyle w:val="paragraphsub"/>
      </w:pPr>
      <w:r w:rsidRPr="00BE2A32">
        <w:tab/>
        <w:t>(ii)</w:t>
      </w:r>
      <w:r w:rsidRPr="00BE2A32">
        <w:tab/>
        <w:t>if the application is refused—that the application has been refused; or</w:t>
      </w:r>
    </w:p>
    <w:p w:rsidR="005E4FE6" w:rsidRPr="00BE2A32" w:rsidRDefault="005E4FE6" w:rsidP="005E4FE6">
      <w:pPr>
        <w:pStyle w:val="paragraphsub"/>
      </w:pPr>
      <w:r w:rsidRPr="00BE2A32">
        <w:tab/>
        <w:t>(iii)</w:t>
      </w:r>
      <w:r w:rsidRPr="00BE2A32">
        <w:tab/>
        <w:t>if the application is withdrawn—that the application has been withdrawn.</w:t>
      </w:r>
    </w:p>
    <w:p w:rsidR="005E4FE6" w:rsidRPr="00BE2A32" w:rsidRDefault="005E4FE6" w:rsidP="005E4FE6">
      <w:pPr>
        <w:pStyle w:val="SubsectionHead"/>
      </w:pPr>
      <w:r w:rsidRPr="00BE2A32">
        <w:t>How statement to be given</w:t>
      </w:r>
    </w:p>
    <w:p w:rsidR="005E4FE6" w:rsidRPr="00BE2A32" w:rsidRDefault="005E4FE6" w:rsidP="005E4FE6">
      <w:pPr>
        <w:pStyle w:val="subsection"/>
      </w:pPr>
      <w:r w:rsidRPr="00BE2A32">
        <w:tab/>
        <w:t>(6)</w:t>
      </w:r>
      <w:r w:rsidRPr="00BE2A32">
        <w:tab/>
        <w:t>A statement made by the claimant must be in the claim. A statement made by any other TFN claim person must be in a document, in a form approved by the Secretary, that the claimant gives the Secretary together with the claim.</w:t>
      </w:r>
    </w:p>
    <w:p w:rsidR="005E4FE6" w:rsidRPr="00BE2A32" w:rsidRDefault="005E4FE6" w:rsidP="005E4FE6">
      <w:pPr>
        <w:pStyle w:val="SubsectionHead"/>
      </w:pPr>
      <w:r w:rsidRPr="00BE2A32">
        <w:t>Exemption from tax file number requirement</w:t>
      </w:r>
    </w:p>
    <w:p w:rsidR="005E4FE6" w:rsidRPr="00BE2A32" w:rsidRDefault="005E4FE6" w:rsidP="005E4FE6">
      <w:pPr>
        <w:pStyle w:val="subsection"/>
      </w:pPr>
      <w:r w:rsidRPr="00BE2A32">
        <w:tab/>
        <w:t>(7)</w:t>
      </w:r>
      <w:r w:rsidRPr="00BE2A32">
        <w:tab/>
        <w:t xml:space="preserve">The Secretary may determine that the requirement in </w:t>
      </w:r>
      <w:r w:rsidR="00BE2A32">
        <w:t>subsection (</w:t>
      </w:r>
      <w:r w:rsidRPr="00BE2A32">
        <w:t>2) does not apply to a TFN claim person if:</w:t>
      </w:r>
    </w:p>
    <w:p w:rsidR="005E4FE6" w:rsidRPr="00BE2A32" w:rsidRDefault="005E4FE6" w:rsidP="005E4FE6">
      <w:pPr>
        <w:pStyle w:val="paragraph"/>
      </w:pPr>
      <w:r w:rsidRPr="00BE2A32">
        <w:tab/>
        <w:t>(a)</w:t>
      </w:r>
      <w:r w:rsidRPr="00BE2A32">
        <w:tab/>
        <w:t>the person is, or was, the claimant’s partner; and</w:t>
      </w:r>
    </w:p>
    <w:p w:rsidR="005E4FE6" w:rsidRPr="00BE2A32" w:rsidRDefault="005E4FE6" w:rsidP="005E4FE6">
      <w:pPr>
        <w:pStyle w:val="paragraph"/>
      </w:pPr>
      <w:r w:rsidRPr="00BE2A32">
        <w:tab/>
        <w:t>(b)</w:t>
      </w:r>
      <w:r w:rsidRPr="00BE2A32">
        <w:tab/>
        <w:t>the claimant cannot obtain from the person:</w:t>
      </w:r>
    </w:p>
    <w:p w:rsidR="005E4FE6" w:rsidRPr="00BE2A32" w:rsidRDefault="005E4FE6" w:rsidP="005E4FE6">
      <w:pPr>
        <w:pStyle w:val="paragraphsub"/>
      </w:pPr>
      <w:r w:rsidRPr="00BE2A32">
        <w:tab/>
        <w:t>(i)</w:t>
      </w:r>
      <w:r w:rsidRPr="00BE2A32">
        <w:tab/>
        <w:t>the person’s tax file number; or</w:t>
      </w:r>
    </w:p>
    <w:p w:rsidR="005E4FE6" w:rsidRPr="00BE2A32" w:rsidRDefault="005E4FE6" w:rsidP="005E4FE6">
      <w:pPr>
        <w:pStyle w:val="paragraphsub"/>
      </w:pPr>
      <w:r w:rsidRPr="00BE2A32">
        <w:tab/>
        <w:t>(ii)</w:t>
      </w:r>
      <w:r w:rsidRPr="00BE2A32">
        <w:tab/>
        <w:t xml:space="preserve">a statement by the person under </w:t>
      </w:r>
      <w:r w:rsidR="00BE2A32">
        <w:t>subsection (</w:t>
      </w:r>
      <w:r w:rsidRPr="00BE2A32">
        <w:t>4) or (5).</w:t>
      </w:r>
    </w:p>
    <w:p w:rsidR="005E4FE6" w:rsidRPr="00BE2A32" w:rsidRDefault="005E4FE6" w:rsidP="005E4FE6">
      <w:pPr>
        <w:pStyle w:val="ActHead5"/>
        <w:rPr>
          <w:snapToGrid w:val="0"/>
          <w:lang w:eastAsia="en-US"/>
        </w:rPr>
      </w:pPr>
      <w:bookmarkStart w:id="324" w:name="_Toc519088099"/>
      <w:r w:rsidRPr="001D7770">
        <w:rPr>
          <w:rStyle w:val="CharSectno"/>
        </w:rPr>
        <w:t>65KC</w:t>
      </w:r>
      <w:r w:rsidRPr="00BE2A32">
        <w:rPr>
          <w:snapToGrid w:val="0"/>
          <w:lang w:eastAsia="en-US"/>
        </w:rPr>
        <w:t xml:space="preserve">  Tax file number requirement to be satisfied for claim in substitution because of the death of another individual</w:t>
      </w:r>
      <w:bookmarkEnd w:id="324"/>
    </w:p>
    <w:p w:rsidR="005E4FE6" w:rsidRPr="00BE2A32" w:rsidRDefault="005E4FE6" w:rsidP="005E4FE6">
      <w:pPr>
        <w:pStyle w:val="subsection"/>
        <w:rPr>
          <w:snapToGrid w:val="0"/>
          <w:lang w:eastAsia="en-US"/>
        </w:rPr>
      </w:pPr>
      <w:r w:rsidRPr="00BE2A32">
        <w:rPr>
          <w:snapToGrid w:val="0"/>
          <w:lang w:eastAsia="en-US"/>
        </w:rPr>
        <w:tab/>
        <w:t>(1)</w:t>
      </w:r>
      <w:r w:rsidRPr="00BE2A32">
        <w:rPr>
          <w:snapToGrid w:val="0"/>
          <w:lang w:eastAsia="en-US"/>
        </w:rPr>
        <w:tab/>
        <w:t>This section sets out the tax file number requirement that must be satisfied in relation to a claim for the purposes of paragraph</w:t>
      </w:r>
      <w:r w:rsidR="00BE2A32">
        <w:rPr>
          <w:snapToGrid w:val="0"/>
          <w:lang w:eastAsia="en-US"/>
        </w:rPr>
        <w:t> </w:t>
      </w:r>
      <w:r w:rsidRPr="00BE2A32">
        <w:rPr>
          <w:snapToGrid w:val="0"/>
          <w:lang w:eastAsia="en-US"/>
        </w:rPr>
        <w:t>65KA(2)(c) (which states what is required for claims in substitution because of the death of another individual to be effective).</w:t>
      </w:r>
    </w:p>
    <w:p w:rsidR="005E4FE6" w:rsidRPr="00BE2A32" w:rsidRDefault="005E4FE6" w:rsidP="005E4FE6">
      <w:pPr>
        <w:pStyle w:val="subsection"/>
        <w:rPr>
          <w:snapToGrid w:val="0"/>
          <w:lang w:eastAsia="en-US"/>
        </w:rPr>
      </w:pPr>
      <w:r w:rsidRPr="00BE2A32">
        <w:rPr>
          <w:snapToGrid w:val="0"/>
          <w:lang w:eastAsia="en-US"/>
        </w:rPr>
        <w:tab/>
        <w:t>(2)</w:t>
      </w:r>
      <w:r w:rsidRPr="00BE2A32">
        <w:rPr>
          <w:snapToGrid w:val="0"/>
          <w:lang w:eastAsia="en-US"/>
        </w:rPr>
        <w:tab/>
      </w:r>
      <w:r w:rsidRPr="00BE2A32">
        <w:t xml:space="preserve">Subject to </w:t>
      </w:r>
      <w:r w:rsidR="00BE2A32">
        <w:t>subsections (</w:t>
      </w:r>
      <w:r w:rsidRPr="00BE2A32">
        <w:t>7) and (8), t</w:t>
      </w:r>
      <w:r w:rsidRPr="00BE2A32">
        <w:rPr>
          <w:snapToGrid w:val="0"/>
          <w:lang w:eastAsia="en-US"/>
        </w:rPr>
        <w:t xml:space="preserve">he requirement is that a statement of one of the kinds set out in </w:t>
      </w:r>
      <w:r w:rsidR="00BE2A32">
        <w:rPr>
          <w:snapToGrid w:val="0"/>
          <w:lang w:eastAsia="en-US"/>
        </w:rPr>
        <w:t>subsections (</w:t>
      </w:r>
      <w:r w:rsidRPr="00BE2A32">
        <w:rPr>
          <w:snapToGrid w:val="0"/>
          <w:lang w:eastAsia="en-US"/>
        </w:rPr>
        <w:t>3), (4) and (5) must be made in relation to each TFN substitution person.</w:t>
      </w:r>
    </w:p>
    <w:p w:rsidR="005E4FE6" w:rsidRPr="00BE2A32" w:rsidRDefault="005E4FE6" w:rsidP="005E4FE6">
      <w:pPr>
        <w:pStyle w:val="SubsectionHead"/>
        <w:rPr>
          <w:snapToGrid w:val="0"/>
          <w:lang w:eastAsia="en-US"/>
        </w:rPr>
      </w:pPr>
      <w:r w:rsidRPr="00BE2A32">
        <w:rPr>
          <w:snapToGrid w:val="0"/>
          <w:lang w:eastAsia="en-US"/>
        </w:rPr>
        <w:t>Statement of tax file number</w:t>
      </w:r>
    </w:p>
    <w:p w:rsidR="005E4FE6" w:rsidRPr="00BE2A32" w:rsidRDefault="005E4FE6" w:rsidP="005E4FE6">
      <w:pPr>
        <w:pStyle w:val="subsection"/>
        <w:rPr>
          <w:snapToGrid w:val="0"/>
          <w:lang w:eastAsia="en-US"/>
        </w:rPr>
      </w:pPr>
      <w:r w:rsidRPr="00BE2A32">
        <w:rPr>
          <w:snapToGrid w:val="0"/>
          <w:lang w:eastAsia="en-US"/>
        </w:rPr>
        <w:tab/>
        <w:t>(3)</w:t>
      </w:r>
      <w:r w:rsidRPr="00BE2A32">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BE2A32" w:rsidRDefault="005E4FE6" w:rsidP="005E4FE6">
      <w:pPr>
        <w:pStyle w:val="SubsectionHead"/>
        <w:rPr>
          <w:snapToGrid w:val="0"/>
          <w:lang w:eastAsia="en-US"/>
        </w:rPr>
      </w:pPr>
      <w:r w:rsidRPr="00BE2A32">
        <w:rPr>
          <w:snapToGrid w:val="0"/>
          <w:lang w:eastAsia="en-US"/>
        </w:rPr>
        <w:t xml:space="preserve">Statement that TFN substitution person does not know what his or her tax file number is </w:t>
      </w:r>
      <w:r w:rsidRPr="00BE2A32">
        <w:t>etc.</w:t>
      </w:r>
    </w:p>
    <w:p w:rsidR="005E4FE6" w:rsidRPr="00BE2A32" w:rsidRDefault="005E4FE6" w:rsidP="005E4FE6">
      <w:pPr>
        <w:pStyle w:val="subsection"/>
        <w:rPr>
          <w:snapToGrid w:val="0"/>
          <w:lang w:eastAsia="en-US"/>
        </w:rPr>
      </w:pPr>
      <w:r w:rsidRPr="00BE2A32">
        <w:rPr>
          <w:snapToGrid w:val="0"/>
          <w:lang w:eastAsia="en-US"/>
        </w:rPr>
        <w:tab/>
        <w:t>(4)</w:t>
      </w:r>
      <w:r w:rsidRPr="00BE2A32">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BE2A32" w:rsidRDefault="005E4FE6" w:rsidP="005E4FE6">
      <w:pPr>
        <w:pStyle w:val="paragraph"/>
        <w:rPr>
          <w:snapToGrid w:val="0"/>
          <w:lang w:eastAsia="en-US"/>
        </w:rPr>
      </w:pPr>
      <w:r w:rsidRPr="00BE2A32">
        <w:rPr>
          <w:snapToGrid w:val="0"/>
          <w:lang w:eastAsia="en-US"/>
        </w:rPr>
        <w:tab/>
        <w:t>(a)</w:t>
      </w:r>
      <w:r w:rsidRPr="00BE2A32">
        <w:rPr>
          <w:snapToGrid w:val="0"/>
          <w:lang w:eastAsia="en-US"/>
        </w:rPr>
        <w:tab/>
        <w:t>has a tax file number but does not know what it is; and</w:t>
      </w:r>
    </w:p>
    <w:p w:rsidR="005E4FE6" w:rsidRPr="00BE2A32" w:rsidRDefault="005E4FE6" w:rsidP="005E4FE6">
      <w:pPr>
        <w:pStyle w:val="paragraph"/>
        <w:rPr>
          <w:snapToGrid w:val="0"/>
          <w:lang w:eastAsia="en-US"/>
        </w:rPr>
      </w:pPr>
      <w:r w:rsidRPr="00BE2A32">
        <w:rPr>
          <w:snapToGrid w:val="0"/>
          <w:lang w:eastAsia="en-US"/>
        </w:rPr>
        <w:tab/>
        <w:t>(b)</w:t>
      </w:r>
      <w:r w:rsidRPr="00BE2A32">
        <w:rPr>
          <w:snapToGrid w:val="0"/>
          <w:lang w:eastAsia="en-US"/>
        </w:rPr>
        <w:tab/>
        <w:t>has asked the Commissioner of Taxation to inform the person of his or her tax file number; and</w:t>
      </w:r>
    </w:p>
    <w:p w:rsidR="005E4FE6" w:rsidRPr="00BE2A32" w:rsidRDefault="005E4FE6" w:rsidP="005E4FE6">
      <w:pPr>
        <w:pStyle w:val="paragraph"/>
        <w:rPr>
          <w:snapToGrid w:val="0"/>
          <w:lang w:eastAsia="en-US"/>
        </w:rPr>
      </w:pPr>
      <w:r w:rsidRPr="00BE2A32">
        <w:rPr>
          <w:snapToGrid w:val="0"/>
          <w:lang w:eastAsia="en-US"/>
        </w:rPr>
        <w:tab/>
        <w:t>(c)</w:t>
      </w:r>
      <w:r w:rsidRPr="00BE2A32">
        <w:rPr>
          <w:snapToGrid w:val="0"/>
          <w:lang w:eastAsia="en-US"/>
        </w:rPr>
        <w:tab/>
        <w:t>authorises the Commissioner of Taxation to tell the Secretary:</w:t>
      </w:r>
    </w:p>
    <w:p w:rsidR="005E4FE6" w:rsidRPr="00BE2A32" w:rsidRDefault="005E4FE6" w:rsidP="005E4FE6">
      <w:pPr>
        <w:pStyle w:val="paragraphsub"/>
        <w:rPr>
          <w:snapToGrid w:val="0"/>
          <w:lang w:eastAsia="en-US"/>
        </w:rPr>
      </w:pPr>
      <w:r w:rsidRPr="00BE2A32">
        <w:rPr>
          <w:snapToGrid w:val="0"/>
          <w:lang w:eastAsia="en-US"/>
        </w:rPr>
        <w:tab/>
        <w:t>(i)</w:t>
      </w:r>
      <w:r w:rsidRPr="00BE2A32">
        <w:rPr>
          <w:snapToGrid w:val="0"/>
          <w:lang w:eastAsia="en-US"/>
        </w:rPr>
        <w:tab/>
        <w:t>whether the person has a tax file number; and</w:t>
      </w:r>
    </w:p>
    <w:p w:rsidR="005E4FE6" w:rsidRPr="00BE2A32" w:rsidRDefault="005E4FE6" w:rsidP="005E4FE6">
      <w:pPr>
        <w:pStyle w:val="paragraphsub"/>
        <w:rPr>
          <w:snapToGrid w:val="0"/>
          <w:lang w:eastAsia="en-US"/>
        </w:rPr>
      </w:pPr>
      <w:r w:rsidRPr="00BE2A32">
        <w:rPr>
          <w:snapToGrid w:val="0"/>
          <w:lang w:eastAsia="en-US"/>
        </w:rPr>
        <w:tab/>
        <w:t>(ii)</w:t>
      </w:r>
      <w:r w:rsidRPr="00BE2A32">
        <w:rPr>
          <w:snapToGrid w:val="0"/>
          <w:lang w:eastAsia="en-US"/>
        </w:rPr>
        <w:tab/>
        <w:t>if the person has a tax file number—that number.</w:t>
      </w:r>
    </w:p>
    <w:p w:rsidR="005E4FE6" w:rsidRPr="00BE2A32" w:rsidRDefault="005E4FE6" w:rsidP="005E4FE6">
      <w:pPr>
        <w:pStyle w:val="SubsectionHead"/>
        <w:rPr>
          <w:snapToGrid w:val="0"/>
          <w:lang w:eastAsia="en-US"/>
        </w:rPr>
      </w:pPr>
      <w:r w:rsidRPr="00BE2A32">
        <w:rPr>
          <w:snapToGrid w:val="0"/>
          <w:lang w:eastAsia="en-US"/>
        </w:rPr>
        <w:t>Statement that an application for a tax file number is pending</w:t>
      </w:r>
    </w:p>
    <w:p w:rsidR="005E4FE6" w:rsidRPr="00BE2A32" w:rsidRDefault="005E4FE6" w:rsidP="005E4FE6">
      <w:pPr>
        <w:pStyle w:val="subsection"/>
        <w:rPr>
          <w:snapToGrid w:val="0"/>
          <w:lang w:eastAsia="en-US"/>
        </w:rPr>
      </w:pPr>
      <w:r w:rsidRPr="00BE2A32">
        <w:rPr>
          <w:snapToGrid w:val="0"/>
          <w:lang w:eastAsia="en-US"/>
        </w:rPr>
        <w:tab/>
        <w:t>(5)</w:t>
      </w:r>
      <w:r w:rsidRPr="00BE2A32">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BE2A32" w:rsidRDefault="005E4FE6" w:rsidP="005E4FE6">
      <w:pPr>
        <w:pStyle w:val="paragraph"/>
        <w:rPr>
          <w:snapToGrid w:val="0"/>
          <w:lang w:eastAsia="en-US"/>
        </w:rPr>
      </w:pPr>
      <w:r w:rsidRPr="00BE2A32">
        <w:rPr>
          <w:snapToGrid w:val="0"/>
          <w:lang w:eastAsia="en-US"/>
        </w:rPr>
        <w:tab/>
        <w:t>(a)</w:t>
      </w:r>
      <w:r w:rsidRPr="00BE2A32">
        <w:rPr>
          <w:snapToGrid w:val="0"/>
          <w:lang w:eastAsia="en-US"/>
        </w:rPr>
        <w:tab/>
        <w:t>has an application for a tax file number pending; and</w:t>
      </w:r>
    </w:p>
    <w:p w:rsidR="005E4FE6" w:rsidRPr="00BE2A32" w:rsidRDefault="005E4FE6" w:rsidP="005E4FE6">
      <w:pPr>
        <w:pStyle w:val="paragraph"/>
        <w:rPr>
          <w:snapToGrid w:val="0"/>
          <w:lang w:eastAsia="en-US"/>
        </w:rPr>
      </w:pPr>
      <w:r w:rsidRPr="00BE2A32">
        <w:rPr>
          <w:snapToGrid w:val="0"/>
          <w:lang w:eastAsia="en-US"/>
        </w:rPr>
        <w:tab/>
        <w:t>(b)</w:t>
      </w:r>
      <w:r w:rsidRPr="00BE2A32">
        <w:rPr>
          <w:snapToGrid w:val="0"/>
          <w:lang w:eastAsia="en-US"/>
        </w:rPr>
        <w:tab/>
        <w:t>authorises the Commissioner of Taxation to tell the Secretary:</w:t>
      </w:r>
    </w:p>
    <w:p w:rsidR="005E4FE6" w:rsidRPr="00BE2A32" w:rsidRDefault="005E4FE6" w:rsidP="005E4FE6">
      <w:pPr>
        <w:pStyle w:val="paragraphsub"/>
        <w:rPr>
          <w:snapToGrid w:val="0"/>
          <w:lang w:eastAsia="en-US"/>
        </w:rPr>
      </w:pPr>
      <w:r w:rsidRPr="00BE2A32">
        <w:rPr>
          <w:snapToGrid w:val="0"/>
          <w:lang w:eastAsia="en-US"/>
        </w:rPr>
        <w:tab/>
        <w:t>(i)</w:t>
      </w:r>
      <w:r w:rsidRPr="00BE2A32">
        <w:rPr>
          <w:snapToGrid w:val="0"/>
          <w:lang w:eastAsia="en-US"/>
        </w:rPr>
        <w:tab/>
        <w:t>if a tax file number is issued to the person—that number; or</w:t>
      </w:r>
    </w:p>
    <w:p w:rsidR="005E4FE6" w:rsidRPr="00BE2A32" w:rsidRDefault="005E4FE6" w:rsidP="005E4FE6">
      <w:pPr>
        <w:pStyle w:val="paragraphsub"/>
        <w:rPr>
          <w:snapToGrid w:val="0"/>
          <w:lang w:eastAsia="en-US"/>
        </w:rPr>
      </w:pPr>
      <w:r w:rsidRPr="00BE2A32">
        <w:rPr>
          <w:snapToGrid w:val="0"/>
          <w:lang w:eastAsia="en-US"/>
        </w:rPr>
        <w:tab/>
        <w:t>(ii)</w:t>
      </w:r>
      <w:r w:rsidRPr="00BE2A32">
        <w:rPr>
          <w:snapToGrid w:val="0"/>
          <w:lang w:eastAsia="en-US"/>
        </w:rPr>
        <w:tab/>
        <w:t>if the application is refused—that the application has been refused; or</w:t>
      </w:r>
    </w:p>
    <w:p w:rsidR="005E4FE6" w:rsidRPr="00BE2A32" w:rsidRDefault="005E4FE6" w:rsidP="005E4FE6">
      <w:pPr>
        <w:pStyle w:val="paragraphsub"/>
        <w:rPr>
          <w:snapToGrid w:val="0"/>
          <w:lang w:eastAsia="en-US"/>
        </w:rPr>
      </w:pPr>
      <w:r w:rsidRPr="00BE2A32">
        <w:rPr>
          <w:snapToGrid w:val="0"/>
          <w:lang w:eastAsia="en-US"/>
        </w:rPr>
        <w:tab/>
        <w:t>(iii)</w:t>
      </w:r>
      <w:r w:rsidRPr="00BE2A32">
        <w:rPr>
          <w:snapToGrid w:val="0"/>
          <w:lang w:eastAsia="en-US"/>
        </w:rPr>
        <w:tab/>
        <w:t>if the application is withdrawn—that the application has been withdrawn.</w:t>
      </w:r>
    </w:p>
    <w:p w:rsidR="005E4FE6" w:rsidRPr="00BE2A32" w:rsidRDefault="005E4FE6" w:rsidP="005E4FE6">
      <w:pPr>
        <w:pStyle w:val="SubsectionHead"/>
        <w:rPr>
          <w:snapToGrid w:val="0"/>
          <w:lang w:eastAsia="en-US"/>
        </w:rPr>
      </w:pPr>
      <w:r w:rsidRPr="00BE2A32">
        <w:rPr>
          <w:snapToGrid w:val="0"/>
          <w:lang w:eastAsia="en-US"/>
        </w:rPr>
        <w:t>How statement to be given</w:t>
      </w:r>
    </w:p>
    <w:p w:rsidR="005E4FE6" w:rsidRPr="00BE2A32" w:rsidRDefault="005E4FE6" w:rsidP="005E4FE6">
      <w:pPr>
        <w:pStyle w:val="subsection"/>
        <w:rPr>
          <w:snapToGrid w:val="0"/>
          <w:lang w:eastAsia="en-US"/>
        </w:rPr>
      </w:pPr>
      <w:r w:rsidRPr="00BE2A32">
        <w:rPr>
          <w:snapToGrid w:val="0"/>
          <w:lang w:eastAsia="en-US"/>
        </w:rPr>
        <w:tab/>
        <w:t>(6)</w:t>
      </w:r>
      <w:r w:rsidRPr="00BE2A32">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BE2A32" w:rsidRDefault="005E4FE6" w:rsidP="005E4FE6">
      <w:pPr>
        <w:pStyle w:val="SubsectionHead"/>
        <w:rPr>
          <w:snapToGrid w:val="0"/>
          <w:lang w:eastAsia="en-US"/>
        </w:rPr>
      </w:pPr>
      <w:r w:rsidRPr="00BE2A32">
        <w:rPr>
          <w:snapToGrid w:val="0"/>
          <w:lang w:eastAsia="en-US"/>
        </w:rPr>
        <w:t>Exemption from tax file number requirement</w:t>
      </w:r>
    </w:p>
    <w:p w:rsidR="005E4FE6" w:rsidRPr="00BE2A32" w:rsidRDefault="005E4FE6" w:rsidP="005E4FE6">
      <w:pPr>
        <w:pStyle w:val="subsection"/>
        <w:rPr>
          <w:snapToGrid w:val="0"/>
          <w:lang w:eastAsia="en-US"/>
        </w:rPr>
      </w:pPr>
      <w:r w:rsidRPr="00BE2A32">
        <w:rPr>
          <w:snapToGrid w:val="0"/>
          <w:lang w:eastAsia="en-US"/>
        </w:rPr>
        <w:tab/>
        <w:t>(7)</w:t>
      </w:r>
      <w:r w:rsidRPr="00BE2A32">
        <w:rPr>
          <w:snapToGrid w:val="0"/>
          <w:lang w:eastAsia="en-US"/>
        </w:rPr>
        <w:tab/>
        <w:t xml:space="preserve">The Secretary may determine that the requirement in </w:t>
      </w:r>
      <w:r w:rsidR="00BE2A32">
        <w:rPr>
          <w:snapToGrid w:val="0"/>
          <w:lang w:eastAsia="en-US"/>
        </w:rPr>
        <w:t>subsection (</w:t>
      </w:r>
      <w:r w:rsidRPr="00BE2A32">
        <w:rPr>
          <w:snapToGrid w:val="0"/>
          <w:lang w:eastAsia="en-US"/>
        </w:rPr>
        <w:t>2) does not apply in relation to a TFN substitution person if the claimant does not know the person’s tax file number.</w:t>
      </w:r>
    </w:p>
    <w:p w:rsidR="005E4FE6" w:rsidRPr="00BE2A32" w:rsidRDefault="005E4FE6" w:rsidP="005E4FE6">
      <w:pPr>
        <w:pStyle w:val="subsection"/>
        <w:rPr>
          <w:snapToGrid w:val="0"/>
          <w:lang w:eastAsia="en-US"/>
        </w:rPr>
      </w:pPr>
      <w:r w:rsidRPr="00BE2A32">
        <w:rPr>
          <w:snapToGrid w:val="0"/>
          <w:lang w:eastAsia="en-US"/>
        </w:rPr>
        <w:tab/>
        <w:t>(8)</w:t>
      </w:r>
      <w:r w:rsidRPr="00BE2A32">
        <w:rPr>
          <w:snapToGrid w:val="0"/>
          <w:lang w:eastAsia="en-US"/>
        </w:rPr>
        <w:tab/>
        <w:t xml:space="preserve">The Secretary may determine that the requirement in </w:t>
      </w:r>
      <w:r w:rsidR="00BE2A32">
        <w:rPr>
          <w:snapToGrid w:val="0"/>
          <w:lang w:eastAsia="en-US"/>
        </w:rPr>
        <w:t>subsection (</w:t>
      </w:r>
      <w:r w:rsidRPr="00BE2A32">
        <w:rPr>
          <w:snapToGrid w:val="0"/>
          <w:lang w:eastAsia="en-US"/>
        </w:rPr>
        <w:t xml:space="preserve">2) does not apply in relation to a TFN substitution person if the claimant cannot obtain a statement referred to in </w:t>
      </w:r>
      <w:r w:rsidR="00BE2A32">
        <w:rPr>
          <w:snapToGrid w:val="0"/>
          <w:lang w:eastAsia="en-US"/>
        </w:rPr>
        <w:t>subsection (</w:t>
      </w:r>
      <w:r w:rsidRPr="00BE2A32">
        <w:rPr>
          <w:snapToGrid w:val="0"/>
          <w:lang w:eastAsia="en-US"/>
        </w:rPr>
        <w:t>4) or (5) in respect of the person.</w:t>
      </w:r>
    </w:p>
    <w:p w:rsidR="005E4FE6" w:rsidRPr="00BE2A32" w:rsidRDefault="005E4FE6" w:rsidP="005E4FE6">
      <w:pPr>
        <w:pStyle w:val="ActHead5"/>
      </w:pPr>
      <w:bookmarkStart w:id="325" w:name="_Toc519088100"/>
      <w:r w:rsidRPr="001D7770">
        <w:rPr>
          <w:rStyle w:val="CharSectno"/>
        </w:rPr>
        <w:t>65KD</w:t>
      </w:r>
      <w:r w:rsidRPr="00BE2A32">
        <w:t xml:space="preserve">  Restrictions on claims for payment for a past period</w:t>
      </w:r>
      <w:bookmarkEnd w:id="325"/>
    </w:p>
    <w:p w:rsidR="005E4FE6" w:rsidRPr="00BE2A32" w:rsidRDefault="005E4FE6" w:rsidP="005E4FE6">
      <w:pPr>
        <w:pStyle w:val="SubsectionHead"/>
      </w:pPr>
      <w:r w:rsidRPr="00BE2A32">
        <w:t>Restriction where previous claim</w:t>
      </w:r>
    </w:p>
    <w:p w:rsidR="005E4FE6" w:rsidRPr="00BE2A32" w:rsidRDefault="005E4FE6" w:rsidP="005E4FE6">
      <w:pPr>
        <w:pStyle w:val="subsection"/>
      </w:pPr>
      <w:r w:rsidRPr="00BE2A32">
        <w:tab/>
        <w:t>(1)</w:t>
      </w:r>
      <w:r w:rsidRPr="00BE2A32">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BE2A32" w:rsidRDefault="005E4FE6" w:rsidP="005E4FE6">
      <w:pPr>
        <w:pStyle w:val="SubsectionHead"/>
      </w:pPr>
      <w:r w:rsidRPr="00BE2A32">
        <w:t>Other restrictions</w:t>
      </w:r>
    </w:p>
    <w:p w:rsidR="005E4FE6" w:rsidRPr="00BE2A32" w:rsidRDefault="005E4FE6" w:rsidP="005E4FE6">
      <w:pPr>
        <w:pStyle w:val="subsection"/>
      </w:pPr>
      <w:r w:rsidRPr="00BE2A32">
        <w:tab/>
        <w:t>(2)</w:t>
      </w:r>
      <w:r w:rsidRPr="00BE2A32">
        <w:tab/>
        <w:t>A claim for payment of single income family supplement for a past period is not effective if:</w:t>
      </w:r>
    </w:p>
    <w:p w:rsidR="005E4FE6" w:rsidRPr="00BE2A32" w:rsidRDefault="005E4FE6" w:rsidP="005E4FE6">
      <w:pPr>
        <w:pStyle w:val="paragraph"/>
      </w:pPr>
      <w:r w:rsidRPr="00BE2A32">
        <w:tab/>
        <w:t>(a)</w:t>
      </w:r>
      <w:r w:rsidRPr="00BE2A32">
        <w:tab/>
        <w:t>the period does not fall wholly within one income year; or</w:t>
      </w:r>
    </w:p>
    <w:p w:rsidR="00136D09" w:rsidRPr="00BE2A32" w:rsidRDefault="00136D09" w:rsidP="00136D09">
      <w:pPr>
        <w:pStyle w:val="paragraph"/>
      </w:pPr>
      <w:r w:rsidRPr="00BE2A32">
        <w:tab/>
        <w:t>(b)</w:t>
      </w:r>
      <w:r w:rsidRPr="00BE2A32">
        <w:tab/>
        <w:t xml:space="preserve">the period does fall wholly within one income year (the </w:t>
      </w:r>
      <w:r w:rsidRPr="00BE2A32">
        <w:rPr>
          <w:b/>
          <w:i/>
        </w:rPr>
        <w:t>relevant income year</w:t>
      </w:r>
      <w:r w:rsidRPr="00BE2A32">
        <w:t>) but the claim is made after the end of:</w:t>
      </w:r>
    </w:p>
    <w:p w:rsidR="00136D09" w:rsidRPr="00BE2A32" w:rsidRDefault="00136D09" w:rsidP="00136D09">
      <w:pPr>
        <w:pStyle w:val="paragraphsub"/>
      </w:pPr>
      <w:r w:rsidRPr="00BE2A32">
        <w:tab/>
        <w:t>(i)</w:t>
      </w:r>
      <w:r w:rsidRPr="00BE2A32">
        <w:tab/>
        <w:t>the first income year after the relevant income year; or</w:t>
      </w:r>
    </w:p>
    <w:p w:rsidR="00136D09" w:rsidRPr="00BE2A32" w:rsidRDefault="00136D09" w:rsidP="00136D09">
      <w:pPr>
        <w:pStyle w:val="paragraphsub"/>
      </w:pPr>
      <w:r w:rsidRPr="00BE2A32">
        <w:tab/>
        <w:t>(ii)</w:t>
      </w:r>
      <w:r w:rsidRPr="00BE2A32">
        <w:tab/>
        <w:t>such further period (if any) as the Secretary allows, if the Secretary is satisfied that there are special circumstances that prevented the claimant from lodging the claim before the end of that first income year.</w:t>
      </w:r>
    </w:p>
    <w:p w:rsidR="00D67281" w:rsidRPr="00BE2A32" w:rsidRDefault="00D67281" w:rsidP="00D67281">
      <w:pPr>
        <w:pStyle w:val="subsection"/>
      </w:pPr>
      <w:r w:rsidRPr="00BE2A32">
        <w:tab/>
        <w:t>(2A)</w:t>
      </w:r>
      <w:r w:rsidRPr="00BE2A32">
        <w:tab/>
        <w:t xml:space="preserve">The further period referred to in </w:t>
      </w:r>
      <w:r w:rsidR="00BE2A32">
        <w:t>subparagraph (</w:t>
      </w:r>
      <w:r w:rsidRPr="00BE2A32">
        <w:t>2)(b)(ii) must end no later than the end of the second income year after the relevant income year.</w:t>
      </w:r>
    </w:p>
    <w:p w:rsidR="005E4FE6" w:rsidRPr="00BE2A32" w:rsidRDefault="005E4FE6" w:rsidP="005E4FE6">
      <w:pPr>
        <w:pStyle w:val="subsection"/>
      </w:pPr>
      <w:r w:rsidRPr="00BE2A32">
        <w:tab/>
        <w:t>(3)</w:t>
      </w:r>
      <w:r w:rsidRPr="00BE2A32">
        <w:tab/>
        <w:t>A claim for payment of single income family supplement for a past period is not effective if the period occurs in the income year in which the claim is made.</w:t>
      </w:r>
    </w:p>
    <w:p w:rsidR="005E4FE6" w:rsidRPr="00BE2A32" w:rsidRDefault="005E4FE6" w:rsidP="005E4FE6">
      <w:pPr>
        <w:pStyle w:val="ActHead5"/>
      </w:pPr>
      <w:bookmarkStart w:id="326" w:name="_Toc519088101"/>
      <w:r w:rsidRPr="001D7770">
        <w:rPr>
          <w:rStyle w:val="CharSectno"/>
        </w:rPr>
        <w:t>65KE</w:t>
      </w:r>
      <w:r w:rsidRPr="00BE2A32">
        <w:t xml:space="preserve">  Restrictions on bereavement claims</w:t>
      </w:r>
      <w:bookmarkEnd w:id="326"/>
    </w:p>
    <w:p w:rsidR="005E4FE6" w:rsidRPr="00BE2A32" w:rsidRDefault="005E4FE6" w:rsidP="005E4FE6">
      <w:pPr>
        <w:pStyle w:val="SubsectionHead"/>
      </w:pPr>
      <w:r w:rsidRPr="00BE2A32">
        <w:t>Restriction where previous claim</w:t>
      </w:r>
    </w:p>
    <w:p w:rsidR="005E4FE6" w:rsidRPr="00BE2A32" w:rsidRDefault="005E4FE6" w:rsidP="005E4FE6">
      <w:pPr>
        <w:pStyle w:val="subsection"/>
      </w:pPr>
      <w:r w:rsidRPr="00BE2A32">
        <w:tab/>
        <w:t>(1)</w:t>
      </w:r>
      <w:r w:rsidRPr="00BE2A32">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BE2A32" w:rsidRDefault="005E4FE6" w:rsidP="005E4FE6">
      <w:pPr>
        <w:pStyle w:val="SubsectionHead"/>
      </w:pPr>
      <w:r w:rsidRPr="00BE2A32">
        <w:t>Other restrictions</w:t>
      </w:r>
    </w:p>
    <w:p w:rsidR="005E4FE6" w:rsidRPr="00BE2A32" w:rsidRDefault="005E4FE6" w:rsidP="005E4FE6">
      <w:pPr>
        <w:pStyle w:val="subsection"/>
      </w:pPr>
      <w:r w:rsidRPr="00BE2A32">
        <w:tab/>
        <w:t>(2)</w:t>
      </w:r>
      <w:r w:rsidRPr="00BE2A32">
        <w:tab/>
        <w:t>If a claim for payment of single income family supplement by single payment/in substitution because of the death of another individual is based on eligibility for an amount of single income family supplement under section</w:t>
      </w:r>
      <w:r w:rsidR="00BE2A32">
        <w:t> </w:t>
      </w:r>
      <w:r w:rsidRPr="00BE2A32">
        <w:t>57GF or 57GG of the Family Assistance Act, the claim is not effective if it is made after the end of the income year following the one in which the death occurred.</w:t>
      </w:r>
    </w:p>
    <w:p w:rsidR="005E4FE6" w:rsidRPr="00BE2A32" w:rsidRDefault="005E4FE6" w:rsidP="005E4FE6">
      <w:pPr>
        <w:pStyle w:val="ActHead5"/>
      </w:pPr>
      <w:bookmarkStart w:id="327" w:name="_Toc519088102"/>
      <w:r w:rsidRPr="001D7770">
        <w:rPr>
          <w:rStyle w:val="CharSectno"/>
        </w:rPr>
        <w:t>65KF</w:t>
      </w:r>
      <w:r w:rsidRPr="00BE2A32">
        <w:t xml:space="preserve">  Claim may be withdrawn or varied</w:t>
      </w:r>
      <w:bookmarkEnd w:id="327"/>
    </w:p>
    <w:p w:rsidR="005E4FE6" w:rsidRPr="00BE2A32" w:rsidRDefault="005E4FE6" w:rsidP="005E4FE6">
      <w:pPr>
        <w:pStyle w:val="subsection"/>
      </w:pPr>
      <w:r w:rsidRPr="00BE2A32">
        <w:tab/>
        <w:t>(1)</w:t>
      </w:r>
      <w:r w:rsidRPr="00BE2A32">
        <w:tab/>
        <w:t>A claimant may withdraw or vary a claim before the claim is determined.</w:t>
      </w:r>
    </w:p>
    <w:p w:rsidR="005E4FE6" w:rsidRPr="00BE2A32" w:rsidRDefault="005E4FE6" w:rsidP="005E4FE6">
      <w:pPr>
        <w:pStyle w:val="subsection"/>
      </w:pPr>
      <w:r w:rsidRPr="00BE2A32">
        <w:tab/>
        <w:t>(2)</w:t>
      </w:r>
      <w:r w:rsidRPr="00BE2A32">
        <w:tab/>
        <w:t>The claimant may only do so in a manner determined by the Secretary.</w:t>
      </w:r>
    </w:p>
    <w:p w:rsidR="005E4FE6" w:rsidRPr="00BE2A32" w:rsidRDefault="005E4FE6" w:rsidP="005E4FE6">
      <w:pPr>
        <w:pStyle w:val="subsection"/>
      </w:pPr>
      <w:r w:rsidRPr="00BE2A32">
        <w:tab/>
        <w:t>(3)</w:t>
      </w:r>
      <w:r w:rsidRPr="00BE2A32">
        <w:tab/>
        <w:t>If a claim is withdrawn, it is taken never to have been made.</w:t>
      </w:r>
    </w:p>
    <w:p w:rsidR="005E4FE6" w:rsidRPr="00BE2A32" w:rsidRDefault="00127CA2" w:rsidP="005E4FE6">
      <w:pPr>
        <w:pStyle w:val="ActHead4"/>
      </w:pPr>
      <w:bookmarkStart w:id="328" w:name="_Toc519088103"/>
      <w:r w:rsidRPr="001D7770">
        <w:rPr>
          <w:rStyle w:val="CharSubdNo"/>
        </w:rPr>
        <w:t>Subdivision</w:t>
      </w:r>
      <w:r w:rsidR="00753CFA" w:rsidRPr="001D7770">
        <w:rPr>
          <w:rStyle w:val="CharSubdNo"/>
        </w:rPr>
        <w:t xml:space="preserve"> </w:t>
      </w:r>
      <w:r w:rsidR="005E4FE6" w:rsidRPr="001D7770">
        <w:rPr>
          <w:rStyle w:val="CharSubdNo"/>
        </w:rPr>
        <w:t>B</w:t>
      </w:r>
      <w:r w:rsidR="005E4FE6" w:rsidRPr="00BE2A32">
        <w:t>—</w:t>
      </w:r>
      <w:r w:rsidR="005E4FE6" w:rsidRPr="001D7770">
        <w:rPr>
          <w:rStyle w:val="CharSubdText"/>
        </w:rPr>
        <w:t>Determination of claims and payment of single income family supplement</w:t>
      </w:r>
      <w:bookmarkEnd w:id="328"/>
    </w:p>
    <w:p w:rsidR="005E4FE6" w:rsidRPr="00BE2A32" w:rsidRDefault="005E4FE6" w:rsidP="005E4FE6">
      <w:pPr>
        <w:pStyle w:val="ActHead5"/>
      </w:pPr>
      <w:bookmarkStart w:id="329" w:name="_Toc519088104"/>
      <w:r w:rsidRPr="001D7770">
        <w:rPr>
          <w:rStyle w:val="CharSectno"/>
        </w:rPr>
        <w:t>65KG</w:t>
      </w:r>
      <w:r w:rsidRPr="00BE2A32">
        <w:t xml:space="preserve">  Secretary must determine claim</w:t>
      </w:r>
      <w:bookmarkEnd w:id="329"/>
    </w:p>
    <w:p w:rsidR="005E4FE6" w:rsidRPr="00BE2A32" w:rsidRDefault="005E4FE6" w:rsidP="005E4FE6">
      <w:pPr>
        <w:pStyle w:val="subsection"/>
      </w:pPr>
      <w:r w:rsidRPr="00BE2A32">
        <w:tab/>
      </w:r>
      <w:r w:rsidRPr="00BE2A32">
        <w:tab/>
        <w:t>If an effective claim is made, the Secretary must determine the claim in accordance with this Subdivision. If a claim is not effective, it is taken not to have been made.</w:t>
      </w:r>
    </w:p>
    <w:p w:rsidR="005E4FE6" w:rsidRPr="00BE2A32" w:rsidRDefault="005E4FE6" w:rsidP="005E4FE6">
      <w:pPr>
        <w:pStyle w:val="ActHead5"/>
      </w:pPr>
      <w:bookmarkStart w:id="330" w:name="_Toc519088105"/>
      <w:r w:rsidRPr="001D7770">
        <w:rPr>
          <w:rStyle w:val="CharSectno"/>
        </w:rPr>
        <w:t>65KH</w:t>
      </w:r>
      <w:r w:rsidRPr="00BE2A32">
        <w:t xml:space="preserve">  Restriction on determining claim where income tax assessment not made</w:t>
      </w:r>
      <w:bookmarkEnd w:id="330"/>
    </w:p>
    <w:p w:rsidR="005E4FE6" w:rsidRPr="00BE2A32" w:rsidRDefault="005E4FE6" w:rsidP="005E4FE6">
      <w:pPr>
        <w:pStyle w:val="subsection"/>
      </w:pPr>
      <w:r w:rsidRPr="00BE2A32">
        <w:tab/>
        <w:t>(1)</w:t>
      </w:r>
      <w:r w:rsidRPr="00BE2A32">
        <w:tab/>
        <w:t>If, in relation to a claim for payment of single income family supplement made by an individual:</w:t>
      </w:r>
    </w:p>
    <w:p w:rsidR="005E4FE6" w:rsidRPr="00BE2A32" w:rsidRDefault="005E4FE6" w:rsidP="005E4FE6">
      <w:pPr>
        <w:pStyle w:val="paragraph"/>
      </w:pPr>
      <w:r w:rsidRPr="00BE2A32">
        <w:tab/>
        <w:t>(a)</w:t>
      </w:r>
      <w:r w:rsidRPr="00BE2A32">
        <w:tab/>
        <w:t>the claim is for payment of that supplement for a past period; and</w:t>
      </w:r>
    </w:p>
    <w:p w:rsidR="005E4FE6" w:rsidRPr="00BE2A32" w:rsidRDefault="005E4FE6" w:rsidP="005E4FE6">
      <w:pPr>
        <w:pStyle w:val="paragraph"/>
      </w:pPr>
      <w:r w:rsidRPr="00BE2A32">
        <w:tab/>
        <w:t>(b)</w:t>
      </w:r>
      <w:r w:rsidRPr="00BE2A32">
        <w:tab/>
        <w:t xml:space="preserve">the past period falls in an income year (the </w:t>
      </w:r>
      <w:r w:rsidRPr="00BE2A32">
        <w:rPr>
          <w:b/>
          <w:i/>
        </w:rPr>
        <w:t>past period income year</w:t>
      </w:r>
      <w:r w:rsidRPr="00BE2A32">
        <w:t>) that is one of the 2 income years before the one in which the claim is made; and</w:t>
      </w:r>
    </w:p>
    <w:p w:rsidR="005E4FE6" w:rsidRPr="00BE2A32" w:rsidRDefault="005E4FE6" w:rsidP="005E4FE6">
      <w:pPr>
        <w:pStyle w:val="paragraph"/>
      </w:pPr>
      <w:r w:rsidRPr="00BE2A32">
        <w:tab/>
        <w:t>(c)</w:t>
      </w:r>
      <w:r w:rsidRPr="00BE2A32">
        <w:tab/>
        <w:t xml:space="preserve">either or both of </w:t>
      </w:r>
      <w:r w:rsidR="00BE2A32">
        <w:t>subsections (</w:t>
      </w:r>
      <w:r w:rsidRPr="00BE2A32">
        <w:t>2) and (3) apply;</w:t>
      </w:r>
    </w:p>
    <w:p w:rsidR="005E4FE6" w:rsidRPr="00BE2A32" w:rsidRDefault="005E4FE6" w:rsidP="005E4FE6">
      <w:pPr>
        <w:pStyle w:val="subsection2"/>
      </w:pPr>
      <w:r w:rsidRPr="00BE2A32">
        <w:t>the Secretary can only determine the claim if each assessment concerned has been made.</w:t>
      </w:r>
    </w:p>
    <w:p w:rsidR="005E4FE6" w:rsidRPr="00BE2A32" w:rsidRDefault="005E4FE6" w:rsidP="005E4FE6">
      <w:pPr>
        <w:pStyle w:val="subsection"/>
      </w:pPr>
      <w:r w:rsidRPr="00BE2A32">
        <w:tab/>
        <w:t>(2)</w:t>
      </w:r>
      <w:r w:rsidRPr="00BE2A32">
        <w:tab/>
        <w:t>This subsection applies if:</w:t>
      </w:r>
    </w:p>
    <w:p w:rsidR="005E4FE6" w:rsidRPr="00BE2A32" w:rsidRDefault="005E4FE6" w:rsidP="005E4FE6">
      <w:pPr>
        <w:pStyle w:val="paragraph"/>
      </w:pPr>
      <w:r w:rsidRPr="00BE2A32">
        <w:tab/>
        <w:t>(a)</w:t>
      </w:r>
      <w:r w:rsidRPr="00BE2A32">
        <w:tab/>
        <w:t>the claimant is required to lodge an income tax return for the past period income year; and</w:t>
      </w:r>
    </w:p>
    <w:p w:rsidR="005E4FE6" w:rsidRPr="00BE2A32" w:rsidRDefault="005E4FE6" w:rsidP="005E4FE6">
      <w:pPr>
        <w:pStyle w:val="paragraph"/>
      </w:pPr>
      <w:r w:rsidRPr="00BE2A32">
        <w:tab/>
        <w:t>(b)</w:t>
      </w:r>
      <w:r w:rsidRPr="00BE2A32">
        <w:tab/>
        <w:t xml:space="preserve">at the time the claim is made, an assessment has not been made under the </w:t>
      </w:r>
      <w:r w:rsidRPr="00BE2A32">
        <w:rPr>
          <w:i/>
        </w:rPr>
        <w:t xml:space="preserve">Income Tax Assessment Act 1936 </w:t>
      </w:r>
      <w:r w:rsidRPr="00BE2A32">
        <w:t>of the tax payable on the claimant’s taxable income for the past period income year.</w:t>
      </w:r>
    </w:p>
    <w:p w:rsidR="005E4FE6" w:rsidRPr="00BE2A32" w:rsidRDefault="005E4FE6" w:rsidP="005E4FE6">
      <w:pPr>
        <w:pStyle w:val="subsection"/>
      </w:pPr>
      <w:r w:rsidRPr="00BE2A32">
        <w:tab/>
        <w:t>(3)</w:t>
      </w:r>
      <w:r w:rsidRPr="00BE2A32">
        <w:tab/>
        <w:t>This subsection applies if:</w:t>
      </w:r>
    </w:p>
    <w:p w:rsidR="005E4FE6" w:rsidRPr="00BE2A32" w:rsidRDefault="005E4FE6" w:rsidP="005E4FE6">
      <w:pPr>
        <w:pStyle w:val="paragraph"/>
      </w:pPr>
      <w:r w:rsidRPr="00BE2A32">
        <w:tab/>
        <w:t>(a)</w:t>
      </w:r>
      <w:r w:rsidRPr="00BE2A32">
        <w:tab/>
        <w:t>a person is the claimant’s partner at any time during the past period; and</w:t>
      </w:r>
    </w:p>
    <w:p w:rsidR="005E4FE6" w:rsidRPr="00BE2A32" w:rsidRDefault="005E4FE6" w:rsidP="005E4FE6">
      <w:pPr>
        <w:pStyle w:val="paragraph"/>
      </w:pPr>
      <w:r w:rsidRPr="00BE2A32">
        <w:tab/>
        <w:t>(b)</w:t>
      </w:r>
      <w:r w:rsidRPr="00BE2A32">
        <w:tab/>
        <w:t>that person is required to lodge an income tax return for the past period income year; and</w:t>
      </w:r>
    </w:p>
    <w:p w:rsidR="005E4FE6" w:rsidRPr="00BE2A32" w:rsidRDefault="005E4FE6" w:rsidP="005E4FE6">
      <w:pPr>
        <w:pStyle w:val="paragraph"/>
      </w:pPr>
      <w:r w:rsidRPr="00BE2A32">
        <w:tab/>
        <w:t>(c)</w:t>
      </w:r>
      <w:r w:rsidRPr="00BE2A32">
        <w:tab/>
        <w:t xml:space="preserve">at the time the claim is made, an assessment has not been made under the </w:t>
      </w:r>
      <w:r w:rsidRPr="00BE2A32">
        <w:rPr>
          <w:i/>
        </w:rPr>
        <w:t xml:space="preserve">Income Tax Assessment Act 1936 </w:t>
      </w:r>
      <w:r w:rsidRPr="00BE2A32">
        <w:t>of the tax payable on that person’s taxable income for the past period income year.</w:t>
      </w:r>
    </w:p>
    <w:p w:rsidR="005E4FE6" w:rsidRPr="00BE2A32" w:rsidRDefault="005E4FE6" w:rsidP="005E4FE6">
      <w:pPr>
        <w:pStyle w:val="ActHead5"/>
      </w:pPr>
      <w:bookmarkStart w:id="331" w:name="_Toc519088106"/>
      <w:r w:rsidRPr="001D7770">
        <w:rPr>
          <w:rStyle w:val="CharSectno"/>
        </w:rPr>
        <w:t>65KI</w:t>
      </w:r>
      <w:r w:rsidRPr="00BE2A32">
        <w:t xml:space="preserve">  Restriction on determining claim where income tax return not lodged</w:t>
      </w:r>
      <w:bookmarkEnd w:id="331"/>
    </w:p>
    <w:p w:rsidR="005E4FE6" w:rsidRPr="00BE2A32" w:rsidRDefault="005E4FE6" w:rsidP="005E4FE6">
      <w:pPr>
        <w:pStyle w:val="subsection"/>
      </w:pPr>
      <w:r w:rsidRPr="00BE2A32">
        <w:tab/>
        <w:t>(1)</w:t>
      </w:r>
      <w:r w:rsidRPr="00BE2A32">
        <w:tab/>
        <w:t>If, in relation to a claim for payment of single income family supplement made by an individual:</w:t>
      </w:r>
    </w:p>
    <w:p w:rsidR="005E4FE6" w:rsidRPr="00BE2A32" w:rsidRDefault="005E4FE6" w:rsidP="005E4FE6">
      <w:pPr>
        <w:pStyle w:val="paragraph"/>
      </w:pPr>
      <w:r w:rsidRPr="00BE2A32">
        <w:tab/>
        <w:t>(a)</w:t>
      </w:r>
      <w:r w:rsidRPr="00BE2A32">
        <w:tab/>
        <w:t>the claim is for payment of that supplement for a past period; and</w:t>
      </w:r>
    </w:p>
    <w:p w:rsidR="005E4FE6" w:rsidRPr="00BE2A32" w:rsidRDefault="005E4FE6" w:rsidP="005E4FE6">
      <w:pPr>
        <w:pStyle w:val="paragraph"/>
      </w:pPr>
      <w:r w:rsidRPr="00BE2A32">
        <w:tab/>
        <w:t>(b)</w:t>
      </w:r>
      <w:r w:rsidRPr="00BE2A32">
        <w:tab/>
        <w:t xml:space="preserve">the past period falls in an income year (the </w:t>
      </w:r>
      <w:r w:rsidRPr="00BE2A32">
        <w:rPr>
          <w:b/>
          <w:i/>
        </w:rPr>
        <w:t>past period income year</w:t>
      </w:r>
      <w:r w:rsidRPr="00BE2A32">
        <w:t>) that is one of the 2 income years before the one in which the claim is made; and</w:t>
      </w:r>
    </w:p>
    <w:p w:rsidR="005E4FE6" w:rsidRPr="00BE2A32" w:rsidRDefault="005E4FE6" w:rsidP="005E4FE6">
      <w:pPr>
        <w:pStyle w:val="paragraph"/>
      </w:pPr>
      <w:r w:rsidRPr="00BE2A32">
        <w:tab/>
        <w:t>(c)</w:t>
      </w:r>
      <w:r w:rsidRPr="00BE2A32">
        <w:tab/>
        <w:t xml:space="preserve">either or both of </w:t>
      </w:r>
      <w:r w:rsidR="00BE2A32">
        <w:t>subsections (</w:t>
      </w:r>
      <w:r w:rsidRPr="00BE2A32">
        <w:t>2) and (3) apply;</w:t>
      </w:r>
    </w:p>
    <w:p w:rsidR="005E4FE6" w:rsidRPr="00BE2A32" w:rsidRDefault="005E4FE6" w:rsidP="005E4FE6">
      <w:pPr>
        <w:pStyle w:val="subsection2"/>
      </w:pPr>
      <w:r w:rsidRPr="00BE2A32">
        <w:t>then the claim is taken never to have been made.</w:t>
      </w:r>
    </w:p>
    <w:p w:rsidR="005E4FE6" w:rsidRPr="00BE2A32" w:rsidRDefault="005E4FE6" w:rsidP="005E4FE6">
      <w:pPr>
        <w:pStyle w:val="subsection"/>
      </w:pPr>
      <w:r w:rsidRPr="00BE2A32">
        <w:tab/>
        <w:t>(2)</w:t>
      </w:r>
      <w:r w:rsidRPr="00BE2A32">
        <w:tab/>
        <w:t>This subsection applies if:</w:t>
      </w:r>
    </w:p>
    <w:p w:rsidR="005E4FE6" w:rsidRPr="00BE2A32" w:rsidRDefault="005E4FE6" w:rsidP="005E4FE6">
      <w:pPr>
        <w:pStyle w:val="paragraph"/>
      </w:pPr>
      <w:r w:rsidRPr="00BE2A32">
        <w:tab/>
        <w:t>(a)</w:t>
      </w:r>
      <w:r w:rsidRPr="00BE2A32">
        <w:tab/>
        <w:t>the claimant is required to lodge an income tax return for the past period income year; and</w:t>
      </w:r>
    </w:p>
    <w:p w:rsidR="009A592C" w:rsidRPr="00BE2A32" w:rsidRDefault="009A592C" w:rsidP="009A592C">
      <w:pPr>
        <w:pStyle w:val="paragraph"/>
      </w:pPr>
      <w:r w:rsidRPr="00BE2A32">
        <w:tab/>
        <w:t>(b)</w:t>
      </w:r>
      <w:r w:rsidRPr="00BE2A32">
        <w:tab/>
        <w:t>the claimant has not lodged the return before the end of:</w:t>
      </w:r>
    </w:p>
    <w:p w:rsidR="009A592C" w:rsidRPr="00BE2A32" w:rsidRDefault="009A592C" w:rsidP="009A592C">
      <w:pPr>
        <w:pStyle w:val="paragraphsub"/>
      </w:pPr>
      <w:r w:rsidRPr="00BE2A32">
        <w:tab/>
        <w:t>(i)</w:t>
      </w:r>
      <w:r w:rsidRPr="00BE2A32">
        <w:tab/>
        <w:t>the first income year after the past period income year; or</w:t>
      </w:r>
    </w:p>
    <w:p w:rsidR="009A592C" w:rsidRPr="00BE2A32" w:rsidRDefault="009A592C" w:rsidP="009A592C">
      <w:pPr>
        <w:pStyle w:val="paragraphsub"/>
      </w:pPr>
      <w:r w:rsidRPr="00BE2A32">
        <w:tab/>
        <w:t>(ii)</w:t>
      </w:r>
      <w:r w:rsidRPr="00BE2A32">
        <w:tab/>
        <w:t>such further period (if any) as the Secretary allows, if the Secretary is satisfied that there are special circumstances that prevented the claimant from lodging the return before the end of that first income year.</w:t>
      </w:r>
    </w:p>
    <w:p w:rsidR="005E4FE6" w:rsidRPr="00BE2A32" w:rsidRDefault="005E4FE6" w:rsidP="005E4FE6">
      <w:pPr>
        <w:pStyle w:val="subsection"/>
      </w:pPr>
      <w:r w:rsidRPr="00BE2A32">
        <w:tab/>
        <w:t>(3)</w:t>
      </w:r>
      <w:r w:rsidRPr="00BE2A32">
        <w:tab/>
        <w:t>This subsection applies if:</w:t>
      </w:r>
    </w:p>
    <w:p w:rsidR="005E4FE6" w:rsidRPr="00BE2A32" w:rsidRDefault="005E4FE6" w:rsidP="005E4FE6">
      <w:pPr>
        <w:pStyle w:val="paragraph"/>
      </w:pPr>
      <w:r w:rsidRPr="00BE2A32">
        <w:tab/>
        <w:t>(a)</w:t>
      </w:r>
      <w:r w:rsidRPr="00BE2A32">
        <w:tab/>
        <w:t>a person is the claimant’s partner at any time during the past period; and</w:t>
      </w:r>
    </w:p>
    <w:p w:rsidR="005E4FE6" w:rsidRPr="00BE2A32" w:rsidRDefault="005E4FE6" w:rsidP="005E4FE6">
      <w:pPr>
        <w:pStyle w:val="paragraph"/>
      </w:pPr>
      <w:r w:rsidRPr="00BE2A32">
        <w:tab/>
        <w:t>(b)</w:t>
      </w:r>
      <w:r w:rsidRPr="00BE2A32">
        <w:tab/>
        <w:t>that person is required to lodge an income tax return for the past period income year; and</w:t>
      </w:r>
    </w:p>
    <w:p w:rsidR="009A592C" w:rsidRPr="00BE2A32" w:rsidRDefault="009A592C" w:rsidP="009A592C">
      <w:pPr>
        <w:pStyle w:val="paragraph"/>
      </w:pPr>
      <w:r w:rsidRPr="00BE2A32">
        <w:tab/>
        <w:t>(c)</w:t>
      </w:r>
      <w:r w:rsidRPr="00BE2A32">
        <w:tab/>
        <w:t>that person has not lodged the return before the end of:</w:t>
      </w:r>
    </w:p>
    <w:p w:rsidR="009A592C" w:rsidRPr="00BE2A32" w:rsidRDefault="009A592C" w:rsidP="009A592C">
      <w:pPr>
        <w:pStyle w:val="paragraphsub"/>
      </w:pPr>
      <w:r w:rsidRPr="00BE2A32">
        <w:tab/>
        <w:t>(i)</w:t>
      </w:r>
      <w:r w:rsidRPr="00BE2A32">
        <w:tab/>
        <w:t>the first income year after the past period income year; or</w:t>
      </w:r>
    </w:p>
    <w:p w:rsidR="009A592C" w:rsidRPr="00BE2A32" w:rsidRDefault="009A592C" w:rsidP="009A592C">
      <w:pPr>
        <w:pStyle w:val="paragraphsub"/>
      </w:pPr>
      <w:r w:rsidRPr="00BE2A32">
        <w:tab/>
        <w:t>(ii)</w:t>
      </w:r>
      <w:r w:rsidRPr="00BE2A32">
        <w:tab/>
        <w:t>such further period (if any) as the Secretary allows, if the Secretary is satisfied that there are special circumstances that prevented the person from lodging the return before the end of that first income year.</w:t>
      </w:r>
    </w:p>
    <w:p w:rsidR="003F549F" w:rsidRPr="00BE2A32" w:rsidRDefault="003F549F" w:rsidP="003F549F">
      <w:pPr>
        <w:pStyle w:val="subsection"/>
      </w:pPr>
      <w:r w:rsidRPr="00BE2A32">
        <w:tab/>
        <w:t>(4)</w:t>
      </w:r>
      <w:r w:rsidRPr="00BE2A32">
        <w:tab/>
        <w:t xml:space="preserve">The further period referred to in </w:t>
      </w:r>
      <w:r w:rsidR="00BE2A32">
        <w:t>subparagraph (</w:t>
      </w:r>
      <w:r w:rsidRPr="00BE2A32">
        <w:t>2)(b)(ii) or (3)(c)(ii) must end no later than the end of the second income year after the past period income year.</w:t>
      </w:r>
    </w:p>
    <w:p w:rsidR="005E4FE6" w:rsidRPr="00BE2A32" w:rsidRDefault="005E4FE6" w:rsidP="005E4FE6">
      <w:pPr>
        <w:pStyle w:val="ActHead5"/>
      </w:pPr>
      <w:bookmarkStart w:id="332" w:name="_Toc519088107"/>
      <w:r w:rsidRPr="001D7770">
        <w:rPr>
          <w:rStyle w:val="CharSectno"/>
        </w:rPr>
        <w:t>65KJ</w:t>
      </w:r>
      <w:r w:rsidRPr="00BE2A32">
        <w:t xml:space="preserve">  Restriction on determining claim where tax file number not provided etc.</w:t>
      </w:r>
      <w:bookmarkEnd w:id="332"/>
    </w:p>
    <w:p w:rsidR="005E4FE6" w:rsidRPr="00BE2A32" w:rsidRDefault="005E4FE6" w:rsidP="005E4FE6">
      <w:pPr>
        <w:pStyle w:val="SubsectionHead"/>
      </w:pPr>
      <w:r w:rsidRPr="00BE2A32">
        <w:t>Statement that TFN claim person or TFN substitution person does not know what his or her tax file number is etc.</w:t>
      </w:r>
    </w:p>
    <w:p w:rsidR="005E4FE6" w:rsidRPr="00BE2A32" w:rsidRDefault="005E4FE6" w:rsidP="005E4FE6">
      <w:pPr>
        <w:pStyle w:val="subsection"/>
      </w:pPr>
      <w:r w:rsidRPr="00BE2A32">
        <w:tab/>
        <w:t>(1)</w:t>
      </w:r>
      <w:r w:rsidRPr="00BE2A32">
        <w:tab/>
        <w:t>If:</w:t>
      </w:r>
    </w:p>
    <w:p w:rsidR="005E4FE6" w:rsidRPr="00BE2A32" w:rsidRDefault="005E4FE6" w:rsidP="005E4FE6">
      <w:pPr>
        <w:pStyle w:val="paragraph"/>
      </w:pPr>
      <w:r w:rsidRPr="00BE2A32">
        <w:tab/>
        <w:t>(a)</w:t>
      </w:r>
      <w:r w:rsidRPr="00BE2A32">
        <w:tab/>
        <w:t>a TFN claim person makes a statement of the kind set out in subsection</w:t>
      </w:r>
      <w:r w:rsidR="00BE2A32">
        <w:t> </w:t>
      </w:r>
      <w:r w:rsidRPr="00BE2A32">
        <w:t>65KB(4); or</w:t>
      </w:r>
    </w:p>
    <w:p w:rsidR="005E4FE6" w:rsidRPr="00BE2A32" w:rsidRDefault="005E4FE6" w:rsidP="005E4FE6">
      <w:pPr>
        <w:pStyle w:val="paragraph"/>
      </w:pPr>
      <w:r w:rsidRPr="00BE2A32">
        <w:tab/>
        <w:t>(b)</w:t>
      </w:r>
      <w:r w:rsidRPr="00BE2A32">
        <w:tab/>
        <w:t>a TFN substitution person makes a statement of the kind set out in subsection</w:t>
      </w:r>
      <w:r w:rsidR="00BE2A32">
        <w:t> </w:t>
      </w:r>
      <w:r w:rsidRPr="00BE2A32">
        <w:t>65KC(4);</w:t>
      </w:r>
    </w:p>
    <w:p w:rsidR="005E4FE6" w:rsidRPr="00BE2A32" w:rsidRDefault="005E4FE6" w:rsidP="005E4FE6">
      <w:pPr>
        <w:pStyle w:val="subsection2"/>
      </w:pPr>
      <w:r w:rsidRPr="00BE2A32">
        <w:t>the Secretary can only determine the claim concerned if:</w:t>
      </w:r>
    </w:p>
    <w:p w:rsidR="005E4FE6" w:rsidRPr="00BE2A32" w:rsidRDefault="005E4FE6" w:rsidP="005E4FE6">
      <w:pPr>
        <w:pStyle w:val="paragraph"/>
      </w:pPr>
      <w:r w:rsidRPr="00BE2A32">
        <w:tab/>
        <w:t>(c)</w:t>
      </w:r>
      <w:r w:rsidRPr="00BE2A32">
        <w:tab/>
        <w:t>within 28 days after the claim is made, the Commissioner of Taxation tells the Secretary the person’s tax file number; or</w:t>
      </w:r>
    </w:p>
    <w:p w:rsidR="005E4FE6" w:rsidRPr="00BE2A32" w:rsidRDefault="005E4FE6" w:rsidP="005E4FE6">
      <w:pPr>
        <w:pStyle w:val="paragraph"/>
      </w:pPr>
      <w:r w:rsidRPr="00BE2A32">
        <w:tab/>
        <w:t>(d)</w:t>
      </w:r>
      <w:r w:rsidRPr="00BE2A32">
        <w:tab/>
        <w:t>28 days pass after the claim is made without the Commissioner of Taxation telling the Secretary that the person has no tax file number.</w:t>
      </w:r>
    </w:p>
    <w:p w:rsidR="005E4FE6" w:rsidRPr="00BE2A32" w:rsidRDefault="005E4FE6" w:rsidP="005E4FE6">
      <w:pPr>
        <w:pStyle w:val="SubsectionHead"/>
      </w:pPr>
      <w:r w:rsidRPr="00BE2A32">
        <w:t>Statement that an application for a tax file number is pending</w:t>
      </w:r>
    </w:p>
    <w:p w:rsidR="005E4FE6" w:rsidRPr="00BE2A32" w:rsidRDefault="005E4FE6" w:rsidP="005E4FE6">
      <w:pPr>
        <w:pStyle w:val="subsection"/>
      </w:pPr>
      <w:r w:rsidRPr="00BE2A32">
        <w:tab/>
        <w:t>(2)</w:t>
      </w:r>
      <w:r w:rsidRPr="00BE2A32">
        <w:tab/>
        <w:t>If:</w:t>
      </w:r>
    </w:p>
    <w:p w:rsidR="005E4FE6" w:rsidRPr="00BE2A32" w:rsidRDefault="005E4FE6" w:rsidP="005E4FE6">
      <w:pPr>
        <w:pStyle w:val="paragraph"/>
      </w:pPr>
      <w:r w:rsidRPr="00BE2A32">
        <w:tab/>
        <w:t>(a)</w:t>
      </w:r>
      <w:r w:rsidRPr="00BE2A32">
        <w:tab/>
        <w:t>a TFN claim person makes a statement of the kind set out in subsection</w:t>
      </w:r>
      <w:r w:rsidR="00BE2A32">
        <w:t> </w:t>
      </w:r>
      <w:r w:rsidRPr="00BE2A32">
        <w:t>65KB(5); or</w:t>
      </w:r>
    </w:p>
    <w:p w:rsidR="005E4FE6" w:rsidRPr="00BE2A32" w:rsidRDefault="005E4FE6" w:rsidP="005E4FE6">
      <w:pPr>
        <w:pStyle w:val="paragraph"/>
      </w:pPr>
      <w:r w:rsidRPr="00BE2A32">
        <w:tab/>
        <w:t>(b)</w:t>
      </w:r>
      <w:r w:rsidRPr="00BE2A32">
        <w:tab/>
        <w:t>a TFN substitution person makes a statement of the kind set out in subsection</w:t>
      </w:r>
      <w:r w:rsidR="00BE2A32">
        <w:t> </w:t>
      </w:r>
      <w:r w:rsidRPr="00BE2A32">
        <w:t>65KC(5);</w:t>
      </w:r>
    </w:p>
    <w:p w:rsidR="005E4FE6" w:rsidRPr="00BE2A32" w:rsidRDefault="005E4FE6" w:rsidP="005E4FE6">
      <w:pPr>
        <w:pStyle w:val="subsection2"/>
      </w:pPr>
      <w:r w:rsidRPr="00BE2A32">
        <w:t>the Secretary can only determine the claim concerned if:</w:t>
      </w:r>
    </w:p>
    <w:p w:rsidR="005E4FE6" w:rsidRPr="00BE2A32" w:rsidRDefault="005E4FE6" w:rsidP="005E4FE6">
      <w:pPr>
        <w:pStyle w:val="paragraph"/>
      </w:pPr>
      <w:r w:rsidRPr="00BE2A32">
        <w:tab/>
        <w:t>(c)</w:t>
      </w:r>
      <w:r w:rsidRPr="00BE2A32">
        <w:tab/>
        <w:t>within 28 days after the claim is made, the Commissioner of Taxation tells the Secretary the person’s tax file number; or</w:t>
      </w:r>
    </w:p>
    <w:p w:rsidR="005E4FE6" w:rsidRPr="00BE2A32" w:rsidRDefault="005E4FE6" w:rsidP="005E4FE6">
      <w:pPr>
        <w:pStyle w:val="paragraph"/>
      </w:pPr>
      <w:r w:rsidRPr="00BE2A32">
        <w:tab/>
        <w:t>(d)</w:t>
      </w:r>
      <w:r w:rsidRPr="00BE2A32">
        <w:tab/>
        <w:t>28 days pass after the claim is made without the Commissioner of Taxation telling the Secretary that:</w:t>
      </w:r>
    </w:p>
    <w:p w:rsidR="005E4FE6" w:rsidRPr="00BE2A32" w:rsidRDefault="005E4FE6" w:rsidP="005E4FE6">
      <w:pPr>
        <w:pStyle w:val="paragraphsub"/>
      </w:pPr>
      <w:r w:rsidRPr="00BE2A32">
        <w:tab/>
        <w:t>(i)</w:t>
      </w:r>
      <w:r w:rsidRPr="00BE2A32">
        <w:tab/>
        <w:t>the person has not applied for a tax file number; or</w:t>
      </w:r>
    </w:p>
    <w:p w:rsidR="005E4FE6" w:rsidRPr="00BE2A32" w:rsidRDefault="005E4FE6" w:rsidP="005E4FE6">
      <w:pPr>
        <w:pStyle w:val="paragraphsub"/>
      </w:pPr>
      <w:r w:rsidRPr="00BE2A32">
        <w:tab/>
        <w:t>(ii)</w:t>
      </w:r>
      <w:r w:rsidRPr="00BE2A32">
        <w:tab/>
        <w:t>an application by the person for a tax file number has been refused; or</w:t>
      </w:r>
    </w:p>
    <w:p w:rsidR="005E4FE6" w:rsidRPr="00BE2A32" w:rsidRDefault="005E4FE6" w:rsidP="005E4FE6">
      <w:pPr>
        <w:pStyle w:val="paragraphsub"/>
      </w:pPr>
      <w:r w:rsidRPr="00BE2A32">
        <w:tab/>
        <w:t>(iii)</w:t>
      </w:r>
      <w:r w:rsidRPr="00BE2A32">
        <w:tab/>
        <w:t>the person has withdrawn an application for a tax file number.</w:t>
      </w:r>
    </w:p>
    <w:p w:rsidR="005E4FE6" w:rsidRPr="00BE2A32" w:rsidRDefault="005E4FE6" w:rsidP="005E4FE6">
      <w:pPr>
        <w:pStyle w:val="subsection"/>
      </w:pPr>
      <w:r w:rsidRPr="00BE2A32">
        <w:tab/>
        <w:t>(3)</w:t>
      </w:r>
      <w:r w:rsidRPr="00BE2A32">
        <w:tab/>
        <w:t xml:space="preserve">If, after the 28 days mentioned in </w:t>
      </w:r>
      <w:r w:rsidR="00BE2A32">
        <w:t>subsection (</w:t>
      </w:r>
      <w:r w:rsidRPr="00BE2A32">
        <w:t>1) or (2) have passed, the Secretary cannot, because of that subsection, determine the claim, the claim is taken never to have been made.</w:t>
      </w:r>
    </w:p>
    <w:p w:rsidR="005E4FE6" w:rsidRPr="00BE2A32" w:rsidRDefault="005E4FE6" w:rsidP="005E4FE6">
      <w:pPr>
        <w:pStyle w:val="ActHead5"/>
      </w:pPr>
      <w:bookmarkStart w:id="333" w:name="_Toc519088108"/>
      <w:r w:rsidRPr="001D7770">
        <w:rPr>
          <w:rStyle w:val="CharSectno"/>
        </w:rPr>
        <w:t>65KK</w:t>
      </w:r>
      <w:r w:rsidRPr="00BE2A32">
        <w:t xml:space="preserve">  Determination of past period entitlement claim</w:t>
      </w:r>
      <w:bookmarkEnd w:id="333"/>
    </w:p>
    <w:p w:rsidR="005E4FE6" w:rsidRPr="00BE2A32" w:rsidRDefault="005E4FE6" w:rsidP="005E4FE6">
      <w:pPr>
        <w:pStyle w:val="subsection"/>
        <w:keepNext/>
      </w:pPr>
      <w:r w:rsidRPr="00BE2A32">
        <w:tab/>
      </w:r>
      <w:r w:rsidRPr="00BE2A32">
        <w:tab/>
        <w:t>If:</w:t>
      </w:r>
    </w:p>
    <w:p w:rsidR="005E4FE6" w:rsidRPr="00BE2A32" w:rsidRDefault="005E4FE6" w:rsidP="005E4FE6">
      <w:pPr>
        <w:pStyle w:val="paragraph"/>
      </w:pPr>
      <w:r w:rsidRPr="00BE2A32">
        <w:tab/>
        <w:t>(a)</w:t>
      </w:r>
      <w:r w:rsidRPr="00BE2A32">
        <w:tab/>
        <w:t>the claim is one for payment of single income family supplement for a past period; and</w:t>
      </w:r>
    </w:p>
    <w:p w:rsidR="005E4FE6" w:rsidRPr="00BE2A32" w:rsidRDefault="005E4FE6" w:rsidP="005E4FE6">
      <w:pPr>
        <w:pStyle w:val="paragraph"/>
      </w:pPr>
      <w:r w:rsidRPr="00BE2A32">
        <w:tab/>
        <w:t>(b)</w:t>
      </w:r>
      <w:r w:rsidRPr="00BE2A32">
        <w:tab/>
        <w:t>the Secretary is satisfied that the claimant was eligible for single income family supplement:</w:t>
      </w:r>
    </w:p>
    <w:p w:rsidR="005E4FE6" w:rsidRPr="00BE2A32" w:rsidRDefault="005E4FE6" w:rsidP="005E4FE6">
      <w:pPr>
        <w:pStyle w:val="paragraphsub"/>
      </w:pPr>
      <w:r w:rsidRPr="00BE2A32">
        <w:tab/>
        <w:t>(i)</w:t>
      </w:r>
      <w:r w:rsidRPr="00BE2A32">
        <w:tab/>
        <w:t xml:space="preserve">for the whole of the period in accordance with </w:t>
      </w:r>
      <w:r w:rsidR="00127CA2" w:rsidRPr="00BE2A32">
        <w:t>Subdivision</w:t>
      </w:r>
      <w:r w:rsidR="00753CFA" w:rsidRPr="00BE2A32">
        <w:t xml:space="preserve"> </w:t>
      </w:r>
      <w:r w:rsidRPr="00BE2A32">
        <w:t>A of Division</w:t>
      </w:r>
      <w:r w:rsidR="00BE2A32">
        <w:t> </w:t>
      </w:r>
      <w:r w:rsidRPr="00BE2A32">
        <w:t>6 of Part</w:t>
      </w:r>
      <w:r w:rsidR="00BE2A32">
        <w:t> </w:t>
      </w:r>
      <w:r w:rsidRPr="00BE2A32">
        <w:t>3 of the Family Assistance Act; or</w:t>
      </w:r>
    </w:p>
    <w:p w:rsidR="005E4FE6" w:rsidRPr="00BE2A32" w:rsidRDefault="005E4FE6" w:rsidP="005E4FE6">
      <w:pPr>
        <w:pStyle w:val="paragraphsub"/>
      </w:pPr>
      <w:r w:rsidRPr="00BE2A32">
        <w:tab/>
        <w:t>(ii)</w:t>
      </w:r>
      <w:r w:rsidRPr="00BE2A32">
        <w:tab/>
        <w:t xml:space="preserve">for part of the period in accordance with that </w:t>
      </w:r>
      <w:r w:rsidR="00127CA2" w:rsidRPr="00BE2A32">
        <w:t>Subdivision</w:t>
      </w:r>
      <w:r w:rsidR="00753CFA" w:rsidRPr="00BE2A32">
        <w:t xml:space="preserve"> </w:t>
      </w:r>
      <w:r w:rsidRPr="00BE2A32">
        <w:t>and for the remainder of the period in accordance with section</w:t>
      </w:r>
      <w:r w:rsidR="00BE2A32">
        <w:t> </w:t>
      </w:r>
      <w:r w:rsidRPr="00BE2A32">
        <w:t>57GE of that Act;</w:t>
      </w:r>
    </w:p>
    <w:p w:rsidR="005E4FE6" w:rsidRPr="00BE2A32" w:rsidRDefault="005E4FE6" w:rsidP="005E4FE6">
      <w:pPr>
        <w:pStyle w:val="subsection2"/>
      </w:pPr>
      <w:r w:rsidRPr="00BE2A32">
        <w:t>the Secretary must determine that the claimant is entitled to be paid single income family supplement for the past period.</w:t>
      </w:r>
    </w:p>
    <w:p w:rsidR="005E4FE6" w:rsidRPr="00BE2A32" w:rsidRDefault="005E4FE6" w:rsidP="005E4FE6">
      <w:pPr>
        <w:pStyle w:val="ActHead5"/>
      </w:pPr>
      <w:bookmarkStart w:id="334" w:name="_Toc519088109"/>
      <w:r w:rsidRPr="001D7770">
        <w:rPr>
          <w:rStyle w:val="CharSectno"/>
        </w:rPr>
        <w:t>65KL</w:t>
      </w:r>
      <w:r w:rsidRPr="00BE2A32">
        <w:t xml:space="preserve">  Determination of bereavement entitlement claim</w:t>
      </w:r>
      <w:bookmarkEnd w:id="334"/>
    </w:p>
    <w:p w:rsidR="005E4FE6" w:rsidRPr="00BE2A32" w:rsidRDefault="005E4FE6" w:rsidP="005E4FE6">
      <w:pPr>
        <w:pStyle w:val="subsection"/>
      </w:pPr>
      <w:r w:rsidRPr="00BE2A32">
        <w:tab/>
      </w:r>
      <w:r w:rsidRPr="00BE2A32">
        <w:tab/>
        <w:t>If:</w:t>
      </w:r>
    </w:p>
    <w:p w:rsidR="005E4FE6" w:rsidRPr="00BE2A32" w:rsidRDefault="005E4FE6" w:rsidP="005E4FE6">
      <w:pPr>
        <w:pStyle w:val="paragraph"/>
      </w:pPr>
      <w:r w:rsidRPr="00BE2A32">
        <w:tab/>
        <w:t>(a)</w:t>
      </w:r>
      <w:r w:rsidRPr="00BE2A32">
        <w:tab/>
        <w:t>the claim is one for payment of single income family supplement by single payment/in substitution because of the death of another individual; and</w:t>
      </w:r>
    </w:p>
    <w:p w:rsidR="005E4FE6" w:rsidRPr="00BE2A32" w:rsidRDefault="005E4FE6" w:rsidP="005E4FE6">
      <w:pPr>
        <w:pStyle w:val="paragraph"/>
      </w:pPr>
      <w:r w:rsidRPr="00BE2A32">
        <w:tab/>
        <w:t>(b)</w:t>
      </w:r>
      <w:r w:rsidRPr="00BE2A32">
        <w:tab/>
        <w:t>the Secretary is satisfied that the claimant is eligible for single income family supplement under section</w:t>
      </w:r>
      <w:r w:rsidR="00BE2A32">
        <w:t> </w:t>
      </w:r>
      <w:r w:rsidRPr="00BE2A32">
        <w:t>57GF or 57GG of the Family Assistance Act;</w:t>
      </w:r>
    </w:p>
    <w:p w:rsidR="005E4FE6" w:rsidRPr="00BE2A32" w:rsidRDefault="005E4FE6" w:rsidP="005E4FE6">
      <w:pPr>
        <w:pStyle w:val="subsection2"/>
      </w:pPr>
      <w:r w:rsidRPr="00BE2A32">
        <w:t>the Secretary must determine that the claimant is entitled to be paid the single income family supplement.</w:t>
      </w:r>
    </w:p>
    <w:p w:rsidR="005E4FE6" w:rsidRPr="00BE2A32" w:rsidRDefault="005E4FE6" w:rsidP="005E4FE6">
      <w:pPr>
        <w:pStyle w:val="ActHead5"/>
      </w:pPr>
      <w:bookmarkStart w:id="335" w:name="_Toc519088110"/>
      <w:r w:rsidRPr="001D7770">
        <w:rPr>
          <w:rStyle w:val="CharSectno"/>
        </w:rPr>
        <w:t>65KM</w:t>
      </w:r>
      <w:r w:rsidRPr="00BE2A32">
        <w:t xml:space="preserve">  Determination that no entitlement</w:t>
      </w:r>
      <w:bookmarkEnd w:id="335"/>
    </w:p>
    <w:p w:rsidR="005E4FE6" w:rsidRPr="00BE2A32" w:rsidRDefault="005E4FE6" w:rsidP="005E4FE6">
      <w:pPr>
        <w:pStyle w:val="subsection"/>
      </w:pPr>
      <w:r w:rsidRPr="00BE2A32">
        <w:tab/>
      </w:r>
      <w:r w:rsidRPr="00BE2A32">
        <w:tab/>
        <w:t>If the Secretary is not satisfied as mentioned in section</w:t>
      </w:r>
      <w:r w:rsidR="00BE2A32">
        <w:t> </w:t>
      </w:r>
      <w:r w:rsidRPr="00BE2A32">
        <w:t>65KK or 65KL, the Secretary must determine that the claimant is not entitled to be paid single income family supplement for the past period or because of the death of the other individual, as the case requires.</w:t>
      </w:r>
    </w:p>
    <w:p w:rsidR="005E4FE6" w:rsidRPr="00BE2A32" w:rsidRDefault="005E4FE6" w:rsidP="005E4FE6">
      <w:pPr>
        <w:pStyle w:val="ActHead5"/>
      </w:pPr>
      <w:bookmarkStart w:id="336" w:name="_Toc519088111"/>
      <w:r w:rsidRPr="001D7770">
        <w:rPr>
          <w:rStyle w:val="CharSectno"/>
        </w:rPr>
        <w:t>65KN</w:t>
      </w:r>
      <w:r w:rsidRPr="00BE2A32">
        <w:t xml:space="preserve">  When determination is in force</w:t>
      </w:r>
      <w:bookmarkEnd w:id="336"/>
    </w:p>
    <w:p w:rsidR="005E4FE6" w:rsidRPr="00BE2A32" w:rsidRDefault="005E4FE6" w:rsidP="005E4FE6">
      <w:pPr>
        <w:pStyle w:val="subsection"/>
      </w:pPr>
      <w:r w:rsidRPr="00BE2A32">
        <w:tab/>
      </w:r>
      <w:r w:rsidRPr="00BE2A32">
        <w:tab/>
        <w:t xml:space="preserve">A determination under this </w:t>
      </w:r>
      <w:r w:rsidR="00127CA2" w:rsidRPr="00BE2A32">
        <w:t>Division</w:t>
      </w:r>
      <w:r w:rsidR="00753CFA" w:rsidRPr="00BE2A32">
        <w:t xml:space="preserve"> </w:t>
      </w:r>
      <w:r w:rsidRPr="00BE2A32">
        <w:t>comes into force when it is made and remains in force at all times afterwards.</w:t>
      </w:r>
    </w:p>
    <w:p w:rsidR="005E4FE6" w:rsidRPr="00BE2A32" w:rsidRDefault="005E4FE6" w:rsidP="005E4FE6">
      <w:pPr>
        <w:pStyle w:val="ActHead5"/>
      </w:pPr>
      <w:bookmarkStart w:id="337" w:name="_Toc519088112"/>
      <w:r w:rsidRPr="001D7770">
        <w:rPr>
          <w:rStyle w:val="CharSectno"/>
        </w:rPr>
        <w:t>65KO</w:t>
      </w:r>
      <w:r w:rsidRPr="00BE2A32">
        <w:t xml:space="preserve">  Notice of determination</w:t>
      </w:r>
      <w:bookmarkEnd w:id="337"/>
    </w:p>
    <w:p w:rsidR="005E4FE6" w:rsidRPr="00BE2A32" w:rsidRDefault="005E4FE6" w:rsidP="005E4FE6">
      <w:pPr>
        <w:pStyle w:val="subsection"/>
      </w:pPr>
      <w:r w:rsidRPr="00BE2A32">
        <w:tab/>
        <w:t>(1)</w:t>
      </w:r>
      <w:r w:rsidRPr="00BE2A32">
        <w:tab/>
        <w:t xml:space="preserve">The Secretary must give notice of a determination under this </w:t>
      </w:r>
      <w:r w:rsidR="00127CA2" w:rsidRPr="00BE2A32">
        <w:t>Subdivision</w:t>
      </w:r>
      <w:r w:rsidR="00753CFA" w:rsidRPr="00BE2A32">
        <w:t xml:space="preserve"> </w:t>
      </w:r>
      <w:r w:rsidRPr="00BE2A32">
        <w:t>to the claimant, stating:</w:t>
      </w:r>
    </w:p>
    <w:p w:rsidR="005E4FE6" w:rsidRPr="00BE2A32" w:rsidRDefault="005E4FE6" w:rsidP="005E4FE6">
      <w:pPr>
        <w:pStyle w:val="paragraph"/>
      </w:pPr>
      <w:r w:rsidRPr="00BE2A32">
        <w:tab/>
        <w:t>(a)</w:t>
      </w:r>
      <w:r w:rsidRPr="00BE2A32">
        <w:tab/>
        <w:t>whether the claimant is entitled to be paid single income family supplement under the determination; and</w:t>
      </w:r>
    </w:p>
    <w:p w:rsidR="005E4FE6" w:rsidRPr="00BE2A32" w:rsidRDefault="005E4FE6" w:rsidP="005E4FE6">
      <w:pPr>
        <w:pStyle w:val="paragraph"/>
      </w:pPr>
      <w:r w:rsidRPr="00BE2A32">
        <w:tab/>
        <w:t>(b)</w:t>
      </w:r>
      <w:r w:rsidRPr="00BE2A32">
        <w:tab/>
        <w:t>if the claimant is so entitled—the amount of the supplement and how it is to be paid; and</w:t>
      </w:r>
    </w:p>
    <w:p w:rsidR="005E4FE6" w:rsidRPr="00BE2A32" w:rsidRDefault="005E4FE6" w:rsidP="005E4FE6">
      <w:pPr>
        <w:pStyle w:val="paragraph"/>
      </w:pPr>
      <w:r w:rsidRPr="00BE2A32">
        <w:tab/>
        <w:t>(c)</w:t>
      </w:r>
      <w:r w:rsidRPr="00BE2A32">
        <w:tab/>
        <w:t>that the claimant may apply for review of the determination in the manner set out in Part</w:t>
      </w:r>
      <w:r w:rsidR="00BE2A32">
        <w:t> </w:t>
      </w:r>
      <w:r w:rsidRPr="00BE2A32">
        <w:t>5.</w:t>
      </w:r>
    </w:p>
    <w:p w:rsidR="005E4FE6" w:rsidRPr="00BE2A32" w:rsidRDefault="005E4FE6" w:rsidP="005E4FE6">
      <w:pPr>
        <w:pStyle w:val="subsection"/>
      </w:pPr>
      <w:r w:rsidRPr="00BE2A32">
        <w:tab/>
        <w:t>(2)</w:t>
      </w:r>
      <w:r w:rsidRPr="00BE2A32">
        <w:tab/>
        <w:t xml:space="preserve">The determination is not ineffective by reason only that the requirements of </w:t>
      </w:r>
      <w:r w:rsidR="00BE2A32">
        <w:t>subsection (</w:t>
      </w:r>
      <w:r w:rsidRPr="00BE2A32">
        <w:t>1) are not complied with.</w:t>
      </w:r>
    </w:p>
    <w:p w:rsidR="005E4FE6" w:rsidRPr="00BE2A32" w:rsidRDefault="005E4FE6" w:rsidP="005E4FE6">
      <w:pPr>
        <w:pStyle w:val="ActHead5"/>
      </w:pPr>
      <w:bookmarkStart w:id="338" w:name="_Toc519088113"/>
      <w:r w:rsidRPr="001D7770">
        <w:rPr>
          <w:rStyle w:val="CharSectno"/>
        </w:rPr>
        <w:t>65KP</w:t>
      </w:r>
      <w:r w:rsidRPr="00BE2A32">
        <w:t xml:space="preserve">  Payment of single income family supplement—no claim required</w:t>
      </w:r>
      <w:bookmarkEnd w:id="338"/>
    </w:p>
    <w:p w:rsidR="005E4FE6" w:rsidRPr="00BE2A32" w:rsidRDefault="005E4FE6" w:rsidP="005E4FE6">
      <w:pPr>
        <w:pStyle w:val="subsection"/>
      </w:pPr>
      <w:r w:rsidRPr="00BE2A32">
        <w:tab/>
        <w:t>(1)</w:t>
      </w:r>
      <w:r w:rsidRPr="00BE2A32">
        <w:tab/>
        <w:t xml:space="preserve">Subject to this section, if an individual is not required to make a claim for single income family supplement in relation to a period (the </w:t>
      </w:r>
      <w:r w:rsidRPr="00BE2A32">
        <w:rPr>
          <w:b/>
          <w:i/>
        </w:rPr>
        <w:t>past period</w:t>
      </w:r>
      <w:r w:rsidRPr="00BE2A32">
        <w:t xml:space="preserve">) in an income year (the </w:t>
      </w:r>
      <w:r w:rsidRPr="00BE2A32">
        <w:rPr>
          <w:b/>
          <w:i/>
        </w:rPr>
        <w:t>past period income year</w:t>
      </w:r>
      <w:r w:rsidRPr="00BE2A32">
        <w:t>), the Secretary must pay any amount of single income family supplement the individual is eligible for in relation to that past period:</w:t>
      </w:r>
    </w:p>
    <w:p w:rsidR="005E4FE6" w:rsidRPr="00BE2A32" w:rsidRDefault="005E4FE6" w:rsidP="005E4FE6">
      <w:pPr>
        <w:pStyle w:val="paragraph"/>
      </w:pPr>
      <w:r w:rsidRPr="00BE2A32">
        <w:tab/>
        <w:t>(a)</w:t>
      </w:r>
      <w:r w:rsidRPr="00BE2A32">
        <w:tab/>
        <w:t>on the day that the Secretary considers to be the earliest day on which it is reasonably practicable for the amount to be paid; and</w:t>
      </w:r>
    </w:p>
    <w:p w:rsidR="005E4FE6" w:rsidRPr="00BE2A32" w:rsidRDefault="005E4FE6" w:rsidP="005E4FE6">
      <w:pPr>
        <w:pStyle w:val="paragraph"/>
      </w:pPr>
      <w:r w:rsidRPr="00BE2A32">
        <w:tab/>
        <w:t>(b)</w:t>
      </w:r>
      <w:r w:rsidRPr="00BE2A32">
        <w:tab/>
        <w:t>in such manner as the Secretary considers appropriate.</w:t>
      </w:r>
    </w:p>
    <w:p w:rsidR="005E4FE6" w:rsidRPr="00BE2A32" w:rsidRDefault="005E4FE6" w:rsidP="005E4FE6">
      <w:pPr>
        <w:pStyle w:val="notetext"/>
      </w:pPr>
      <w:r w:rsidRPr="00BE2A32">
        <w:t>Note:</w:t>
      </w:r>
      <w:r w:rsidRPr="00BE2A32">
        <w:tab/>
        <w:t>Subsection</w:t>
      </w:r>
      <w:r w:rsidR="00BE2A32">
        <w:t> </w:t>
      </w:r>
      <w:r w:rsidRPr="00BE2A32">
        <w:t>65K(2) sets out when a claim for single income family supplement is not required.</w:t>
      </w:r>
    </w:p>
    <w:p w:rsidR="005E4FE6" w:rsidRPr="00BE2A32" w:rsidRDefault="005E4FE6" w:rsidP="005E4FE6">
      <w:pPr>
        <w:pStyle w:val="subsection"/>
      </w:pPr>
      <w:r w:rsidRPr="00BE2A32">
        <w:tab/>
        <w:t>(2)</w:t>
      </w:r>
      <w:r w:rsidRPr="00BE2A32">
        <w:tab/>
        <w:t>If either or both of the following apply:</w:t>
      </w:r>
    </w:p>
    <w:p w:rsidR="005E4FE6" w:rsidRPr="00BE2A32" w:rsidRDefault="005E4FE6" w:rsidP="005E4FE6">
      <w:pPr>
        <w:pStyle w:val="paragraph"/>
      </w:pPr>
      <w:r w:rsidRPr="00BE2A32">
        <w:tab/>
        <w:t>(a)</w:t>
      </w:r>
      <w:r w:rsidRPr="00BE2A32">
        <w:tab/>
        <w:t>the individual is required to lodge an income tax return for the past period income year;</w:t>
      </w:r>
    </w:p>
    <w:p w:rsidR="005E4FE6" w:rsidRPr="00BE2A32" w:rsidRDefault="005E4FE6" w:rsidP="005E4FE6">
      <w:pPr>
        <w:pStyle w:val="paragraph"/>
      </w:pPr>
      <w:r w:rsidRPr="00BE2A32">
        <w:tab/>
        <w:t>(b)</w:t>
      </w:r>
      <w:r w:rsidRPr="00BE2A32">
        <w:tab/>
        <w:t>the following apply:</w:t>
      </w:r>
    </w:p>
    <w:p w:rsidR="005E4FE6" w:rsidRPr="00BE2A32" w:rsidRDefault="005E4FE6" w:rsidP="005E4FE6">
      <w:pPr>
        <w:pStyle w:val="paragraphsub"/>
      </w:pPr>
      <w:r w:rsidRPr="00BE2A32">
        <w:tab/>
        <w:t>(i)</w:t>
      </w:r>
      <w:r w:rsidRPr="00BE2A32">
        <w:tab/>
        <w:t>a person is the individual’s partner at any time during the past period;</w:t>
      </w:r>
    </w:p>
    <w:p w:rsidR="005E4FE6" w:rsidRPr="00BE2A32" w:rsidRDefault="005E4FE6" w:rsidP="005E4FE6">
      <w:pPr>
        <w:pStyle w:val="paragraphsub"/>
      </w:pPr>
      <w:r w:rsidRPr="00BE2A32">
        <w:tab/>
        <w:t>(ii)</w:t>
      </w:r>
      <w:r w:rsidRPr="00BE2A32">
        <w:tab/>
        <w:t>that person is required to lodge an income tax return for the past period income year;</w:t>
      </w:r>
    </w:p>
    <w:p w:rsidR="005E4FE6" w:rsidRPr="00BE2A32" w:rsidRDefault="005E4FE6" w:rsidP="005E4FE6">
      <w:pPr>
        <w:pStyle w:val="subsection2"/>
      </w:pPr>
      <w:r w:rsidRPr="00BE2A32">
        <w:t xml:space="preserve">then the amount of single income family supplement cannot be paid to the individual unless, in relation to each person who is required to lodge an income tax return for that income year, an assessment has been made under the </w:t>
      </w:r>
      <w:r w:rsidRPr="00BE2A32">
        <w:rPr>
          <w:i/>
        </w:rPr>
        <w:t xml:space="preserve">Income Tax Assessment Act 1936 </w:t>
      </w:r>
      <w:r w:rsidRPr="00BE2A32">
        <w:t>of the tax payable on that person’s taxable income for that income year.</w:t>
      </w:r>
    </w:p>
    <w:p w:rsidR="005E4FE6" w:rsidRPr="00BE2A32" w:rsidRDefault="005E4FE6" w:rsidP="005E4FE6">
      <w:pPr>
        <w:pStyle w:val="subsection"/>
      </w:pPr>
      <w:r w:rsidRPr="00BE2A32">
        <w:tab/>
        <w:t>(3)</w:t>
      </w:r>
      <w:r w:rsidRPr="00BE2A32">
        <w:tab/>
        <w:t>If either or both of the following apply:</w:t>
      </w:r>
    </w:p>
    <w:p w:rsidR="009916E7" w:rsidRPr="00BE2A32" w:rsidRDefault="009916E7" w:rsidP="009916E7">
      <w:pPr>
        <w:pStyle w:val="paragraph"/>
      </w:pPr>
      <w:r w:rsidRPr="00BE2A32">
        <w:tab/>
        <w:t>(a)</w:t>
      </w:r>
      <w:r w:rsidRPr="00BE2A32">
        <w:tab/>
        <w:t>the individual is required to lodge an income tax return for the past period income year, but the individual has not lodged the return before the end of:</w:t>
      </w:r>
    </w:p>
    <w:p w:rsidR="009916E7" w:rsidRPr="00BE2A32" w:rsidRDefault="009916E7" w:rsidP="009916E7">
      <w:pPr>
        <w:pStyle w:val="paragraphsub"/>
      </w:pPr>
      <w:r w:rsidRPr="00BE2A32">
        <w:tab/>
        <w:t>(i)</w:t>
      </w:r>
      <w:r w:rsidRPr="00BE2A32">
        <w:tab/>
        <w:t>the first income year after the past period income year; or</w:t>
      </w:r>
    </w:p>
    <w:p w:rsidR="009916E7" w:rsidRPr="00BE2A32" w:rsidRDefault="009916E7" w:rsidP="009916E7">
      <w:pPr>
        <w:pStyle w:val="paragraphsub"/>
      </w:pPr>
      <w:r w:rsidRPr="00BE2A32">
        <w:tab/>
        <w:t>(ii)</w:t>
      </w:r>
      <w:r w:rsidRPr="00BE2A32">
        <w:tab/>
        <w:t xml:space="preserve">such further period (if any) as the Secretary allows, if the Secretary is satisfied that there are special circumstances that prevented the individual from lodging the return before the end of that first </w:t>
      </w:r>
      <w:r w:rsidR="00ED3FC9" w:rsidRPr="00BE2A32">
        <w:t>income year;</w:t>
      </w:r>
    </w:p>
    <w:p w:rsidR="005E4FE6" w:rsidRPr="00BE2A32" w:rsidRDefault="005E4FE6" w:rsidP="005E4FE6">
      <w:pPr>
        <w:pStyle w:val="paragraph"/>
      </w:pPr>
      <w:r w:rsidRPr="00BE2A32">
        <w:tab/>
        <w:t>(b)</w:t>
      </w:r>
      <w:r w:rsidRPr="00BE2A32">
        <w:tab/>
        <w:t>the following apply:</w:t>
      </w:r>
    </w:p>
    <w:p w:rsidR="005E4FE6" w:rsidRPr="00BE2A32" w:rsidRDefault="005E4FE6" w:rsidP="005E4FE6">
      <w:pPr>
        <w:pStyle w:val="paragraphsub"/>
      </w:pPr>
      <w:r w:rsidRPr="00BE2A32">
        <w:tab/>
        <w:t>(i)</w:t>
      </w:r>
      <w:r w:rsidRPr="00BE2A32">
        <w:tab/>
        <w:t>a person is the individual’s partner at any time during the past period;</w:t>
      </w:r>
    </w:p>
    <w:p w:rsidR="005E4FE6" w:rsidRPr="00BE2A32" w:rsidRDefault="005E4FE6" w:rsidP="005E4FE6">
      <w:pPr>
        <w:pStyle w:val="paragraphsub"/>
      </w:pPr>
      <w:r w:rsidRPr="00BE2A32">
        <w:tab/>
        <w:t>(ii)</w:t>
      </w:r>
      <w:r w:rsidRPr="00BE2A32">
        <w:tab/>
        <w:t>that person is required to lodge an income tax return for the past period income year;</w:t>
      </w:r>
    </w:p>
    <w:p w:rsidR="00C673CB" w:rsidRPr="00BE2A32" w:rsidRDefault="00C673CB" w:rsidP="00C673CB">
      <w:pPr>
        <w:pStyle w:val="paragraphsub"/>
      </w:pPr>
      <w:r w:rsidRPr="00BE2A32">
        <w:tab/>
        <w:t>(iii)</w:t>
      </w:r>
      <w:r w:rsidRPr="00BE2A32">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BE2A32" w:rsidRDefault="005E4FE6" w:rsidP="005E4FE6">
      <w:pPr>
        <w:pStyle w:val="subsection2"/>
      </w:pPr>
      <w:r w:rsidRPr="00BE2A32">
        <w:t>then the amount of single income family supplement is not to be paid to the individual.</w:t>
      </w:r>
    </w:p>
    <w:p w:rsidR="00B77169" w:rsidRPr="00BE2A32" w:rsidRDefault="00B77169" w:rsidP="00B77169">
      <w:pPr>
        <w:pStyle w:val="subsection"/>
      </w:pPr>
      <w:r w:rsidRPr="00BE2A32">
        <w:tab/>
        <w:t>(3A)</w:t>
      </w:r>
      <w:r w:rsidRPr="00BE2A32">
        <w:tab/>
        <w:t xml:space="preserve">The further period referred to in </w:t>
      </w:r>
      <w:r w:rsidR="00BE2A32">
        <w:t>subparagraph (</w:t>
      </w:r>
      <w:r w:rsidRPr="00BE2A32">
        <w:t>3)(a)(ii) or (3)(b)(iii) must end no later than the end of the second income year after the past period income year.</w:t>
      </w:r>
    </w:p>
    <w:p w:rsidR="005E4FE6" w:rsidRPr="00BE2A32" w:rsidRDefault="005E4FE6" w:rsidP="005E4FE6">
      <w:pPr>
        <w:pStyle w:val="subsection"/>
      </w:pPr>
      <w:r w:rsidRPr="00BE2A32">
        <w:tab/>
        <w:t>(4)</w:t>
      </w:r>
      <w:r w:rsidRPr="00BE2A32">
        <w:tab/>
        <w:t>This section is subject to Part</w:t>
      </w:r>
      <w:r w:rsidR="00BE2A32">
        <w:t> </w:t>
      </w:r>
      <w:r w:rsidRPr="00BE2A32">
        <w:t>4, Division</w:t>
      </w:r>
      <w:r w:rsidR="00BE2A32">
        <w:t> </w:t>
      </w:r>
      <w:r w:rsidRPr="00BE2A32">
        <w:t>3 of Part</w:t>
      </w:r>
      <w:r w:rsidR="00BE2A32">
        <w:t> </w:t>
      </w:r>
      <w:r w:rsidRPr="00BE2A32">
        <w:t>8B and sections</w:t>
      </w:r>
      <w:r w:rsidR="00BE2A32">
        <w:t> </w:t>
      </w:r>
      <w:r w:rsidRPr="00BE2A32">
        <w:t>225 and 226.</w:t>
      </w:r>
    </w:p>
    <w:p w:rsidR="005E4FE6" w:rsidRPr="00BE2A32" w:rsidRDefault="005E4FE6" w:rsidP="005E4FE6">
      <w:pPr>
        <w:pStyle w:val="ActHead5"/>
      </w:pPr>
      <w:bookmarkStart w:id="339" w:name="_Toc519088114"/>
      <w:r w:rsidRPr="001D7770">
        <w:rPr>
          <w:rStyle w:val="CharSectno"/>
        </w:rPr>
        <w:t>65KQ</w:t>
      </w:r>
      <w:r w:rsidRPr="00BE2A32">
        <w:t xml:space="preserve">  Payment of single income family supplement—claim required</w:t>
      </w:r>
      <w:bookmarkEnd w:id="339"/>
    </w:p>
    <w:p w:rsidR="005E4FE6" w:rsidRPr="00BE2A32" w:rsidRDefault="005E4FE6" w:rsidP="005E4FE6">
      <w:pPr>
        <w:pStyle w:val="subsection"/>
      </w:pPr>
      <w:r w:rsidRPr="00BE2A32">
        <w:tab/>
        <w:t>(1)</w:t>
      </w:r>
      <w:r w:rsidRPr="00BE2A32">
        <w:tab/>
        <w:t>If an individual is entitled to be paid an amount of single income family supplement under a determination on a claim for payment of single income family supplement:</w:t>
      </w:r>
    </w:p>
    <w:p w:rsidR="005E4FE6" w:rsidRPr="00BE2A32" w:rsidRDefault="005E4FE6" w:rsidP="005E4FE6">
      <w:pPr>
        <w:pStyle w:val="paragraph"/>
      </w:pPr>
      <w:r w:rsidRPr="00BE2A32">
        <w:tab/>
        <w:t>(a)</w:t>
      </w:r>
      <w:r w:rsidRPr="00BE2A32">
        <w:tab/>
        <w:t>for a past period; or</w:t>
      </w:r>
    </w:p>
    <w:p w:rsidR="005E4FE6" w:rsidRPr="00BE2A32" w:rsidRDefault="005E4FE6" w:rsidP="005E4FE6">
      <w:pPr>
        <w:pStyle w:val="paragraph"/>
      </w:pPr>
      <w:r w:rsidRPr="00BE2A32">
        <w:tab/>
        <w:t>(b)</w:t>
      </w:r>
      <w:r w:rsidRPr="00BE2A32">
        <w:tab/>
        <w:t>by single payment/in substitution because of the death of another individual;</w:t>
      </w:r>
    </w:p>
    <w:p w:rsidR="005E4FE6" w:rsidRPr="00BE2A32" w:rsidRDefault="005E4FE6" w:rsidP="005E4FE6">
      <w:pPr>
        <w:pStyle w:val="subsection2"/>
      </w:pPr>
      <w:r w:rsidRPr="00BE2A32">
        <w:t>the Secretary must pay the amount to the individual at such time and in such manner as the Secretary considers appropriate.</w:t>
      </w:r>
    </w:p>
    <w:p w:rsidR="005E4FE6" w:rsidRPr="00BE2A32" w:rsidRDefault="005E4FE6" w:rsidP="005E4FE6">
      <w:pPr>
        <w:pStyle w:val="subsection"/>
      </w:pPr>
      <w:r w:rsidRPr="00BE2A32">
        <w:tab/>
        <w:t>(2)</w:t>
      </w:r>
      <w:r w:rsidRPr="00BE2A32">
        <w:tab/>
        <w:t>This section is subject to Part</w:t>
      </w:r>
      <w:r w:rsidR="00BE2A32">
        <w:t> </w:t>
      </w:r>
      <w:r w:rsidRPr="00BE2A32">
        <w:t>4, Division</w:t>
      </w:r>
      <w:r w:rsidR="00BE2A32">
        <w:t> </w:t>
      </w:r>
      <w:r w:rsidRPr="00BE2A32">
        <w:t>3 of Part</w:t>
      </w:r>
      <w:r w:rsidR="00BE2A32">
        <w:t> </w:t>
      </w:r>
      <w:r w:rsidRPr="00BE2A32">
        <w:t>8B and sections</w:t>
      </w:r>
      <w:r w:rsidR="00BE2A32">
        <w:t> </w:t>
      </w:r>
      <w:r w:rsidRPr="00BE2A32">
        <w:t>225 and 226.</w:t>
      </w:r>
    </w:p>
    <w:p w:rsidR="005E4FE6" w:rsidRPr="00BE2A32" w:rsidRDefault="005E4FE6" w:rsidP="005E4FE6">
      <w:pPr>
        <w:pStyle w:val="ActHead5"/>
      </w:pPr>
      <w:bookmarkStart w:id="340" w:name="_Toc519088115"/>
      <w:r w:rsidRPr="001D7770">
        <w:rPr>
          <w:rStyle w:val="CharSectno"/>
        </w:rPr>
        <w:t>65KR</w:t>
      </w:r>
      <w:r w:rsidRPr="00BE2A32">
        <w:t xml:space="preserve">  Secretary’s power to request tax file numbers</w:t>
      </w:r>
      <w:bookmarkEnd w:id="340"/>
    </w:p>
    <w:p w:rsidR="005E4FE6" w:rsidRPr="00BE2A32" w:rsidRDefault="005E4FE6" w:rsidP="005E4FE6">
      <w:pPr>
        <w:pStyle w:val="subsection"/>
      </w:pPr>
      <w:r w:rsidRPr="00BE2A32">
        <w:tab/>
        <w:t>(1)</w:t>
      </w:r>
      <w:r w:rsidRPr="00BE2A32">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BE2A32">
        <w:t>subsections (</w:t>
      </w:r>
      <w:r w:rsidRPr="00BE2A32">
        <w:t>2), (3) and (4) the claimant chooses.</w:t>
      </w:r>
    </w:p>
    <w:p w:rsidR="005E4FE6" w:rsidRPr="00BE2A32" w:rsidRDefault="005E4FE6" w:rsidP="005E4FE6">
      <w:pPr>
        <w:pStyle w:val="SubsectionHead"/>
      </w:pPr>
      <w:r w:rsidRPr="00BE2A32">
        <w:t>Statement of tax file number</w:t>
      </w:r>
    </w:p>
    <w:p w:rsidR="005E4FE6" w:rsidRPr="00BE2A32" w:rsidRDefault="005E4FE6" w:rsidP="005E4FE6">
      <w:pPr>
        <w:pStyle w:val="subsection"/>
      </w:pPr>
      <w:r w:rsidRPr="00BE2A32">
        <w:tab/>
        <w:t>(2)</w:t>
      </w:r>
      <w:r w:rsidRPr="00BE2A32">
        <w:tab/>
        <w:t>The first kind of statement that can be made is a statement of the TFN determination person’s tax file number. Regardless of who the TFN determination person is, this kind of statement can be made by the claimant only.</w:t>
      </w:r>
    </w:p>
    <w:p w:rsidR="005E4FE6" w:rsidRPr="00BE2A32" w:rsidRDefault="005E4FE6" w:rsidP="005E4FE6">
      <w:pPr>
        <w:pStyle w:val="SubsectionHead"/>
      </w:pPr>
      <w:r w:rsidRPr="00BE2A32">
        <w:t>Statement that TFN person does not know what his or her tax file number is etc.</w:t>
      </w:r>
    </w:p>
    <w:p w:rsidR="005E4FE6" w:rsidRPr="00BE2A32" w:rsidRDefault="005E4FE6" w:rsidP="005E4FE6">
      <w:pPr>
        <w:pStyle w:val="subsection"/>
      </w:pPr>
      <w:r w:rsidRPr="00BE2A32">
        <w:tab/>
        <w:t>(3)</w:t>
      </w:r>
      <w:r w:rsidRPr="00BE2A32">
        <w:tab/>
        <w:t>The second kind of statement that can be made is a statement by the TFN determination person that the person:</w:t>
      </w:r>
    </w:p>
    <w:p w:rsidR="005E4FE6" w:rsidRPr="00BE2A32" w:rsidRDefault="005E4FE6" w:rsidP="005E4FE6">
      <w:pPr>
        <w:pStyle w:val="paragraph"/>
      </w:pPr>
      <w:r w:rsidRPr="00BE2A32">
        <w:tab/>
        <w:t>(a)</w:t>
      </w:r>
      <w:r w:rsidRPr="00BE2A32">
        <w:tab/>
        <w:t>has a tax file number but does not know what it is; and</w:t>
      </w:r>
    </w:p>
    <w:p w:rsidR="005E4FE6" w:rsidRPr="00BE2A32" w:rsidRDefault="005E4FE6" w:rsidP="005E4FE6">
      <w:pPr>
        <w:pStyle w:val="paragraph"/>
      </w:pPr>
      <w:r w:rsidRPr="00BE2A32">
        <w:tab/>
        <w:t>(b)</w:t>
      </w:r>
      <w:r w:rsidRPr="00BE2A32">
        <w:tab/>
        <w:t>has asked the Commissioner of Taxation to inform the person of his or her tax file number; and</w:t>
      </w:r>
    </w:p>
    <w:p w:rsidR="005E4FE6" w:rsidRPr="00BE2A32" w:rsidRDefault="005E4FE6" w:rsidP="005E4FE6">
      <w:pPr>
        <w:pStyle w:val="paragraph"/>
      </w:pPr>
      <w:r w:rsidRPr="00BE2A32">
        <w:tab/>
        <w:t>(c)</w:t>
      </w:r>
      <w:r w:rsidRPr="00BE2A32">
        <w:tab/>
        <w:t>authorises the Commissioner of Taxation to tell the Secretary:</w:t>
      </w:r>
    </w:p>
    <w:p w:rsidR="005E4FE6" w:rsidRPr="00BE2A32" w:rsidRDefault="005E4FE6" w:rsidP="005E4FE6">
      <w:pPr>
        <w:pStyle w:val="paragraphsub"/>
      </w:pPr>
      <w:r w:rsidRPr="00BE2A32">
        <w:tab/>
        <w:t>(i)</w:t>
      </w:r>
      <w:r w:rsidRPr="00BE2A32">
        <w:tab/>
        <w:t>whether the person has a tax file number; and</w:t>
      </w:r>
    </w:p>
    <w:p w:rsidR="005E4FE6" w:rsidRPr="00BE2A32" w:rsidRDefault="005E4FE6" w:rsidP="005E4FE6">
      <w:pPr>
        <w:pStyle w:val="paragraphsub"/>
      </w:pPr>
      <w:r w:rsidRPr="00BE2A32">
        <w:tab/>
        <w:t>(ii)</w:t>
      </w:r>
      <w:r w:rsidRPr="00BE2A32">
        <w:tab/>
        <w:t>if the person has a tax file number—that number.</w:t>
      </w:r>
    </w:p>
    <w:p w:rsidR="005E4FE6" w:rsidRPr="00BE2A32" w:rsidRDefault="005E4FE6" w:rsidP="005E4FE6">
      <w:pPr>
        <w:pStyle w:val="SubsectionHead"/>
      </w:pPr>
      <w:r w:rsidRPr="00BE2A32">
        <w:t>Statement that an application for a tax file number is pending</w:t>
      </w:r>
    </w:p>
    <w:p w:rsidR="005E4FE6" w:rsidRPr="00BE2A32" w:rsidRDefault="005E4FE6" w:rsidP="005E4FE6">
      <w:pPr>
        <w:pStyle w:val="subsection"/>
      </w:pPr>
      <w:r w:rsidRPr="00BE2A32">
        <w:tab/>
        <w:t>(4)</w:t>
      </w:r>
      <w:r w:rsidRPr="00BE2A32">
        <w:tab/>
        <w:t>The third kind of statement that can be made is a statement by the TFN determination person that the person:</w:t>
      </w:r>
    </w:p>
    <w:p w:rsidR="005E4FE6" w:rsidRPr="00BE2A32" w:rsidRDefault="005E4FE6" w:rsidP="005E4FE6">
      <w:pPr>
        <w:pStyle w:val="paragraph"/>
      </w:pPr>
      <w:r w:rsidRPr="00BE2A32">
        <w:tab/>
        <w:t>(a)</w:t>
      </w:r>
      <w:r w:rsidRPr="00BE2A32">
        <w:tab/>
        <w:t>has an application for a tax file number pending; and</w:t>
      </w:r>
    </w:p>
    <w:p w:rsidR="005E4FE6" w:rsidRPr="00BE2A32" w:rsidRDefault="005E4FE6" w:rsidP="005E4FE6">
      <w:pPr>
        <w:pStyle w:val="paragraph"/>
      </w:pPr>
      <w:r w:rsidRPr="00BE2A32">
        <w:tab/>
        <w:t>(b)</w:t>
      </w:r>
      <w:r w:rsidRPr="00BE2A32">
        <w:tab/>
        <w:t>authorises the Commissioner of Taxation to tell the Secretary:</w:t>
      </w:r>
    </w:p>
    <w:p w:rsidR="005E4FE6" w:rsidRPr="00BE2A32" w:rsidRDefault="005E4FE6" w:rsidP="005E4FE6">
      <w:pPr>
        <w:pStyle w:val="paragraphsub"/>
      </w:pPr>
      <w:r w:rsidRPr="00BE2A32">
        <w:tab/>
        <w:t>(i)</w:t>
      </w:r>
      <w:r w:rsidRPr="00BE2A32">
        <w:tab/>
        <w:t>if a tax file number is issued to the person—that number; or</w:t>
      </w:r>
    </w:p>
    <w:p w:rsidR="005E4FE6" w:rsidRPr="00BE2A32" w:rsidRDefault="005E4FE6" w:rsidP="005E4FE6">
      <w:pPr>
        <w:pStyle w:val="paragraphsub"/>
      </w:pPr>
      <w:r w:rsidRPr="00BE2A32">
        <w:tab/>
        <w:t>(ii)</w:t>
      </w:r>
      <w:r w:rsidRPr="00BE2A32">
        <w:tab/>
        <w:t>if the application is refused—that the application has been refused; or</w:t>
      </w:r>
    </w:p>
    <w:p w:rsidR="005E4FE6" w:rsidRPr="00BE2A32" w:rsidRDefault="005E4FE6" w:rsidP="005E4FE6">
      <w:pPr>
        <w:pStyle w:val="paragraphsub"/>
      </w:pPr>
      <w:r w:rsidRPr="00BE2A32">
        <w:tab/>
        <w:t>(iii)</w:t>
      </w:r>
      <w:r w:rsidRPr="00BE2A32">
        <w:tab/>
        <w:t>if the application is withdrawn—that the application has been withdrawn.</w:t>
      </w:r>
    </w:p>
    <w:p w:rsidR="005E4FE6" w:rsidRPr="00BE2A32" w:rsidRDefault="005E4FE6" w:rsidP="005E4FE6">
      <w:pPr>
        <w:pStyle w:val="ActHead5"/>
      </w:pPr>
      <w:bookmarkStart w:id="341" w:name="_Toc519088116"/>
      <w:r w:rsidRPr="001D7770">
        <w:rPr>
          <w:rStyle w:val="CharSectno"/>
        </w:rPr>
        <w:t>65KS</w:t>
      </w:r>
      <w:r w:rsidRPr="00BE2A32">
        <w:t xml:space="preserve">  Variation of past period determinations where failure to provide tax file number</w:t>
      </w:r>
      <w:bookmarkEnd w:id="341"/>
    </w:p>
    <w:p w:rsidR="005E4FE6" w:rsidRPr="00BE2A32" w:rsidRDefault="005E4FE6" w:rsidP="005E4FE6">
      <w:pPr>
        <w:pStyle w:val="SubsectionHead"/>
      </w:pPr>
      <w:r w:rsidRPr="00BE2A32">
        <w:t>Non</w:t>
      </w:r>
      <w:r w:rsidR="00BE2A32">
        <w:noBreakHyphen/>
      </w:r>
      <w:r w:rsidRPr="00BE2A32">
        <w:t>compliance with request</w:t>
      </w:r>
    </w:p>
    <w:p w:rsidR="005E4FE6" w:rsidRPr="00BE2A32" w:rsidRDefault="005E4FE6" w:rsidP="005E4FE6">
      <w:pPr>
        <w:pStyle w:val="subsection"/>
      </w:pPr>
      <w:r w:rsidRPr="00BE2A32">
        <w:tab/>
        <w:t>(1)</w:t>
      </w:r>
      <w:r w:rsidRPr="00BE2A32">
        <w:tab/>
        <w:t>If:</w:t>
      </w:r>
    </w:p>
    <w:p w:rsidR="005E4FE6" w:rsidRPr="00BE2A32" w:rsidRDefault="005E4FE6" w:rsidP="005E4FE6">
      <w:pPr>
        <w:pStyle w:val="paragraph"/>
      </w:pPr>
      <w:r w:rsidRPr="00BE2A32">
        <w:tab/>
        <w:t>(a)</w:t>
      </w:r>
      <w:r w:rsidRPr="00BE2A32">
        <w:tab/>
        <w:t>the Secretary makes a request under subsection</w:t>
      </w:r>
      <w:r w:rsidR="00BE2A32">
        <w:t> </w:t>
      </w:r>
      <w:r w:rsidRPr="00BE2A32">
        <w:t>65KR(1); and</w:t>
      </w:r>
    </w:p>
    <w:p w:rsidR="005E4FE6" w:rsidRPr="00BE2A32" w:rsidRDefault="005E4FE6" w:rsidP="005E4FE6">
      <w:pPr>
        <w:pStyle w:val="paragraph"/>
      </w:pPr>
      <w:r w:rsidRPr="00BE2A32">
        <w:tab/>
        <w:t>(b)</w:t>
      </w:r>
      <w:r w:rsidRPr="00BE2A32">
        <w:tab/>
        <w:t>the claimant does not comply with the request within 28 days of the request being made;</w:t>
      </w:r>
    </w:p>
    <w:p w:rsidR="005E4FE6" w:rsidRPr="00BE2A32" w:rsidRDefault="005E4FE6" w:rsidP="005E4FE6">
      <w:pPr>
        <w:pStyle w:val="subsection2"/>
      </w:pPr>
      <w:r w:rsidRPr="00BE2A32">
        <w:t xml:space="preserve">then, subject to </w:t>
      </w:r>
      <w:r w:rsidR="00BE2A32">
        <w:t>subsection (</w:t>
      </w:r>
      <w:r w:rsidRPr="00BE2A32">
        <w:t xml:space="preserve">2), the consequence in </w:t>
      </w:r>
      <w:r w:rsidR="00BE2A32">
        <w:t>subsection (</w:t>
      </w:r>
      <w:r w:rsidRPr="00BE2A32">
        <w:t>7) applies.</w:t>
      </w:r>
    </w:p>
    <w:p w:rsidR="005E4FE6" w:rsidRPr="00BE2A32" w:rsidRDefault="005E4FE6" w:rsidP="005E4FE6">
      <w:pPr>
        <w:pStyle w:val="SubsectionHead"/>
      </w:pPr>
      <w:r w:rsidRPr="00BE2A32">
        <w:t>Exemption from request under subsection</w:t>
      </w:r>
      <w:r w:rsidR="00BE2A32">
        <w:t> </w:t>
      </w:r>
      <w:r w:rsidRPr="00BE2A32">
        <w:t>65KR(1)</w:t>
      </w:r>
    </w:p>
    <w:p w:rsidR="005E4FE6" w:rsidRPr="00BE2A32" w:rsidRDefault="005E4FE6" w:rsidP="005E4FE6">
      <w:pPr>
        <w:pStyle w:val="subsection"/>
      </w:pPr>
      <w:r w:rsidRPr="00BE2A32">
        <w:tab/>
        <w:t>(2)</w:t>
      </w:r>
      <w:r w:rsidRPr="00BE2A32">
        <w:tab/>
        <w:t xml:space="preserve">The Secretary may determine that the consequence in </w:t>
      </w:r>
      <w:r w:rsidR="00BE2A32">
        <w:t>subsection (</w:t>
      </w:r>
      <w:r w:rsidRPr="00BE2A32">
        <w:t>7) does not apply if:</w:t>
      </w:r>
    </w:p>
    <w:p w:rsidR="005E4FE6" w:rsidRPr="00BE2A32" w:rsidRDefault="005E4FE6" w:rsidP="005E4FE6">
      <w:pPr>
        <w:pStyle w:val="paragraph"/>
      </w:pPr>
      <w:r w:rsidRPr="00BE2A32">
        <w:tab/>
        <w:t>(a)</w:t>
      </w:r>
      <w:r w:rsidRPr="00BE2A32">
        <w:tab/>
        <w:t>the TFN determination person concerned is or was the claimant’s partner; and</w:t>
      </w:r>
    </w:p>
    <w:p w:rsidR="005E4FE6" w:rsidRPr="00BE2A32" w:rsidRDefault="005E4FE6" w:rsidP="005E4FE6">
      <w:pPr>
        <w:pStyle w:val="paragraph"/>
      </w:pPr>
      <w:r w:rsidRPr="00BE2A32">
        <w:tab/>
        <w:t>(b)</w:t>
      </w:r>
      <w:r w:rsidRPr="00BE2A32">
        <w:tab/>
        <w:t>the claimant cannot obtain from the person:</w:t>
      </w:r>
    </w:p>
    <w:p w:rsidR="005E4FE6" w:rsidRPr="00BE2A32" w:rsidRDefault="005E4FE6" w:rsidP="005E4FE6">
      <w:pPr>
        <w:pStyle w:val="paragraphsub"/>
      </w:pPr>
      <w:r w:rsidRPr="00BE2A32">
        <w:tab/>
        <w:t>(i)</w:t>
      </w:r>
      <w:r w:rsidRPr="00BE2A32">
        <w:tab/>
        <w:t>the person’s tax file number; or</w:t>
      </w:r>
    </w:p>
    <w:p w:rsidR="005E4FE6" w:rsidRPr="00BE2A32" w:rsidRDefault="005E4FE6" w:rsidP="005E4FE6">
      <w:pPr>
        <w:pStyle w:val="paragraphsub"/>
      </w:pPr>
      <w:r w:rsidRPr="00BE2A32">
        <w:tab/>
        <w:t>(ii)</w:t>
      </w:r>
      <w:r w:rsidRPr="00BE2A32">
        <w:tab/>
        <w:t>a statement by the person under subsection</w:t>
      </w:r>
      <w:r w:rsidR="00BE2A32">
        <w:t> </w:t>
      </w:r>
      <w:r w:rsidRPr="00BE2A32">
        <w:t>65KR(3) or (4).</w:t>
      </w:r>
    </w:p>
    <w:p w:rsidR="005E4FE6" w:rsidRPr="00BE2A32" w:rsidRDefault="005E4FE6" w:rsidP="005E4FE6">
      <w:pPr>
        <w:pStyle w:val="SubsectionHead"/>
      </w:pPr>
      <w:r w:rsidRPr="00BE2A32">
        <w:t>Statement made by TFN determination person under subsection</w:t>
      </w:r>
      <w:r w:rsidR="00BE2A32">
        <w:t> </w:t>
      </w:r>
      <w:r w:rsidRPr="00BE2A32">
        <w:t>65KR(3)</w:t>
      </w:r>
    </w:p>
    <w:p w:rsidR="005E4FE6" w:rsidRPr="00BE2A32" w:rsidRDefault="005E4FE6" w:rsidP="005E4FE6">
      <w:pPr>
        <w:pStyle w:val="subsection"/>
      </w:pPr>
      <w:r w:rsidRPr="00BE2A32">
        <w:tab/>
        <w:t>(3)</w:t>
      </w:r>
      <w:r w:rsidRPr="00BE2A32">
        <w:tab/>
        <w:t>If:</w:t>
      </w:r>
    </w:p>
    <w:p w:rsidR="005E4FE6" w:rsidRPr="00BE2A32" w:rsidRDefault="005E4FE6" w:rsidP="005E4FE6">
      <w:pPr>
        <w:pStyle w:val="paragraph"/>
      </w:pPr>
      <w:r w:rsidRPr="00BE2A32">
        <w:tab/>
        <w:t>(a)</w:t>
      </w:r>
      <w:r w:rsidRPr="00BE2A32">
        <w:tab/>
        <w:t>the Secretary makes a request under subsection</w:t>
      </w:r>
      <w:r w:rsidR="00BE2A32">
        <w:t> </w:t>
      </w:r>
      <w:r w:rsidRPr="00BE2A32">
        <w:t>65KR(1); and</w:t>
      </w:r>
    </w:p>
    <w:p w:rsidR="005E4FE6" w:rsidRPr="00BE2A32" w:rsidRDefault="005E4FE6" w:rsidP="005E4FE6">
      <w:pPr>
        <w:pStyle w:val="paragraph"/>
      </w:pPr>
      <w:r w:rsidRPr="00BE2A32">
        <w:tab/>
        <w:t>(b)</w:t>
      </w:r>
      <w:r w:rsidRPr="00BE2A32">
        <w:tab/>
        <w:t>by the end of 28 days after the request is made, the claimant gives the Secretary a statement by the TFN determination person of the kind set out in subsection</w:t>
      </w:r>
      <w:r w:rsidR="00BE2A32">
        <w:t> </w:t>
      </w:r>
      <w:r w:rsidRPr="00BE2A32">
        <w:t>65KR(3); and</w:t>
      </w:r>
    </w:p>
    <w:p w:rsidR="005E4FE6" w:rsidRPr="00BE2A32" w:rsidRDefault="005E4FE6" w:rsidP="005E4FE6">
      <w:pPr>
        <w:pStyle w:val="paragraph"/>
      </w:pPr>
      <w:r w:rsidRPr="00BE2A32">
        <w:tab/>
        <w:t>(c)</w:t>
      </w:r>
      <w:r w:rsidRPr="00BE2A32">
        <w:tab/>
        <w:t>the Commissioner of Taxation subsequently tells the Secretary that the TFN determination person has no tax file number;</w:t>
      </w:r>
    </w:p>
    <w:p w:rsidR="005E4FE6" w:rsidRPr="00BE2A32" w:rsidRDefault="005E4FE6" w:rsidP="005E4FE6">
      <w:pPr>
        <w:pStyle w:val="subsection2"/>
      </w:pPr>
      <w:r w:rsidRPr="00BE2A32">
        <w:t xml:space="preserve">the consequence in </w:t>
      </w:r>
      <w:r w:rsidR="00BE2A32">
        <w:t>subsection (</w:t>
      </w:r>
      <w:r w:rsidRPr="00BE2A32">
        <w:t>7) applies.</w:t>
      </w:r>
    </w:p>
    <w:p w:rsidR="005E4FE6" w:rsidRPr="00BE2A32" w:rsidRDefault="005E4FE6" w:rsidP="005E4FE6">
      <w:pPr>
        <w:pStyle w:val="SubsectionHead"/>
      </w:pPr>
      <w:r w:rsidRPr="00BE2A32">
        <w:t>Statement made by TFN determination person under subsection</w:t>
      </w:r>
      <w:r w:rsidR="00BE2A32">
        <w:t> </w:t>
      </w:r>
      <w:r w:rsidRPr="00BE2A32">
        <w:t>65KR(4)</w:t>
      </w:r>
    </w:p>
    <w:p w:rsidR="005E4FE6" w:rsidRPr="00BE2A32" w:rsidRDefault="005E4FE6" w:rsidP="005E4FE6">
      <w:pPr>
        <w:pStyle w:val="subsection"/>
      </w:pPr>
      <w:r w:rsidRPr="00BE2A32">
        <w:tab/>
        <w:t>(4)</w:t>
      </w:r>
      <w:r w:rsidRPr="00BE2A32">
        <w:tab/>
        <w:t>If:</w:t>
      </w:r>
    </w:p>
    <w:p w:rsidR="005E4FE6" w:rsidRPr="00BE2A32" w:rsidRDefault="005E4FE6" w:rsidP="005E4FE6">
      <w:pPr>
        <w:pStyle w:val="paragraph"/>
      </w:pPr>
      <w:r w:rsidRPr="00BE2A32">
        <w:tab/>
        <w:t>(a)</w:t>
      </w:r>
      <w:r w:rsidRPr="00BE2A32">
        <w:tab/>
        <w:t>the Secretary makes a request under subsection</w:t>
      </w:r>
      <w:r w:rsidR="00BE2A32">
        <w:t> </w:t>
      </w:r>
      <w:r w:rsidRPr="00BE2A32">
        <w:t>65KR(1); and</w:t>
      </w:r>
    </w:p>
    <w:p w:rsidR="005E4FE6" w:rsidRPr="00BE2A32" w:rsidRDefault="005E4FE6" w:rsidP="005E4FE6">
      <w:pPr>
        <w:pStyle w:val="paragraph"/>
      </w:pPr>
      <w:r w:rsidRPr="00BE2A32">
        <w:tab/>
        <w:t>(b)</w:t>
      </w:r>
      <w:r w:rsidRPr="00BE2A32">
        <w:tab/>
        <w:t>by the end of 28 days after the request is made, the claimant gives the Secretary a statement by the TFN determination person of the kind set out in subsection</w:t>
      </w:r>
      <w:r w:rsidR="00BE2A32">
        <w:t> </w:t>
      </w:r>
      <w:r w:rsidRPr="00BE2A32">
        <w:t>65KR(4); and</w:t>
      </w:r>
    </w:p>
    <w:p w:rsidR="005E4FE6" w:rsidRPr="00BE2A32" w:rsidRDefault="005E4FE6" w:rsidP="005E4FE6">
      <w:pPr>
        <w:pStyle w:val="paragraph"/>
      </w:pPr>
      <w:r w:rsidRPr="00BE2A32">
        <w:tab/>
        <w:t>(c)</w:t>
      </w:r>
      <w:r w:rsidRPr="00BE2A32">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BE2A32" w:rsidRDefault="005E4FE6" w:rsidP="005E4FE6">
      <w:pPr>
        <w:pStyle w:val="subsection2"/>
      </w:pPr>
      <w:r w:rsidRPr="00BE2A32">
        <w:t xml:space="preserve">the consequence in </w:t>
      </w:r>
      <w:r w:rsidR="00BE2A32">
        <w:t>subsection (</w:t>
      </w:r>
      <w:r w:rsidRPr="00BE2A32">
        <w:t>7) applies.</w:t>
      </w:r>
    </w:p>
    <w:p w:rsidR="005E4FE6" w:rsidRPr="00BE2A32" w:rsidRDefault="005E4FE6" w:rsidP="005E4FE6">
      <w:pPr>
        <w:pStyle w:val="SubsectionHead"/>
      </w:pPr>
      <w:r w:rsidRPr="00BE2A32">
        <w:t>Statement made by TFN claim person under subsection</w:t>
      </w:r>
      <w:r w:rsidR="00BE2A32">
        <w:t> </w:t>
      </w:r>
      <w:r w:rsidRPr="00BE2A32">
        <w:t>65KB(4)</w:t>
      </w:r>
    </w:p>
    <w:p w:rsidR="005E4FE6" w:rsidRPr="00BE2A32" w:rsidRDefault="005E4FE6" w:rsidP="005E4FE6">
      <w:pPr>
        <w:pStyle w:val="subsection"/>
        <w:keepNext/>
      </w:pPr>
      <w:r w:rsidRPr="00BE2A32">
        <w:tab/>
        <w:t>(5)</w:t>
      </w:r>
      <w:r w:rsidRPr="00BE2A32">
        <w:tab/>
        <w:t>If:</w:t>
      </w:r>
    </w:p>
    <w:p w:rsidR="005E4FE6" w:rsidRPr="00BE2A32" w:rsidRDefault="005E4FE6" w:rsidP="005E4FE6">
      <w:pPr>
        <w:pStyle w:val="paragraph"/>
      </w:pPr>
      <w:r w:rsidRPr="00BE2A32">
        <w:tab/>
        <w:t>(a)</w:t>
      </w:r>
      <w:r w:rsidRPr="00BE2A32">
        <w:tab/>
        <w:t>a TFN claim person has made a statement of the kind set out in subsection</w:t>
      </w:r>
      <w:r w:rsidR="00BE2A32">
        <w:t> </w:t>
      </w:r>
      <w:r w:rsidRPr="00BE2A32">
        <w:t>65KB(4); and</w:t>
      </w:r>
    </w:p>
    <w:p w:rsidR="005E4FE6" w:rsidRPr="00BE2A32" w:rsidRDefault="005E4FE6" w:rsidP="005E4FE6">
      <w:pPr>
        <w:pStyle w:val="paragraph"/>
      </w:pPr>
      <w:r w:rsidRPr="00BE2A32">
        <w:tab/>
        <w:t>(b)</w:t>
      </w:r>
      <w:r w:rsidRPr="00BE2A32">
        <w:tab/>
        <w:t>a determination is in force under which the claimant is entitled to be paid single income family supplement for a past period; and</w:t>
      </w:r>
    </w:p>
    <w:p w:rsidR="005E4FE6" w:rsidRPr="00BE2A32" w:rsidRDefault="005E4FE6" w:rsidP="005E4FE6">
      <w:pPr>
        <w:pStyle w:val="paragraph"/>
      </w:pPr>
      <w:r w:rsidRPr="00BE2A32">
        <w:tab/>
        <w:t>(c)</w:t>
      </w:r>
      <w:r w:rsidRPr="00BE2A32">
        <w:tab/>
        <w:t>the Commissioner of Taxation subsequently tells the Secretary that the TFN claim person has no tax file number;</w:t>
      </w:r>
    </w:p>
    <w:p w:rsidR="005E4FE6" w:rsidRPr="00BE2A32" w:rsidRDefault="005E4FE6" w:rsidP="005E4FE6">
      <w:pPr>
        <w:pStyle w:val="subsection2"/>
      </w:pPr>
      <w:r w:rsidRPr="00BE2A32">
        <w:t xml:space="preserve">the consequence in </w:t>
      </w:r>
      <w:r w:rsidR="00BE2A32">
        <w:t>subsection (</w:t>
      </w:r>
      <w:r w:rsidRPr="00BE2A32">
        <w:t>7) applies.</w:t>
      </w:r>
    </w:p>
    <w:p w:rsidR="005E4FE6" w:rsidRPr="00BE2A32" w:rsidRDefault="005E4FE6" w:rsidP="005E4FE6">
      <w:pPr>
        <w:pStyle w:val="SubsectionHead"/>
      </w:pPr>
      <w:r w:rsidRPr="00BE2A32">
        <w:t>Statement made by TFN claim person under subsection</w:t>
      </w:r>
      <w:r w:rsidR="00BE2A32">
        <w:t> </w:t>
      </w:r>
      <w:r w:rsidRPr="00BE2A32">
        <w:t>65KB(5)</w:t>
      </w:r>
    </w:p>
    <w:p w:rsidR="005E4FE6" w:rsidRPr="00BE2A32" w:rsidRDefault="005E4FE6" w:rsidP="005E4FE6">
      <w:pPr>
        <w:pStyle w:val="subsection"/>
      </w:pPr>
      <w:r w:rsidRPr="00BE2A32">
        <w:tab/>
        <w:t>(6)</w:t>
      </w:r>
      <w:r w:rsidRPr="00BE2A32">
        <w:tab/>
        <w:t>If:</w:t>
      </w:r>
    </w:p>
    <w:p w:rsidR="005E4FE6" w:rsidRPr="00BE2A32" w:rsidRDefault="005E4FE6" w:rsidP="005E4FE6">
      <w:pPr>
        <w:pStyle w:val="paragraph"/>
      </w:pPr>
      <w:r w:rsidRPr="00BE2A32">
        <w:tab/>
        <w:t>(a)</w:t>
      </w:r>
      <w:r w:rsidRPr="00BE2A32">
        <w:tab/>
        <w:t>a TFN claim person has made a statement of the kind set out in subsection</w:t>
      </w:r>
      <w:r w:rsidR="00BE2A32">
        <w:t> </w:t>
      </w:r>
      <w:r w:rsidRPr="00BE2A32">
        <w:t>65KB(5); and</w:t>
      </w:r>
    </w:p>
    <w:p w:rsidR="005E4FE6" w:rsidRPr="00BE2A32" w:rsidRDefault="005E4FE6" w:rsidP="005E4FE6">
      <w:pPr>
        <w:pStyle w:val="paragraph"/>
      </w:pPr>
      <w:r w:rsidRPr="00BE2A32">
        <w:tab/>
        <w:t>(b)</w:t>
      </w:r>
      <w:r w:rsidRPr="00BE2A32">
        <w:tab/>
        <w:t>a determination is in force under which the claimant is entitled to be paid single income family supplement for a past period; and</w:t>
      </w:r>
    </w:p>
    <w:p w:rsidR="005E4FE6" w:rsidRPr="00BE2A32" w:rsidRDefault="005E4FE6" w:rsidP="005E4FE6">
      <w:pPr>
        <w:pStyle w:val="paragraph"/>
      </w:pPr>
      <w:r w:rsidRPr="00BE2A32">
        <w:tab/>
        <w:t>(c)</w:t>
      </w:r>
      <w:r w:rsidRPr="00BE2A32">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BE2A32" w:rsidRDefault="005E4FE6" w:rsidP="005E4FE6">
      <w:pPr>
        <w:pStyle w:val="subsection2"/>
      </w:pPr>
      <w:r w:rsidRPr="00BE2A32">
        <w:t xml:space="preserve">the consequence in </w:t>
      </w:r>
      <w:r w:rsidR="00BE2A32">
        <w:t>subsection (</w:t>
      </w:r>
      <w:r w:rsidRPr="00BE2A32">
        <w:t>7) applies.</w:t>
      </w:r>
    </w:p>
    <w:p w:rsidR="005E4FE6" w:rsidRPr="00BE2A32" w:rsidRDefault="005E4FE6" w:rsidP="005E4FE6">
      <w:pPr>
        <w:pStyle w:val="SubsectionHead"/>
      </w:pPr>
      <w:r w:rsidRPr="00BE2A32">
        <w:t>Consequence—variation of determination</w:t>
      </w:r>
    </w:p>
    <w:p w:rsidR="005E4FE6" w:rsidRPr="00BE2A32" w:rsidRDefault="005E4FE6" w:rsidP="005E4FE6">
      <w:pPr>
        <w:pStyle w:val="subsection"/>
      </w:pPr>
      <w:r w:rsidRPr="00BE2A32">
        <w:tab/>
        <w:t>(7)</w:t>
      </w:r>
      <w:r w:rsidRPr="00BE2A32">
        <w:tab/>
        <w:t xml:space="preserve">For the purposes of </w:t>
      </w:r>
      <w:r w:rsidR="00BE2A32">
        <w:t>subsection (</w:t>
      </w:r>
      <w:r w:rsidRPr="00BE2A32">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BE2A32" w:rsidRDefault="005E4FE6" w:rsidP="005E4FE6">
      <w:pPr>
        <w:pStyle w:val="SubsectionHead"/>
      </w:pPr>
      <w:r w:rsidRPr="00BE2A32">
        <w:t>Consequence of Secretary later becoming aware of tax file number</w:t>
      </w:r>
    </w:p>
    <w:p w:rsidR="005E4FE6" w:rsidRPr="00BE2A32" w:rsidRDefault="005E4FE6" w:rsidP="005E4FE6">
      <w:pPr>
        <w:pStyle w:val="subsection"/>
        <w:keepNext/>
      </w:pPr>
      <w:r w:rsidRPr="00BE2A32">
        <w:tab/>
        <w:t>(8)</w:t>
      </w:r>
      <w:r w:rsidRPr="00BE2A32">
        <w:tab/>
        <w:t>If:</w:t>
      </w:r>
    </w:p>
    <w:p w:rsidR="005E4FE6" w:rsidRPr="00BE2A32" w:rsidRDefault="005E4FE6" w:rsidP="005E4FE6">
      <w:pPr>
        <w:pStyle w:val="paragraph"/>
      </w:pPr>
      <w:r w:rsidRPr="00BE2A32">
        <w:tab/>
        <w:t>(a)</w:t>
      </w:r>
      <w:r w:rsidRPr="00BE2A32">
        <w:tab/>
        <w:t xml:space="preserve">under </w:t>
      </w:r>
      <w:r w:rsidR="00BE2A32">
        <w:t>subsection (</w:t>
      </w:r>
      <w:r w:rsidRPr="00BE2A32">
        <w:t>7), the Secretary varies the determination; and</w:t>
      </w:r>
    </w:p>
    <w:p w:rsidR="005E4FE6" w:rsidRPr="00BE2A32" w:rsidRDefault="005E4FE6" w:rsidP="005E4FE6">
      <w:pPr>
        <w:pStyle w:val="paragraph"/>
      </w:pPr>
      <w:r w:rsidRPr="00BE2A32">
        <w:tab/>
        <w:t>(b)</w:t>
      </w:r>
      <w:r w:rsidRPr="00BE2A32">
        <w:tab/>
        <w:t>the Secretary finds out the tax file number of the TFN determination person or TFN claim person, as the case requires, at any time after the variation takes place;</w:t>
      </w:r>
    </w:p>
    <w:p w:rsidR="005E4FE6" w:rsidRPr="00BE2A32" w:rsidRDefault="005E4FE6" w:rsidP="005E4FE6">
      <w:pPr>
        <w:pStyle w:val="subsection2"/>
      </w:pPr>
      <w:r w:rsidRPr="00BE2A32">
        <w:t xml:space="preserve">the Secretary must vary the determination to undo the effect mentioned in </w:t>
      </w:r>
      <w:r w:rsidR="00BE2A32">
        <w:t>subsection (</w:t>
      </w:r>
      <w:r w:rsidRPr="00BE2A32">
        <w:t>7).</w:t>
      </w:r>
    </w:p>
    <w:p w:rsidR="005E4FE6" w:rsidRPr="00BE2A32" w:rsidRDefault="005E4FE6" w:rsidP="005E4FE6">
      <w:pPr>
        <w:pStyle w:val="ActHead5"/>
      </w:pPr>
      <w:bookmarkStart w:id="342" w:name="_Toc519088117"/>
      <w:r w:rsidRPr="001D7770">
        <w:rPr>
          <w:rStyle w:val="CharSectno"/>
        </w:rPr>
        <w:t>65KT</w:t>
      </w:r>
      <w:r w:rsidRPr="00BE2A32">
        <w:t xml:space="preserve">  Notice of variation of determination</w:t>
      </w:r>
      <w:bookmarkEnd w:id="342"/>
    </w:p>
    <w:p w:rsidR="005E4FE6" w:rsidRPr="00BE2A32" w:rsidRDefault="005E4FE6" w:rsidP="005E4FE6">
      <w:pPr>
        <w:pStyle w:val="subsection"/>
      </w:pPr>
      <w:r w:rsidRPr="00BE2A32">
        <w:tab/>
        <w:t>(1)</w:t>
      </w:r>
      <w:r w:rsidRPr="00BE2A32">
        <w:tab/>
        <w:t xml:space="preserve">The Secretary must give notice of any variation of a determination under this </w:t>
      </w:r>
      <w:r w:rsidR="00127CA2" w:rsidRPr="00BE2A32">
        <w:t>Subdivision</w:t>
      </w:r>
      <w:r w:rsidR="00753CFA" w:rsidRPr="00BE2A32">
        <w:t xml:space="preserve"> </w:t>
      </w:r>
      <w:r w:rsidRPr="00BE2A32">
        <w:t>to the claimant, stating the effect of the variation and that the claimant may apply for review of the decision involved in the manner set out in Part</w:t>
      </w:r>
      <w:r w:rsidR="00BE2A32">
        <w:t> </w:t>
      </w:r>
      <w:r w:rsidRPr="00BE2A32">
        <w:t>5.</w:t>
      </w:r>
    </w:p>
    <w:p w:rsidR="005E4FE6" w:rsidRPr="00BE2A32" w:rsidRDefault="005E4FE6" w:rsidP="005E4FE6">
      <w:pPr>
        <w:pStyle w:val="subsection"/>
      </w:pPr>
      <w:r w:rsidRPr="00BE2A32">
        <w:tab/>
        <w:t>(2)</w:t>
      </w:r>
      <w:r w:rsidRPr="00BE2A32">
        <w:tab/>
        <w:t xml:space="preserve">The variation is not ineffective by reason only that the requirements of </w:t>
      </w:r>
      <w:r w:rsidR="00BE2A32">
        <w:t>subsection (</w:t>
      </w:r>
      <w:r w:rsidRPr="00BE2A32">
        <w:t>1) are not complied with.</w:t>
      </w:r>
    </w:p>
    <w:p w:rsidR="00F01773" w:rsidRPr="00BE2A32" w:rsidRDefault="00F01773" w:rsidP="00753CFA">
      <w:pPr>
        <w:pStyle w:val="ActHead3"/>
        <w:pageBreakBefore/>
      </w:pPr>
      <w:bookmarkStart w:id="343" w:name="_Toc519088118"/>
      <w:r w:rsidRPr="001D7770">
        <w:rPr>
          <w:rStyle w:val="CharDivNo"/>
        </w:rPr>
        <w:t>Division</w:t>
      </w:r>
      <w:r w:rsidR="00BE2A32" w:rsidRPr="001D7770">
        <w:rPr>
          <w:rStyle w:val="CharDivNo"/>
        </w:rPr>
        <w:t> </w:t>
      </w:r>
      <w:r w:rsidRPr="001D7770">
        <w:rPr>
          <w:rStyle w:val="CharDivNo"/>
        </w:rPr>
        <w:t>5</w:t>
      </w:r>
      <w:r w:rsidRPr="00BE2A32">
        <w:t>—</w:t>
      </w:r>
      <w:r w:rsidRPr="001D7770">
        <w:rPr>
          <w:rStyle w:val="CharDivText"/>
        </w:rPr>
        <w:t>Payment protection and garnishee orders</w:t>
      </w:r>
      <w:bookmarkEnd w:id="343"/>
    </w:p>
    <w:p w:rsidR="00F01773" w:rsidRPr="00BE2A32" w:rsidRDefault="00F01773" w:rsidP="00F01773">
      <w:pPr>
        <w:pStyle w:val="ActHead5"/>
      </w:pPr>
      <w:bookmarkStart w:id="344" w:name="_Toc519088119"/>
      <w:r w:rsidRPr="001D7770">
        <w:rPr>
          <w:rStyle w:val="CharSectno"/>
        </w:rPr>
        <w:t>66</w:t>
      </w:r>
      <w:r w:rsidRPr="00BE2A32">
        <w:t xml:space="preserve">  Protection of payments under this Part</w:t>
      </w:r>
      <w:bookmarkEnd w:id="344"/>
    </w:p>
    <w:p w:rsidR="00F01773" w:rsidRPr="00BE2A32" w:rsidRDefault="00F01773" w:rsidP="00F01773">
      <w:pPr>
        <w:pStyle w:val="subsection"/>
      </w:pPr>
      <w:r w:rsidRPr="00BE2A32">
        <w:tab/>
        <w:t>(1)</w:t>
      </w:r>
      <w:r w:rsidRPr="00BE2A32">
        <w:tab/>
        <w:t>Payments of the following are absolutely inalienable, whether by way of, or in consequence of, sale, assignment, charge, execution, bankruptcy or otherwise:</w:t>
      </w:r>
    </w:p>
    <w:p w:rsidR="00F01773" w:rsidRPr="00BE2A32" w:rsidRDefault="00F01773" w:rsidP="00F01773">
      <w:pPr>
        <w:pStyle w:val="paragraph"/>
      </w:pPr>
      <w:r w:rsidRPr="00BE2A32">
        <w:tab/>
        <w:t>(a)</w:t>
      </w:r>
      <w:r w:rsidRPr="00BE2A32">
        <w:tab/>
        <w:t>family tax benefit;</w:t>
      </w:r>
    </w:p>
    <w:p w:rsidR="00F01773" w:rsidRPr="00BE2A32" w:rsidRDefault="00F01773" w:rsidP="00F01773">
      <w:pPr>
        <w:pStyle w:val="paragraph"/>
      </w:pPr>
      <w:r w:rsidRPr="00BE2A32">
        <w:tab/>
        <w:t>(b)</w:t>
      </w:r>
      <w:r w:rsidRPr="00BE2A32">
        <w:tab/>
        <w:t>family tax benefit advances;</w:t>
      </w:r>
    </w:p>
    <w:p w:rsidR="00B10313" w:rsidRPr="00BE2A32" w:rsidRDefault="00B10313" w:rsidP="00B10313">
      <w:pPr>
        <w:pStyle w:val="paragraph"/>
      </w:pPr>
      <w:r w:rsidRPr="00BE2A32">
        <w:tab/>
        <w:t>(c)</w:t>
      </w:r>
      <w:r w:rsidRPr="00BE2A32">
        <w:tab/>
        <w:t>stillborn baby payments;</w:t>
      </w:r>
    </w:p>
    <w:p w:rsidR="00F01773" w:rsidRPr="00BE2A32" w:rsidRDefault="00F01773" w:rsidP="00F01773">
      <w:pPr>
        <w:pStyle w:val="paragraph"/>
      </w:pPr>
      <w:r w:rsidRPr="00BE2A32">
        <w:tab/>
        <w:t>(e)</w:t>
      </w:r>
      <w:r w:rsidRPr="00BE2A32">
        <w:tab/>
        <w:t>child care benefit;</w:t>
      </w:r>
    </w:p>
    <w:p w:rsidR="008E65C2" w:rsidRPr="00BE2A32" w:rsidRDefault="008E65C2" w:rsidP="008E65C2">
      <w:pPr>
        <w:pStyle w:val="paragraph"/>
      </w:pPr>
      <w:r w:rsidRPr="00BE2A32">
        <w:tab/>
        <w:t>(ea)</w:t>
      </w:r>
      <w:r w:rsidRPr="00BE2A32">
        <w:tab/>
      </w:r>
      <w:r w:rsidR="00A44BAD" w:rsidRPr="00BE2A32">
        <w:t>child care rebate</w:t>
      </w:r>
      <w:r w:rsidRPr="00BE2A32">
        <w:t>;</w:t>
      </w:r>
    </w:p>
    <w:p w:rsidR="00F01777" w:rsidRPr="00BE2A32" w:rsidRDefault="00F01777" w:rsidP="00F01777">
      <w:pPr>
        <w:pStyle w:val="paragraph"/>
      </w:pPr>
      <w:r w:rsidRPr="00BE2A32">
        <w:tab/>
        <w:t>(eb)</w:t>
      </w:r>
      <w:r w:rsidRPr="00BE2A32">
        <w:tab/>
        <w:t>single income family supplement;</w:t>
      </w:r>
    </w:p>
    <w:p w:rsidR="00F72FC8" w:rsidRPr="00BE2A32" w:rsidRDefault="00F72FC8" w:rsidP="00F72FC8">
      <w:pPr>
        <w:pStyle w:val="paragraph"/>
      </w:pPr>
      <w:r w:rsidRPr="00BE2A32">
        <w:tab/>
        <w:t>(f)</w:t>
      </w:r>
      <w:r w:rsidRPr="00BE2A32">
        <w:tab/>
        <w:t>payments under section</w:t>
      </w:r>
      <w:r w:rsidR="00BE2A32">
        <w:t> </w:t>
      </w:r>
      <w:r w:rsidRPr="00BE2A32">
        <w:t>219Q or subsection</w:t>
      </w:r>
      <w:r w:rsidR="00BE2A32">
        <w:t> </w:t>
      </w:r>
      <w:r w:rsidRPr="00BE2A32">
        <w:t>219Q</w:t>
      </w:r>
      <w:r w:rsidR="006C33FB" w:rsidRPr="00BE2A32">
        <w:t>A</w:t>
      </w:r>
      <w:r w:rsidR="00753CFA" w:rsidRPr="00BE2A32">
        <w:t>(</w:t>
      </w:r>
      <w:r w:rsidRPr="00BE2A32">
        <w:t>2) in respect of fee reduction;</w:t>
      </w:r>
    </w:p>
    <w:p w:rsidR="00071822" w:rsidRPr="00BE2A32" w:rsidRDefault="00071822" w:rsidP="00071822">
      <w:pPr>
        <w:pStyle w:val="paragraph"/>
      </w:pPr>
      <w:r w:rsidRPr="00BE2A32">
        <w:tab/>
        <w:t>(faa)</w:t>
      </w:r>
      <w:r w:rsidRPr="00BE2A32">
        <w:tab/>
        <w:t>payments under section</w:t>
      </w:r>
      <w:r w:rsidR="00BE2A32">
        <w:t> </w:t>
      </w:r>
      <w:r w:rsidRPr="00BE2A32">
        <w:t>219QC or subsection</w:t>
      </w:r>
      <w:r w:rsidR="00BE2A32">
        <w:t> </w:t>
      </w:r>
      <w:r w:rsidRPr="00BE2A32">
        <w:t>219Q</w:t>
      </w:r>
      <w:r w:rsidR="00753CFA" w:rsidRPr="00BE2A32">
        <w:t>D(</w:t>
      </w:r>
      <w:r w:rsidRPr="00BE2A32">
        <w:t>2) in respect of child care rebate;</w:t>
      </w:r>
    </w:p>
    <w:p w:rsidR="00F72FC8" w:rsidRPr="00BE2A32" w:rsidRDefault="00F72FC8" w:rsidP="00F72FC8">
      <w:pPr>
        <w:pStyle w:val="paragraph"/>
      </w:pPr>
      <w:r w:rsidRPr="00BE2A32">
        <w:tab/>
        <w:t>(fa)</w:t>
      </w:r>
      <w:r w:rsidRPr="00BE2A32">
        <w:tab/>
        <w:t>payments of enrolment advances under section</w:t>
      </w:r>
      <w:r w:rsidR="00BE2A32">
        <w:t> </w:t>
      </w:r>
      <w:r w:rsidRPr="00BE2A32">
        <w:t>219RA;</w:t>
      </w:r>
    </w:p>
    <w:p w:rsidR="001A6316" w:rsidRPr="00BE2A32" w:rsidRDefault="001A6316" w:rsidP="001A6316">
      <w:pPr>
        <w:pStyle w:val="paragraph"/>
      </w:pPr>
      <w:r w:rsidRPr="00BE2A32">
        <w:tab/>
        <w:t>(fb)</w:t>
      </w:r>
      <w:r w:rsidRPr="00BE2A32">
        <w:tab/>
        <w:t>payments under section</w:t>
      </w:r>
      <w:r w:rsidR="00BE2A32">
        <w:t> </w:t>
      </w:r>
      <w:r w:rsidRPr="00BE2A32">
        <w:t>219RD (business continuity payments);</w:t>
      </w:r>
    </w:p>
    <w:p w:rsidR="00F01773" w:rsidRPr="00BE2A32" w:rsidRDefault="00F01773" w:rsidP="00F01773">
      <w:pPr>
        <w:pStyle w:val="paragraph"/>
      </w:pPr>
      <w:r w:rsidRPr="00BE2A32">
        <w:tab/>
        <w:t>(g)</w:t>
      </w:r>
      <w:r w:rsidRPr="00BE2A32">
        <w:tab/>
        <w:t>one</w:t>
      </w:r>
      <w:r w:rsidR="00BE2A32">
        <w:noBreakHyphen/>
      </w:r>
      <w:r w:rsidRPr="00BE2A32">
        <w:t>off payment to families</w:t>
      </w:r>
      <w:r w:rsidR="00773A21" w:rsidRPr="00BE2A32">
        <w:t>;</w:t>
      </w:r>
    </w:p>
    <w:p w:rsidR="00773A21" w:rsidRPr="00BE2A32" w:rsidRDefault="00773A21" w:rsidP="00773A21">
      <w:pPr>
        <w:pStyle w:val="paragraph"/>
      </w:pPr>
      <w:r w:rsidRPr="00BE2A32">
        <w:tab/>
        <w:t>(h)</w:t>
      </w:r>
      <w:r w:rsidRPr="00BE2A32">
        <w:tab/>
        <w:t>economic security strategy payment to families</w:t>
      </w:r>
      <w:r w:rsidR="0046398E" w:rsidRPr="00BE2A32">
        <w:t>;</w:t>
      </w:r>
    </w:p>
    <w:p w:rsidR="009F240D" w:rsidRPr="00BE2A32" w:rsidRDefault="0046398E" w:rsidP="009F240D">
      <w:pPr>
        <w:pStyle w:val="paragraph"/>
      </w:pPr>
      <w:r w:rsidRPr="00BE2A32">
        <w:tab/>
        <w:t>(i)</w:t>
      </w:r>
      <w:r w:rsidRPr="00BE2A32">
        <w:tab/>
        <w:t>back to school bonus or single income family bonus</w:t>
      </w:r>
      <w:r w:rsidR="009F240D" w:rsidRPr="00BE2A32">
        <w:t>;</w:t>
      </w:r>
    </w:p>
    <w:p w:rsidR="0046398E" w:rsidRPr="00BE2A32" w:rsidRDefault="009F240D" w:rsidP="0046398E">
      <w:pPr>
        <w:pStyle w:val="paragraph"/>
      </w:pPr>
      <w:r w:rsidRPr="00BE2A32">
        <w:tab/>
        <w:t>(j)</w:t>
      </w:r>
      <w:r w:rsidRPr="00BE2A32">
        <w:tab/>
        <w:t>clean energy advance</w:t>
      </w:r>
      <w:r w:rsidR="00413A05" w:rsidRPr="00BE2A32">
        <w:t>;</w:t>
      </w:r>
    </w:p>
    <w:p w:rsidR="00413A05" w:rsidRPr="00BE2A32" w:rsidRDefault="00413A05" w:rsidP="0046398E">
      <w:pPr>
        <w:pStyle w:val="paragraph"/>
      </w:pPr>
      <w:r w:rsidRPr="00BE2A32">
        <w:tab/>
        <w:t>(k)</w:t>
      </w:r>
      <w:r w:rsidRPr="00BE2A32">
        <w:tab/>
        <w:t>ETR payment.</w:t>
      </w:r>
    </w:p>
    <w:p w:rsidR="00F01773" w:rsidRPr="00BE2A32" w:rsidRDefault="00F01773" w:rsidP="00F01773">
      <w:pPr>
        <w:pStyle w:val="subsection"/>
      </w:pPr>
      <w:r w:rsidRPr="00BE2A32">
        <w:tab/>
        <w:t>(2)</w:t>
      </w:r>
      <w:r w:rsidRPr="00BE2A32">
        <w:tab/>
      </w:r>
      <w:r w:rsidR="00BE2A32">
        <w:t>Subsection (</w:t>
      </w:r>
      <w:r w:rsidRPr="00BE2A32">
        <w:t>1) has effect subject to:</w:t>
      </w:r>
    </w:p>
    <w:p w:rsidR="00F01773" w:rsidRPr="00BE2A32" w:rsidRDefault="00F01773" w:rsidP="00F01773">
      <w:pPr>
        <w:pStyle w:val="paragraph"/>
      </w:pPr>
      <w:r w:rsidRPr="00BE2A32">
        <w:tab/>
        <w:t>(a)</w:t>
      </w:r>
      <w:r w:rsidRPr="00BE2A32">
        <w:tab/>
        <w:t>subsections</w:t>
      </w:r>
      <w:r w:rsidR="00BE2A32">
        <w:t> </w:t>
      </w:r>
      <w:r w:rsidR="00480FBC" w:rsidRPr="00BE2A32">
        <w:t>56(3) and 56A(3)</w:t>
      </w:r>
      <w:r w:rsidRPr="00BE2A32">
        <w:t xml:space="preserve"> (about payment of </w:t>
      </w:r>
      <w:r w:rsidR="000A790F" w:rsidRPr="00BE2A32">
        <w:t>child care benefit in a different way</w:t>
      </w:r>
      <w:r w:rsidRPr="00BE2A32">
        <w:t>); and</w:t>
      </w:r>
    </w:p>
    <w:p w:rsidR="00780124" w:rsidRPr="00BE2A32" w:rsidRDefault="00780124" w:rsidP="00780124">
      <w:pPr>
        <w:pStyle w:val="paragraph"/>
      </w:pPr>
      <w:r w:rsidRPr="00BE2A32">
        <w:tab/>
        <w:t>(aa)</w:t>
      </w:r>
      <w:r w:rsidRPr="00BE2A32">
        <w:tab/>
        <w:t>subsections</w:t>
      </w:r>
      <w:r w:rsidR="00BE2A32">
        <w:t> </w:t>
      </w:r>
      <w:r w:rsidRPr="00BE2A32">
        <w:t>65EA</w:t>
      </w:r>
      <w:r w:rsidR="00753CFA" w:rsidRPr="00BE2A32">
        <w:t>A(</w:t>
      </w:r>
      <w:r w:rsidRPr="00BE2A32">
        <w:t>3)</w:t>
      </w:r>
      <w:r w:rsidR="00071822" w:rsidRPr="00BE2A32">
        <w:t>, 65EAA</w:t>
      </w:r>
      <w:r w:rsidR="00753CFA" w:rsidRPr="00BE2A32">
        <w:t>C(</w:t>
      </w:r>
      <w:r w:rsidR="00071822" w:rsidRPr="00BE2A32">
        <w:t>3)</w:t>
      </w:r>
      <w:r w:rsidRPr="00BE2A32">
        <w:t xml:space="preserve"> and 65EF(3) (about payment of </w:t>
      </w:r>
      <w:r w:rsidR="00A44BAD" w:rsidRPr="00BE2A32">
        <w:t>child care rebate</w:t>
      </w:r>
      <w:r w:rsidRPr="00BE2A32">
        <w:t xml:space="preserve"> in a different way); and</w:t>
      </w:r>
    </w:p>
    <w:p w:rsidR="00071822" w:rsidRPr="00BE2A32" w:rsidRDefault="00071822" w:rsidP="00071822">
      <w:pPr>
        <w:pStyle w:val="paragraph"/>
      </w:pPr>
      <w:r w:rsidRPr="00BE2A32">
        <w:tab/>
        <w:t>(aaa)</w:t>
      </w:r>
      <w:r w:rsidRPr="00BE2A32">
        <w:tab/>
        <w:t>subsection</w:t>
      </w:r>
      <w:r w:rsidR="00BE2A32">
        <w:t> </w:t>
      </w:r>
      <w:r w:rsidRPr="00BE2A32">
        <w:t>65EAA</w:t>
      </w:r>
      <w:r w:rsidR="00753CFA" w:rsidRPr="00BE2A32">
        <w:t>F(</w:t>
      </w:r>
      <w:r w:rsidRPr="00BE2A32">
        <w:t>3) (about setting off a decrease in a weekly amount of child care rebate against rebate for a later period); and</w:t>
      </w:r>
    </w:p>
    <w:p w:rsidR="00780124" w:rsidRPr="00BE2A32" w:rsidRDefault="00780124" w:rsidP="00780124">
      <w:pPr>
        <w:pStyle w:val="paragraph"/>
      </w:pPr>
      <w:r w:rsidRPr="00BE2A32">
        <w:tab/>
        <w:t>(ab)</w:t>
      </w:r>
      <w:r w:rsidRPr="00BE2A32">
        <w:tab/>
        <w:t>subsection</w:t>
      </w:r>
      <w:r w:rsidR="00BE2A32">
        <w:t> </w:t>
      </w:r>
      <w:r w:rsidRPr="00BE2A32">
        <w:t>65EA</w:t>
      </w:r>
      <w:r w:rsidR="006C33FB" w:rsidRPr="00BE2A32">
        <w:t>B</w:t>
      </w:r>
      <w:r w:rsidR="00753CFA" w:rsidRPr="00BE2A32">
        <w:t>(</w:t>
      </w:r>
      <w:r w:rsidRPr="00BE2A32">
        <w:t xml:space="preserve">3) (about setting off a decrease in a quarterly amount of </w:t>
      </w:r>
      <w:r w:rsidR="00A44BAD" w:rsidRPr="00BE2A32">
        <w:t>child care rebate</w:t>
      </w:r>
      <w:r w:rsidRPr="00BE2A32">
        <w:t xml:space="preserve"> against rebate for a later quarter); and</w:t>
      </w:r>
    </w:p>
    <w:p w:rsidR="00F01773" w:rsidRPr="00BE2A32" w:rsidRDefault="00F01773" w:rsidP="00F01773">
      <w:pPr>
        <w:pStyle w:val="paragraph"/>
      </w:pPr>
      <w:r w:rsidRPr="00BE2A32">
        <w:tab/>
        <w:t>(b)</w:t>
      </w:r>
      <w:r w:rsidRPr="00BE2A32">
        <w:tab/>
        <w:t>section</w:t>
      </w:r>
      <w:r w:rsidR="00BE2A32">
        <w:t> </w:t>
      </w:r>
      <w:r w:rsidRPr="00BE2A32">
        <w:t>84 (about deductions from a person’s family tax benefit to repay a debt of the person); and</w:t>
      </w:r>
    </w:p>
    <w:p w:rsidR="00F01773" w:rsidRPr="00BE2A32" w:rsidRDefault="00F01773" w:rsidP="00F01773">
      <w:pPr>
        <w:pStyle w:val="paragraph"/>
      </w:pPr>
      <w:r w:rsidRPr="00BE2A32">
        <w:tab/>
        <w:t>(ba)</w:t>
      </w:r>
      <w:r w:rsidRPr="00BE2A32">
        <w:tab/>
        <w:t>section</w:t>
      </w:r>
      <w:r w:rsidR="00BE2A32">
        <w:t> </w:t>
      </w:r>
      <w:r w:rsidRPr="00BE2A32">
        <w:t>84A (about setting off a person’s entitlement to family assistance against a debt of the person); and</w:t>
      </w:r>
    </w:p>
    <w:p w:rsidR="00F72FC8" w:rsidRPr="00BE2A32" w:rsidRDefault="00F72FC8" w:rsidP="00F72FC8">
      <w:pPr>
        <w:pStyle w:val="paragraph"/>
      </w:pPr>
      <w:r w:rsidRPr="00BE2A32">
        <w:tab/>
        <w:t>(bb)</w:t>
      </w:r>
      <w:r w:rsidRPr="00BE2A32">
        <w:tab/>
        <w:t>section</w:t>
      </w:r>
      <w:r w:rsidR="00BE2A32">
        <w:t> </w:t>
      </w:r>
      <w:r w:rsidRPr="00BE2A32">
        <w:t xml:space="preserve">87A (setting off debts against </w:t>
      </w:r>
      <w:r w:rsidR="005A0E02" w:rsidRPr="00BE2A32">
        <w:t>various payments</w:t>
      </w:r>
      <w:r w:rsidRPr="00BE2A32">
        <w:t>);</w:t>
      </w:r>
    </w:p>
    <w:p w:rsidR="00F01773" w:rsidRPr="00BE2A32" w:rsidRDefault="00F01773" w:rsidP="00F01773">
      <w:pPr>
        <w:pStyle w:val="paragraph"/>
      </w:pPr>
      <w:r w:rsidRPr="00BE2A32">
        <w:tab/>
        <w:t>(c)</w:t>
      </w:r>
      <w:r w:rsidRPr="00BE2A32">
        <w:tab/>
        <w:t>section</w:t>
      </w:r>
      <w:r w:rsidR="00BE2A32">
        <w:t> </w:t>
      </w:r>
      <w:r w:rsidRPr="00BE2A32">
        <w:t>92 (about a person consenting to deductions from the person’s family tax benefit to repay the debt of someone else); and</w:t>
      </w:r>
    </w:p>
    <w:p w:rsidR="00F01773" w:rsidRPr="00BE2A32" w:rsidRDefault="00F01773" w:rsidP="00F01773">
      <w:pPr>
        <w:pStyle w:val="paragraph"/>
      </w:pPr>
      <w:r w:rsidRPr="00BE2A32">
        <w:tab/>
        <w:t>(ca)</w:t>
      </w:r>
      <w:r w:rsidRPr="00BE2A32">
        <w:tab/>
        <w:t>section</w:t>
      </w:r>
      <w:r w:rsidR="00BE2A32">
        <w:t> </w:t>
      </w:r>
      <w:r w:rsidRPr="00BE2A32">
        <w:t>92A (about setting off family assistance of a person to repay the debt of another person); and</w:t>
      </w:r>
    </w:p>
    <w:p w:rsidR="00775673" w:rsidRPr="00BE2A32" w:rsidRDefault="00775673" w:rsidP="00775673">
      <w:pPr>
        <w:pStyle w:val="paragraph"/>
      </w:pPr>
      <w:r w:rsidRPr="00BE2A32">
        <w:tab/>
        <w:t>(cb)</w:t>
      </w:r>
      <w:r w:rsidRPr="00BE2A32">
        <w:tab/>
        <w:t>section</w:t>
      </w:r>
      <w:r w:rsidR="00BE2A32">
        <w:t> </w:t>
      </w:r>
      <w:r w:rsidRPr="00BE2A32">
        <w:t xml:space="preserve">219QA (setting off a recalculated fee reduction against </w:t>
      </w:r>
      <w:r w:rsidR="00071822" w:rsidRPr="00BE2A32">
        <w:t>various payments</w:t>
      </w:r>
      <w:r w:rsidRPr="00BE2A32">
        <w:t>);</w:t>
      </w:r>
    </w:p>
    <w:p w:rsidR="00071822" w:rsidRPr="00BE2A32" w:rsidRDefault="00071822" w:rsidP="00071822">
      <w:pPr>
        <w:pStyle w:val="paragraph"/>
      </w:pPr>
      <w:r w:rsidRPr="00BE2A32">
        <w:tab/>
        <w:t>(cba)</w:t>
      </w:r>
      <w:r w:rsidRPr="00BE2A32">
        <w:tab/>
        <w:t>section</w:t>
      </w:r>
      <w:r w:rsidR="00BE2A32">
        <w:t> </w:t>
      </w:r>
      <w:r w:rsidRPr="00BE2A32">
        <w:t>219QD (setting off a recalculated weekly payment of child care rebate against various payments);</w:t>
      </w:r>
    </w:p>
    <w:p w:rsidR="00775673" w:rsidRPr="00BE2A32" w:rsidRDefault="00775673" w:rsidP="00775673">
      <w:pPr>
        <w:pStyle w:val="paragraph"/>
      </w:pPr>
      <w:r w:rsidRPr="00BE2A32">
        <w:tab/>
        <w:t>(cc)</w:t>
      </w:r>
      <w:r w:rsidRPr="00BE2A32">
        <w:tab/>
        <w:t>section</w:t>
      </w:r>
      <w:r w:rsidR="00BE2A32">
        <w:t> </w:t>
      </w:r>
      <w:r w:rsidRPr="00BE2A32">
        <w:t xml:space="preserve">219RC (setting off an enrolment advance against </w:t>
      </w:r>
      <w:r w:rsidR="00071822" w:rsidRPr="00BE2A32">
        <w:t>various payments</w:t>
      </w:r>
      <w:r w:rsidRPr="00BE2A32">
        <w:t>);</w:t>
      </w:r>
    </w:p>
    <w:p w:rsidR="002364D5" w:rsidRPr="00BE2A32" w:rsidRDefault="002364D5" w:rsidP="002364D5">
      <w:pPr>
        <w:pStyle w:val="paragraph"/>
      </w:pPr>
      <w:r w:rsidRPr="00BE2A32">
        <w:tab/>
        <w:t>(cd)</w:t>
      </w:r>
      <w:r w:rsidRPr="00BE2A32">
        <w:tab/>
        <w:t>Division</w:t>
      </w:r>
      <w:r w:rsidR="00BE2A32">
        <w:t> </w:t>
      </w:r>
      <w:r w:rsidRPr="00BE2A32">
        <w:t>3 of Part</w:t>
      </w:r>
      <w:r w:rsidR="00BE2A32">
        <w:t> </w:t>
      </w:r>
      <w:r w:rsidRPr="00BE2A32">
        <w:t>8B (about payments to payment nominee); and</w:t>
      </w:r>
    </w:p>
    <w:p w:rsidR="00F01773" w:rsidRPr="00BE2A32" w:rsidRDefault="00F01773" w:rsidP="00F01773">
      <w:pPr>
        <w:pStyle w:val="paragraph"/>
      </w:pPr>
      <w:r w:rsidRPr="00BE2A32">
        <w:tab/>
        <w:t>(d)</w:t>
      </w:r>
      <w:r w:rsidRPr="00BE2A32">
        <w:tab/>
        <w:t>section</w:t>
      </w:r>
      <w:r w:rsidR="00BE2A32">
        <w:t> </w:t>
      </w:r>
      <w:r w:rsidRPr="00BE2A32">
        <w:t>225 (about making of deductions from family assistance for payment to the Commissioner of Taxation); and</w:t>
      </w:r>
    </w:p>
    <w:p w:rsidR="00F01773" w:rsidRPr="00BE2A32" w:rsidRDefault="00F01773" w:rsidP="00F01773">
      <w:pPr>
        <w:pStyle w:val="paragraph"/>
      </w:pPr>
      <w:r w:rsidRPr="00BE2A32">
        <w:tab/>
        <w:t>(e)</w:t>
      </w:r>
      <w:r w:rsidRPr="00BE2A32">
        <w:tab/>
        <w:t>section</w:t>
      </w:r>
      <w:r w:rsidR="00BE2A32">
        <w:t> </w:t>
      </w:r>
      <w:r w:rsidRPr="00BE2A32">
        <w:t>226 (about setting off a family assistance entitlement against a tax liability); and</w:t>
      </w:r>
    </w:p>
    <w:p w:rsidR="00F01773" w:rsidRPr="00BE2A32" w:rsidRDefault="00F01773" w:rsidP="00F01773">
      <w:pPr>
        <w:pStyle w:val="paragraph"/>
      </w:pPr>
      <w:r w:rsidRPr="00BE2A32">
        <w:tab/>
        <w:t>(f)</w:t>
      </w:r>
      <w:r w:rsidRPr="00BE2A32">
        <w:tab/>
        <w:t>section</w:t>
      </w:r>
      <w:r w:rsidR="00BE2A32">
        <w:t> </w:t>
      </w:r>
      <w:r w:rsidRPr="00BE2A32">
        <w:t>227 (about deductions from family tax benefit to repay certain child support debts)</w:t>
      </w:r>
      <w:r w:rsidR="00F66C17" w:rsidRPr="00BE2A32">
        <w:t>; and</w:t>
      </w:r>
    </w:p>
    <w:p w:rsidR="002571EE" w:rsidRPr="00BE2A32" w:rsidRDefault="002571EE" w:rsidP="002571EE">
      <w:pPr>
        <w:pStyle w:val="paragraph"/>
      </w:pPr>
      <w:r w:rsidRPr="00BE2A32">
        <w:tab/>
        <w:t>(g)</w:t>
      </w:r>
      <w:r w:rsidRPr="00BE2A32">
        <w:tab/>
      </w:r>
      <w:r w:rsidR="003357E2" w:rsidRPr="00BE2A32">
        <w:t>Parts</w:t>
      </w:r>
      <w:r w:rsidR="00BE2A32">
        <w:t> </w:t>
      </w:r>
      <w:r w:rsidR="003357E2" w:rsidRPr="00BE2A32">
        <w:t>3B and 3D</w:t>
      </w:r>
      <w:r w:rsidRPr="00BE2A32">
        <w:t xml:space="preserve"> of the </w:t>
      </w:r>
      <w:r w:rsidRPr="00BE2A32">
        <w:rPr>
          <w:i/>
        </w:rPr>
        <w:t>Social Security (Administration) Act 1999</w:t>
      </w:r>
      <w:r w:rsidRPr="00BE2A32">
        <w:t>.</w:t>
      </w:r>
    </w:p>
    <w:p w:rsidR="00F01773" w:rsidRPr="00BE2A32" w:rsidRDefault="00F01773" w:rsidP="00DD0C8D">
      <w:pPr>
        <w:pStyle w:val="ActHead5"/>
      </w:pPr>
      <w:bookmarkStart w:id="345" w:name="_Toc519088120"/>
      <w:r w:rsidRPr="001D7770">
        <w:rPr>
          <w:rStyle w:val="CharSectno"/>
        </w:rPr>
        <w:t>67</w:t>
      </w:r>
      <w:r w:rsidRPr="00BE2A32">
        <w:t xml:space="preserve">  Effect of garnishee etc. order</w:t>
      </w:r>
      <w:bookmarkEnd w:id="345"/>
    </w:p>
    <w:p w:rsidR="00F01773" w:rsidRPr="00BE2A32" w:rsidRDefault="00F01773" w:rsidP="00DD0C8D">
      <w:pPr>
        <w:pStyle w:val="subsection"/>
        <w:keepNext/>
        <w:keepLines/>
      </w:pPr>
      <w:r w:rsidRPr="00BE2A32">
        <w:tab/>
        <w:t>(1)</w:t>
      </w:r>
      <w:r w:rsidRPr="00BE2A32">
        <w:tab/>
        <w:t>If:</w:t>
      </w:r>
    </w:p>
    <w:p w:rsidR="00F01773" w:rsidRPr="00BE2A32" w:rsidRDefault="00F01773" w:rsidP="00DD0C8D">
      <w:pPr>
        <w:pStyle w:val="paragraph"/>
        <w:keepNext/>
        <w:keepLines/>
      </w:pPr>
      <w:r w:rsidRPr="00BE2A32">
        <w:tab/>
        <w:t>(a)</w:t>
      </w:r>
      <w:r w:rsidRPr="00BE2A32">
        <w:tab/>
        <w:t>a person has an account with a financial institution; and</w:t>
      </w:r>
    </w:p>
    <w:p w:rsidR="00F01773" w:rsidRPr="00BE2A32" w:rsidRDefault="00F01773" w:rsidP="00DD0C8D">
      <w:pPr>
        <w:pStyle w:val="paragraph"/>
        <w:keepNext/>
        <w:keepLines/>
      </w:pPr>
      <w:r w:rsidRPr="00BE2A32">
        <w:tab/>
        <w:t>(b)</w:t>
      </w:r>
      <w:r w:rsidRPr="00BE2A32">
        <w:tab/>
        <w:t>payments of any of the kinds mentioned in subsection</w:t>
      </w:r>
      <w:r w:rsidR="00BE2A32">
        <w:t> </w:t>
      </w:r>
      <w:r w:rsidRPr="00BE2A32">
        <w:t>66(1) are being paid, or have been paid, to the credit of the account; and</w:t>
      </w:r>
    </w:p>
    <w:p w:rsidR="00F01773" w:rsidRPr="00BE2A32" w:rsidRDefault="00F01773" w:rsidP="00DD0C8D">
      <w:pPr>
        <w:pStyle w:val="paragraph"/>
        <w:keepNext/>
        <w:keepLines/>
      </w:pPr>
      <w:r w:rsidRPr="00BE2A32">
        <w:tab/>
        <w:t>(c)</w:t>
      </w:r>
      <w:r w:rsidRPr="00BE2A32">
        <w:tab/>
        <w:t>a court order in the nature of a garnishee order comes into force in respect of the account;</w:t>
      </w:r>
    </w:p>
    <w:p w:rsidR="00F01773" w:rsidRPr="00BE2A32" w:rsidRDefault="00F01773" w:rsidP="00F01773">
      <w:pPr>
        <w:pStyle w:val="subsection2"/>
      </w:pPr>
      <w:r w:rsidRPr="00BE2A32">
        <w:t>the court order does not apply to the saved amount (if any) in the account.</w:t>
      </w:r>
    </w:p>
    <w:p w:rsidR="00F01773" w:rsidRPr="00BE2A32" w:rsidRDefault="00F01773" w:rsidP="00815E9A">
      <w:pPr>
        <w:pStyle w:val="subsection"/>
        <w:keepNext/>
        <w:keepLines/>
      </w:pPr>
      <w:r w:rsidRPr="00BE2A32">
        <w:tab/>
        <w:t>(2)</w:t>
      </w:r>
      <w:r w:rsidRPr="00BE2A32">
        <w:tab/>
        <w:t>The saved amount is worked out as follows:</w:t>
      </w:r>
    </w:p>
    <w:p w:rsidR="00F01773" w:rsidRPr="00BE2A32" w:rsidRDefault="00F01773" w:rsidP="00815E9A">
      <w:pPr>
        <w:pStyle w:val="BoxHeadItalic"/>
        <w:keepNext/>
        <w:keepLines/>
      </w:pPr>
      <w:r w:rsidRPr="00BE2A32">
        <w:t>Method statement</w:t>
      </w:r>
    </w:p>
    <w:p w:rsidR="00F01773" w:rsidRPr="00BE2A32" w:rsidRDefault="00F01773" w:rsidP="00815E9A">
      <w:pPr>
        <w:pStyle w:val="BoxStep"/>
        <w:keepNext/>
        <w:keepLines/>
      </w:pPr>
      <w:r w:rsidRPr="00BE2A32">
        <w:t>Step 1.</w:t>
      </w:r>
      <w:r w:rsidRPr="00BE2A32">
        <w:tab/>
        <w:t xml:space="preserve">Work out the total amount of the payments mentioned in </w:t>
      </w:r>
      <w:r w:rsidR="00BE2A32">
        <w:t>subsection (</w:t>
      </w:r>
      <w:r w:rsidRPr="00BE2A32">
        <w:t>1) that have been paid to the credit of the account during the 4 week period immediately before the court order came into force.</w:t>
      </w:r>
    </w:p>
    <w:p w:rsidR="00F01773" w:rsidRPr="00BE2A32" w:rsidRDefault="00F01773" w:rsidP="00F01773">
      <w:pPr>
        <w:pStyle w:val="BoxStep"/>
      </w:pPr>
      <w:r w:rsidRPr="00BE2A32">
        <w:t>Step 2.</w:t>
      </w:r>
      <w:r w:rsidRPr="00BE2A32">
        <w:tab/>
        <w:t xml:space="preserve">Subtract from the step 1 amount the total amount withdrawn from the account during the same 4 week period: the result is the </w:t>
      </w:r>
      <w:r w:rsidRPr="00BE2A32">
        <w:rPr>
          <w:b/>
          <w:i/>
        </w:rPr>
        <w:t>saved amount</w:t>
      </w:r>
      <w:r w:rsidRPr="00BE2A32">
        <w:t>.</w:t>
      </w:r>
    </w:p>
    <w:p w:rsidR="00F01773" w:rsidRPr="00BE2A32" w:rsidRDefault="00F01773" w:rsidP="00753CFA">
      <w:pPr>
        <w:pStyle w:val="ActHead2"/>
        <w:pageBreakBefore/>
      </w:pPr>
      <w:bookmarkStart w:id="346" w:name="_Toc519088121"/>
      <w:r w:rsidRPr="001D7770">
        <w:rPr>
          <w:rStyle w:val="CharPartNo"/>
        </w:rPr>
        <w:t>Part</w:t>
      </w:r>
      <w:r w:rsidR="00BE2A32" w:rsidRPr="001D7770">
        <w:rPr>
          <w:rStyle w:val="CharPartNo"/>
        </w:rPr>
        <w:t> </w:t>
      </w:r>
      <w:r w:rsidRPr="001D7770">
        <w:rPr>
          <w:rStyle w:val="CharPartNo"/>
        </w:rPr>
        <w:t>4</w:t>
      </w:r>
      <w:r w:rsidRPr="00BE2A32">
        <w:t>—</w:t>
      </w:r>
      <w:r w:rsidRPr="001D7770">
        <w:rPr>
          <w:rStyle w:val="CharPartText"/>
        </w:rPr>
        <w:t>Overpayments and debt recovery</w:t>
      </w:r>
      <w:bookmarkEnd w:id="346"/>
    </w:p>
    <w:p w:rsidR="00F01773" w:rsidRPr="00BE2A32" w:rsidRDefault="00F01773" w:rsidP="00F01773">
      <w:pPr>
        <w:pStyle w:val="ActHead3"/>
      </w:pPr>
      <w:bookmarkStart w:id="347" w:name="_Toc519088122"/>
      <w:r w:rsidRPr="001D7770">
        <w:rPr>
          <w:rStyle w:val="CharDivNo"/>
        </w:rPr>
        <w:t>Division</w:t>
      </w:r>
      <w:r w:rsidR="00BE2A32" w:rsidRPr="001D7770">
        <w:rPr>
          <w:rStyle w:val="CharDivNo"/>
        </w:rPr>
        <w:t> </w:t>
      </w:r>
      <w:r w:rsidRPr="001D7770">
        <w:rPr>
          <w:rStyle w:val="CharDivNo"/>
        </w:rPr>
        <w:t>1</w:t>
      </w:r>
      <w:r w:rsidRPr="00BE2A32">
        <w:t>—</w:t>
      </w:r>
      <w:r w:rsidRPr="001D7770">
        <w:rPr>
          <w:rStyle w:val="CharDivText"/>
        </w:rPr>
        <w:t>Preliminary</w:t>
      </w:r>
      <w:bookmarkEnd w:id="347"/>
    </w:p>
    <w:p w:rsidR="00F01773" w:rsidRPr="00BE2A32" w:rsidRDefault="00F01773" w:rsidP="00F01773">
      <w:pPr>
        <w:pStyle w:val="ActHead5"/>
      </w:pPr>
      <w:bookmarkStart w:id="348" w:name="_Toc519088123"/>
      <w:r w:rsidRPr="001D7770">
        <w:rPr>
          <w:rStyle w:val="CharSectno"/>
        </w:rPr>
        <w:t>68</w:t>
      </w:r>
      <w:r w:rsidRPr="00BE2A32">
        <w:t xml:space="preserve">  Meaning of </w:t>
      </w:r>
      <w:r w:rsidRPr="00BE2A32">
        <w:rPr>
          <w:i/>
        </w:rPr>
        <w:t>amount paid to person</w:t>
      </w:r>
      <w:bookmarkEnd w:id="348"/>
    </w:p>
    <w:p w:rsidR="00F01773" w:rsidRPr="00BE2A32" w:rsidRDefault="00F01773" w:rsidP="00F01773">
      <w:pPr>
        <w:pStyle w:val="subsection"/>
      </w:pPr>
      <w:r w:rsidRPr="00BE2A32">
        <w:tab/>
        <w:t>(1)</w:t>
      </w:r>
      <w:r w:rsidRPr="00BE2A32">
        <w:tab/>
        <w:t xml:space="preserve">For the purposes of this Part, </w:t>
      </w:r>
      <w:r w:rsidRPr="00BE2A32">
        <w:rPr>
          <w:b/>
          <w:i/>
        </w:rPr>
        <w:t xml:space="preserve">amount paid to person </w:t>
      </w:r>
      <w:r w:rsidRPr="00BE2A32">
        <w:t>in respect of whom a determination of entitlement to be paid child care benefit has been made—means the amount of the entitlement (see subsection</w:t>
      </w:r>
      <w:r w:rsidR="00BE2A32">
        <w:t> </w:t>
      </w:r>
      <w:r w:rsidRPr="00BE2A32">
        <w:t>3(1)) paid to the person.</w:t>
      </w:r>
    </w:p>
    <w:p w:rsidR="00F01773" w:rsidRPr="00BE2A32" w:rsidRDefault="00F01773" w:rsidP="00F01773">
      <w:pPr>
        <w:pStyle w:val="subsection"/>
      </w:pPr>
      <w:r w:rsidRPr="00BE2A32">
        <w:tab/>
        <w:t>(1A)</w:t>
      </w:r>
      <w:r w:rsidRPr="00BE2A32">
        <w:tab/>
        <w:t>In the case of a person in respect of whom a determination of entitlement to be paid child care benefit by fee reduction has been made under section</w:t>
      </w:r>
      <w:r w:rsidR="00BE2A32">
        <w:t> </w:t>
      </w:r>
      <w:r w:rsidRPr="00BE2A32">
        <w:t>51B (individual) or 54B (approved child care service), the amount of the entitlement paid to the person consists of:</w:t>
      </w:r>
    </w:p>
    <w:p w:rsidR="005F2979" w:rsidRPr="00BE2A32" w:rsidRDefault="005F2979" w:rsidP="005F2979">
      <w:pPr>
        <w:pStyle w:val="paragraph"/>
      </w:pPr>
      <w:r w:rsidRPr="00BE2A32">
        <w:tab/>
        <w:t>(a)</w:t>
      </w:r>
      <w:r w:rsidRPr="00BE2A32">
        <w:tab/>
        <w:t>the amount:</w:t>
      </w:r>
    </w:p>
    <w:p w:rsidR="005F2979" w:rsidRPr="00BE2A32" w:rsidRDefault="005F2979" w:rsidP="005F2979">
      <w:pPr>
        <w:pStyle w:val="paragraphsub"/>
      </w:pPr>
      <w:r w:rsidRPr="00BE2A32">
        <w:tab/>
        <w:t>(i)</w:t>
      </w:r>
      <w:r w:rsidRPr="00BE2A32">
        <w:tab/>
        <w:t>in the case of an individual—that the service that provided care in respect of which the determination under section</w:t>
      </w:r>
      <w:r w:rsidR="00BE2A32">
        <w:t> </w:t>
      </w:r>
      <w:r w:rsidRPr="00BE2A32">
        <w:t>51B was made is required, under section</w:t>
      </w:r>
      <w:r w:rsidR="00BE2A32">
        <w:t> </w:t>
      </w:r>
      <w:r w:rsidRPr="00BE2A32">
        <w:t>219B, to pass on to the individual as a fee reduction for that care; or</w:t>
      </w:r>
    </w:p>
    <w:p w:rsidR="005F2979" w:rsidRPr="00BE2A32" w:rsidRDefault="005F2979" w:rsidP="005F2979">
      <w:pPr>
        <w:pStyle w:val="paragraphsub"/>
      </w:pPr>
      <w:r w:rsidRPr="00BE2A32">
        <w:tab/>
        <w:t>(ii)</w:t>
      </w:r>
      <w:r w:rsidRPr="00BE2A32">
        <w:tab/>
        <w:t>in the case of a service that provided care in respect of which a determination under section</w:t>
      </w:r>
      <w:r w:rsidR="00BE2A32">
        <w:t> </w:t>
      </w:r>
      <w:r w:rsidRPr="00BE2A32">
        <w:t>54B was made—that the service is required, under section</w:t>
      </w:r>
      <w:r w:rsidR="00BE2A32">
        <w:t> </w:t>
      </w:r>
      <w:r w:rsidRPr="00BE2A32">
        <w:t>219BA, to pass on to itself as a fee reduction for that care; and</w:t>
      </w:r>
    </w:p>
    <w:p w:rsidR="00F01773" w:rsidRPr="00BE2A32" w:rsidRDefault="00F01773" w:rsidP="00F01773">
      <w:pPr>
        <w:pStyle w:val="paragraph"/>
      </w:pPr>
      <w:r w:rsidRPr="00BE2A32">
        <w:tab/>
        <w:t>(b)</w:t>
      </w:r>
      <w:r w:rsidRPr="00BE2A32">
        <w:tab/>
        <w:t>the amount, as paid to the person, of the difference (if any) referred to in:</w:t>
      </w:r>
    </w:p>
    <w:p w:rsidR="00F01773" w:rsidRPr="00BE2A32" w:rsidRDefault="00F01773" w:rsidP="00F01773">
      <w:pPr>
        <w:pStyle w:val="paragraphsub"/>
      </w:pPr>
      <w:r w:rsidRPr="00BE2A32">
        <w:tab/>
        <w:t>(i)</w:t>
      </w:r>
      <w:r w:rsidRPr="00BE2A32">
        <w:tab/>
        <w:t>in the case of an individual—subsection</w:t>
      </w:r>
      <w:r w:rsidR="00BE2A32">
        <w:t> </w:t>
      </w:r>
      <w:r w:rsidRPr="00BE2A32">
        <w:t>56(1); and</w:t>
      </w:r>
    </w:p>
    <w:p w:rsidR="00F01773" w:rsidRPr="00BE2A32" w:rsidRDefault="00F01773" w:rsidP="00F01773">
      <w:pPr>
        <w:pStyle w:val="paragraphsub"/>
      </w:pPr>
      <w:r w:rsidRPr="00BE2A32">
        <w:tab/>
        <w:t>(ii)</w:t>
      </w:r>
      <w:r w:rsidRPr="00BE2A32">
        <w:tab/>
        <w:t>in the case of an approved child care service—subsection</w:t>
      </w:r>
      <w:r w:rsidR="00BE2A32">
        <w:t> </w:t>
      </w:r>
      <w:r w:rsidRPr="00BE2A32">
        <w:t>56B(1).</w:t>
      </w:r>
    </w:p>
    <w:p w:rsidR="00071822" w:rsidRPr="00BE2A32" w:rsidRDefault="00071822" w:rsidP="00071822">
      <w:pPr>
        <w:pStyle w:val="subsection"/>
      </w:pPr>
      <w:r w:rsidRPr="00BE2A32">
        <w:tab/>
        <w:t>(1B)</w:t>
      </w:r>
      <w:r w:rsidRPr="00BE2A32">
        <w:tab/>
        <w:t>In the case of a person who has made an election under paragraph</w:t>
      </w:r>
      <w:r w:rsidR="00BE2A32">
        <w:t> </w:t>
      </w:r>
      <w:r w:rsidRPr="00BE2A32">
        <w:t>65EAAA</w:t>
      </w:r>
      <w:r w:rsidR="00753CFA" w:rsidRPr="00BE2A32">
        <w:t>A(</w:t>
      </w:r>
      <w:r w:rsidRPr="00BE2A32">
        <w:t>1)(b) to have child care rebate in respect of a child paid weekly to an approved child care service, the amount of child care rebate paid to the person in a week for which the election is in effect consists of the amount that the service is required, under section</w:t>
      </w:r>
      <w:r w:rsidR="00BE2A32">
        <w:t> </w:t>
      </w:r>
      <w:r w:rsidRPr="00BE2A32">
        <w:t>219EA, to pass on to the individual for care provided for the child in the week.</w:t>
      </w:r>
    </w:p>
    <w:p w:rsidR="00F01773" w:rsidRPr="00BE2A32" w:rsidRDefault="00F01773" w:rsidP="00F01773">
      <w:pPr>
        <w:pStyle w:val="subsection"/>
      </w:pPr>
      <w:r w:rsidRPr="00BE2A32">
        <w:tab/>
        <w:t>(2)</w:t>
      </w:r>
      <w:r w:rsidRPr="00BE2A32">
        <w:tab/>
        <w:t>For the purposes of this Part, an amount of family assistance is taken to be paid to a person if that amount is applied against a liability of that person or another person for:</w:t>
      </w:r>
    </w:p>
    <w:p w:rsidR="00F01773" w:rsidRPr="00BE2A32" w:rsidRDefault="00F01773" w:rsidP="00F01773">
      <w:pPr>
        <w:pStyle w:val="paragraph"/>
      </w:pPr>
      <w:r w:rsidRPr="00BE2A32">
        <w:tab/>
        <w:t>(a)</w:t>
      </w:r>
      <w:r w:rsidRPr="00BE2A32">
        <w:tab/>
        <w:t>a primary tax; or</w:t>
      </w:r>
    </w:p>
    <w:p w:rsidR="00F01773" w:rsidRPr="00BE2A32" w:rsidRDefault="00F01773" w:rsidP="00F01773">
      <w:pPr>
        <w:pStyle w:val="paragraph"/>
      </w:pPr>
      <w:r w:rsidRPr="00BE2A32">
        <w:tab/>
        <w:t>(b)</w:t>
      </w:r>
      <w:r w:rsidRPr="00BE2A32">
        <w:tab/>
        <w:t xml:space="preserve">a debt under this Act or the </w:t>
      </w:r>
      <w:r w:rsidRPr="00BE2A32">
        <w:rPr>
          <w:i/>
        </w:rPr>
        <w:t>Social Security Act 1991</w:t>
      </w:r>
      <w:r w:rsidRPr="00BE2A32">
        <w:t>.</w:t>
      </w:r>
    </w:p>
    <w:p w:rsidR="006209C8" w:rsidRPr="00BE2A32" w:rsidRDefault="006209C8" w:rsidP="006209C8">
      <w:pPr>
        <w:pStyle w:val="ActHead5"/>
      </w:pPr>
      <w:bookmarkStart w:id="349" w:name="_Toc519088124"/>
      <w:r w:rsidRPr="001D7770">
        <w:rPr>
          <w:rStyle w:val="CharSectno"/>
        </w:rPr>
        <w:t>68A</w:t>
      </w:r>
      <w:r w:rsidRPr="00BE2A32">
        <w:t xml:space="preserve">  Recovery from approved child care service</w:t>
      </w:r>
      <w:bookmarkEnd w:id="349"/>
    </w:p>
    <w:p w:rsidR="006209C8" w:rsidRPr="00BE2A32" w:rsidRDefault="006209C8" w:rsidP="006209C8">
      <w:pPr>
        <w:pStyle w:val="subsection"/>
      </w:pPr>
      <w:r w:rsidRPr="00BE2A32">
        <w:tab/>
      </w:r>
      <w:r w:rsidRPr="00BE2A32">
        <w:tab/>
        <w:t xml:space="preserve">The amount of a debt due under this </w:t>
      </w:r>
      <w:r w:rsidR="00127CA2" w:rsidRPr="00BE2A32">
        <w:t>Part</w:t>
      </w:r>
      <w:r w:rsidR="00753CFA" w:rsidRPr="00BE2A32">
        <w:t xml:space="preserve"> </w:t>
      </w:r>
      <w:r w:rsidRPr="00BE2A32">
        <w:t>by an approved child care service is payable by the operator of the service.</w:t>
      </w:r>
    </w:p>
    <w:p w:rsidR="00F01773" w:rsidRPr="00BE2A32" w:rsidRDefault="00F01773" w:rsidP="00F01773">
      <w:pPr>
        <w:pStyle w:val="ActHead5"/>
      </w:pPr>
      <w:bookmarkStart w:id="350" w:name="_Toc519088125"/>
      <w:r w:rsidRPr="001D7770">
        <w:rPr>
          <w:rStyle w:val="CharSectno"/>
        </w:rPr>
        <w:t>69</w:t>
      </w:r>
      <w:r w:rsidRPr="00BE2A32">
        <w:t xml:space="preserve">  Special provisions relating to approved child care services</w:t>
      </w:r>
      <w:bookmarkEnd w:id="350"/>
    </w:p>
    <w:p w:rsidR="00F01773" w:rsidRPr="00BE2A32" w:rsidRDefault="00F01773" w:rsidP="00F01773">
      <w:pPr>
        <w:pStyle w:val="subsection"/>
      </w:pPr>
      <w:r w:rsidRPr="00BE2A32">
        <w:tab/>
      </w:r>
      <w:r w:rsidRPr="00BE2A32">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BE2A32" w:rsidRDefault="00F01773" w:rsidP="00F01773">
      <w:pPr>
        <w:pStyle w:val="paragraph"/>
      </w:pPr>
      <w:r w:rsidRPr="00BE2A32">
        <w:tab/>
        <w:t>(a)</w:t>
      </w:r>
      <w:r w:rsidRPr="00BE2A32">
        <w:tab/>
        <w:t>the service is no longer approved; or</w:t>
      </w:r>
    </w:p>
    <w:p w:rsidR="00F01773" w:rsidRPr="00BE2A32" w:rsidRDefault="00F01773" w:rsidP="00F01773">
      <w:pPr>
        <w:pStyle w:val="paragraph"/>
      </w:pPr>
      <w:r w:rsidRPr="00BE2A32">
        <w:tab/>
        <w:t>(b)</w:t>
      </w:r>
      <w:r w:rsidRPr="00BE2A32">
        <w:tab/>
        <w:t>the service operator no longer operates the service concerned.</w:t>
      </w:r>
    </w:p>
    <w:p w:rsidR="00F01773" w:rsidRPr="00BE2A32" w:rsidRDefault="00F01773" w:rsidP="00753CFA">
      <w:pPr>
        <w:pStyle w:val="ActHead3"/>
        <w:pageBreakBefore/>
      </w:pPr>
      <w:bookmarkStart w:id="351" w:name="_Toc519088126"/>
      <w:r w:rsidRPr="001D7770">
        <w:rPr>
          <w:rStyle w:val="CharDivNo"/>
        </w:rPr>
        <w:t>Division</w:t>
      </w:r>
      <w:r w:rsidR="00BE2A32" w:rsidRPr="001D7770">
        <w:rPr>
          <w:rStyle w:val="CharDivNo"/>
        </w:rPr>
        <w:t> </w:t>
      </w:r>
      <w:r w:rsidRPr="001D7770">
        <w:rPr>
          <w:rStyle w:val="CharDivNo"/>
        </w:rPr>
        <w:t>2</w:t>
      </w:r>
      <w:r w:rsidRPr="00BE2A32">
        <w:t>—</w:t>
      </w:r>
      <w:r w:rsidRPr="001D7770">
        <w:rPr>
          <w:rStyle w:val="CharDivText"/>
        </w:rPr>
        <w:t>Amounts recoverable under this Act</w:t>
      </w:r>
      <w:bookmarkEnd w:id="351"/>
    </w:p>
    <w:p w:rsidR="00F01773" w:rsidRPr="00BE2A32" w:rsidRDefault="00F01773" w:rsidP="00F01773">
      <w:pPr>
        <w:pStyle w:val="ActHead5"/>
      </w:pPr>
      <w:bookmarkStart w:id="352" w:name="_Toc519088127"/>
      <w:r w:rsidRPr="001D7770">
        <w:rPr>
          <w:rStyle w:val="CharSectno"/>
        </w:rPr>
        <w:t>70</w:t>
      </w:r>
      <w:r w:rsidRPr="00BE2A32">
        <w:t xml:space="preserve">  Debts due to the Commonwealth</w:t>
      </w:r>
      <w:bookmarkEnd w:id="352"/>
    </w:p>
    <w:p w:rsidR="00F01773" w:rsidRPr="00BE2A32" w:rsidRDefault="00F01773" w:rsidP="00F01773">
      <w:pPr>
        <w:pStyle w:val="subsection"/>
      </w:pPr>
      <w:r w:rsidRPr="00BE2A32">
        <w:tab/>
      </w:r>
      <w:r w:rsidRPr="00BE2A32">
        <w:tab/>
        <w:t>If an amount has been paid by way of family assistance</w:t>
      </w:r>
      <w:r w:rsidR="00773A21" w:rsidRPr="00BE2A32">
        <w:t>, one</w:t>
      </w:r>
      <w:r w:rsidR="00BE2A32">
        <w:noBreakHyphen/>
      </w:r>
      <w:r w:rsidR="00773A21" w:rsidRPr="00BE2A32">
        <w:t>off payment to families</w:t>
      </w:r>
      <w:r w:rsidR="00442F97" w:rsidRPr="00BE2A32">
        <w:t>,</w:t>
      </w:r>
      <w:r w:rsidR="001A6316" w:rsidRPr="00BE2A32">
        <w:t xml:space="preserve"> a payment under section</w:t>
      </w:r>
      <w:r w:rsidR="00BE2A32">
        <w:t> </w:t>
      </w:r>
      <w:r w:rsidR="001A6316" w:rsidRPr="00BE2A32">
        <w:t>219Q</w:t>
      </w:r>
      <w:r w:rsidR="00414444" w:rsidRPr="00BE2A32">
        <w:t>, subsection</w:t>
      </w:r>
      <w:r w:rsidR="00BE2A32">
        <w:t> </w:t>
      </w:r>
      <w:r w:rsidR="00414444" w:rsidRPr="00BE2A32">
        <w:t>219Q</w:t>
      </w:r>
      <w:r w:rsidR="00753CFA" w:rsidRPr="00BE2A32">
        <w:t>A(</w:t>
      </w:r>
      <w:r w:rsidR="00414444" w:rsidRPr="00BE2A32">
        <w:t>2), section</w:t>
      </w:r>
      <w:r w:rsidR="00BE2A32">
        <w:t> </w:t>
      </w:r>
      <w:r w:rsidR="00414444" w:rsidRPr="00BE2A32">
        <w:t>219QC or subsection</w:t>
      </w:r>
      <w:r w:rsidR="00BE2A32">
        <w:t> </w:t>
      </w:r>
      <w:r w:rsidR="00414444" w:rsidRPr="00BE2A32">
        <w:t>219Q</w:t>
      </w:r>
      <w:r w:rsidR="006C33FB" w:rsidRPr="00BE2A32">
        <w:t>D</w:t>
      </w:r>
      <w:r w:rsidR="00753CFA" w:rsidRPr="00BE2A32">
        <w:t>(</w:t>
      </w:r>
      <w:r w:rsidR="00414444" w:rsidRPr="00BE2A32">
        <w:t>2),</w:t>
      </w:r>
      <w:r w:rsidR="001A6316" w:rsidRPr="00BE2A32">
        <w:t xml:space="preserve"> a payment of an enrolment advance under section</w:t>
      </w:r>
      <w:r w:rsidR="00BE2A32">
        <w:t> </w:t>
      </w:r>
      <w:r w:rsidR="001A6316" w:rsidRPr="00BE2A32">
        <w:t>219RA, a payment under section</w:t>
      </w:r>
      <w:r w:rsidR="00BE2A32">
        <w:t> </w:t>
      </w:r>
      <w:r w:rsidR="001A6316" w:rsidRPr="00BE2A32">
        <w:t>219RD,</w:t>
      </w:r>
      <w:r w:rsidR="00442F97" w:rsidRPr="00BE2A32">
        <w:t xml:space="preserve"> economic security strategy payment to families, back to school bonus</w:t>
      </w:r>
      <w:r w:rsidR="009F240D" w:rsidRPr="00BE2A32">
        <w:t>, single income family bonus</w:t>
      </w:r>
      <w:r w:rsidR="00413A05" w:rsidRPr="00BE2A32">
        <w:t>, a clean energy advance or ETR payment</w:t>
      </w:r>
      <w:r w:rsidRPr="00BE2A32">
        <w:t>, the amount is a debt due to the Commonwealth only to the extent to which a provision of:</w:t>
      </w:r>
    </w:p>
    <w:p w:rsidR="00F01773" w:rsidRPr="00BE2A32" w:rsidRDefault="00F01773" w:rsidP="00F01773">
      <w:pPr>
        <w:pStyle w:val="paragraph"/>
      </w:pPr>
      <w:r w:rsidRPr="00BE2A32">
        <w:tab/>
        <w:t>(a)</w:t>
      </w:r>
      <w:r w:rsidRPr="00BE2A32">
        <w:tab/>
        <w:t>this Act; or</w:t>
      </w:r>
    </w:p>
    <w:p w:rsidR="00F01773" w:rsidRPr="00BE2A32" w:rsidRDefault="00F01773" w:rsidP="00F01773">
      <w:pPr>
        <w:pStyle w:val="paragraph"/>
      </w:pPr>
      <w:r w:rsidRPr="00BE2A32">
        <w:tab/>
        <w:t>(b)</w:t>
      </w:r>
      <w:r w:rsidRPr="00BE2A32">
        <w:tab/>
        <w:t xml:space="preserve">the </w:t>
      </w:r>
      <w:r w:rsidRPr="00BE2A32">
        <w:rPr>
          <w:i/>
        </w:rPr>
        <w:t>Data</w:t>
      </w:r>
      <w:r w:rsidR="00BE2A32">
        <w:rPr>
          <w:i/>
        </w:rPr>
        <w:noBreakHyphen/>
      </w:r>
      <w:r w:rsidRPr="00BE2A32">
        <w:rPr>
          <w:i/>
        </w:rPr>
        <w:t>matching Program (Assistance and Tax) Act 1990</w:t>
      </w:r>
      <w:r w:rsidRPr="00BE2A32">
        <w:t>;</w:t>
      </w:r>
    </w:p>
    <w:p w:rsidR="00F01773" w:rsidRPr="00BE2A32" w:rsidRDefault="00F01773" w:rsidP="00F01773">
      <w:pPr>
        <w:pStyle w:val="subsection2"/>
      </w:pPr>
      <w:r w:rsidRPr="00BE2A32">
        <w:t>expressly provides that it is.</w:t>
      </w:r>
    </w:p>
    <w:p w:rsidR="00F01773" w:rsidRPr="00BE2A32" w:rsidRDefault="00F01773" w:rsidP="00F01773">
      <w:pPr>
        <w:pStyle w:val="ActHead5"/>
        <w:rPr>
          <w:snapToGrid w:val="0"/>
          <w:lang w:eastAsia="en-US"/>
        </w:rPr>
      </w:pPr>
      <w:bookmarkStart w:id="353" w:name="_Toc519088128"/>
      <w:r w:rsidRPr="001D7770">
        <w:rPr>
          <w:rStyle w:val="CharSectno"/>
        </w:rPr>
        <w:t>71</w:t>
      </w:r>
      <w:r w:rsidRPr="00BE2A32">
        <w:rPr>
          <w:snapToGrid w:val="0"/>
          <w:lang w:eastAsia="en-US"/>
        </w:rPr>
        <w:t xml:space="preserve">  Debts arising in respect of family assistance other than child care benefit</w:t>
      </w:r>
      <w:r w:rsidR="00071822" w:rsidRPr="00BE2A32">
        <w:t>, child care rebate</w:t>
      </w:r>
      <w:r w:rsidRPr="00BE2A32">
        <w:rPr>
          <w:snapToGrid w:val="0"/>
          <w:lang w:eastAsia="en-US"/>
        </w:rPr>
        <w:t xml:space="preserve"> and family tax benefit advance</w:t>
      </w:r>
      <w:bookmarkEnd w:id="353"/>
    </w:p>
    <w:p w:rsidR="00F01773" w:rsidRPr="00BE2A32" w:rsidRDefault="00F01773" w:rsidP="00F01773">
      <w:pPr>
        <w:pStyle w:val="SubsectionHead"/>
        <w:rPr>
          <w:snapToGrid w:val="0"/>
          <w:lang w:eastAsia="en-US"/>
        </w:rPr>
      </w:pPr>
      <w:r w:rsidRPr="00BE2A32">
        <w:rPr>
          <w:snapToGrid w:val="0"/>
          <w:lang w:eastAsia="en-US"/>
        </w:rPr>
        <w:t>No entitlement to amount</w:t>
      </w:r>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r>
      <w:r w:rsidRPr="00BE2A32">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an amount has been paid to a person by way of family tax benefit, </w:t>
      </w:r>
      <w:r w:rsidR="00B10313" w:rsidRPr="00BE2A32">
        <w:t>stillborn baby payment</w:t>
      </w:r>
      <w:r w:rsidR="002F2234" w:rsidRPr="00BE2A32">
        <w:t xml:space="preserve"> or single income family supplement</w:t>
      </w:r>
      <w:r w:rsidRPr="00BE2A32">
        <w:rPr>
          <w:snapToGrid w:val="0"/>
          <w:lang w:eastAsia="en-US"/>
        </w:rPr>
        <w:t xml:space="preserve"> (the </w:t>
      </w:r>
      <w:r w:rsidRPr="00BE2A32">
        <w:rPr>
          <w:b/>
          <w:i/>
          <w:snapToGrid w:val="0"/>
          <w:lang w:eastAsia="en-US"/>
        </w:rPr>
        <w:t>assistance</w:t>
      </w:r>
      <w:r w:rsidRPr="00BE2A32">
        <w:rPr>
          <w:snapToGrid w:val="0"/>
          <w:lang w:eastAsia="en-US"/>
        </w:rPr>
        <w:t>) in respect of a period or event;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person was not entitled to the assistance in respect of that period or event;</w:t>
      </w:r>
    </w:p>
    <w:p w:rsidR="00F01773" w:rsidRPr="00BE2A32" w:rsidRDefault="00F01773" w:rsidP="00F01773">
      <w:pPr>
        <w:pStyle w:val="subsection2"/>
        <w:rPr>
          <w:snapToGrid w:val="0"/>
          <w:lang w:eastAsia="en-US"/>
        </w:rPr>
      </w:pPr>
      <w:r w:rsidRPr="00BE2A32">
        <w:rPr>
          <w:snapToGrid w:val="0"/>
          <w:lang w:eastAsia="en-US"/>
        </w:rPr>
        <w:t>the amount so paid is a debt due to the Commonwealth by the person.</w:t>
      </w:r>
    </w:p>
    <w:p w:rsidR="00F01773" w:rsidRPr="00BE2A32" w:rsidRDefault="00F01773" w:rsidP="00F01773">
      <w:pPr>
        <w:pStyle w:val="SubsectionHead"/>
        <w:rPr>
          <w:snapToGrid w:val="0"/>
          <w:lang w:eastAsia="en-US"/>
        </w:rPr>
      </w:pPr>
      <w:r w:rsidRPr="00BE2A32">
        <w:rPr>
          <w:snapToGrid w:val="0"/>
          <w:lang w:eastAsia="en-US"/>
        </w:rPr>
        <w:t>Overpayment</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an amount (the </w:t>
      </w:r>
      <w:r w:rsidRPr="00BE2A32">
        <w:rPr>
          <w:b/>
          <w:i/>
          <w:snapToGrid w:val="0"/>
          <w:lang w:eastAsia="en-US"/>
        </w:rPr>
        <w:t>received amount</w:t>
      </w:r>
      <w:r w:rsidRPr="00BE2A32">
        <w:rPr>
          <w:snapToGrid w:val="0"/>
          <w:lang w:eastAsia="en-US"/>
        </w:rPr>
        <w:t>) has been paid to a person by way of assistance;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 xml:space="preserve">the received amount is greater than the amount (the </w:t>
      </w:r>
      <w:r w:rsidRPr="00BE2A32">
        <w:rPr>
          <w:b/>
          <w:i/>
          <w:snapToGrid w:val="0"/>
          <w:lang w:eastAsia="en-US"/>
        </w:rPr>
        <w:t>correct</w:t>
      </w:r>
      <w:r w:rsidRPr="00BE2A32">
        <w:rPr>
          <w:b/>
          <w:snapToGrid w:val="0"/>
          <w:lang w:eastAsia="en-US"/>
        </w:rPr>
        <w:t xml:space="preserve"> </w:t>
      </w:r>
      <w:r w:rsidRPr="00BE2A32">
        <w:rPr>
          <w:b/>
          <w:i/>
          <w:snapToGrid w:val="0"/>
          <w:lang w:eastAsia="en-US"/>
        </w:rPr>
        <w:t>amount</w:t>
      </w:r>
      <w:r w:rsidRPr="00BE2A32">
        <w:rPr>
          <w:snapToGrid w:val="0"/>
          <w:lang w:eastAsia="en-US"/>
        </w:rPr>
        <w:t>) of assistance that should have been paid to the person under the family assistance law;</w:t>
      </w:r>
    </w:p>
    <w:p w:rsidR="00F01773" w:rsidRPr="00BE2A32" w:rsidRDefault="00F01773" w:rsidP="00F01773">
      <w:pPr>
        <w:pStyle w:val="subsection2"/>
        <w:rPr>
          <w:snapToGrid w:val="0"/>
          <w:lang w:eastAsia="en-US"/>
        </w:rPr>
      </w:pPr>
      <w:r w:rsidRPr="00BE2A32">
        <w:rPr>
          <w:snapToGrid w:val="0"/>
          <w:lang w:eastAsia="en-US"/>
        </w:rPr>
        <w:t>the difference between the received amount and the correct amount is a debt due to the Commonwealth by the person.</w:t>
      </w:r>
    </w:p>
    <w:p w:rsidR="00A833DC" w:rsidRPr="00BE2A32" w:rsidRDefault="00A833DC" w:rsidP="00A833DC">
      <w:pPr>
        <w:pStyle w:val="ActHead5"/>
      </w:pPr>
      <w:bookmarkStart w:id="354" w:name="_Toc519088129"/>
      <w:r w:rsidRPr="001D7770">
        <w:rPr>
          <w:rStyle w:val="CharSectno"/>
        </w:rPr>
        <w:t>71A</w:t>
      </w:r>
      <w:r w:rsidRPr="00BE2A32">
        <w:t xml:space="preserve">  Debts arising in respect of family tax benefit advances</w:t>
      </w:r>
      <w:bookmarkEnd w:id="354"/>
    </w:p>
    <w:p w:rsidR="00A833DC" w:rsidRPr="00BE2A32" w:rsidRDefault="00A833DC" w:rsidP="00A833DC">
      <w:pPr>
        <w:pStyle w:val="SubsectionHead"/>
      </w:pPr>
      <w:r w:rsidRPr="00BE2A32">
        <w:t>No entitlement to advance</w:t>
      </w:r>
    </w:p>
    <w:p w:rsidR="00A833DC" w:rsidRPr="00BE2A32" w:rsidRDefault="00A833DC" w:rsidP="00A833DC">
      <w:pPr>
        <w:pStyle w:val="subsection"/>
      </w:pPr>
      <w:r w:rsidRPr="00BE2A32">
        <w:tab/>
        <w:t>(1)</w:t>
      </w:r>
      <w:r w:rsidRPr="00BE2A32">
        <w:tab/>
        <w:t>If:</w:t>
      </w:r>
    </w:p>
    <w:p w:rsidR="00A833DC" w:rsidRPr="00BE2A32" w:rsidRDefault="00A833DC" w:rsidP="00A833DC">
      <w:pPr>
        <w:pStyle w:val="paragraph"/>
      </w:pPr>
      <w:r w:rsidRPr="00BE2A32">
        <w:tab/>
        <w:t>(a)</w:t>
      </w:r>
      <w:r w:rsidRPr="00BE2A32">
        <w:tab/>
        <w:t>a family tax benefit advance has been paid to an individual; and</w:t>
      </w:r>
    </w:p>
    <w:p w:rsidR="00A833DC" w:rsidRPr="00BE2A32" w:rsidRDefault="00A833DC" w:rsidP="00A833DC">
      <w:pPr>
        <w:pStyle w:val="paragraph"/>
      </w:pPr>
      <w:r w:rsidRPr="00BE2A32">
        <w:tab/>
        <w:t>(b)</w:t>
      </w:r>
      <w:r w:rsidRPr="00BE2A32">
        <w:tab/>
        <w:t>the individual was not entitled to the advance;</w:t>
      </w:r>
    </w:p>
    <w:p w:rsidR="00A833DC" w:rsidRPr="00BE2A32" w:rsidRDefault="00A833DC" w:rsidP="00A833DC">
      <w:pPr>
        <w:pStyle w:val="subsection2"/>
      </w:pPr>
      <w:r w:rsidRPr="00BE2A32">
        <w:t>the amount so paid is a debt due to the Commonwealth by the individual.</w:t>
      </w:r>
    </w:p>
    <w:p w:rsidR="00A833DC" w:rsidRPr="00BE2A32" w:rsidRDefault="00A833DC" w:rsidP="00A833DC">
      <w:pPr>
        <w:pStyle w:val="SubsectionHead"/>
      </w:pPr>
      <w:r w:rsidRPr="00BE2A32">
        <w:t>Overpayment</w:t>
      </w:r>
    </w:p>
    <w:p w:rsidR="00A833DC" w:rsidRPr="00BE2A32" w:rsidRDefault="00A833DC" w:rsidP="00A833DC">
      <w:pPr>
        <w:pStyle w:val="subsection"/>
      </w:pPr>
      <w:r w:rsidRPr="00BE2A32">
        <w:tab/>
        <w:t>(2)</w:t>
      </w:r>
      <w:r w:rsidRPr="00BE2A32">
        <w:tab/>
        <w:t>If:</w:t>
      </w:r>
    </w:p>
    <w:p w:rsidR="00A833DC" w:rsidRPr="00BE2A32" w:rsidRDefault="00A833DC" w:rsidP="00A833DC">
      <w:pPr>
        <w:pStyle w:val="paragraph"/>
      </w:pPr>
      <w:r w:rsidRPr="00BE2A32">
        <w:tab/>
        <w:t>(a)</w:t>
      </w:r>
      <w:r w:rsidRPr="00BE2A32">
        <w:tab/>
        <w:t xml:space="preserve">an amount (the </w:t>
      </w:r>
      <w:r w:rsidRPr="00BE2A32">
        <w:rPr>
          <w:b/>
          <w:i/>
        </w:rPr>
        <w:t>received amount</w:t>
      </w:r>
      <w:r w:rsidRPr="00BE2A32">
        <w:t>) of family tax benefit advance has been paid to an individual; and</w:t>
      </w:r>
    </w:p>
    <w:p w:rsidR="00A833DC" w:rsidRPr="00BE2A32" w:rsidRDefault="00A833DC" w:rsidP="00A833DC">
      <w:pPr>
        <w:pStyle w:val="paragraph"/>
      </w:pPr>
      <w:r w:rsidRPr="00BE2A32">
        <w:tab/>
        <w:t>(b)</w:t>
      </w:r>
      <w:r w:rsidRPr="00BE2A32">
        <w:tab/>
        <w:t xml:space="preserve">the received amount is greater than the amount (the </w:t>
      </w:r>
      <w:r w:rsidRPr="00BE2A32">
        <w:rPr>
          <w:b/>
          <w:i/>
        </w:rPr>
        <w:t>correct amount</w:t>
      </w:r>
      <w:r w:rsidRPr="00BE2A32">
        <w:t>) of family tax benefit advance that should have been paid to the individual under the family assistance law;</w:t>
      </w:r>
    </w:p>
    <w:p w:rsidR="00A833DC" w:rsidRPr="00BE2A32" w:rsidRDefault="00A833DC" w:rsidP="00A833DC">
      <w:pPr>
        <w:pStyle w:val="subsection2"/>
      </w:pPr>
      <w:r w:rsidRPr="00BE2A32">
        <w:t>the difference between the received amount and the correct amount is a debt due to the Commonwealth by the individual.</w:t>
      </w:r>
    </w:p>
    <w:p w:rsidR="00A833DC" w:rsidRPr="00BE2A32" w:rsidRDefault="00A833DC" w:rsidP="00A833DC">
      <w:pPr>
        <w:pStyle w:val="SubsectionHead"/>
      </w:pPr>
      <w:r w:rsidRPr="00BE2A32">
        <w:t>Debt arising during the repayment period for a family tax benefit advance</w:t>
      </w:r>
    </w:p>
    <w:p w:rsidR="00A833DC" w:rsidRPr="00BE2A32" w:rsidRDefault="00A833DC" w:rsidP="00A833DC">
      <w:pPr>
        <w:pStyle w:val="subsection"/>
      </w:pPr>
      <w:r w:rsidRPr="00BE2A32">
        <w:tab/>
        <w:t>(3)</w:t>
      </w:r>
      <w:r w:rsidRPr="00BE2A32">
        <w:tab/>
        <w:t>If:</w:t>
      </w:r>
    </w:p>
    <w:p w:rsidR="00A833DC" w:rsidRPr="00BE2A32" w:rsidRDefault="00A833DC" w:rsidP="00A833DC">
      <w:pPr>
        <w:pStyle w:val="paragraph"/>
      </w:pPr>
      <w:r w:rsidRPr="00BE2A32">
        <w:tab/>
        <w:t>(a)</w:t>
      </w:r>
      <w:r w:rsidRPr="00BE2A32">
        <w:tab/>
        <w:t>an individual is paid a family tax benefit advance; and</w:t>
      </w:r>
    </w:p>
    <w:p w:rsidR="00A833DC" w:rsidRPr="00BE2A32" w:rsidRDefault="00A833DC" w:rsidP="00A833DC">
      <w:pPr>
        <w:pStyle w:val="paragraph"/>
      </w:pPr>
      <w:r w:rsidRPr="00BE2A32">
        <w:tab/>
        <w:t>(b)</w:t>
      </w:r>
      <w:r w:rsidRPr="00BE2A32">
        <w:tab/>
        <w:t>the repayment period for the advance has not expired; and</w:t>
      </w:r>
    </w:p>
    <w:p w:rsidR="00A833DC" w:rsidRPr="00BE2A32" w:rsidRDefault="00A833DC" w:rsidP="00A833DC">
      <w:pPr>
        <w:pStyle w:val="paragraph"/>
      </w:pPr>
      <w:r w:rsidRPr="00BE2A32">
        <w:tab/>
        <w:t>(c)</w:t>
      </w:r>
      <w:r w:rsidRPr="00BE2A32">
        <w:tab/>
        <w:t>one of the following occurs:</w:t>
      </w:r>
    </w:p>
    <w:p w:rsidR="00A833DC" w:rsidRPr="00BE2A32" w:rsidRDefault="00A833DC" w:rsidP="00A833DC">
      <w:pPr>
        <w:pStyle w:val="paragraphsub"/>
      </w:pPr>
      <w:r w:rsidRPr="00BE2A32">
        <w:tab/>
        <w:t>(i)</w:t>
      </w:r>
      <w:r w:rsidRPr="00BE2A32">
        <w:tab/>
        <w:t>the individual ceases to be entitled to be paid family tax benefit by instalment;</w:t>
      </w:r>
    </w:p>
    <w:p w:rsidR="00A833DC" w:rsidRPr="00BE2A32" w:rsidRDefault="00A833DC" w:rsidP="00A833DC">
      <w:pPr>
        <w:pStyle w:val="paragraphsub"/>
      </w:pPr>
      <w:r w:rsidRPr="00BE2A32">
        <w:tab/>
        <w:t>(ii)</w:t>
      </w:r>
      <w:r w:rsidRPr="00BE2A32">
        <w:tab/>
        <w:t xml:space="preserve">the individual’s </w:t>
      </w:r>
      <w:r w:rsidR="00127CA2" w:rsidRPr="00BE2A32">
        <w:t>Part</w:t>
      </w:r>
      <w:r w:rsidR="00753CFA" w:rsidRPr="00BE2A32">
        <w:t xml:space="preserve"> </w:t>
      </w:r>
      <w:r w:rsidRPr="00BE2A32">
        <w:t>A rate becomes nil (before reduction under clause</w:t>
      </w:r>
      <w:r w:rsidR="00BE2A32">
        <w:t> </w:t>
      </w:r>
      <w:r w:rsidRPr="00BE2A32">
        <w:t>5 or 25A of Schedule</w:t>
      </w:r>
      <w:r w:rsidR="00BE2A32">
        <w:t> </w:t>
      </w:r>
      <w:r w:rsidRPr="00BE2A32">
        <w:t>1 to the Family Assistance Act);</w:t>
      </w:r>
    </w:p>
    <w:p w:rsidR="00A833DC" w:rsidRPr="00BE2A32" w:rsidRDefault="00A833DC" w:rsidP="00A833DC">
      <w:pPr>
        <w:pStyle w:val="subsection2"/>
      </w:pPr>
      <w:r w:rsidRPr="00BE2A32">
        <w:t>the amount of unrepaid family tax benefit advance becomes a debt due to the Commonwealth by the individual.</w:t>
      </w:r>
    </w:p>
    <w:p w:rsidR="00A833DC" w:rsidRPr="00BE2A32" w:rsidRDefault="00A833DC" w:rsidP="00A833DC">
      <w:pPr>
        <w:pStyle w:val="SubsectionHead"/>
      </w:pPr>
      <w:r w:rsidRPr="00BE2A32">
        <w:t>Debt arising due to variation or review after the repayment period for a family tax benefit advance has expired</w:t>
      </w:r>
    </w:p>
    <w:p w:rsidR="00A833DC" w:rsidRPr="00BE2A32" w:rsidRDefault="00A833DC" w:rsidP="00A833DC">
      <w:pPr>
        <w:pStyle w:val="subsection"/>
      </w:pPr>
      <w:r w:rsidRPr="00BE2A32">
        <w:rPr>
          <w:i/>
        </w:rPr>
        <w:tab/>
      </w:r>
      <w:r w:rsidRPr="00BE2A32">
        <w:t>(4)</w:t>
      </w:r>
      <w:r w:rsidRPr="00BE2A32">
        <w:tab/>
        <w:t>If:</w:t>
      </w:r>
    </w:p>
    <w:p w:rsidR="00A833DC" w:rsidRPr="00BE2A32" w:rsidRDefault="00A833DC" w:rsidP="00A833DC">
      <w:pPr>
        <w:pStyle w:val="paragraph"/>
      </w:pPr>
      <w:r w:rsidRPr="00BE2A32">
        <w:tab/>
        <w:t>(a)</w:t>
      </w:r>
      <w:r w:rsidRPr="00BE2A32">
        <w:tab/>
        <w:t>an individual is paid a family tax benefit advance; and</w:t>
      </w:r>
    </w:p>
    <w:p w:rsidR="00A833DC" w:rsidRPr="00BE2A32" w:rsidRDefault="00A833DC" w:rsidP="00A833DC">
      <w:pPr>
        <w:pStyle w:val="paragraph"/>
      </w:pPr>
      <w:r w:rsidRPr="00BE2A32">
        <w:tab/>
        <w:t>(b)</w:t>
      </w:r>
      <w:r w:rsidRPr="00BE2A32">
        <w:tab/>
        <w:t xml:space="preserve">the individual’s </w:t>
      </w:r>
      <w:r w:rsidR="00127CA2" w:rsidRPr="00BE2A32">
        <w:t>Part</w:t>
      </w:r>
      <w:r w:rsidR="00753CFA" w:rsidRPr="00BE2A32">
        <w:t xml:space="preserve"> </w:t>
      </w:r>
      <w:r w:rsidRPr="00BE2A32">
        <w:t>A rate has been reduced under clause</w:t>
      </w:r>
      <w:r w:rsidR="00BE2A32">
        <w:t> </w:t>
      </w:r>
      <w:r w:rsidRPr="00BE2A32">
        <w:t>5 or 25A of Schedule</w:t>
      </w:r>
      <w:r w:rsidR="00BE2A32">
        <w:t> </w:t>
      </w:r>
      <w:r w:rsidRPr="00BE2A32">
        <w:t>1 to the Family Assistance Act to repay the advance; and</w:t>
      </w:r>
    </w:p>
    <w:p w:rsidR="00A833DC" w:rsidRPr="00BE2A32" w:rsidRDefault="00A833DC" w:rsidP="00A833DC">
      <w:pPr>
        <w:pStyle w:val="paragraph"/>
      </w:pPr>
      <w:r w:rsidRPr="00BE2A32">
        <w:tab/>
        <w:t>(c)</w:t>
      </w:r>
      <w:r w:rsidRPr="00BE2A32">
        <w:tab/>
        <w:t>the repayment period for the advance has expired; and</w:t>
      </w:r>
    </w:p>
    <w:p w:rsidR="00A833DC" w:rsidRPr="00BE2A32" w:rsidRDefault="00A833DC" w:rsidP="00A833DC">
      <w:pPr>
        <w:pStyle w:val="paragraph"/>
      </w:pPr>
      <w:r w:rsidRPr="00BE2A32">
        <w:tab/>
        <w:t>(d)</w:t>
      </w:r>
      <w:r w:rsidRPr="00BE2A32">
        <w:tab/>
        <w:t>due to a variation in a determination, or a variation or substitution of a decision on review (other than a variation under subsection</w:t>
      </w:r>
      <w:r w:rsidR="00BE2A32">
        <w:t> </w:t>
      </w:r>
      <w:r w:rsidRPr="00BE2A32">
        <w:t xml:space="preserve">28(2) or (6)), the reduction in the individual’s </w:t>
      </w:r>
      <w:r w:rsidR="00127CA2" w:rsidRPr="00BE2A32">
        <w:t>Part</w:t>
      </w:r>
      <w:r w:rsidR="00753CFA" w:rsidRPr="00BE2A32">
        <w:t xml:space="preserve"> </w:t>
      </w:r>
      <w:r w:rsidRPr="00BE2A32">
        <w:t>A rate under clause</w:t>
      </w:r>
      <w:r w:rsidR="00BE2A32">
        <w:t> </w:t>
      </w:r>
      <w:r w:rsidRPr="00BE2A32">
        <w:t>5 or 25A of Schedule</w:t>
      </w:r>
      <w:r w:rsidR="00BE2A32">
        <w:t> </w:t>
      </w:r>
      <w:r w:rsidRPr="00BE2A32">
        <w:t>1 to the Family Assistance Act has not been sufficient to repay the advance; and</w:t>
      </w:r>
    </w:p>
    <w:p w:rsidR="00A833DC" w:rsidRPr="00BE2A32" w:rsidRDefault="00A833DC" w:rsidP="00A833DC">
      <w:pPr>
        <w:pStyle w:val="paragraph"/>
      </w:pPr>
      <w:r w:rsidRPr="00BE2A32">
        <w:tab/>
        <w:t>(e)</w:t>
      </w:r>
      <w:r w:rsidRPr="00BE2A32">
        <w:tab/>
        <w:t>at the time of the variation of the determination, or the variation or substitution of the decision on review:</w:t>
      </w:r>
    </w:p>
    <w:p w:rsidR="00A833DC" w:rsidRPr="00BE2A32" w:rsidRDefault="00A833DC" w:rsidP="00A833DC">
      <w:pPr>
        <w:pStyle w:val="paragraphsub"/>
      </w:pPr>
      <w:r w:rsidRPr="00BE2A32">
        <w:tab/>
        <w:t>(i)</w:t>
      </w:r>
      <w:r w:rsidRPr="00BE2A32">
        <w:tab/>
        <w:t>the individual is not entitled to be paid family tax benefit by instalment; or</w:t>
      </w:r>
    </w:p>
    <w:p w:rsidR="00A833DC" w:rsidRPr="00BE2A32" w:rsidRDefault="00A833DC" w:rsidP="00A833DC">
      <w:pPr>
        <w:pStyle w:val="paragraphsub"/>
      </w:pPr>
      <w:r w:rsidRPr="00BE2A32">
        <w:tab/>
        <w:t>(ii)</w:t>
      </w:r>
      <w:r w:rsidRPr="00BE2A32">
        <w:tab/>
        <w:t xml:space="preserve">the individual’s </w:t>
      </w:r>
      <w:r w:rsidR="00127CA2" w:rsidRPr="00BE2A32">
        <w:t>Part</w:t>
      </w:r>
      <w:r w:rsidR="00753CFA" w:rsidRPr="00BE2A32">
        <w:t xml:space="preserve"> </w:t>
      </w:r>
      <w:r w:rsidRPr="00BE2A32">
        <w:t>A rate is nil (before reduction under clause</w:t>
      </w:r>
      <w:r w:rsidR="00BE2A32">
        <w:t> </w:t>
      </w:r>
      <w:r w:rsidRPr="00BE2A32">
        <w:t>5 or 25A of Schedule</w:t>
      </w:r>
      <w:r w:rsidR="00BE2A32">
        <w:t> </w:t>
      </w:r>
      <w:r w:rsidRPr="00BE2A32">
        <w:t>1 to the Family Assistance Act);</w:t>
      </w:r>
    </w:p>
    <w:p w:rsidR="00A833DC" w:rsidRPr="00BE2A32" w:rsidRDefault="00A833DC" w:rsidP="00A833DC">
      <w:pPr>
        <w:pStyle w:val="subsection2"/>
      </w:pPr>
      <w:r w:rsidRPr="00BE2A32">
        <w:t>the amount of the family tax benefit advance left unrepaid as a result of the variation of the determination, or the variation or substitution of the decision on review, becomes a debt due to the Commonwealth by the individual.</w:t>
      </w:r>
    </w:p>
    <w:p w:rsidR="00A833DC" w:rsidRPr="00BE2A32" w:rsidRDefault="00A833DC" w:rsidP="00A833DC">
      <w:pPr>
        <w:pStyle w:val="notetext"/>
      </w:pPr>
      <w:r w:rsidRPr="00BE2A32">
        <w:t>Note:</w:t>
      </w:r>
      <w:r w:rsidRPr="00BE2A32">
        <w:tab/>
        <w:t xml:space="preserve">If the individual is entitled to be paid family tax benefit by instalment and has a </w:t>
      </w:r>
      <w:r w:rsidR="00127CA2" w:rsidRPr="00BE2A32">
        <w:t>Part</w:t>
      </w:r>
      <w:r w:rsidR="00753CFA" w:rsidRPr="00BE2A32">
        <w:t xml:space="preserve"> </w:t>
      </w:r>
      <w:r w:rsidRPr="00BE2A32">
        <w:t xml:space="preserve">A rate greater than nil, the unrepaid amount of the advance is to be repaid by reductions in the individual’s </w:t>
      </w:r>
      <w:r w:rsidR="00127CA2" w:rsidRPr="00BE2A32">
        <w:t>Part</w:t>
      </w:r>
      <w:r w:rsidR="00753CFA" w:rsidRPr="00BE2A32">
        <w:t xml:space="preserve"> </w:t>
      </w:r>
      <w:r w:rsidRPr="00BE2A32">
        <w:t>A rate (see clause</w:t>
      </w:r>
      <w:r w:rsidR="00BE2A32">
        <w:t> </w:t>
      </w:r>
      <w:r w:rsidRPr="00BE2A32">
        <w:t>51 of Schedule</w:t>
      </w:r>
      <w:r w:rsidR="00BE2A32">
        <w:t> </w:t>
      </w:r>
      <w:r w:rsidRPr="00BE2A32">
        <w:t>1 to the Family Assistance Act).</w:t>
      </w:r>
    </w:p>
    <w:p w:rsidR="00A833DC" w:rsidRPr="00BE2A32" w:rsidRDefault="00A833DC" w:rsidP="00A833DC">
      <w:pPr>
        <w:pStyle w:val="SubsectionHead"/>
      </w:pPr>
      <w:r w:rsidRPr="00BE2A32">
        <w:t>Debt arising due to variation under subsection</w:t>
      </w:r>
      <w:r w:rsidR="00BE2A32">
        <w:t> </w:t>
      </w:r>
      <w:r w:rsidRPr="00BE2A32">
        <w:t>28(2) or (6)</w:t>
      </w:r>
    </w:p>
    <w:p w:rsidR="00A833DC" w:rsidRPr="00BE2A32" w:rsidRDefault="00A833DC" w:rsidP="00A833DC">
      <w:pPr>
        <w:pStyle w:val="subsection"/>
      </w:pPr>
      <w:r w:rsidRPr="00BE2A32">
        <w:tab/>
        <w:t>(5)</w:t>
      </w:r>
      <w:r w:rsidRPr="00BE2A32">
        <w:tab/>
        <w:t>If:</w:t>
      </w:r>
    </w:p>
    <w:p w:rsidR="00A833DC" w:rsidRPr="00BE2A32" w:rsidRDefault="00A833DC" w:rsidP="00A833DC">
      <w:pPr>
        <w:pStyle w:val="paragraph"/>
      </w:pPr>
      <w:r w:rsidRPr="00BE2A32">
        <w:tab/>
        <w:t>(a)</w:t>
      </w:r>
      <w:r w:rsidRPr="00BE2A32">
        <w:tab/>
        <w:t>an individual is paid a family tax benefit advance; and</w:t>
      </w:r>
    </w:p>
    <w:p w:rsidR="00A833DC" w:rsidRPr="00BE2A32" w:rsidRDefault="00A833DC" w:rsidP="00A833DC">
      <w:pPr>
        <w:pStyle w:val="paragraph"/>
      </w:pPr>
      <w:r w:rsidRPr="00BE2A32">
        <w:tab/>
        <w:t>(b)</w:t>
      </w:r>
      <w:r w:rsidRPr="00BE2A32">
        <w:tab/>
        <w:t xml:space="preserve">the individual’s </w:t>
      </w:r>
      <w:r w:rsidR="00127CA2" w:rsidRPr="00BE2A32">
        <w:t>Part</w:t>
      </w:r>
      <w:r w:rsidR="00753CFA" w:rsidRPr="00BE2A32">
        <w:t xml:space="preserve"> </w:t>
      </w:r>
      <w:r w:rsidRPr="00BE2A32">
        <w:t>A rate has been reduced under clause</w:t>
      </w:r>
      <w:r w:rsidR="00BE2A32">
        <w:t> </w:t>
      </w:r>
      <w:r w:rsidRPr="00BE2A32">
        <w:t>5 or 25A of Schedule</w:t>
      </w:r>
      <w:r w:rsidR="00BE2A32">
        <w:t> </w:t>
      </w:r>
      <w:r w:rsidRPr="00BE2A32">
        <w:t>1 to the Family Assistance Act to repay the advance; and</w:t>
      </w:r>
    </w:p>
    <w:p w:rsidR="00A833DC" w:rsidRPr="00BE2A32" w:rsidRDefault="00A833DC" w:rsidP="00A833DC">
      <w:pPr>
        <w:pStyle w:val="paragraph"/>
      </w:pPr>
      <w:r w:rsidRPr="00BE2A32">
        <w:tab/>
        <w:t>(c)</w:t>
      </w:r>
      <w:r w:rsidRPr="00BE2A32">
        <w:tab/>
        <w:t>due to a variation in a determination of the individual’s entitlement to family tax benefit made under subsection</w:t>
      </w:r>
      <w:r w:rsidR="00BE2A32">
        <w:t> </w:t>
      </w:r>
      <w:r w:rsidRPr="00BE2A32">
        <w:t xml:space="preserve">28(2) or (6), the reduction in the individual’s </w:t>
      </w:r>
      <w:r w:rsidR="00127CA2" w:rsidRPr="00BE2A32">
        <w:t>Part</w:t>
      </w:r>
      <w:r w:rsidR="00753CFA" w:rsidRPr="00BE2A32">
        <w:t xml:space="preserve"> </w:t>
      </w:r>
      <w:r w:rsidRPr="00BE2A32">
        <w:t>A rate under clause</w:t>
      </w:r>
      <w:r w:rsidR="00BE2A32">
        <w:t> </w:t>
      </w:r>
      <w:r w:rsidRPr="00BE2A32">
        <w:t>5 or 25A of Schedule</w:t>
      </w:r>
      <w:r w:rsidR="00BE2A32">
        <w:t> </w:t>
      </w:r>
      <w:r w:rsidRPr="00BE2A32">
        <w:t>1 to the Family Assistance Act has not been sufficient to repay the advance;</w:t>
      </w:r>
    </w:p>
    <w:p w:rsidR="00A833DC" w:rsidRPr="00BE2A32" w:rsidRDefault="00A833DC" w:rsidP="00A833DC">
      <w:pPr>
        <w:pStyle w:val="subsection2"/>
      </w:pPr>
      <w:r w:rsidRPr="00BE2A32">
        <w:t>the amount of the family tax benefit advance left unrepaid as a result of the variation of the determination becomes a debt due to the Commonwealth by the individual.</w:t>
      </w:r>
    </w:p>
    <w:p w:rsidR="00A833DC" w:rsidRPr="00BE2A32" w:rsidRDefault="00A833DC" w:rsidP="00A833DC">
      <w:pPr>
        <w:pStyle w:val="subsection"/>
      </w:pPr>
      <w:r w:rsidRPr="00BE2A32">
        <w:tab/>
        <w:t>(6)</w:t>
      </w:r>
      <w:r w:rsidRPr="00BE2A32">
        <w:tab/>
        <w:t xml:space="preserve">If a debt is created under </w:t>
      </w:r>
      <w:r w:rsidR="00BE2A32">
        <w:t>subsection (</w:t>
      </w:r>
      <w:r w:rsidRPr="00BE2A32">
        <w:t>5) and the Secretary varies the determination of the individual’s entitlement to family tax benefit under subsection</w:t>
      </w:r>
      <w:r w:rsidR="00BE2A32">
        <w:t> </w:t>
      </w:r>
      <w:r w:rsidRPr="00BE2A32">
        <w:t>28(3) or (4), the debt is taken never to have been created.</w:t>
      </w:r>
    </w:p>
    <w:p w:rsidR="00A833DC" w:rsidRPr="00BE2A32" w:rsidRDefault="00A833DC" w:rsidP="00A833DC">
      <w:pPr>
        <w:pStyle w:val="notetext"/>
      </w:pPr>
      <w:r w:rsidRPr="00BE2A32">
        <w:t>Note:</w:t>
      </w:r>
      <w:r w:rsidRPr="00BE2A32">
        <w:tab/>
        <w:t xml:space="preserve">If, after the variation, the individual’s </w:t>
      </w:r>
      <w:r w:rsidR="00127CA2" w:rsidRPr="00BE2A32">
        <w:t>Part</w:t>
      </w:r>
      <w:r w:rsidR="00753CFA" w:rsidRPr="00BE2A32">
        <w:t xml:space="preserve"> </w:t>
      </w:r>
      <w:r w:rsidRPr="00BE2A32">
        <w:t xml:space="preserve">A rate was not sufficient to repay the advance, the unrepaid amount of the advance is to be repaid either by reductions in the individual’s </w:t>
      </w:r>
      <w:r w:rsidR="00127CA2" w:rsidRPr="00BE2A32">
        <w:t>Part</w:t>
      </w:r>
      <w:r w:rsidR="00753CFA" w:rsidRPr="00BE2A32">
        <w:t xml:space="preserve"> </w:t>
      </w:r>
      <w:r w:rsidRPr="00BE2A32">
        <w:t>A rate (see clauses</w:t>
      </w:r>
      <w:r w:rsidR="00BE2A32">
        <w:t> </w:t>
      </w:r>
      <w:r w:rsidRPr="00BE2A32">
        <w:t>48 and 51 of Schedule</w:t>
      </w:r>
      <w:r w:rsidR="00BE2A32">
        <w:t> </w:t>
      </w:r>
      <w:r w:rsidRPr="00BE2A32">
        <w:t xml:space="preserve">1 to the Family Assistance Act) or as a debt under </w:t>
      </w:r>
      <w:r w:rsidR="00BE2A32">
        <w:t>subsection (</w:t>
      </w:r>
      <w:r w:rsidRPr="00BE2A32">
        <w:t>3) or (4).</w:t>
      </w:r>
    </w:p>
    <w:p w:rsidR="00A833DC" w:rsidRPr="00BE2A32" w:rsidRDefault="00A833DC" w:rsidP="00A833DC">
      <w:pPr>
        <w:pStyle w:val="SubsectionHead"/>
      </w:pPr>
      <w:r w:rsidRPr="00BE2A32">
        <w:t>Debt arising due to determination under clause</w:t>
      </w:r>
      <w:r w:rsidR="00BE2A32">
        <w:t> </w:t>
      </w:r>
      <w:r w:rsidRPr="00BE2A32">
        <w:t>45 of Schedule</w:t>
      </w:r>
      <w:r w:rsidR="00BE2A32">
        <w:t> </w:t>
      </w:r>
      <w:r w:rsidRPr="00BE2A32">
        <w:t>1 to the Family Assistance Act</w:t>
      </w:r>
    </w:p>
    <w:p w:rsidR="00A833DC" w:rsidRPr="00BE2A32" w:rsidRDefault="00A833DC" w:rsidP="00A833DC">
      <w:pPr>
        <w:pStyle w:val="subsection"/>
      </w:pPr>
      <w:r w:rsidRPr="00BE2A32">
        <w:tab/>
        <w:t>(7)</w:t>
      </w:r>
      <w:r w:rsidRPr="00BE2A32">
        <w:tab/>
        <w:t>If:</w:t>
      </w:r>
    </w:p>
    <w:p w:rsidR="00A833DC" w:rsidRPr="00BE2A32" w:rsidRDefault="00A833DC" w:rsidP="00A833DC">
      <w:pPr>
        <w:pStyle w:val="paragraph"/>
      </w:pPr>
      <w:r w:rsidRPr="00BE2A32">
        <w:tab/>
        <w:t>(a)</w:t>
      </w:r>
      <w:r w:rsidRPr="00BE2A32">
        <w:tab/>
        <w:t>an individual is paid a family tax benefit advance; and</w:t>
      </w:r>
    </w:p>
    <w:p w:rsidR="00A833DC" w:rsidRPr="00BE2A32" w:rsidRDefault="00A833DC" w:rsidP="00A833DC">
      <w:pPr>
        <w:pStyle w:val="paragraph"/>
      </w:pPr>
      <w:r w:rsidRPr="00BE2A32">
        <w:tab/>
        <w:t>(b)</w:t>
      </w:r>
      <w:r w:rsidRPr="00BE2A32">
        <w:tab/>
        <w:t>the Secretary determines under clause</w:t>
      </w:r>
      <w:r w:rsidR="00BE2A32">
        <w:t> </w:t>
      </w:r>
      <w:r w:rsidRPr="00BE2A32">
        <w:t>45 of Schedule</w:t>
      </w:r>
      <w:r w:rsidR="00BE2A32">
        <w:t> </w:t>
      </w:r>
      <w:r w:rsidRPr="00BE2A32">
        <w:t>1 to the Family Assistance Act that the amount of the advance that is unrepaid is to be a debt;</w:t>
      </w:r>
    </w:p>
    <w:p w:rsidR="00A833DC" w:rsidRPr="00BE2A32" w:rsidRDefault="00A833DC" w:rsidP="00A833DC">
      <w:pPr>
        <w:pStyle w:val="subsection2"/>
      </w:pPr>
      <w:r w:rsidRPr="00BE2A32">
        <w:t>the amount of the family tax benefit advance becomes a debt due to the Commonwealth by the individual.</w:t>
      </w:r>
    </w:p>
    <w:p w:rsidR="00A833DC" w:rsidRPr="00BE2A32" w:rsidRDefault="00A833DC" w:rsidP="00A833DC">
      <w:pPr>
        <w:pStyle w:val="SubsectionHead"/>
      </w:pPr>
      <w:r w:rsidRPr="00BE2A32">
        <w:t xml:space="preserve">Meaning of </w:t>
      </w:r>
      <w:r w:rsidRPr="00BE2A32">
        <w:rPr>
          <w:b/>
        </w:rPr>
        <w:t>FTB advance debt</w:t>
      </w:r>
    </w:p>
    <w:p w:rsidR="00A833DC" w:rsidRPr="00BE2A32" w:rsidRDefault="00A833DC" w:rsidP="00A833DC">
      <w:pPr>
        <w:pStyle w:val="subsection"/>
        <w:rPr>
          <w:i/>
        </w:rPr>
      </w:pPr>
      <w:r w:rsidRPr="00BE2A32">
        <w:tab/>
        <w:t>(8)</w:t>
      </w:r>
      <w:r w:rsidRPr="00BE2A32">
        <w:tab/>
        <w:t xml:space="preserve">The debt due to the Commonwealth under </w:t>
      </w:r>
      <w:r w:rsidR="00BE2A32">
        <w:t>subsection (</w:t>
      </w:r>
      <w:r w:rsidRPr="00BE2A32">
        <w:t xml:space="preserve">1), (2), (3), (4), (5) or (7) is an </w:t>
      </w:r>
      <w:r w:rsidRPr="00BE2A32">
        <w:rPr>
          <w:b/>
          <w:i/>
        </w:rPr>
        <w:t>FTB advance debt</w:t>
      </w:r>
      <w:r w:rsidRPr="00BE2A32">
        <w:rPr>
          <w:i/>
        </w:rPr>
        <w:t>.</w:t>
      </w:r>
    </w:p>
    <w:p w:rsidR="00A74E82" w:rsidRPr="00BE2A32" w:rsidRDefault="00A74E82" w:rsidP="00A74E82">
      <w:pPr>
        <w:pStyle w:val="ActHead5"/>
      </w:pPr>
      <w:bookmarkStart w:id="355" w:name="_Toc519088130"/>
      <w:r w:rsidRPr="001D7770">
        <w:rPr>
          <w:rStyle w:val="CharSectno"/>
        </w:rPr>
        <w:t>71B</w:t>
      </w:r>
      <w:r w:rsidRPr="00BE2A32">
        <w:t xml:space="preserve">  Debts where no entitlement or where enrolment advance wrongly paid</w:t>
      </w:r>
      <w:bookmarkEnd w:id="355"/>
    </w:p>
    <w:p w:rsidR="00A74E82" w:rsidRPr="00BE2A32" w:rsidRDefault="00A74E82" w:rsidP="00A74E82">
      <w:pPr>
        <w:pStyle w:val="subsection"/>
      </w:pPr>
      <w:r w:rsidRPr="00BE2A32">
        <w:tab/>
        <w:t>(1)</w:t>
      </w:r>
      <w:r w:rsidRPr="00BE2A32">
        <w:tab/>
        <w:t>If:</w:t>
      </w:r>
    </w:p>
    <w:p w:rsidR="00A74E82" w:rsidRPr="00BE2A32" w:rsidRDefault="00A74E82" w:rsidP="00A74E82">
      <w:pPr>
        <w:pStyle w:val="paragraph"/>
      </w:pPr>
      <w:r w:rsidRPr="00BE2A32">
        <w:tab/>
        <w:t>(a)</w:t>
      </w:r>
      <w:r w:rsidRPr="00BE2A32">
        <w:tab/>
        <w:t>an approved child care service is required under section</w:t>
      </w:r>
      <w:r w:rsidR="00BE2A32">
        <w:t> </w:t>
      </w:r>
      <w:r w:rsidRPr="00BE2A32">
        <w:t xml:space="preserve">219B to pass an amount on to an individual (the </w:t>
      </w:r>
      <w:r w:rsidRPr="00BE2A32">
        <w:rPr>
          <w:b/>
          <w:i/>
        </w:rPr>
        <w:t>recipient</w:t>
      </w:r>
      <w:r w:rsidRPr="00BE2A32">
        <w:t>) in respect of one or more sessions of child care provided by the service to a child, but the recipient was not entitled to child care benefit in respect of the session or sessions of care; or</w:t>
      </w:r>
    </w:p>
    <w:p w:rsidR="00A74E82" w:rsidRPr="00BE2A32" w:rsidRDefault="00A74E82" w:rsidP="00A74E82">
      <w:pPr>
        <w:pStyle w:val="paragraph"/>
      </w:pPr>
      <w:r w:rsidRPr="00BE2A32">
        <w:tab/>
        <w:t>(b)</w:t>
      </w:r>
      <w:r w:rsidRPr="00BE2A32">
        <w:tab/>
        <w:t>an approved child care service is required under section</w:t>
      </w:r>
      <w:r w:rsidR="00BE2A32">
        <w:t> </w:t>
      </w:r>
      <w:r w:rsidRPr="00BE2A32">
        <w:t xml:space="preserve">219BA to pass an amount on to itself (the </w:t>
      </w:r>
      <w:r w:rsidRPr="00BE2A32">
        <w:rPr>
          <w:b/>
          <w:i/>
        </w:rPr>
        <w:t>recipient</w:t>
      </w:r>
      <w:r w:rsidRPr="00BE2A32">
        <w:t>) in respect of one or more sessions of child care provided by the service to a child at risk, but the recipient was not entitled to child care benefit in respect of the session or sessions of care; or</w:t>
      </w:r>
    </w:p>
    <w:p w:rsidR="00A74E82" w:rsidRPr="00BE2A32" w:rsidRDefault="00A74E82" w:rsidP="00A74E82">
      <w:pPr>
        <w:pStyle w:val="paragraph"/>
      </w:pPr>
      <w:r w:rsidRPr="00BE2A32">
        <w:tab/>
        <w:t>(c)</w:t>
      </w:r>
      <w:r w:rsidRPr="00BE2A32">
        <w:tab/>
        <w:t xml:space="preserve">an amount has been paid to a person (the </w:t>
      </w:r>
      <w:r w:rsidRPr="00BE2A32">
        <w:rPr>
          <w:b/>
          <w:i/>
        </w:rPr>
        <w:t>recipient</w:t>
      </w:r>
      <w:r w:rsidRPr="00BE2A32">
        <w:t>) by way of child care benefit in respect of a period, but the recipient was not entitled to child care benefit in respect of that period;</w:t>
      </w:r>
      <w:r w:rsidR="00414444" w:rsidRPr="00BE2A32">
        <w:t xml:space="preserve"> or</w:t>
      </w:r>
    </w:p>
    <w:p w:rsidR="00414444" w:rsidRPr="00BE2A32" w:rsidRDefault="00414444" w:rsidP="00414444">
      <w:pPr>
        <w:pStyle w:val="paragraph"/>
      </w:pPr>
      <w:r w:rsidRPr="00BE2A32">
        <w:tab/>
        <w:t>(d)</w:t>
      </w:r>
      <w:r w:rsidRPr="00BE2A32">
        <w:tab/>
        <w:t>an approved child care service is required under section</w:t>
      </w:r>
      <w:r w:rsidR="00BE2A32">
        <w:t> </w:t>
      </w:r>
      <w:r w:rsidRPr="00BE2A32">
        <w:t xml:space="preserve">219EA to pass on an amount to an individual (the </w:t>
      </w:r>
      <w:r w:rsidRPr="00BE2A32">
        <w:rPr>
          <w:b/>
          <w:i/>
        </w:rPr>
        <w:t>recipient</w:t>
      </w:r>
      <w:r w:rsidRPr="00BE2A32">
        <w:t>) in respect of care provided for a child by the service in a week, but the recipient was not entitled to child care rebate in respect of the week;</w:t>
      </w:r>
    </w:p>
    <w:p w:rsidR="00A74E82" w:rsidRPr="00BE2A32" w:rsidRDefault="00A74E82" w:rsidP="00A74E82">
      <w:pPr>
        <w:pStyle w:val="subsection2"/>
      </w:pPr>
      <w:r w:rsidRPr="00BE2A32">
        <w:t>the amount so paid is, subject to section</w:t>
      </w:r>
      <w:r w:rsidR="00BE2A32">
        <w:t> </w:t>
      </w:r>
      <w:r w:rsidRPr="00BE2A32">
        <w:t>71F, a debt due to the Commonwealth by the recipient.</w:t>
      </w:r>
    </w:p>
    <w:p w:rsidR="00A74E82" w:rsidRPr="00BE2A32" w:rsidRDefault="00A74E82" w:rsidP="00A74E82">
      <w:pPr>
        <w:pStyle w:val="subsection"/>
      </w:pPr>
      <w:r w:rsidRPr="00BE2A32">
        <w:tab/>
        <w:t>(2)</w:t>
      </w:r>
      <w:r w:rsidRPr="00BE2A32">
        <w:tab/>
        <w:t>If:</w:t>
      </w:r>
    </w:p>
    <w:p w:rsidR="00A74E82" w:rsidRPr="00BE2A32" w:rsidRDefault="00A74E82" w:rsidP="00A74E82">
      <w:pPr>
        <w:pStyle w:val="paragraph"/>
      </w:pPr>
      <w:r w:rsidRPr="00BE2A32">
        <w:tab/>
        <w:t>(a)</w:t>
      </w:r>
      <w:r w:rsidRPr="00BE2A32">
        <w:tab/>
        <w:t>an enrolment advance was paid to a child care service under section</w:t>
      </w:r>
      <w:r w:rsidR="00BE2A32">
        <w:t> </w:t>
      </w:r>
      <w:r w:rsidRPr="00BE2A32">
        <w:t>219RA; and</w:t>
      </w:r>
    </w:p>
    <w:p w:rsidR="00A74E82" w:rsidRPr="00BE2A32" w:rsidRDefault="00A74E82" w:rsidP="00A74E82">
      <w:pPr>
        <w:pStyle w:val="paragraph"/>
      </w:pPr>
      <w:r w:rsidRPr="00BE2A32">
        <w:tab/>
        <w:t>(b)</w:t>
      </w:r>
      <w:r w:rsidRPr="00BE2A32">
        <w:tab/>
        <w:t>the service was not entitled to be paid the advance;</w:t>
      </w:r>
    </w:p>
    <w:p w:rsidR="00A74E82" w:rsidRPr="00BE2A32" w:rsidRDefault="00A74E82" w:rsidP="00A74E82">
      <w:pPr>
        <w:pStyle w:val="subsection2"/>
      </w:pPr>
      <w:r w:rsidRPr="00BE2A32">
        <w:t>the amount of the advance becomes a debt due to the Commonwealth by the service.</w:t>
      </w:r>
    </w:p>
    <w:p w:rsidR="00A74E82" w:rsidRPr="00BE2A32" w:rsidRDefault="00A74E82" w:rsidP="00A74E82">
      <w:pPr>
        <w:pStyle w:val="subsection"/>
      </w:pPr>
      <w:r w:rsidRPr="00BE2A32">
        <w:tab/>
        <w:t>(3)</w:t>
      </w:r>
      <w:r w:rsidRPr="00BE2A32">
        <w:tab/>
        <w:t>If:</w:t>
      </w:r>
    </w:p>
    <w:p w:rsidR="00414444" w:rsidRPr="00BE2A32" w:rsidRDefault="00414444" w:rsidP="00414444">
      <w:pPr>
        <w:pStyle w:val="paragraph"/>
      </w:pPr>
      <w:r w:rsidRPr="00BE2A32">
        <w:tab/>
        <w:t>(a)</w:t>
      </w:r>
      <w:r w:rsidRPr="00BE2A32">
        <w:tab/>
        <w:t xml:space="preserve">one of the following payments is made to a financial institution for the credit of an account kept with the institution (the </w:t>
      </w:r>
      <w:r w:rsidRPr="00BE2A32">
        <w:rPr>
          <w:b/>
          <w:i/>
        </w:rPr>
        <w:t>incorrect account</w:t>
      </w:r>
      <w:r w:rsidRPr="00BE2A32">
        <w:t>):</w:t>
      </w:r>
    </w:p>
    <w:p w:rsidR="00414444" w:rsidRPr="00BE2A32" w:rsidRDefault="00414444" w:rsidP="00414444">
      <w:pPr>
        <w:pStyle w:val="paragraphsub"/>
      </w:pPr>
      <w:r w:rsidRPr="00BE2A32">
        <w:tab/>
        <w:t>(i)</w:t>
      </w:r>
      <w:r w:rsidRPr="00BE2A32">
        <w:tab/>
        <w:t>a payment under section</w:t>
      </w:r>
      <w:r w:rsidR="00BE2A32">
        <w:t> </w:t>
      </w:r>
      <w:r w:rsidRPr="00BE2A32">
        <w:t>219Q or subsection</w:t>
      </w:r>
      <w:r w:rsidR="00BE2A32">
        <w:t> </w:t>
      </w:r>
      <w:r w:rsidRPr="00BE2A32">
        <w:t>219Q</w:t>
      </w:r>
      <w:r w:rsidR="00753CFA" w:rsidRPr="00BE2A32">
        <w:t>A(</w:t>
      </w:r>
      <w:r w:rsidRPr="00BE2A32">
        <w:t>2) in respect of fee reduction;</w:t>
      </w:r>
    </w:p>
    <w:p w:rsidR="00414444" w:rsidRPr="00BE2A32" w:rsidRDefault="00414444" w:rsidP="00414444">
      <w:pPr>
        <w:pStyle w:val="paragraphsub"/>
      </w:pPr>
      <w:r w:rsidRPr="00BE2A32">
        <w:tab/>
        <w:t>(ii)</w:t>
      </w:r>
      <w:r w:rsidRPr="00BE2A32">
        <w:tab/>
        <w:t>a payment under section</w:t>
      </w:r>
      <w:r w:rsidR="00BE2A32">
        <w:t> </w:t>
      </w:r>
      <w:r w:rsidRPr="00BE2A32">
        <w:t>219QC or subsection</w:t>
      </w:r>
      <w:r w:rsidR="00BE2A32">
        <w:t> </w:t>
      </w:r>
      <w:r w:rsidRPr="00BE2A32">
        <w:t>219Q</w:t>
      </w:r>
      <w:r w:rsidR="006C33FB" w:rsidRPr="00BE2A32">
        <w:t>D</w:t>
      </w:r>
      <w:r w:rsidR="00753CFA" w:rsidRPr="00BE2A32">
        <w:t>(</w:t>
      </w:r>
      <w:r w:rsidRPr="00BE2A32">
        <w:t>2) in respect of child care rebate;</w:t>
      </w:r>
    </w:p>
    <w:p w:rsidR="00414444" w:rsidRPr="00BE2A32" w:rsidRDefault="00414444" w:rsidP="00414444">
      <w:pPr>
        <w:pStyle w:val="paragraphsub"/>
      </w:pPr>
      <w:r w:rsidRPr="00BE2A32">
        <w:tab/>
        <w:t>(iii)</w:t>
      </w:r>
      <w:r w:rsidRPr="00BE2A32">
        <w:tab/>
        <w:t>a payment under section</w:t>
      </w:r>
      <w:r w:rsidR="00BE2A32">
        <w:t> </w:t>
      </w:r>
      <w:r w:rsidRPr="00BE2A32">
        <w:t>219RA of an enrolment advance; and</w:t>
      </w:r>
    </w:p>
    <w:p w:rsidR="00A74E82" w:rsidRPr="00BE2A32" w:rsidRDefault="00A74E82" w:rsidP="00A74E82">
      <w:pPr>
        <w:pStyle w:val="paragraph"/>
      </w:pPr>
      <w:r w:rsidRPr="00BE2A32">
        <w:tab/>
        <w:t>(b)</w:t>
      </w:r>
      <w:r w:rsidRPr="00BE2A32">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BE2A32" w:rsidRDefault="00A74E82" w:rsidP="00A74E82">
      <w:pPr>
        <w:pStyle w:val="subsection2"/>
      </w:pPr>
      <w:r w:rsidRPr="00BE2A32">
        <w:t>an amount equal to the amount of the payment made to the institution is, subject to subsection</w:t>
      </w:r>
      <w:r w:rsidR="00BE2A32">
        <w:t> </w:t>
      </w:r>
      <w:r w:rsidRPr="00BE2A32">
        <w:t>93A(5), a debt due to the Commonwealth by the person, or jointly and severally by the persons, as the case requires, in whose name the incorrect account was kept.</w:t>
      </w:r>
    </w:p>
    <w:p w:rsidR="00F01773" w:rsidRPr="00BE2A32" w:rsidRDefault="00F01773" w:rsidP="00815E9A">
      <w:pPr>
        <w:pStyle w:val="ActHead5"/>
        <w:rPr>
          <w:snapToGrid w:val="0"/>
          <w:lang w:eastAsia="en-US"/>
        </w:rPr>
      </w:pPr>
      <w:bookmarkStart w:id="356" w:name="_Toc519088131"/>
      <w:r w:rsidRPr="001D7770">
        <w:rPr>
          <w:rStyle w:val="CharSectno"/>
        </w:rPr>
        <w:t>71C</w:t>
      </w:r>
      <w:r w:rsidRPr="00BE2A32">
        <w:rPr>
          <w:snapToGrid w:val="0"/>
          <w:lang w:eastAsia="en-US"/>
        </w:rPr>
        <w:t xml:space="preserve">  </w:t>
      </w:r>
      <w:r w:rsidRPr="00BE2A32">
        <w:t>Debts arising in respect of child care benefit where overpayment</w:t>
      </w:r>
      <w:bookmarkEnd w:id="356"/>
    </w:p>
    <w:p w:rsidR="00F01773" w:rsidRPr="00BE2A32" w:rsidRDefault="00F01773" w:rsidP="00815E9A">
      <w:pPr>
        <w:pStyle w:val="subsection"/>
        <w:keepNext/>
        <w:rPr>
          <w:snapToGrid w:val="0"/>
          <w:lang w:eastAsia="en-US"/>
        </w:rPr>
      </w:pPr>
      <w:r w:rsidRPr="00BE2A32">
        <w:rPr>
          <w:snapToGrid w:val="0"/>
          <w:lang w:eastAsia="en-US"/>
        </w:rPr>
        <w:tab/>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an amount (the </w:t>
      </w:r>
      <w:r w:rsidRPr="00BE2A32">
        <w:rPr>
          <w:b/>
          <w:i/>
          <w:snapToGrid w:val="0"/>
          <w:lang w:eastAsia="en-US"/>
        </w:rPr>
        <w:t>received amount</w:t>
      </w:r>
      <w:r w:rsidRPr="00BE2A32">
        <w:rPr>
          <w:snapToGrid w:val="0"/>
          <w:lang w:eastAsia="en-US"/>
        </w:rPr>
        <w:t>) has been paid to a person by way of child care benefit in respect of a period;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 xml:space="preserve">the received amount is greater than the amount (the </w:t>
      </w:r>
      <w:r w:rsidRPr="00BE2A32">
        <w:rPr>
          <w:b/>
          <w:i/>
          <w:snapToGrid w:val="0"/>
          <w:lang w:eastAsia="en-US"/>
        </w:rPr>
        <w:t>correct</w:t>
      </w:r>
      <w:r w:rsidRPr="00BE2A32">
        <w:rPr>
          <w:b/>
          <w:snapToGrid w:val="0"/>
          <w:lang w:eastAsia="en-US"/>
        </w:rPr>
        <w:t xml:space="preserve"> </w:t>
      </w:r>
      <w:r w:rsidRPr="00BE2A32">
        <w:rPr>
          <w:b/>
          <w:i/>
          <w:snapToGrid w:val="0"/>
          <w:lang w:eastAsia="en-US"/>
        </w:rPr>
        <w:t>amount</w:t>
      </w:r>
      <w:r w:rsidRPr="00BE2A32">
        <w:rPr>
          <w:snapToGrid w:val="0"/>
          <w:lang w:eastAsia="en-US"/>
        </w:rPr>
        <w:t>) of benefit that should have been paid to the person under the family assistance law in respect of that period;</w:t>
      </w:r>
    </w:p>
    <w:p w:rsidR="00F01773" w:rsidRPr="00BE2A32" w:rsidRDefault="00F01773" w:rsidP="00F01773">
      <w:pPr>
        <w:pStyle w:val="subsection2"/>
        <w:rPr>
          <w:snapToGrid w:val="0"/>
          <w:lang w:eastAsia="en-US"/>
        </w:rPr>
      </w:pPr>
      <w:r w:rsidRPr="00BE2A32">
        <w:rPr>
          <w:snapToGrid w:val="0"/>
          <w:lang w:eastAsia="en-US"/>
        </w:rPr>
        <w:t>the difference between the received amount and the correct amount is, subject to section</w:t>
      </w:r>
      <w:r w:rsidR="00BE2A32">
        <w:rPr>
          <w:snapToGrid w:val="0"/>
          <w:lang w:eastAsia="en-US"/>
        </w:rPr>
        <w:t> </w:t>
      </w:r>
      <w:r w:rsidRPr="00BE2A32">
        <w:rPr>
          <w:snapToGrid w:val="0"/>
          <w:lang w:eastAsia="en-US"/>
        </w:rPr>
        <w:t>71F, a debt due to the Commonwealth by the person.</w:t>
      </w:r>
    </w:p>
    <w:p w:rsidR="00E0087E" w:rsidRPr="00BE2A32" w:rsidRDefault="00E0087E" w:rsidP="00E0087E">
      <w:pPr>
        <w:pStyle w:val="ActHead5"/>
      </w:pPr>
      <w:bookmarkStart w:id="357" w:name="_Toc519088132"/>
      <w:r w:rsidRPr="001D7770">
        <w:rPr>
          <w:rStyle w:val="CharSectno"/>
        </w:rPr>
        <w:t>71CAA</w:t>
      </w:r>
      <w:r w:rsidRPr="00BE2A32">
        <w:t xml:space="preserve">  Debts arising in respect of child care rebate where no entitlement</w:t>
      </w:r>
      <w:bookmarkEnd w:id="357"/>
    </w:p>
    <w:p w:rsidR="00E0087E" w:rsidRPr="00BE2A32" w:rsidRDefault="00E0087E" w:rsidP="00E0087E">
      <w:pPr>
        <w:pStyle w:val="SubsectionHead"/>
      </w:pPr>
      <w:r w:rsidRPr="00BE2A32">
        <w:t>No entitlement to rebate arising from CCB by fee reduction</w:t>
      </w:r>
    </w:p>
    <w:p w:rsidR="00E0087E" w:rsidRPr="00BE2A32" w:rsidRDefault="00E0087E" w:rsidP="00E0087E">
      <w:pPr>
        <w:pStyle w:val="subsection"/>
      </w:pPr>
      <w:r w:rsidRPr="00BE2A32">
        <w:tab/>
        <w:t>(1)</w:t>
      </w:r>
      <w:r w:rsidRPr="00BE2A32">
        <w:tab/>
        <w:t>If:</w:t>
      </w:r>
    </w:p>
    <w:p w:rsidR="00E0087E" w:rsidRPr="00BE2A32" w:rsidRDefault="00E0087E" w:rsidP="00E0087E">
      <w:pPr>
        <w:pStyle w:val="paragraph"/>
      </w:pPr>
      <w:r w:rsidRPr="00BE2A32">
        <w:tab/>
        <w:t>(a)</w:t>
      </w:r>
      <w:r w:rsidRPr="00BE2A32">
        <w:tab/>
        <w:t>an amount has been paid to an individual by way of child care rebate</w:t>
      </w:r>
      <w:r w:rsidR="00414444" w:rsidRPr="00BE2A32">
        <w:t xml:space="preserve"> for a week under </w:t>
      </w:r>
      <w:r w:rsidR="00127CA2" w:rsidRPr="00BE2A32">
        <w:t>Subdivision</w:t>
      </w:r>
      <w:r w:rsidR="00753CFA" w:rsidRPr="00BE2A32">
        <w:t xml:space="preserve"> </w:t>
      </w:r>
      <w:r w:rsidR="00414444" w:rsidRPr="00BE2A32">
        <w:t>AAB or</w:t>
      </w:r>
      <w:r w:rsidRPr="00BE2A32">
        <w:t xml:space="preserve"> for a quarter under </w:t>
      </w:r>
      <w:r w:rsidR="00127CA2" w:rsidRPr="00BE2A32">
        <w:t>Subdivision</w:t>
      </w:r>
      <w:r w:rsidR="00753CFA" w:rsidRPr="00BE2A32">
        <w:t xml:space="preserve"> </w:t>
      </w:r>
      <w:r w:rsidRPr="00BE2A32">
        <w:t>AA of Division</w:t>
      </w:r>
      <w:r w:rsidR="00BE2A32">
        <w:t> </w:t>
      </w:r>
      <w:r w:rsidRPr="00BE2A32">
        <w:t>4AA of Part</w:t>
      </w:r>
      <w:r w:rsidR="00BE2A32">
        <w:t> </w:t>
      </w:r>
      <w:r w:rsidRPr="00BE2A32">
        <w:t>3 in respect of a period during which the individual is conditionally eligible for child care benefit by fee reduction in respect of a child; and</w:t>
      </w:r>
    </w:p>
    <w:p w:rsidR="00E0087E" w:rsidRPr="00BE2A32" w:rsidRDefault="00E0087E" w:rsidP="00E0087E">
      <w:pPr>
        <w:pStyle w:val="paragraph"/>
      </w:pPr>
      <w:r w:rsidRPr="00BE2A32">
        <w:tab/>
        <w:t>(b)</w:t>
      </w:r>
      <w:r w:rsidRPr="00BE2A32">
        <w:tab/>
        <w:t>the individual is not entitled to rebate in respect of the child and that period;</w:t>
      </w:r>
    </w:p>
    <w:p w:rsidR="00E0087E" w:rsidRPr="00BE2A32" w:rsidRDefault="00E0087E" w:rsidP="00E0087E">
      <w:pPr>
        <w:pStyle w:val="subsection2"/>
      </w:pPr>
      <w:r w:rsidRPr="00BE2A32">
        <w:t>the amount is a debt due to the Commonwealth by the individual.</w:t>
      </w:r>
    </w:p>
    <w:p w:rsidR="00E0087E" w:rsidRPr="00BE2A32" w:rsidRDefault="00E0087E" w:rsidP="00E0087E">
      <w:pPr>
        <w:pStyle w:val="notetext"/>
      </w:pPr>
      <w:r w:rsidRPr="00BE2A32">
        <w:t>Note 1:</w:t>
      </w:r>
      <w:r w:rsidRPr="00BE2A32">
        <w:tab/>
        <w:t xml:space="preserve">For </w:t>
      </w:r>
      <w:r w:rsidR="00BE2A32">
        <w:t>paragraph (</w:t>
      </w:r>
      <w:r w:rsidRPr="00BE2A32">
        <w:t>b), the individual will not be entitled to rebate if a determination of no entitlement has been made under subsection</w:t>
      </w:r>
      <w:r w:rsidR="00BE2A32">
        <w:t> </w:t>
      </w:r>
      <w:r w:rsidRPr="00BE2A32">
        <w:t>65EA(3) in respect of the child and the period.</w:t>
      </w:r>
    </w:p>
    <w:p w:rsidR="00E0087E" w:rsidRPr="00BE2A32" w:rsidRDefault="00E0087E" w:rsidP="00E0087E">
      <w:pPr>
        <w:pStyle w:val="notetext"/>
      </w:pPr>
      <w:r w:rsidRPr="00BE2A32">
        <w:t>Note 2:</w:t>
      </w:r>
      <w:r w:rsidRPr="00BE2A32">
        <w:tab/>
        <w:t>A determination of no entitlement under subsection</w:t>
      </w:r>
      <w:r w:rsidR="00BE2A32">
        <w:t> </w:t>
      </w:r>
      <w:r w:rsidRPr="00BE2A32">
        <w:t>65EA(3) could arise as a decision substituted on review under Part</w:t>
      </w:r>
      <w:r w:rsidR="00BE2A32">
        <w:t> </w:t>
      </w:r>
      <w:r w:rsidRPr="00BE2A32">
        <w:t>5.</w:t>
      </w:r>
    </w:p>
    <w:p w:rsidR="00E0087E" w:rsidRPr="00BE2A32" w:rsidRDefault="00E0087E" w:rsidP="00E0087E">
      <w:pPr>
        <w:pStyle w:val="subsection"/>
      </w:pPr>
      <w:r w:rsidRPr="00BE2A32">
        <w:tab/>
        <w:t>(2)</w:t>
      </w:r>
      <w:r w:rsidRPr="00BE2A32">
        <w:tab/>
        <w:t>If:</w:t>
      </w:r>
    </w:p>
    <w:p w:rsidR="00E0087E" w:rsidRPr="00BE2A32" w:rsidRDefault="00E0087E" w:rsidP="00E0087E">
      <w:pPr>
        <w:pStyle w:val="paragraph"/>
      </w:pPr>
      <w:r w:rsidRPr="00BE2A32">
        <w:tab/>
        <w:t>(a)</w:t>
      </w:r>
      <w:r w:rsidRPr="00BE2A32">
        <w:tab/>
        <w:t>an amount has been paid to an individual by way of child care rebate in respect of a child for an income year as a result of:</w:t>
      </w:r>
    </w:p>
    <w:p w:rsidR="00E0087E" w:rsidRPr="00BE2A32" w:rsidRDefault="00E0087E" w:rsidP="00E0087E">
      <w:pPr>
        <w:pStyle w:val="paragraphsub"/>
      </w:pPr>
      <w:r w:rsidRPr="00BE2A32">
        <w:tab/>
        <w:t>(i)</w:t>
      </w:r>
      <w:r w:rsidRPr="00BE2A32">
        <w:tab/>
        <w:t>a determination under subsection</w:t>
      </w:r>
      <w:r w:rsidR="00BE2A32">
        <w:t> </w:t>
      </w:r>
      <w:r w:rsidRPr="00BE2A32">
        <w:t>65EA(2) in respect of a period of care covered by a determination made under section</w:t>
      </w:r>
      <w:r w:rsidR="00BE2A32">
        <w:t> </w:t>
      </w:r>
      <w:r w:rsidRPr="00BE2A32">
        <w:t>51B or subsection</w:t>
      </w:r>
      <w:r w:rsidR="00BE2A32">
        <w:t> </w:t>
      </w:r>
      <w:r w:rsidRPr="00BE2A32">
        <w:t>51C(1); or</w:t>
      </w:r>
    </w:p>
    <w:p w:rsidR="00E0087E" w:rsidRPr="00BE2A32" w:rsidRDefault="00E0087E" w:rsidP="00E0087E">
      <w:pPr>
        <w:pStyle w:val="paragraphsub"/>
      </w:pPr>
      <w:r w:rsidRPr="00BE2A32">
        <w:tab/>
        <w:t>(ii)</w:t>
      </w:r>
      <w:r w:rsidRPr="00BE2A32">
        <w:tab/>
        <w:t>a determination under subsection</w:t>
      </w:r>
      <w:r w:rsidR="00BE2A32">
        <w:t> </w:t>
      </w:r>
      <w:r w:rsidRPr="00BE2A32">
        <w:t>65EC(1) in respect of a period of care covered by a determination made under section</w:t>
      </w:r>
      <w:r w:rsidR="00BE2A32">
        <w:t> </w:t>
      </w:r>
      <w:r w:rsidRPr="00BE2A32">
        <w:t>51B or subsection</w:t>
      </w:r>
      <w:r w:rsidR="00BE2A32">
        <w:t> </w:t>
      </w:r>
      <w:r w:rsidRPr="00BE2A32">
        <w:t>51C(1); and</w:t>
      </w:r>
    </w:p>
    <w:p w:rsidR="00E0087E" w:rsidRPr="00BE2A32" w:rsidRDefault="00E0087E" w:rsidP="00E0087E">
      <w:pPr>
        <w:pStyle w:val="paragraph"/>
      </w:pPr>
      <w:r w:rsidRPr="00BE2A32">
        <w:tab/>
        <w:t>(b)</w:t>
      </w:r>
      <w:r w:rsidRPr="00BE2A32">
        <w:tab/>
        <w:t>the individual is not entitled to rebate in respect of the child and that period;</w:t>
      </w:r>
    </w:p>
    <w:p w:rsidR="00E0087E" w:rsidRPr="00BE2A32" w:rsidRDefault="00E0087E" w:rsidP="00E0087E">
      <w:pPr>
        <w:pStyle w:val="subsection2"/>
      </w:pPr>
      <w:r w:rsidRPr="00BE2A32">
        <w:t>the amount is a debt due to the Commonwealth by the individual.</w:t>
      </w:r>
    </w:p>
    <w:p w:rsidR="00E0087E" w:rsidRPr="00BE2A32" w:rsidRDefault="00E0087E" w:rsidP="00E0087E">
      <w:pPr>
        <w:pStyle w:val="SubsectionHead"/>
      </w:pPr>
      <w:r w:rsidRPr="00BE2A32">
        <w:t>No entitlement to rebate arising from CCB for past period</w:t>
      </w:r>
    </w:p>
    <w:p w:rsidR="00E0087E" w:rsidRPr="00BE2A32" w:rsidRDefault="00E0087E" w:rsidP="00E0087E">
      <w:pPr>
        <w:pStyle w:val="subsection"/>
      </w:pPr>
      <w:r w:rsidRPr="00BE2A32">
        <w:tab/>
        <w:t>(3)</w:t>
      </w:r>
      <w:r w:rsidRPr="00BE2A32">
        <w:tab/>
        <w:t>If:</w:t>
      </w:r>
    </w:p>
    <w:p w:rsidR="00E0087E" w:rsidRPr="00BE2A32" w:rsidRDefault="00E0087E" w:rsidP="00E0087E">
      <w:pPr>
        <w:pStyle w:val="paragraph"/>
      </w:pPr>
      <w:r w:rsidRPr="00BE2A32">
        <w:tab/>
        <w:t>(a)</w:t>
      </w:r>
      <w:r w:rsidRPr="00BE2A32">
        <w:tab/>
        <w:t>an amount has been paid to an individual by way of child care rebate in respect of a child for an income year as a result of:</w:t>
      </w:r>
    </w:p>
    <w:p w:rsidR="00E0087E" w:rsidRPr="00BE2A32" w:rsidRDefault="00E0087E" w:rsidP="00E0087E">
      <w:pPr>
        <w:pStyle w:val="paragraphsub"/>
      </w:pPr>
      <w:r w:rsidRPr="00BE2A32">
        <w:tab/>
        <w:t>(i)</w:t>
      </w:r>
      <w:r w:rsidRPr="00BE2A32">
        <w:tab/>
        <w:t>a determination under subsection</w:t>
      </w:r>
      <w:r w:rsidR="00BE2A32">
        <w:t> </w:t>
      </w:r>
      <w:r w:rsidRPr="00BE2A32">
        <w:t>65EB(2) in respect of a period of care covered by a determination made under section</w:t>
      </w:r>
      <w:r w:rsidR="00BE2A32">
        <w:t> </w:t>
      </w:r>
      <w:r w:rsidRPr="00BE2A32">
        <w:t>52E or subsection</w:t>
      </w:r>
      <w:r w:rsidR="00BE2A32">
        <w:t> </w:t>
      </w:r>
      <w:r w:rsidRPr="00BE2A32">
        <w:t>52G(1); or</w:t>
      </w:r>
    </w:p>
    <w:p w:rsidR="00E0087E" w:rsidRPr="00BE2A32" w:rsidRDefault="00E0087E" w:rsidP="00E0087E">
      <w:pPr>
        <w:pStyle w:val="paragraphsub"/>
      </w:pPr>
      <w:r w:rsidRPr="00BE2A32">
        <w:tab/>
        <w:t>(ii)</w:t>
      </w:r>
      <w:r w:rsidRPr="00BE2A32">
        <w:tab/>
        <w:t>a determination under subsection</w:t>
      </w:r>
      <w:r w:rsidR="00BE2A32">
        <w:t> </w:t>
      </w:r>
      <w:r w:rsidRPr="00BE2A32">
        <w:t>65EC(1) in respect of a period of care covered by a determination made under section</w:t>
      </w:r>
      <w:r w:rsidR="00BE2A32">
        <w:t> </w:t>
      </w:r>
      <w:r w:rsidRPr="00BE2A32">
        <w:t>52E or subsection</w:t>
      </w:r>
      <w:r w:rsidR="00BE2A32">
        <w:t> </w:t>
      </w:r>
      <w:r w:rsidRPr="00BE2A32">
        <w:t>52G(1); and</w:t>
      </w:r>
    </w:p>
    <w:p w:rsidR="00E0087E" w:rsidRPr="00BE2A32" w:rsidRDefault="00E0087E" w:rsidP="00E0087E">
      <w:pPr>
        <w:pStyle w:val="paragraph"/>
      </w:pPr>
      <w:r w:rsidRPr="00BE2A32">
        <w:tab/>
        <w:t>(b)</w:t>
      </w:r>
      <w:r w:rsidRPr="00BE2A32">
        <w:tab/>
        <w:t>the individual is not entitled to rebate in respect of the child and that period;</w:t>
      </w:r>
    </w:p>
    <w:p w:rsidR="00E0087E" w:rsidRPr="00BE2A32" w:rsidRDefault="00E0087E" w:rsidP="00E0087E">
      <w:pPr>
        <w:pStyle w:val="subsection2"/>
      </w:pPr>
      <w:r w:rsidRPr="00BE2A32">
        <w:t>the amount is a debt due to the Commonwealth by the individual.</w:t>
      </w:r>
    </w:p>
    <w:p w:rsidR="00E0087E" w:rsidRPr="00BE2A32" w:rsidRDefault="00E0087E" w:rsidP="00E0087E">
      <w:pPr>
        <w:pStyle w:val="SubsectionHead"/>
      </w:pPr>
      <w:r w:rsidRPr="00BE2A32">
        <w:t>No entitlement to rebate arising from CCB by fee reduction or for past period—other situations</w:t>
      </w:r>
    </w:p>
    <w:p w:rsidR="00E0087E" w:rsidRPr="00BE2A32" w:rsidRDefault="00E0087E" w:rsidP="00E0087E">
      <w:pPr>
        <w:pStyle w:val="subsection"/>
      </w:pPr>
      <w:r w:rsidRPr="00BE2A32">
        <w:tab/>
        <w:t>(4)</w:t>
      </w:r>
      <w:r w:rsidRPr="00BE2A32">
        <w:tab/>
        <w:t>If:</w:t>
      </w:r>
    </w:p>
    <w:p w:rsidR="00E0087E" w:rsidRPr="00BE2A32" w:rsidRDefault="00E0087E" w:rsidP="00E0087E">
      <w:pPr>
        <w:pStyle w:val="paragraph"/>
      </w:pPr>
      <w:r w:rsidRPr="00BE2A32">
        <w:tab/>
        <w:t>(a)</w:t>
      </w:r>
      <w:r w:rsidRPr="00BE2A32">
        <w:tab/>
        <w:t>an amount has been paid to an individual by way of child care rebate:</w:t>
      </w:r>
    </w:p>
    <w:p w:rsidR="00E0087E" w:rsidRPr="00BE2A32" w:rsidRDefault="00E0087E" w:rsidP="00E0087E">
      <w:pPr>
        <w:pStyle w:val="paragraphsub"/>
      </w:pPr>
      <w:r w:rsidRPr="00BE2A32">
        <w:tab/>
        <w:t>(i)</w:t>
      </w:r>
      <w:r w:rsidRPr="00BE2A32">
        <w:tab/>
        <w:t>for an income year,</w:t>
      </w:r>
      <w:r w:rsidR="00672E89" w:rsidRPr="00BE2A32">
        <w:t xml:space="preserve"> for a week in an income year,</w:t>
      </w:r>
      <w:r w:rsidRPr="00BE2A32">
        <w:t xml:space="preserve"> or for a quarter in an income year, in respect of a child; and</w:t>
      </w:r>
    </w:p>
    <w:p w:rsidR="00E0087E" w:rsidRPr="00BE2A32" w:rsidRDefault="00E0087E" w:rsidP="00E0087E">
      <w:pPr>
        <w:pStyle w:val="paragraphsub"/>
      </w:pPr>
      <w:r w:rsidRPr="00BE2A32">
        <w:tab/>
        <w:t>(ii)</w:t>
      </w:r>
      <w:r w:rsidRPr="00BE2A32">
        <w:tab/>
        <w:t xml:space="preserve">in circumstances other than those mentioned in </w:t>
      </w:r>
      <w:r w:rsidR="00BE2A32">
        <w:t>subsection (</w:t>
      </w:r>
      <w:r w:rsidRPr="00BE2A32">
        <w:t>1), (2), (3) or (5); and</w:t>
      </w:r>
    </w:p>
    <w:p w:rsidR="00E0087E" w:rsidRPr="00BE2A32" w:rsidRDefault="00E0087E" w:rsidP="00E0087E">
      <w:pPr>
        <w:pStyle w:val="paragraph"/>
      </w:pPr>
      <w:r w:rsidRPr="00BE2A32">
        <w:tab/>
        <w:t>(b)</w:t>
      </w:r>
      <w:r w:rsidRPr="00BE2A32">
        <w:tab/>
        <w:t>the individual is not entitled to rebate for that year in respect of the child;</w:t>
      </w:r>
    </w:p>
    <w:p w:rsidR="00E0087E" w:rsidRPr="00BE2A32" w:rsidRDefault="00E0087E" w:rsidP="00E0087E">
      <w:pPr>
        <w:pStyle w:val="subsection2"/>
      </w:pPr>
      <w:r w:rsidRPr="00BE2A32">
        <w:t>the amount is a debt due to the Commonwealth by the individual.</w:t>
      </w:r>
    </w:p>
    <w:p w:rsidR="00E0087E" w:rsidRPr="00BE2A32" w:rsidRDefault="00E0087E" w:rsidP="00E0087E">
      <w:pPr>
        <w:pStyle w:val="SubsectionHead"/>
      </w:pPr>
      <w:r w:rsidRPr="00BE2A32">
        <w:t>No entitlement to rebate arising from CCB by single payment/in substitution</w:t>
      </w:r>
    </w:p>
    <w:p w:rsidR="00E0087E" w:rsidRPr="00BE2A32" w:rsidRDefault="00E0087E" w:rsidP="001634ED">
      <w:pPr>
        <w:pStyle w:val="subsection"/>
        <w:keepNext/>
      </w:pPr>
      <w:r w:rsidRPr="00BE2A32">
        <w:tab/>
        <w:t>(5)</w:t>
      </w:r>
      <w:r w:rsidRPr="00BE2A32">
        <w:tab/>
        <w:t>If:</w:t>
      </w:r>
    </w:p>
    <w:p w:rsidR="00E0087E" w:rsidRPr="00BE2A32" w:rsidRDefault="00E0087E" w:rsidP="00E0087E">
      <w:pPr>
        <w:pStyle w:val="paragraph"/>
      </w:pPr>
      <w:r w:rsidRPr="00BE2A32">
        <w:tab/>
        <w:t>(a)</w:t>
      </w:r>
      <w:r w:rsidRPr="00BE2A32">
        <w:tab/>
        <w:t>an amount has been paid to an individual by way of child care rebate in respect of a child for a period:</w:t>
      </w:r>
    </w:p>
    <w:p w:rsidR="00E0087E" w:rsidRPr="00BE2A32" w:rsidRDefault="00E0087E" w:rsidP="00E0087E">
      <w:pPr>
        <w:pStyle w:val="paragraphsub"/>
      </w:pPr>
      <w:r w:rsidRPr="00BE2A32">
        <w:tab/>
        <w:t>(i)</w:t>
      </w:r>
      <w:r w:rsidRPr="00BE2A32">
        <w:tab/>
        <w:t>as a result of a determination under subsection</w:t>
      </w:r>
      <w:r w:rsidR="00BE2A32">
        <w:t> </w:t>
      </w:r>
      <w:r w:rsidRPr="00BE2A32">
        <w:t>65EC</w:t>
      </w:r>
      <w:r w:rsidR="006C33FB" w:rsidRPr="00BE2A32">
        <w:t>A</w:t>
      </w:r>
      <w:r w:rsidR="00753CFA" w:rsidRPr="00BE2A32">
        <w:t>(</w:t>
      </w:r>
      <w:r w:rsidRPr="00BE2A32">
        <w:t>2) in respect of a period of care covered by a determination made under section</w:t>
      </w:r>
      <w:r w:rsidR="00BE2A32">
        <w:t> </w:t>
      </w:r>
      <w:r w:rsidRPr="00BE2A32">
        <w:t>53D or subsection</w:t>
      </w:r>
      <w:r w:rsidR="00BE2A32">
        <w:t> </w:t>
      </w:r>
      <w:r w:rsidRPr="00BE2A32">
        <w:t>53E(1); or</w:t>
      </w:r>
    </w:p>
    <w:p w:rsidR="00E0087E" w:rsidRPr="00BE2A32" w:rsidRDefault="00E0087E" w:rsidP="00E0087E">
      <w:pPr>
        <w:pStyle w:val="paragraphsub"/>
      </w:pPr>
      <w:r w:rsidRPr="00BE2A32">
        <w:tab/>
        <w:t>(ii)</w:t>
      </w:r>
      <w:r w:rsidRPr="00BE2A32">
        <w:tab/>
        <w:t>in other circumstances because of the death of another individual; and</w:t>
      </w:r>
    </w:p>
    <w:p w:rsidR="00E0087E" w:rsidRPr="00BE2A32" w:rsidRDefault="00E0087E" w:rsidP="00E0087E">
      <w:pPr>
        <w:pStyle w:val="paragraph"/>
      </w:pPr>
      <w:r w:rsidRPr="00BE2A32">
        <w:tab/>
        <w:t>(b)</w:t>
      </w:r>
      <w:r w:rsidRPr="00BE2A32">
        <w:tab/>
        <w:t>the individual is not entitled to rebate in respect of the child and that period;</w:t>
      </w:r>
    </w:p>
    <w:p w:rsidR="00E0087E" w:rsidRPr="00BE2A32" w:rsidRDefault="00E0087E" w:rsidP="00E0087E">
      <w:pPr>
        <w:pStyle w:val="subsection2"/>
      </w:pPr>
      <w:r w:rsidRPr="00BE2A32">
        <w:t>the amount is a debt due to the Commonwealth by the individual.</w:t>
      </w:r>
    </w:p>
    <w:p w:rsidR="00E0087E" w:rsidRPr="00BE2A32" w:rsidRDefault="00E0087E" w:rsidP="00E0087E">
      <w:pPr>
        <w:pStyle w:val="ActHead5"/>
      </w:pPr>
      <w:bookmarkStart w:id="358" w:name="_Toc519088133"/>
      <w:r w:rsidRPr="001D7770">
        <w:rPr>
          <w:rStyle w:val="CharSectno"/>
        </w:rPr>
        <w:t>71CAB</w:t>
      </w:r>
      <w:r w:rsidRPr="00BE2A32">
        <w:t xml:space="preserve">  Debts arising in respect of child care rebate where overpayment</w:t>
      </w:r>
      <w:bookmarkEnd w:id="358"/>
    </w:p>
    <w:p w:rsidR="00E0087E" w:rsidRPr="00BE2A32" w:rsidRDefault="00672E89" w:rsidP="00E0087E">
      <w:pPr>
        <w:pStyle w:val="SubsectionHead"/>
      </w:pPr>
      <w:r w:rsidRPr="00BE2A32">
        <w:t>Overpayment of rebate arising from CCB by fee reduction—for a week or a quarter</w:t>
      </w:r>
    </w:p>
    <w:p w:rsidR="00E0087E" w:rsidRPr="00BE2A32" w:rsidRDefault="00E0087E" w:rsidP="00E0087E">
      <w:pPr>
        <w:pStyle w:val="subsection"/>
      </w:pPr>
      <w:r w:rsidRPr="00BE2A32">
        <w:tab/>
        <w:t>(1)</w:t>
      </w:r>
      <w:r w:rsidRPr="00BE2A32">
        <w:tab/>
        <w:t>If:</w:t>
      </w:r>
    </w:p>
    <w:p w:rsidR="00672E89" w:rsidRPr="00BE2A32" w:rsidRDefault="00672E89" w:rsidP="00672E89">
      <w:pPr>
        <w:pStyle w:val="paragraph"/>
      </w:pPr>
      <w:r w:rsidRPr="00BE2A32">
        <w:tab/>
        <w:t>(a)</w:t>
      </w:r>
      <w:r w:rsidRPr="00BE2A32">
        <w:tab/>
        <w:t xml:space="preserve">an amount (the </w:t>
      </w:r>
      <w:r w:rsidRPr="00BE2A32">
        <w:rPr>
          <w:b/>
          <w:i/>
        </w:rPr>
        <w:t>received amount</w:t>
      </w:r>
      <w:r w:rsidRPr="00BE2A32">
        <w:t>) has been paid to an individual by way of child care rebate in respect of a period during which the individual is conditionally eligible for child care benefit by fee reduction in respect of a child; and</w:t>
      </w:r>
    </w:p>
    <w:p w:rsidR="00672E89" w:rsidRPr="00BE2A32" w:rsidRDefault="00672E89" w:rsidP="00672E89">
      <w:pPr>
        <w:pStyle w:val="paragraph"/>
      </w:pPr>
      <w:r w:rsidRPr="00BE2A32">
        <w:tab/>
        <w:t>(aa)</w:t>
      </w:r>
      <w:r w:rsidRPr="00BE2A32">
        <w:tab/>
        <w:t xml:space="preserve">the amount is paid under </w:t>
      </w:r>
      <w:r w:rsidR="00127CA2" w:rsidRPr="00BE2A32">
        <w:t>Subdivision</w:t>
      </w:r>
      <w:r w:rsidR="00753CFA" w:rsidRPr="00BE2A32">
        <w:t xml:space="preserve"> </w:t>
      </w:r>
      <w:r w:rsidRPr="00BE2A32">
        <w:t>AAB of Division</w:t>
      </w:r>
      <w:r w:rsidR="00BE2A32">
        <w:t> </w:t>
      </w:r>
      <w:r w:rsidRPr="00BE2A32">
        <w:t>4AA of Part</w:t>
      </w:r>
      <w:r w:rsidR="00BE2A32">
        <w:t> </w:t>
      </w:r>
      <w:r w:rsidRPr="00BE2A32">
        <w:t xml:space="preserve">3 (weekly payment), </w:t>
      </w:r>
      <w:r w:rsidR="00127CA2" w:rsidRPr="00BE2A32">
        <w:t>Subdivision</w:t>
      </w:r>
      <w:r w:rsidR="00753CFA" w:rsidRPr="00BE2A32">
        <w:t xml:space="preserve"> </w:t>
      </w:r>
      <w:r w:rsidRPr="00BE2A32">
        <w:t xml:space="preserve">AA of that </w:t>
      </w:r>
      <w:r w:rsidR="00127CA2" w:rsidRPr="00BE2A32">
        <w:t>Division</w:t>
      </w:r>
      <w:r w:rsidR="00753CFA" w:rsidRPr="00BE2A32">
        <w:t xml:space="preserve"> </w:t>
      </w:r>
      <w:r w:rsidRPr="00BE2A32">
        <w:t xml:space="preserve">(quarterly payment), or both </w:t>
      </w:r>
      <w:r w:rsidR="00127CA2" w:rsidRPr="00BE2A32">
        <w:t>Subdivision</w:t>
      </w:r>
      <w:r w:rsidR="00753CFA" w:rsidRPr="00BE2A32">
        <w:t xml:space="preserve"> </w:t>
      </w:r>
      <w:r w:rsidRPr="00BE2A32">
        <w:t xml:space="preserve">AAB and </w:t>
      </w:r>
      <w:r w:rsidR="00127CA2" w:rsidRPr="00BE2A32">
        <w:t>Subdivision</w:t>
      </w:r>
      <w:r w:rsidR="00753CFA" w:rsidRPr="00BE2A32">
        <w:t xml:space="preserve"> </w:t>
      </w:r>
      <w:r w:rsidRPr="00BE2A32">
        <w:t xml:space="preserve">AA of that </w:t>
      </w:r>
      <w:r w:rsidR="00127CA2" w:rsidRPr="00BE2A32">
        <w:t>Division</w:t>
      </w:r>
      <w:r w:rsidR="00753CFA" w:rsidRPr="00BE2A32">
        <w:t xml:space="preserve"> </w:t>
      </w:r>
      <w:r w:rsidRPr="00BE2A32">
        <w:t>(both weekly and quarterly payment during the period); and</w:t>
      </w:r>
    </w:p>
    <w:p w:rsidR="00E0087E" w:rsidRPr="00BE2A32" w:rsidRDefault="00E0087E" w:rsidP="00E0087E">
      <w:pPr>
        <w:pStyle w:val="paragraph"/>
      </w:pPr>
      <w:r w:rsidRPr="00BE2A32">
        <w:tab/>
        <w:t>(b)</w:t>
      </w:r>
      <w:r w:rsidRPr="00BE2A32">
        <w:tab/>
        <w:t xml:space="preserve">the received amount is greater than the amount (the </w:t>
      </w:r>
      <w:r w:rsidRPr="00BE2A32">
        <w:rPr>
          <w:b/>
          <w:i/>
        </w:rPr>
        <w:t>correct amount</w:t>
      </w:r>
      <w:r w:rsidRPr="00BE2A32">
        <w:t>) of rebate to which the individual is entitled under subsection</w:t>
      </w:r>
      <w:r w:rsidR="00BE2A32">
        <w:t> </w:t>
      </w:r>
      <w:r w:rsidRPr="00BE2A32">
        <w:t>65EA(2) or 65EC(1) in respect of the child and that period;</w:t>
      </w:r>
    </w:p>
    <w:p w:rsidR="00E0087E" w:rsidRPr="00BE2A32" w:rsidRDefault="00E0087E" w:rsidP="00E0087E">
      <w:pPr>
        <w:pStyle w:val="subsection2"/>
      </w:pPr>
      <w:r w:rsidRPr="00BE2A32">
        <w:t>the difference between the received amount and the correct amount is a debt due to the Commonwealth by the individual.</w:t>
      </w:r>
    </w:p>
    <w:p w:rsidR="00E0087E" w:rsidRPr="00BE2A32" w:rsidRDefault="00E0087E" w:rsidP="00E0087E">
      <w:pPr>
        <w:pStyle w:val="notetext"/>
      </w:pPr>
      <w:r w:rsidRPr="00BE2A32">
        <w:t>Note:</w:t>
      </w:r>
      <w:r w:rsidRPr="00BE2A32">
        <w:tab/>
        <w:t>A determination of entitlement under subsection</w:t>
      </w:r>
      <w:r w:rsidR="00BE2A32">
        <w:t> </w:t>
      </w:r>
      <w:r w:rsidRPr="00BE2A32">
        <w:t>65EA(2) or 65EC(1) could arise as a decision substituted on review under Part</w:t>
      </w:r>
      <w:r w:rsidR="00BE2A32">
        <w:t> </w:t>
      </w:r>
      <w:r w:rsidRPr="00BE2A32">
        <w:t>5.</w:t>
      </w:r>
    </w:p>
    <w:p w:rsidR="00E0087E" w:rsidRPr="00BE2A32" w:rsidRDefault="00E0087E" w:rsidP="00E0087E">
      <w:pPr>
        <w:pStyle w:val="SubsectionHead"/>
      </w:pPr>
      <w:r w:rsidRPr="00BE2A32">
        <w:t>Overpayment of rebate arising from CCB by fee reduction—for an income year</w:t>
      </w:r>
    </w:p>
    <w:p w:rsidR="00E0087E" w:rsidRPr="00BE2A32" w:rsidRDefault="00E0087E" w:rsidP="00E0087E">
      <w:pPr>
        <w:pStyle w:val="subsection"/>
      </w:pPr>
      <w:r w:rsidRPr="00BE2A32">
        <w:tab/>
        <w:t>(2)</w:t>
      </w:r>
      <w:r w:rsidRPr="00BE2A32">
        <w:tab/>
        <w:t>If:</w:t>
      </w:r>
    </w:p>
    <w:p w:rsidR="00E0087E" w:rsidRPr="00BE2A32" w:rsidRDefault="00E0087E" w:rsidP="00E0087E">
      <w:pPr>
        <w:pStyle w:val="paragraph"/>
      </w:pPr>
      <w:r w:rsidRPr="00BE2A32">
        <w:tab/>
        <w:t>(a)</w:t>
      </w:r>
      <w:r w:rsidRPr="00BE2A32">
        <w:tab/>
        <w:t xml:space="preserve">an amount (the </w:t>
      </w:r>
      <w:r w:rsidRPr="00BE2A32">
        <w:rPr>
          <w:b/>
          <w:i/>
        </w:rPr>
        <w:t>received amount</w:t>
      </w:r>
      <w:r w:rsidRPr="00BE2A32">
        <w:t>) has been paid to an individual by way of child care rebate in respect of a child for an income year in respect of a period of care covered by a determination made under section</w:t>
      </w:r>
      <w:r w:rsidR="00BE2A32">
        <w:t> </w:t>
      </w:r>
      <w:r w:rsidRPr="00BE2A32">
        <w:t>51B or subsection</w:t>
      </w:r>
      <w:r w:rsidR="00BE2A32">
        <w:t> </w:t>
      </w:r>
      <w:r w:rsidRPr="00BE2A32">
        <w:t>51C(1); and</w:t>
      </w:r>
    </w:p>
    <w:p w:rsidR="00E0087E" w:rsidRPr="00BE2A32" w:rsidRDefault="00E0087E" w:rsidP="00E0087E">
      <w:pPr>
        <w:pStyle w:val="paragraph"/>
      </w:pPr>
      <w:r w:rsidRPr="00BE2A32">
        <w:tab/>
        <w:t>(b)</w:t>
      </w:r>
      <w:r w:rsidRPr="00BE2A32">
        <w:tab/>
        <w:t xml:space="preserve">the received amount is greater than the amount (the </w:t>
      </w:r>
      <w:r w:rsidRPr="00BE2A32">
        <w:rPr>
          <w:b/>
          <w:i/>
        </w:rPr>
        <w:t>correct amount</w:t>
      </w:r>
      <w:r w:rsidRPr="00BE2A32">
        <w:t>) of rebate to which the individual is entitled under subsection</w:t>
      </w:r>
      <w:r w:rsidR="00BE2A32">
        <w:t> </w:t>
      </w:r>
      <w:r w:rsidRPr="00BE2A32">
        <w:t>65EA(2) or 65EC(1) in respect of the child and that period;</w:t>
      </w:r>
    </w:p>
    <w:p w:rsidR="00E0087E" w:rsidRPr="00BE2A32" w:rsidRDefault="00E0087E" w:rsidP="00E0087E">
      <w:pPr>
        <w:pStyle w:val="subsection2"/>
      </w:pPr>
      <w:r w:rsidRPr="00BE2A32">
        <w:t>the difference between the received amount and the correct amount is a debt due to the Commonwealth by the individual.</w:t>
      </w:r>
    </w:p>
    <w:p w:rsidR="00E0087E" w:rsidRPr="00BE2A32" w:rsidRDefault="00E0087E" w:rsidP="00E0087E">
      <w:pPr>
        <w:pStyle w:val="notetext"/>
      </w:pPr>
      <w:r w:rsidRPr="00BE2A32">
        <w:t>Note:</w:t>
      </w:r>
      <w:r w:rsidRPr="00BE2A32">
        <w:tab/>
        <w:t>A determination of entitlement under subsection</w:t>
      </w:r>
      <w:r w:rsidR="00BE2A32">
        <w:t> </w:t>
      </w:r>
      <w:r w:rsidRPr="00BE2A32">
        <w:t>65EA(2) or 65EC(1) could arise as a decision substituted on review under Part</w:t>
      </w:r>
      <w:r w:rsidR="00BE2A32">
        <w:t> </w:t>
      </w:r>
      <w:r w:rsidRPr="00BE2A32">
        <w:t>5.</w:t>
      </w:r>
    </w:p>
    <w:p w:rsidR="00E0087E" w:rsidRPr="00BE2A32" w:rsidRDefault="00E0087E" w:rsidP="00E0087E">
      <w:pPr>
        <w:pStyle w:val="SubsectionHead"/>
      </w:pPr>
      <w:r w:rsidRPr="00BE2A32">
        <w:t>Overpayment of rebate arising from CCB for past period</w:t>
      </w:r>
    </w:p>
    <w:p w:rsidR="00E0087E" w:rsidRPr="00BE2A32" w:rsidRDefault="00E0087E" w:rsidP="00E0087E">
      <w:pPr>
        <w:pStyle w:val="subsection"/>
      </w:pPr>
      <w:r w:rsidRPr="00BE2A32">
        <w:tab/>
        <w:t>(3)</w:t>
      </w:r>
      <w:r w:rsidRPr="00BE2A32">
        <w:tab/>
        <w:t>If:</w:t>
      </w:r>
    </w:p>
    <w:p w:rsidR="00E0087E" w:rsidRPr="00BE2A32" w:rsidRDefault="00E0087E" w:rsidP="00E0087E">
      <w:pPr>
        <w:pStyle w:val="paragraph"/>
      </w:pPr>
      <w:r w:rsidRPr="00BE2A32">
        <w:tab/>
        <w:t>(a)</w:t>
      </w:r>
      <w:r w:rsidRPr="00BE2A32">
        <w:tab/>
        <w:t xml:space="preserve">an amount (the </w:t>
      </w:r>
      <w:r w:rsidRPr="00BE2A32">
        <w:rPr>
          <w:b/>
          <w:i/>
        </w:rPr>
        <w:t>received amount</w:t>
      </w:r>
      <w:r w:rsidRPr="00BE2A32">
        <w:t>) has been paid to an individual by way of child care rebate in respect of a child for an income year in respect of a period of care covered by a determination made under section</w:t>
      </w:r>
      <w:r w:rsidR="00BE2A32">
        <w:t> </w:t>
      </w:r>
      <w:r w:rsidRPr="00BE2A32">
        <w:t>52E or subsection</w:t>
      </w:r>
      <w:r w:rsidR="00BE2A32">
        <w:t> </w:t>
      </w:r>
      <w:r w:rsidRPr="00BE2A32">
        <w:t>52G(1); and</w:t>
      </w:r>
    </w:p>
    <w:p w:rsidR="00E0087E" w:rsidRPr="00BE2A32" w:rsidRDefault="00E0087E" w:rsidP="00E0087E">
      <w:pPr>
        <w:pStyle w:val="paragraph"/>
      </w:pPr>
      <w:r w:rsidRPr="00BE2A32">
        <w:tab/>
        <w:t>(b)</w:t>
      </w:r>
      <w:r w:rsidRPr="00BE2A32">
        <w:tab/>
        <w:t xml:space="preserve">the received amount is greater than the amount (the </w:t>
      </w:r>
      <w:r w:rsidRPr="00BE2A32">
        <w:rPr>
          <w:b/>
          <w:i/>
        </w:rPr>
        <w:t>correct amount</w:t>
      </w:r>
      <w:r w:rsidRPr="00BE2A32">
        <w:t>) of rebate to which the individual is entitled under subsection</w:t>
      </w:r>
      <w:r w:rsidR="00BE2A32">
        <w:t> </w:t>
      </w:r>
      <w:r w:rsidRPr="00BE2A32">
        <w:t>65EB(2) or 65EC(1) in respect of the child and that period;</w:t>
      </w:r>
    </w:p>
    <w:p w:rsidR="00E0087E" w:rsidRPr="00BE2A32" w:rsidRDefault="00E0087E" w:rsidP="00E0087E">
      <w:pPr>
        <w:pStyle w:val="subsection2"/>
      </w:pPr>
      <w:r w:rsidRPr="00BE2A32">
        <w:t>the difference between the received amount and the correct amount is a debt due to the Commonwealth by the individual.</w:t>
      </w:r>
    </w:p>
    <w:p w:rsidR="00E0087E" w:rsidRPr="00BE2A32" w:rsidRDefault="00E0087E" w:rsidP="00E0087E">
      <w:pPr>
        <w:pStyle w:val="notetext"/>
      </w:pPr>
      <w:r w:rsidRPr="00BE2A32">
        <w:t>Note:</w:t>
      </w:r>
      <w:r w:rsidRPr="00BE2A32">
        <w:tab/>
        <w:t>A determination of entitlement under subsection</w:t>
      </w:r>
      <w:r w:rsidR="00BE2A32">
        <w:t> </w:t>
      </w:r>
      <w:r w:rsidRPr="00BE2A32">
        <w:t>65EB(2) or 65EC(1) could arise as a decision substituted on review under Part</w:t>
      </w:r>
      <w:r w:rsidR="00BE2A32">
        <w:t> </w:t>
      </w:r>
      <w:r w:rsidRPr="00BE2A32">
        <w:t>5.</w:t>
      </w:r>
    </w:p>
    <w:p w:rsidR="00E0087E" w:rsidRPr="00BE2A32" w:rsidRDefault="00E0087E" w:rsidP="00E0087E">
      <w:pPr>
        <w:pStyle w:val="SubsectionHead"/>
      </w:pPr>
      <w:r w:rsidRPr="00BE2A32">
        <w:t>Overpayment of rebate arising from CCB in substitution</w:t>
      </w:r>
    </w:p>
    <w:p w:rsidR="00E0087E" w:rsidRPr="00BE2A32" w:rsidRDefault="00E0087E" w:rsidP="00E0087E">
      <w:pPr>
        <w:pStyle w:val="subsection"/>
      </w:pPr>
      <w:r w:rsidRPr="00BE2A32">
        <w:tab/>
        <w:t>(4)</w:t>
      </w:r>
      <w:r w:rsidRPr="00BE2A32">
        <w:tab/>
        <w:t>If:</w:t>
      </w:r>
    </w:p>
    <w:p w:rsidR="00E0087E" w:rsidRPr="00BE2A32" w:rsidRDefault="00E0087E" w:rsidP="00E0087E">
      <w:pPr>
        <w:pStyle w:val="paragraph"/>
      </w:pPr>
      <w:r w:rsidRPr="00BE2A32">
        <w:tab/>
        <w:t>(a)</w:t>
      </w:r>
      <w:r w:rsidRPr="00BE2A32">
        <w:tab/>
        <w:t xml:space="preserve">an amount (the </w:t>
      </w:r>
      <w:r w:rsidRPr="00BE2A32">
        <w:rPr>
          <w:b/>
          <w:i/>
        </w:rPr>
        <w:t>received amount</w:t>
      </w:r>
      <w:r w:rsidRPr="00BE2A32">
        <w:t>) has been paid to an individual by way of child care rebate in respect of a child for a period of care covered by a determination made under section</w:t>
      </w:r>
      <w:r w:rsidR="00BE2A32">
        <w:t> </w:t>
      </w:r>
      <w:r w:rsidRPr="00BE2A32">
        <w:t>53D or subsection</w:t>
      </w:r>
      <w:r w:rsidR="00BE2A32">
        <w:t> </w:t>
      </w:r>
      <w:r w:rsidRPr="00BE2A32">
        <w:t>53E(1); and</w:t>
      </w:r>
    </w:p>
    <w:p w:rsidR="00E0087E" w:rsidRPr="00BE2A32" w:rsidRDefault="00E0087E" w:rsidP="00E0087E">
      <w:pPr>
        <w:pStyle w:val="paragraph"/>
      </w:pPr>
      <w:r w:rsidRPr="00BE2A32">
        <w:tab/>
        <w:t>(b)</w:t>
      </w:r>
      <w:r w:rsidRPr="00BE2A32">
        <w:tab/>
        <w:t xml:space="preserve">the received amount is greater than the amount (the </w:t>
      </w:r>
      <w:r w:rsidRPr="00BE2A32">
        <w:rPr>
          <w:b/>
          <w:i/>
        </w:rPr>
        <w:t>correct amount</w:t>
      </w:r>
      <w:r w:rsidRPr="00BE2A32">
        <w:t>) of rebate to which the individual is entitled under subsection</w:t>
      </w:r>
      <w:r w:rsidR="00BE2A32">
        <w:t> </w:t>
      </w:r>
      <w:r w:rsidRPr="00BE2A32">
        <w:t>65EC</w:t>
      </w:r>
      <w:r w:rsidR="00753CFA" w:rsidRPr="00BE2A32">
        <w:t>A(</w:t>
      </w:r>
      <w:r w:rsidRPr="00BE2A32">
        <w:t>2) in respect of the child and that period;</w:t>
      </w:r>
    </w:p>
    <w:p w:rsidR="00E0087E" w:rsidRPr="00BE2A32" w:rsidRDefault="00E0087E" w:rsidP="00E0087E">
      <w:pPr>
        <w:pStyle w:val="subsection2"/>
      </w:pPr>
      <w:r w:rsidRPr="00BE2A32">
        <w:t>the difference between the received amount and the correct amount is a debt due to the Commonwealth by the individual.</w:t>
      </w:r>
    </w:p>
    <w:p w:rsidR="00E0087E" w:rsidRPr="00BE2A32" w:rsidRDefault="00E0087E" w:rsidP="00E0087E">
      <w:pPr>
        <w:pStyle w:val="notetext"/>
      </w:pPr>
      <w:r w:rsidRPr="00BE2A32">
        <w:t>Note:</w:t>
      </w:r>
      <w:r w:rsidRPr="00BE2A32">
        <w:tab/>
        <w:t>A determination of entitlement under subsection</w:t>
      </w:r>
      <w:r w:rsidR="00BE2A32">
        <w:t> </w:t>
      </w:r>
      <w:r w:rsidRPr="00BE2A32">
        <w:t>65EC</w:t>
      </w:r>
      <w:r w:rsidR="00753CFA" w:rsidRPr="00BE2A32">
        <w:t>A(</w:t>
      </w:r>
      <w:r w:rsidRPr="00BE2A32">
        <w:t>2) could arise as a decision substituted on review under Part</w:t>
      </w:r>
      <w:r w:rsidR="00BE2A32">
        <w:t> </w:t>
      </w:r>
      <w:r w:rsidRPr="00BE2A32">
        <w:t>5.</w:t>
      </w:r>
    </w:p>
    <w:p w:rsidR="00E0087E" w:rsidRPr="00BE2A32" w:rsidRDefault="00E0087E" w:rsidP="00E0087E">
      <w:pPr>
        <w:pStyle w:val="ActHead5"/>
      </w:pPr>
      <w:bookmarkStart w:id="359" w:name="_Toc519088134"/>
      <w:r w:rsidRPr="001D7770">
        <w:rPr>
          <w:rStyle w:val="CharSectno"/>
        </w:rPr>
        <w:t>71CAC</w:t>
      </w:r>
      <w:r w:rsidRPr="00BE2A32">
        <w:t xml:space="preserve">  Debts arising in respect of child care rebate paid to wrong account</w:t>
      </w:r>
      <w:bookmarkEnd w:id="359"/>
    </w:p>
    <w:p w:rsidR="00E0087E" w:rsidRPr="00BE2A32" w:rsidRDefault="00E0087E" w:rsidP="00E0087E">
      <w:pPr>
        <w:pStyle w:val="subsection"/>
      </w:pPr>
      <w:r w:rsidRPr="00BE2A32">
        <w:tab/>
      </w:r>
      <w:r w:rsidRPr="00BE2A32">
        <w:tab/>
        <w:t>Subject to subsection</w:t>
      </w:r>
      <w:r w:rsidR="00BE2A32">
        <w:t> </w:t>
      </w:r>
      <w:r w:rsidRPr="00BE2A32">
        <w:t>93A(5), if:</w:t>
      </w:r>
    </w:p>
    <w:p w:rsidR="00E0087E" w:rsidRPr="00BE2A32" w:rsidRDefault="00E0087E" w:rsidP="00E0087E">
      <w:pPr>
        <w:pStyle w:val="paragraph"/>
      </w:pPr>
      <w:r w:rsidRPr="00BE2A32">
        <w:tab/>
        <w:t>(a)</w:t>
      </w:r>
      <w:r w:rsidRPr="00BE2A32">
        <w:tab/>
        <w:t xml:space="preserve">a payment by way of child care rebate is made to a financial institution for the credit of an account kept with the institution (the </w:t>
      </w:r>
      <w:r w:rsidRPr="00BE2A32">
        <w:rPr>
          <w:b/>
          <w:i/>
        </w:rPr>
        <w:t>incorrect account</w:t>
      </w:r>
      <w:r w:rsidRPr="00BE2A32">
        <w:t>); and</w:t>
      </w:r>
    </w:p>
    <w:p w:rsidR="00E0087E" w:rsidRPr="00BE2A32" w:rsidRDefault="00E0087E" w:rsidP="00E0087E">
      <w:pPr>
        <w:pStyle w:val="paragraph"/>
      </w:pPr>
      <w:r w:rsidRPr="00BE2A32">
        <w:tab/>
        <w:t>(b)</w:t>
      </w:r>
      <w:r w:rsidRPr="00BE2A32">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BE2A32" w:rsidRDefault="00E0087E" w:rsidP="00E0087E">
      <w:pPr>
        <w:pStyle w:val="subsection2"/>
      </w:pPr>
      <w:r w:rsidRPr="00BE2A32">
        <w:t>an amount equal to the amount of the payment made to the institution is a debt due to the Commonwealth by the person, or jointly and severally by the persons, in whose name or names the incorrect account was kept.</w:t>
      </w:r>
    </w:p>
    <w:p w:rsidR="00BF63B2" w:rsidRPr="00BE2A32" w:rsidRDefault="00BF63B2" w:rsidP="00BF63B2">
      <w:pPr>
        <w:pStyle w:val="ActHead5"/>
      </w:pPr>
      <w:bookmarkStart w:id="360" w:name="_Toc519088135"/>
      <w:r w:rsidRPr="001D7770">
        <w:rPr>
          <w:rStyle w:val="CharSectno"/>
        </w:rPr>
        <w:t>71CA</w:t>
      </w:r>
      <w:r w:rsidRPr="00BE2A32">
        <w:t xml:space="preserve">  Debts arising in respect of fee reduction payments not remitted—debt owed by service</w:t>
      </w:r>
      <w:bookmarkEnd w:id="360"/>
    </w:p>
    <w:p w:rsidR="00BF63B2" w:rsidRPr="00BE2A32" w:rsidRDefault="00BF63B2" w:rsidP="00BF63B2">
      <w:pPr>
        <w:pStyle w:val="subsection"/>
      </w:pPr>
      <w:r w:rsidRPr="00BE2A32">
        <w:tab/>
      </w:r>
      <w:r w:rsidRPr="00BE2A32">
        <w:tab/>
        <w:t>If an approved child care service does not remit to the Secretary an amount that the service is required to remit under section</w:t>
      </w:r>
      <w:r w:rsidR="00BE2A32">
        <w:t> </w:t>
      </w:r>
      <w:r w:rsidRPr="00BE2A32">
        <w:t>219QB (fee reductions that it is not reasonably practicable for the service to pass on), the amount is a debt due to the Commonwealth by the service.</w:t>
      </w:r>
    </w:p>
    <w:p w:rsidR="00F15C15" w:rsidRPr="00BE2A32" w:rsidRDefault="00F15C15" w:rsidP="00F15C15">
      <w:pPr>
        <w:pStyle w:val="ActHead5"/>
      </w:pPr>
      <w:bookmarkStart w:id="361" w:name="_Toc519088136"/>
      <w:r w:rsidRPr="001D7770">
        <w:rPr>
          <w:rStyle w:val="CharSectno"/>
        </w:rPr>
        <w:t>71CB</w:t>
      </w:r>
      <w:r w:rsidRPr="00BE2A32">
        <w:t xml:space="preserve">  Debts arising in respect of child care rebate payment not remitted—debt owed by service</w:t>
      </w:r>
      <w:bookmarkEnd w:id="361"/>
    </w:p>
    <w:p w:rsidR="00F15C15" w:rsidRPr="00BE2A32" w:rsidRDefault="00F15C15" w:rsidP="00F15C15">
      <w:pPr>
        <w:pStyle w:val="subsection"/>
      </w:pPr>
      <w:r w:rsidRPr="00BE2A32">
        <w:tab/>
      </w:r>
      <w:r w:rsidRPr="00BE2A32">
        <w:tab/>
        <w:t>If an approved child care service does not remit to the Secretary an amount that the service is required to remit under section</w:t>
      </w:r>
      <w:r w:rsidR="00BE2A32">
        <w:t> </w:t>
      </w:r>
      <w:r w:rsidRPr="00BE2A32">
        <w:t>219QE (weekly payments of child care rebate that it is not reasonably practicable for the service to pass on), the amount is a debt due to the Commonwealth by the service.</w:t>
      </w:r>
    </w:p>
    <w:p w:rsidR="00F01773" w:rsidRPr="00BE2A32" w:rsidRDefault="00F01773" w:rsidP="00F01773">
      <w:pPr>
        <w:pStyle w:val="ActHead5"/>
      </w:pPr>
      <w:bookmarkStart w:id="362" w:name="_Toc519088137"/>
      <w:r w:rsidRPr="001D7770">
        <w:rPr>
          <w:rStyle w:val="CharSectno"/>
        </w:rPr>
        <w:t>71D</w:t>
      </w:r>
      <w:r w:rsidRPr="00BE2A32">
        <w:rPr>
          <w:snapToGrid w:val="0"/>
          <w:lang w:eastAsia="en-US"/>
        </w:rPr>
        <w:t xml:space="preserve">  </w:t>
      </w:r>
      <w:r w:rsidRPr="00BE2A32">
        <w:t>Debt arising in respect of child care benefit where false or misleading statement by individual—debt owed by individual</w:t>
      </w:r>
      <w:bookmarkEnd w:id="362"/>
    </w:p>
    <w:p w:rsidR="00F01773" w:rsidRPr="00BE2A32" w:rsidRDefault="00F01773" w:rsidP="00F01773">
      <w:pPr>
        <w:pStyle w:val="SubsectionHead"/>
      </w:pPr>
      <w:r w:rsidRPr="00BE2A32">
        <w:rPr>
          <w:snapToGrid w:val="0"/>
          <w:lang w:eastAsia="en-US"/>
        </w:rPr>
        <w:t>Child care benefit paid to service because of false or misleading statement by individual</w:t>
      </w:r>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an individual knowingly makes a false or misleading statement to:</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an approved child care service;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an officer; and</w:t>
      </w:r>
    </w:p>
    <w:p w:rsidR="00F01773" w:rsidRPr="00BE2A32" w:rsidRDefault="00F01773" w:rsidP="00F01773">
      <w:pPr>
        <w:pStyle w:val="paragraph"/>
        <w:rPr>
          <w:snapToGrid w:val="0"/>
          <w:lang w:eastAsia="en-US"/>
        </w:rPr>
      </w:pPr>
      <w:r w:rsidRPr="00BE2A32">
        <w:tab/>
        <w:t>(b)</w:t>
      </w:r>
      <w:r w:rsidRPr="00BE2A32">
        <w:tab/>
      </w:r>
      <w:r w:rsidRPr="00BE2A32">
        <w:rPr>
          <w:snapToGrid w:val="0"/>
          <w:lang w:eastAsia="en-US"/>
        </w:rPr>
        <w:t>because of the false or misleading statement, the service is:</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eligible under section</w:t>
      </w:r>
      <w:r w:rsidR="00BE2A32">
        <w:rPr>
          <w:snapToGrid w:val="0"/>
          <w:lang w:eastAsia="en-US"/>
        </w:rPr>
        <w:t> </w:t>
      </w:r>
      <w:r w:rsidRPr="00BE2A32">
        <w:rPr>
          <w:snapToGrid w:val="0"/>
          <w:lang w:eastAsia="en-US"/>
        </w:rPr>
        <w:t>47 of the Family Assistance Act in respect of the child and the session;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being so eligible, is entitled to an amount of child care benefit in respect of the child and the session; and</w:t>
      </w:r>
    </w:p>
    <w:p w:rsidR="00F01773" w:rsidRPr="00BE2A32" w:rsidRDefault="00F01773" w:rsidP="00F01773">
      <w:pPr>
        <w:pStyle w:val="paragraph"/>
      </w:pPr>
      <w:r w:rsidRPr="00BE2A32">
        <w:rPr>
          <w:snapToGrid w:val="0"/>
          <w:lang w:eastAsia="en-US"/>
        </w:rPr>
        <w:tab/>
        <w:t>(c)</w:t>
      </w:r>
      <w:r w:rsidRPr="00BE2A32">
        <w:rPr>
          <w:snapToGrid w:val="0"/>
          <w:lang w:eastAsia="en-US"/>
        </w:rPr>
        <w:tab/>
      </w:r>
      <w:r w:rsidRPr="00BE2A32">
        <w:t>an amount of child care benefit is paid to the service for a session of care provided by the service to a child who was in the care of the individual immediately before the session was provided;</w:t>
      </w:r>
    </w:p>
    <w:p w:rsidR="00F01773" w:rsidRPr="00BE2A32" w:rsidRDefault="00F01773" w:rsidP="00F01773">
      <w:pPr>
        <w:pStyle w:val="subsection2"/>
        <w:rPr>
          <w:snapToGrid w:val="0"/>
          <w:lang w:eastAsia="en-US"/>
        </w:rPr>
      </w:pPr>
      <w:r w:rsidRPr="00BE2A32">
        <w:rPr>
          <w:snapToGrid w:val="0"/>
          <w:lang w:eastAsia="en-US"/>
        </w:rPr>
        <w:t>the difference between the amount paid to the service and the amount that would have been paid if the individual had not made the statement is a debt due to the Commonwealth by the individual.</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 xml:space="preserve">For the purposes of </w:t>
      </w:r>
      <w:r w:rsidR="00BE2A32">
        <w:rPr>
          <w:snapToGrid w:val="0"/>
          <w:lang w:eastAsia="en-US"/>
        </w:rPr>
        <w:t>subsection (</w:t>
      </w:r>
      <w:r w:rsidRPr="00BE2A32">
        <w:rPr>
          <w:snapToGrid w:val="0"/>
          <w:lang w:eastAsia="en-US"/>
        </w:rPr>
        <w:t>1), the amount that would have been paid if the individual had not made the statement may be nil.</w:t>
      </w:r>
    </w:p>
    <w:p w:rsidR="00F01773" w:rsidRPr="00BE2A32" w:rsidRDefault="00F01773" w:rsidP="00F01773">
      <w:pPr>
        <w:pStyle w:val="SubsectionHead"/>
        <w:rPr>
          <w:snapToGrid w:val="0"/>
          <w:lang w:eastAsia="en-US"/>
        </w:rPr>
      </w:pPr>
      <w:r w:rsidRPr="00BE2A32">
        <w:rPr>
          <w:snapToGrid w:val="0"/>
          <w:lang w:eastAsia="en-US"/>
        </w:rPr>
        <w:t>Child care benefit, paid to individual who is conditionally eligible, following service’s certificate because of false or misleading statement by individual</w:t>
      </w:r>
    </w:p>
    <w:p w:rsidR="00F01773" w:rsidRPr="00BE2A32" w:rsidRDefault="00F01773" w:rsidP="00F01773">
      <w:pPr>
        <w:pStyle w:val="subsection"/>
      </w:pPr>
      <w:r w:rsidRPr="00BE2A32">
        <w:tab/>
        <w:t>(3)</w:t>
      </w:r>
      <w:r w:rsidRPr="00BE2A32">
        <w:tab/>
        <w:t>If:</w:t>
      </w:r>
    </w:p>
    <w:p w:rsidR="00F01773" w:rsidRPr="00BE2A32" w:rsidRDefault="00F01773" w:rsidP="00F01773">
      <w:pPr>
        <w:pStyle w:val="paragraph"/>
      </w:pPr>
      <w:r w:rsidRPr="00BE2A32">
        <w:tab/>
        <w:t>(a)</w:t>
      </w:r>
      <w:r w:rsidRPr="00BE2A32">
        <w:tab/>
        <w:t>an individual knowingly makes a false or misleading statement to an approved child care service; and</w:t>
      </w:r>
    </w:p>
    <w:p w:rsidR="00F01773" w:rsidRPr="00BE2A32" w:rsidRDefault="00F01773" w:rsidP="00F01773">
      <w:pPr>
        <w:pStyle w:val="paragraph"/>
      </w:pPr>
      <w:r w:rsidRPr="00BE2A32">
        <w:tab/>
        <w:t>(b)</w:t>
      </w:r>
      <w:r w:rsidRPr="00BE2A32">
        <w:tab/>
        <w:t>the service, in reliance on the statement:</w:t>
      </w:r>
    </w:p>
    <w:p w:rsidR="00F01773" w:rsidRPr="00BE2A32" w:rsidRDefault="00F01773" w:rsidP="00F01773">
      <w:pPr>
        <w:pStyle w:val="paragraphsub"/>
      </w:pPr>
      <w:r w:rsidRPr="00BE2A32">
        <w:tab/>
        <w:t>(i)</w:t>
      </w:r>
      <w:r w:rsidRPr="00BE2A32">
        <w:tab/>
        <w:t>certifies a rate under subsection</w:t>
      </w:r>
      <w:r w:rsidR="00BE2A32">
        <w:t> </w:t>
      </w:r>
      <w:r w:rsidRPr="00BE2A32">
        <w:t>76(1) of the Family Assistance Act; or</w:t>
      </w:r>
    </w:p>
    <w:p w:rsidR="00F01773" w:rsidRPr="00BE2A32" w:rsidRDefault="00F01773" w:rsidP="00F01773">
      <w:pPr>
        <w:pStyle w:val="paragraphsub"/>
      </w:pPr>
      <w:r w:rsidRPr="00BE2A32">
        <w:tab/>
        <w:t>(ii)</w:t>
      </w:r>
      <w:r w:rsidRPr="00BE2A32">
        <w:tab/>
        <w:t>gives a certificate relating to a weekly limit of hours under subsection</w:t>
      </w:r>
      <w:r w:rsidR="00BE2A32">
        <w:t> </w:t>
      </w:r>
      <w:r w:rsidRPr="00BE2A32">
        <w:t>54(10), 55(6) or 56(3) of that Act; and</w:t>
      </w:r>
    </w:p>
    <w:p w:rsidR="00F01773" w:rsidRPr="00BE2A32" w:rsidRDefault="00F01773" w:rsidP="00F01773">
      <w:pPr>
        <w:pStyle w:val="paragraph"/>
      </w:pPr>
      <w:r w:rsidRPr="00BE2A32">
        <w:tab/>
        <w:t>(c)</w:t>
      </w:r>
      <w:r w:rsidRPr="00BE2A32">
        <w:tab/>
        <w:t>an amount of child care benefit is paid to the individual because of the certificate;</w:t>
      </w:r>
    </w:p>
    <w:p w:rsidR="00F01773" w:rsidRPr="00BE2A32" w:rsidRDefault="00F01773" w:rsidP="00F01773">
      <w:pPr>
        <w:pStyle w:val="subsection2"/>
      </w:pPr>
      <w:r w:rsidRPr="00BE2A32">
        <w:t>the difference between the amount paid to the individual and the amount that would have been paid if the individual had not made the statement is a debt due to the Commonwealth by the individual.</w:t>
      </w:r>
    </w:p>
    <w:p w:rsidR="00F01773" w:rsidRPr="00BE2A32" w:rsidRDefault="00F01773" w:rsidP="00F01773">
      <w:pPr>
        <w:pStyle w:val="ActHead5"/>
      </w:pPr>
      <w:bookmarkStart w:id="363" w:name="_Toc519088138"/>
      <w:r w:rsidRPr="001D7770">
        <w:rPr>
          <w:rStyle w:val="CharSectno"/>
        </w:rPr>
        <w:t>71E</w:t>
      </w:r>
      <w:r w:rsidRPr="00BE2A32">
        <w:t xml:space="preserve">  Debt arising in respect of child care benefit when false or misleading statement etc. by service—debt owed by service</w:t>
      </w:r>
      <w:bookmarkEnd w:id="363"/>
    </w:p>
    <w:p w:rsidR="00F01773" w:rsidRPr="00BE2A32" w:rsidRDefault="00F01773" w:rsidP="00F01773">
      <w:pPr>
        <w:pStyle w:val="SubsectionHead"/>
      </w:pPr>
      <w:r w:rsidRPr="00BE2A32">
        <w:rPr>
          <w:snapToGrid w:val="0"/>
          <w:lang w:eastAsia="en-US"/>
        </w:rPr>
        <w:t>Child care benefit paid at rate certified by service because of false or misleading statement by service in certificate</w:t>
      </w:r>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an approved child care service certifies a rate under section</w:t>
      </w:r>
      <w:r w:rsidR="00BE2A32">
        <w:rPr>
          <w:snapToGrid w:val="0"/>
          <w:lang w:eastAsia="en-US"/>
        </w:rPr>
        <w:t> </w:t>
      </w:r>
      <w:r w:rsidRPr="00BE2A32">
        <w:rPr>
          <w:snapToGrid w:val="0"/>
          <w:lang w:eastAsia="en-US"/>
        </w:rPr>
        <w:t>76 of the Family Assistance Act in relation to a session of care provided by the service to:</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an FTB child</w:t>
      </w:r>
      <w:r w:rsidR="008E278D" w:rsidRPr="00BE2A32">
        <w:t>, or a regular care child,</w:t>
      </w:r>
      <w:r w:rsidRPr="00BE2A32">
        <w:rPr>
          <w:snapToGrid w:val="0"/>
          <w:lang w:eastAsia="en-US"/>
        </w:rPr>
        <w:t xml:space="preserve"> of an individual, or the individual’s partner;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r>
      <w:r w:rsidRPr="00BE2A32">
        <w:t>a child who was in the care of an individual immediately before the session was provided;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service certifies the rate knowing that the reason for certifying the rate does not apply in respect of the child or the individual; and</w:t>
      </w:r>
    </w:p>
    <w:p w:rsidR="00F01773" w:rsidRPr="00BE2A32" w:rsidRDefault="00F01773" w:rsidP="00F01773">
      <w:pPr>
        <w:pStyle w:val="paragraph"/>
      </w:pPr>
      <w:r w:rsidRPr="00BE2A32">
        <w:rPr>
          <w:snapToGrid w:val="0"/>
          <w:lang w:eastAsia="en-US"/>
        </w:rPr>
        <w:tab/>
        <w:t>(c)</w:t>
      </w:r>
      <w:r w:rsidRPr="00BE2A32">
        <w:rPr>
          <w:snapToGrid w:val="0"/>
          <w:lang w:eastAsia="en-US"/>
        </w:rPr>
        <w:tab/>
      </w:r>
      <w:r w:rsidRPr="00BE2A32">
        <w:t>an amount of child care benefit is paid because of the certificate;</w:t>
      </w:r>
    </w:p>
    <w:p w:rsidR="00F01773" w:rsidRPr="00BE2A32" w:rsidRDefault="00F01773" w:rsidP="00F01773">
      <w:pPr>
        <w:pStyle w:val="subsection2"/>
        <w:rPr>
          <w:snapToGrid w:val="0"/>
          <w:lang w:eastAsia="en-US"/>
        </w:rPr>
      </w:pPr>
      <w:r w:rsidRPr="00BE2A32">
        <w:rPr>
          <w:snapToGrid w:val="0"/>
          <w:lang w:eastAsia="en-US"/>
        </w:rPr>
        <w:t>the difference between the amount paid and the amount that would have been paid if the service had not certified the rate is a debt due to the Commonwealth by the service.</w:t>
      </w:r>
    </w:p>
    <w:p w:rsidR="00F01773" w:rsidRPr="00BE2A32" w:rsidRDefault="00F01773" w:rsidP="00F01773">
      <w:pPr>
        <w:pStyle w:val="SubsectionHead"/>
      </w:pPr>
      <w:r w:rsidRPr="00BE2A32">
        <w:t xml:space="preserve">Child care benefit paid following service’s certificate relating to weekly limit of hours made because of </w:t>
      </w:r>
      <w:r w:rsidRPr="00BE2A32">
        <w:rPr>
          <w:snapToGrid w:val="0"/>
          <w:lang w:eastAsia="en-US"/>
        </w:rPr>
        <w:t>false or misleading statement by service</w:t>
      </w:r>
      <w:r w:rsidRPr="00BE2A32">
        <w:t xml:space="preserve"> in certificate</w:t>
      </w:r>
    </w:p>
    <w:p w:rsidR="00F01773" w:rsidRPr="00BE2A32" w:rsidRDefault="00F01773" w:rsidP="00F01773">
      <w:pPr>
        <w:pStyle w:val="subsection"/>
      </w:pPr>
      <w:r w:rsidRPr="00BE2A32">
        <w:tab/>
        <w:t>(2)</w:t>
      </w:r>
      <w:r w:rsidRPr="00BE2A32">
        <w:tab/>
        <w:t>If:</w:t>
      </w:r>
    </w:p>
    <w:p w:rsidR="00F01773" w:rsidRPr="00BE2A32" w:rsidRDefault="00F01773" w:rsidP="00F01773">
      <w:pPr>
        <w:pStyle w:val="paragraph"/>
        <w:rPr>
          <w:snapToGrid w:val="0"/>
          <w:lang w:eastAsia="en-US"/>
        </w:rPr>
      </w:pPr>
      <w:r w:rsidRPr="00BE2A32">
        <w:tab/>
        <w:t>(a)</w:t>
      </w:r>
      <w:r w:rsidRPr="00BE2A32">
        <w:tab/>
      </w:r>
      <w:r w:rsidRPr="00BE2A32">
        <w:rPr>
          <w:snapToGrid w:val="0"/>
          <w:lang w:eastAsia="en-US"/>
        </w:rPr>
        <w:t>an approved child care service gives a certificate under subsection</w:t>
      </w:r>
      <w:r w:rsidR="00BE2A32">
        <w:rPr>
          <w:snapToGrid w:val="0"/>
          <w:lang w:eastAsia="en-US"/>
        </w:rPr>
        <w:t> </w:t>
      </w:r>
      <w:r w:rsidRPr="00BE2A32">
        <w:rPr>
          <w:snapToGrid w:val="0"/>
          <w:lang w:eastAsia="en-US"/>
        </w:rPr>
        <w:t>54(10), 55(6) or 56(3) or (4) of the Family Assistance Act relating to a weekly limit of hours in sessions of care provided by the service to:</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an FTB child</w:t>
      </w:r>
      <w:r w:rsidR="00D666C5" w:rsidRPr="00BE2A32">
        <w:t>, or a regular care child,</w:t>
      </w:r>
      <w:r w:rsidRPr="00BE2A32">
        <w:rPr>
          <w:snapToGrid w:val="0"/>
          <w:lang w:eastAsia="en-US"/>
        </w:rPr>
        <w:t xml:space="preserve"> of an individual, or the individual’s partner;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r>
      <w:r w:rsidRPr="00BE2A32">
        <w:t>a child who was in the care of an individual immediately before the first session of care was provided; and</w:t>
      </w:r>
    </w:p>
    <w:p w:rsidR="00F01773" w:rsidRPr="00BE2A32" w:rsidRDefault="00F01773" w:rsidP="00F01773">
      <w:pPr>
        <w:pStyle w:val="paragraph"/>
      </w:pPr>
      <w:r w:rsidRPr="00BE2A32">
        <w:tab/>
        <w:t>(b)</w:t>
      </w:r>
      <w:r w:rsidRPr="00BE2A32">
        <w:tab/>
      </w:r>
      <w:r w:rsidRPr="00BE2A32">
        <w:rPr>
          <w:snapToGrid w:val="0"/>
          <w:lang w:eastAsia="en-US"/>
        </w:rPr>
        <w:t xml:space="preserve">the service gives the certificate knowing that the reason for giving the certificate </w:t>
      </w:r>
      <w:r w:rsidRPr="00BE2A32">
        <w:t>does not apply in respect of the child or the individual; and</w:t>
      </w:r>
    </w:p>
    <w:p w:rsidR="00F01773" w:rsidRPr="00BE2A32" w:rsidRDefault="00F01773" w:rsidP="00F01773">
      <w:pPr>
        <w:pStyle w:val="paragraph"/>
      </w:pPr>
      <w:r w:rsidRPr="00BE2A32">
        <w:rPr>
          <w:snapToGrid w:val="0"/>
          <w:lang w:eastAsia="en-US"/>
        </w:rPr>
        <w:tab/>
        <w:t>(c)</w:t>
      </w:r>
      <w:r w:rsidRPr="00BE2A32">
        <w:rPr>
          <w:snapToGrid w:val="0"/>
          <w:lang w:eastAsia="en-US"/>
        </w:rPr>
        <w:tab/>
      </w:r>
      <w:r w:rsidRPr="00BE2A32">
        <w:t>an amount of child care benefit is paid because of the certificate;</w:t>
      </w:r>
    </w:p>
    <w:p w:rsidR="00F01773" w:rsidRPr="00BE2A32" w:rsidRDefault="00F01773" w:rsidP="00F01773">
      <w:pPr>
        <w:pStyle w:val="subsection2"/>
        <w:rPr>
          <w:snapToGrid w:val="0"/>
          <w:lang w:eastAsia="en-US"/>
        </w:rPr>
      </w:pPr>
      <w:r w:rsidRPr="00BE2A32">
        <w:rPr>
          <w:snapToGrid w:val="0"/>
          <w:lang w:eastAsia="en-US"/>
        </w:rPr>
        <w:t>the difference between the amount paid and the amount that would have been paid if the service had not given the certificate is a debt due to the Commonwealth by the service.</w:t>
      </w:r>
    </w:p>
    <w:p w:rsidR="00F01773" w:rsidRPr="00BE2A32" w:rsidRDefault="00F01773" w:rsidP="00F01773">
      <w:pPr>
        <w:pStyle w:val="SubsectionHead"/>
      </w:pPr>
      <w:r w:rsidRPr="00BE2A32">
        <w:t>Child care benefit paid at rate determined by Secretary because of false or misleading statement by service</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an approved child care service knowingly makes a false or misleading statement to an officer;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a determination of rate is made by the Secretary under subsection</w:t>
      </w:r>
      <w:r w:rsidR="00BE2A32">
        <w:rPr>
          <w:snapToGrid w:val="0"/>
          <w:lang w:eastAsia="en-US"/>
        </w:rPr>
        <w:t> </w:t>
      </w:r>
      <w:r w:rsidRPr="00BE2A32">
        <w:rPr>
          <w:snapToGrid w:val="0"/>
          <w:lang w:eastAsia="en-US"/>
        </w:rPr>
        <w:t>81(2) or (3) of the Family Assistance Act in reliance on the statement;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an amount of child care benefit is paid because of the determination;</w:t>
      </w:r>
    </w:p>
    <w:p w:rsidR="00F01773" w:rsidRPr="00BE2A32" w:rsidRDefault="00F01773" w:rsidP="00F01773">
      <w:pPr>
        <w:pStyle w:val="subsection2"/>
        <w:rPr>
          <w:snapToGrid w:val="0"/>
          <w:lang w:eastAsia="en-US"/>
        </w:rPr>
      </w:pPr>
      <w:r w:rsidRPr="00BE2A32">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BE2A32" w:rsidRDefault="00F01773" w:rsidP="00F01773">
      <w:pPr>
        <w:pStyle w:val="SubsectionHead"/>
      </w:pPr>
      <w:r w:rsidRPr="00BE2A32">
        <w:t>Child care benefit paid following variation of determination of weekly limit of hours made because of service’s false or misleading statement by service</w:t>
      </w:r>
    </w:p>
    <w:p w:rsidR="00F01773" w:rsidRPr="00BE2A32" w:rsidRDefault="00F01773" w:rsidP="00F01773">
      <w:pPr>
        <w:pStyle w:val="subsection"/>
        <w:rPr>
          <w:snapToGrid w:val="0"/>
          <w:lang w:eastAsia="en-US"/>
        </w:rPr>
      </w:pPr>
      <w:r w:rsidRPr="00BE2A32">
        <w:tab/>
        <w:t>(4)</w:t>
      </w:r>
      <w:r w:rsidRPr="00BE2A32">
        <w:tab/>
      </w:r>
      <w:r w:rsidRPr="00BE2A32">
        <w:rPr>
          <w:snapToGrid w:val="0"/>
          <w:lang w:eastAsia="en-US"/>
        </w:rPr>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an approved child care service knowingly makes a false or misleading statement to an officer;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a variation of a determination of a weekly limit of hours is made by the Secretary under subsection</w:t>
      </w:r>
      <w:r w:rsidR="00BE2A32">
        <w:rPr>
          <w:snapToGrid w:val="0"/>
          <w:lang w:eastAsia="en-US"/>
        </w:rPr>
        <w:t> </w:t>
      </w:r>
      <w:r w:rsidRPr="00BE2A32">
        <w:rPr>
          <w:snapToGrid w:val="0"/>
          <w:lang w:eastAsia="en-US"/>
        </w:rPr>
        <w:t>64A(2), 64B(2) or 64C(2), in reliance on the statement;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an amount of child care benefit is paid because of the variation;</w:t>
      </w:r>
    </w:p>
    <w:p w:rsidR="00F01773" w:rsidRPr="00BE2A32" w:rsidRDefault="00F01773" w:rsidP="00F01773">
      <w:pPr>
        <w:pStyle w:val="subsection2"/>
        <w:rPr>
          <w:snapToGrid w:val="0"/>
          <w:lang w:eastAsia="en-US"/>
        </w:rPr>
      </w:pPr>
      <w:r w:rsidRPr="00BE2A32">
        <w:rPr>
          <w:snapToGrid w:val="0"/>
          <w:lang w:eastAsia="en-US"/>
        </w:rPr>
        <w:t>the difference between the amount paid and the amount that would have been paid if the service had not made the statement is a debt due to the Commonwealth by the service.</w:t>
      </w:r>
    </w:p>
    <w:p w:rsidR="00F01773" w:rsidRPr="00BE2A32" w:rsidRDefault="00F01773" w:rsidP="00F01773">
      <w:pPr>
        <w:pStyle w:val="SubsectionHead"/>
      </w:pPr>
      <w:r w:rsidRPr="00BE2A32">
        <w:t>Service eligible for child care benefit and service makes false or misleading statement as to eligibility</w:t>
      </w:r>
    </w:p>
    <w:p w:rsidR="00F01773" w:rsidRPr="00BE2A32" w:rsidRDefault="00F01773" w:rsidP="00F01773">
      <w:pPr>
        <w:pStyle w:val="subsection"/>
      </w:pPr>
      <w:r w:rsidRPr="00BE2A32">
        <w:tab/>
        <w:t>(5)</w:t>
      </w:r>
      <w:r w:rsidRPr="00BE2A32">
        <w:tab/>
        <w:t>If:</w:t>
      </w:r>
    </w:p>
    <w:p w:rsidR="00F01773" w:rsidRPr="00BE2A32" w:rsidRDefault="00F01773" w:rsidP="00F01773">
      <w:pPr>
        <w:pStyle w:val="paragraph"/>
      </w:pPr>
      <w:r w:rsidRPr="00BE2A32">
        <w:tab/>
        <w:t>(a)</w:t>
      </w:r>
      <w:r w:rsidRPr="00BE2A32">
        <w:tab/>
        <w:t>an approved child care service is eligible for child care benefit under section</w:t>
      </w:r>
      <w:r w:rsidR="00BE2A32">
        <w:t> </w:t>
      </w:r>
      <w:r w:rsidRPr="00BE2A32">
        <w:t>47 of the Family Assistance Act for care provided by the service to a child at risk; and</w:t>
      </w:r>
    </w:p>
    <w:p w:rsidR="00F01773" w:rsidRPr="00BE2A32" w:rsidRDefault="00F01773" w:rsidP="00F01773">
      <w:pPr>
        <w:pStyle w:val="paragraph"/>
      </w:pPr>
      <w:r w:rsidRPr="00BE2A32">
        <w:tab/>
        <w:t>(b)</w:t>
      </w:r>
      <w:r w:rsidRPr="00BE2A32">
        <w:tab/>
        <w:t>the service is so eligible knowing that it does not, at the time the care is provided, believe the child to be at risk of serious abuse or neglect; and</w:t>
      </w:r>
    </w:p>
    <w:p w:rsidR="00F01773" w:rsidRPr="00BE2A32" w:rsidRDefault="00F01773" w:rsidP="00F01773">
      <w:pPr>
        <w:pStyle w:val="paragraph"/>
      </w:pPr>
      <w:r w:rsidRPr="00BE2A32">
        <w:tab/>
        <w:t>(c)</w:t>
      </w:r>
      <w:r w:rsidRPr="00BE2A32">
        <w:tab/>
        <w:t>a determination of entitlement to be paid child care benefit by fee reduction for care provided to the child has been made under section</w:t>
      </w:r>
      <w:r w:rsidR="00BE2A32">
        <w:t> </w:t>
      </w:r>
      <w:r w:rsidRPr="00BE2A32">
        <w:t>54B in respect of the service; and</w:t>
      </w:r>
    </w:p>
    <w:p w:rsidR="00F01773" w:rsidRPr="00BE2A32" w:rsidRDefault="00F01773" w:rsidP="00F01773">
      <w:pPr>
        <w:pStyle w:val="paragraph"/>
      </w:pPr>
      <w:r w:rsidRPr="00BE2A32">
        <w:tab/>
        <w:t>(d)</w:t>
      </w:r>
      <w:r w:rsidRPr="00BE2A32">
        <w:tab/>
        <w:t>an amount of child care benefit is paid because of the determination;</w:t>
      </w:r>
    </w:p>
    <w:p w:rsidR="00F01773" w:rsidRPr="00BE2A32" w:rsidRDefault="00F01773" w:rsidP="00F01773">
      <w:pPr>
        <w:pStyle w:val="subsection2"/>
        <w:rPr>
          <w:snapToGrid w:val="0"/>
          <w:lang w:eastAsia="en-US"/>
        </w:rPr>
      </w:pPr>
      <w:r w:rsidRPr="00BE2A32">
        <w:t xml:space="preserve">the difference between the amount paid and the amount that would have been paid if the service was not so eligible, </w:t>
      </w:r>
      <w:r w:rsidRPr="00BE2A32">
        <w:rPr>
          <w:snapToGrid w:val="0"/>
          <w:lang w:eastAsia="en-US"/>
        </w:rPr>
        <w:t>is a debt due to the Commonwealth by the service.</w:t>
      </w:r>
    </w:p>
    <w:p w:rsidR="00F01773" w:rsidRPr="00BE2A32" w:rsidRDefault="00F01773" w:rsidP="002B1B16">
      <w:pPr>
        <w:pStyle w:val="ActHead5"/>
      </w:pPr>
      <w:bookmarkStart w:id="364" w:name="_Toc519088139"/>
      <w:r w:rsidRPr="001D7770">
        <w:rPr>
          <w:rStyle w:val="CharSectno"/>
        </w:rPr>
        <w:t>71F</w:t>
      </w:r>
      <w:r w:rsidRPr="00BE2A32">
        <w:t xml:space="preserve">  Debts arising under more than one provision</w:t>
      </w:r>
      <w:bookmarkEnd w:id="364"/>
    </w:p>
    <w:p w:rsidR="00F01773" w:rsidRPr="00BE2A32" w:rsidRDefault="00F01773" w:rsidP="002B1B16">
      <w:pPr>
        <w:pStyle w:val="subsection"/>
        <w:keepNext/>
      </w:pPr>
      <w:r w:rsidRPr="00BE2A32">
        <w:tab/>
        <w:t>(1)</w:t>
      </w:r>
      <w:r w:rsidRPr="00BE2A32">
        <w:tab/>
        <w:t>If:</w:t>
      </w:r>
    </w:p>
    <w:p w:rsidR="00F01773" w:rsidRPr="00BE2A32" w:rsidRDefault="00F01773" w:rsidP="00F01773">
      <w:pPr>
        <w:pStyle w:val="paragraph"/>
      </w:pPr>
      <w:r w:rsidRPr="00BE2A32">
        <w:tab/>
        <w:t>(a)</w:t>
      </w:r>
      <w:r w:rsidRPr="00BE2A32">
        <w:tab/>
        <w:t>a debt is due to the Commonwealth by an individual under subsection</w:t>
      </w:r>
      <w:r w:rsidR="00BE2A32">
        <w:t> </w:t>
      </w:r>
      <w:r w:rsidRPr="00BE2A32">
        <w:t>71B(1) or section</w:t>
      </w:r>
      <w:r w:rsidR="00BE2A32">
        <w:t> </w:t>
      </w:r>
      <w:r w:rsidRPr="00BE2A32">
        <w:t>71C; and</w:t>
      </w:r>
    </w:p>
    <w:p w:rsidR="00F01773" w:rsidRPr="00BE2A32" w:rsidRDefault="00F01773" w:rsidP="00F01773">
      <w:pPr>
        <w:pStyle w:val="paragraph"/>
      </w:pPr>
      <w:r w:rsidRPr="00BE2A32">
        <w:tab/>
        <w:t>(b)</w:t>
      </w:r>
      <w:r w:rsidRPr="00BE2A32">
        <w:tab/>
        <w:t>part or all of the amount of the debt is attributable to a false or misleading statement etc. made by an approved child care service as referred to in section</w:t>
      </w:r>
      <w:r w:rsidR="00BE2A32">
        <w:t> </w:t>
      </w:r>
      <w:r w:rsidRPr="00BE2A32">
        <w:t>71E; and</w:t>
      </w:r>
    </w:p>
    <w:p w:rsidR="00F01773" w:rsidRPr="00BE2A32" w:rsidRDefault="00F01773" w:rsidP="00F01773">
      <w:pPr>
        <w:pStyle w:val="paragraph"/>
      </w:pPr>
      <w:r w:rsidRPr="00BE2A32">
        <w:tab/>
        <w:t>(c)</w:t>
      </w:r>
      <w:r w:rsidRPr="00BE2A32">
        <w:tab/>
        <w:t>a debt is due by the service to the Commonwealth under section</w:t>
      </w:r>
      <w:r w:rsidR="00BE2A32">
        <w:t> </w:t>
      </w:r>
      <w:r w:rsidRPr="00BE2A32">
        <w:t>71E in respect of the false or misleading statement etc.;</w:t>
      </w:r>
    </w:p>
    <w:p w:rsidR="00F01773" w:rsidRPr="00BE2A32" w:rsidRDefault="00F01773" w:rsidP="00F01773">
      <w:pPr>
        <w:pStyle w:val="subsection2"/>
      </w:pPr>
      <w:r w:rsidRPr="00BE2A32">
        <w:t>the amount of the debt due by the individual under subsection</w:t>
      </w:r>
      <w:r w:rsidR="00BE2A32">
        <w:t> </w:t>
      </w:r>
      <w:r w:rsidRPr="00BE2A32">
        <w:t>71B(1) or section</w:t>
      </w:r>
      <w:r w:rsidR="00BE2A32">
        <w:t> </w:t>
      </w:r>
      <w:r w:rsidRPr="00BE2A32">
        <w:t>71C that is also a debt owed by the service under section</w:t>
      </w:r>
      <w:r w:rsidR="00BE2A32">
        <w:t> </w:t>
      </w:r>
      <w:r w:rsidRPr="00BE2A32">
        <w:t>71E is, despite the operation of subsection</w:t>
      </w:r>
      <w:r w:rsidR="00BE2A32">
        <w:t> </w:t>
      </w:r>
      <w:r w:rsidRPr="00BE2A32">
        <w:t>71B(1) or section</w:t>
      </w:r>
      <w:r w:rsidR="00BE2A32">
        <w:t> </w:t>
      </w:r>
      <w:r w:rsidRPr="00BE2A32">
        <w:t>71C, not an amount of the debt owed by the individual.</w:t>
      </w:r>
    </w:p>
    <w:p w:rsidR="00F01773" w:rsidRPr="00BE2A32" w:rsidRDefault="00F01773" w:rsidP="00F01773">
      <w:pPr>
        <w:pStyle w:val="subsection"/>
        <w:keepNext/>
      </w:pPr>
      <w:r w:rsidRPr="00BE2A32">
        <w:tab/>
        <w:t>(2)</w:t>
      </w:r>
      <w:r w:rsidRPr="00BE2A32">
        <w:tab/>
        <w:t>If:</w:t>
      </w:r>
    </w:p>
    <w:p w:rsidR="00F01773" w:rsidRPr="00BE2A32" w:rsidRDefault="00F01773" w:rsidP="00F01773">
      <w:pPr>
        <w:pStyle w:val="paragraph"/>
      </w:pPr>
      <w:r w:rsidRPr="00BE2A32">
        <w:tab/>
        <w:t>(a)</w:t>
      </w:r>
      <w:r w:rsidRPr="00BE2A32">
        <w:tab/>
        <w:t>a debt is due to the Commonwealth by an approved child care service under subsection</w:t>
      </w:r>
      <w:r w:rsidR="00BE2A32">
        <w:t> </w:t>
      </w:r>
      <w:r w:rsidRPr="00BE2A32">
        <w:t>71B(1) or section</w:t>
      </w:r>
      <w:r w:rsidR="00BE2A32">
        <w:t> </w:t>
      </w:r>
      <w:r w:rsidRPr="00BE2A32">
        <w:t>71C; and</w:t>
      </w:r>
    </w:p>
    <w:p w:rsidR="00F01773" w:rsidRPr="00BE2A32" w:rsidRDefault="00F01773" w:rsidP="00F01773">
      <w:pPr>
        <w:pStyle w:val="paragraph"/>
      </w:pPr>
      <w:r w:rsidRPr="00BE2A32">
        <w:tab/>
        <w:t>(b)</w:t>
      </w:r>
      <w:r w:rsidRPr="00BE2A32">
        <w:tab/>
        <w:t>part or all of the amount of the debt is attributable to a false or misleading statement by an individual as referred to in section</w:t>
      </w:r>
      <w:r w:rsidR="00BE2A32">
        <w:t> </w:t>
      </w:r>
      <w:r w:rsidRPr="00BE2A32">
        <w:t>71D; and</w:t>
      </w:r>
    </w:p>
    <w:p w:rsidR="00F01773" w:rsidRPr="00BE2A32" w:rsidRDefault="00F01773" w:rsidP="00F01773">
      <w:pPr>
        <w:pStyle w:val="paragraph"/>
      </w:pPr>
      <w:r w:rsidRPr="00BE2A32">
        <w:tab/>
        <w:t>(c)</w:t>
      </w:r>
      <w:r w:rsidRPr="00BE2A32">
        <w:tab/>
        <w:t>a debt is due by the individual to the Commonwealth under section</w:t>
      </w:r>
      <w:r w:rsidR="00BE2A32">
        <w:t> </w:t>
      </w:r>
      <w:r w:rsidRPr="00BE2A32">
        <w:t>71D in respect of the false or misleading statement;</w:t>
      </w:r>
    </w:p>
    <w:p w:rsidR="00F01773" w:rsidRPr="00BE2A32" w:rsidRDefault="00F01773" w:rsidP="00F01773">
      <w:pPr>
        <w:pStyle w:val="subsection2"/>
      </w:pPr>
      <w:r w:rsidRPr="00BE2A32">
        <w:t>the amount of the debt due by the service under subsection</w:t>
      </w:r>
      <w:r w:rsidR="00BE2A32">
        <w:t> </w:t>
      </w:r>
      <w:r w:rsidRPr="00BE2A32">
        <w:t>71B(1) or section</w:t>
      </w:r>
      <w:r w:rsidR="00BE2A32">
        <w:t> </w:t>
      </w:r>
      <w:r w:rsidRPr="00BE2A32">
        <w:t>71C that is also a debt owed by the individual under section</w:t>
      </w:r>
      <w:r w:rsidR="00BE2A32">
        <w:t> </w:t>
      </w:r>
      <w:r w:rsidRPr="00BE2A32">
        <w:t>71D is, despite the operation of subsection</w:t>
      </w:r>
      <w:r w:rsidR="00BE2A32">
        <w:t> </w:t>
      </w:r>
      <w:r w:rsidRPr="00BE2A32">
        <w:t>71B(1) or section</w:t>
      </w:r>
      <w:r w:rsidR="00BE2A32">
        <w:t> </w:t>
      </w:r>
      <w:r w:rsidRPr="00BE2A32">
        <w:t>71C, not an amount of the debt owed by the service.</w:t>
      </w:r>
    </w:p>
    <w:p w:rsidR="00A608B0" w:rsidRPr="00BE2A32" w:rsidRDefault="00A608B0" w:rsidP="00A608B0">
      <w:pPr>
        <w:pStyle w:val="ActHead5"/>
      </w:pPr>
      <w:bookmarkStart w:id="365" w:name="_Toc519088140"/>
      <w:r w:rsidRPr="001D7770">
        <w:rPr>
          <w:rStyle w:val="CharSectno"/>
        </w:rPr>
        <w:t>71G</w:t>
      </w:r>
      <w:r w:rsidRPr="00BE2A32">
        <w:t xml:space="preserve">  </w:t>
      </w:r>
      <w:r w:rsidR="00F15C15" w:rsidRPr="00BE2A32">
        <w:t>Debts arising where child care services approval is suspended or cancelled—debt owed by service</w:t>
      </w:r>
      <w:bookmarkEnd w:id="365"/>
    </w:p>
    <w:p w:rsidR="00F15C15" w:rsidRPr="00BE2A32" w:rsidRDefault="00F15C15" w:rsidP="00F15C15">
      <w:pPr>
        <w:pStyle w:val="SubsectionHead"/>
      </w:pPr>
      <w:r w:rsidRPr="00BE2A32">
        <w:t>Child care benefit—fee reduction</w:t>
      </w:r>
    </w:p>
    <w:p w:rsidR="00A608B0" w:rsidRPr="00BE2A32" w:rsidRDefault="00A608B0" w:rsidP="00A608B0">
      <w:pPr>
        <w:pStyle w:val="subsection"/>
      </w:pPr>
      <w:r w:rsidRPr="00BE2A32">
        <w:tab/>
        <w:t>(1)</w:t>
      </w:r>
      <w:r w:rsidRPr="00BE2A32">
        <w:tab/>
        <w:t>If:</w:t>
      </w:r>
    </w:p>
    <w:p w:rsidR="00A608B0" w:rsidRPr="00BE2A32" w:rsidRDefault="00A608B0" w:rsidP="00A608B0">
      <w:pPr>
        <w:pStyle w:val="paragraph"/>
      </w:pPr>
      <w:r w:rsidRPr="00BE2A32">
        <w:tab/>
        <w:t>(a)</w:t>
      </w:r>
      <w:r w:rsidRPr="00BE2A32">
        <w:tab/>
        <w:t>either:</w:t>
      </w:r>
    </w:p>
    <w:p w:rsidR="00A608B0" w:rsidRPr="00BE2A32" w:rsidRDefault="00A608B0" w:rsidP="00A608B0">
      <w:pPr>
        <w:pStyle w:val="paragraphsub"/>
      </w:pPr>
      <w:r w:rsidRPr="00BE2A32">
        <w:tab/>
        <w:t>(i)</w:t>
      </w:r>
      <w:r w:rsidRPr="00BE2A32">
        <w:tab/>
        <w:t>an amount is paid under section</w:t>
      </w:r>
      <w:r w:rsidR="00BE2A32">
        <w:t> </w:t>
      </w:r>
      <w:r w:rsidRPr="00BE2A32">
        <w:t>219Q</w:t>
      </w:r>
      <w:r w:rsidR="004514D7" w:rsidRPr="00BE2A32">
        <w:t xml:space="preserve"> or subsection</w:t>
      </w:r>
      <w:r w:rsidR="00BE2A32">
        <w:t> </w:t>
      </w:r>
      <w:r w:rsidR="004514D7" w:rsidRPr="00BE2A32">
        <w:t>219Q</w:t>
      </w:r>
      <w:r w:rsidR="00753CFA" w:rsidRPr="00BE2A32">
        <w:t>A(</w:t>
      </w:r>
      <w:r w:rsidR="004514D7" w:rsidRPr="00BE2A32">
        <w:t>2)</w:t>
      </w:r>
      <w:r w:rsidRPr="00BE2A32">
        <w:t xml:space="preserve"> to a person that is an approved child care service (weekly fee reduction payments); or</w:t>
      </w:r>
    </w:p>
    <w:p w:rsidR="00F15C15" w:rsidRPr="00BE2A32" w:rsidRDefault="00F15C15" w:rsidP="00F15C15">
      <w:pPr>
        <w:pStyle w:val="paragraphsub"/>
      </w:pPr>
      <w:r w:rsidRPr="00BE2A32">
        <w:tab/>
        <w:t>(ii)</w:t>
      </w:r>
      <w:r w:rsidRPr="00BE2A32">
        <w:tab/>
        <w:t>such an amount would be paid, but for a set off under subsection</w:t>
      </w:r>
      <w:r w:rsidR="00BE2A32">
        <w:t> </w:t>
      </w:r>
      <w:r w:rsidRPr="00BE2A32">
        <w:t>82(2) or section</w:t>
      </w:r>
      <w:r w:rsidR="00BE2A32">
        <w:t> </w:t>
      </w:r>
      <w:r w:rsidRPr="00BE2A32">
        <w:t>219QA, 219QD, 219RC or 219RE; and</w:t>
      </w:r>
    </w:p>
    <w:p w:rsidR="0014117C" w:rsidRPr="00BE2A32" w:rsidRDefault="0014117C" w:rsidP="0014117C">
      <w:pPr>
        <w:pStyle w:val="paragraph"/>
      </w:pPr>
      <w:r w:rsidRPr="00BE2A32">
        <w:tab/>
        <w:t>(b)</w:t>
      </w:r>
      <w:r w:rsidRPr="00BE2A32">
        <w:tab/>
        <w:t>the service’s approval is suspended or cancelled under this Act before a session of care in respect of which the payment was made;</w:t>
      </w:r>
    </w:p>
    <w:p w:rsidR="00A608B0" w:rsidRPr="00BE2A32" w:rsidRDefault="00A608B0" w:rsidP="00A608B0">
      <w:pPr>
        <w:pStyle w:val="subsection2"/>
      </w:pPr>
      <w:r w:rsidRPr="00BE2A32">
        <w:t>so much of the amount of the fee reduction paid as relates to that session of care is a debt due to the Commonwealth by the service immediately before its approval was suspended or cancelled.</w:t>
      </w:r>
    </w:p>
    <w:p w:rsidR="00A608B0" w:rsidRPr="00BE2A32" w:rsidRDefault="00A608B0" w:rsidP="00A608B0">
      <w:pPr>
        <w:pStyle w:val="subsection"/>
      </w:pPr>
      <w:r w:rsidRPr="00BE2A32">
        <w:tab/>
        <w:t>(2)</w:t>
      </w:r>
      <w:r w:rsidRPr="00BE2A32">
        <w:tab/>
        <w:t>If:</w:t>
      </w:r>
    </w:p>
    <w:p w:rsidR="00A608B0" w:rsidRPr="00BE2A32" w:rsidRDefault="00A608B0" w:rsidP="00A608B0">
      <w:pPr>
        <w:pStyle w:val="paragraph"/>
      </w:pPr>
      <w:r w:rsidRPr="00BE2A32">
        <w:tab/>
        <w:t>(a)</w:t>
      </w:r>
      <w:r w:rsidRPr="00BE2A32">
        <w:tab/>
        <w:t>an amount is required to be set off under subsection</w:t>
      </w:r>
      <w:r w:rsidR="00BE2A32">
        <w:t> </w:t>
      </w:r>
      <w:r w:rsidRPr="00BE2A32">
        <w:t>219Q</w:t>
      </w:r>
      <w:r w:rsidR="00753CFA" w:rsidRPr="00BE2A32">
        <w:t>A(</w:t>
      </w:r>
      <w:r w:rsidRPr="00BE2A32">
        <w:t>3) against the payment of another amount to a person that is an approved child care service (payment where recalculation reduces the amount of a fee reduction); and</w:t>
      </w:r>
    </w:p>
    <w:p w:rsidR="00A27CC1" w:rsidRPr="00BE2A32" w:rsidRDefault="00A27CC1" w:rsidP="00A27CC1">
      <w:pPr>
        <w:pStyle w:val="paragraph"/>
      </w:pPr>
      <w:r w:rsidRPr="00BE2A32">
        <w:tab/>
        <w:t>(b)</w:t>
      </w:r>
      <w:r w:rsidRPr="00BE2A32">
        <w:tab/>
        <w:t>the service’s approval is suspended or cancelled under this Act; and</w:t>
      </w:r>
    </w:p>
    <w:p w:rsidR="00A608B0" w:rsidRPr="00BE2A32" w:rsidRDefault="00A608B0" w:rsidP="00A608B0">
      <w:pPr>
        <w:pStyle w:val="paragraph"/>
      </w:pPr>
      <w:r w:rsidRPr="00BE2A32">
        <w:tab/>
        <w:t>(c)</w:t>
      </w:r>
      <w:r w:rsidRPr="00BE2A32">
        <w:tab/>
        <w:t>the amount has not already been set off against another amount under subsection</w:t>
      </w:r>
      <w:r w:rsidR="00BE2A32">
        <w:t> </w:t>
      </w:r>
      <w:r w:rsidRPr="00BE2A32">
        <w:t>219Q</w:t>
      </w:r>
      <w:r w:rsidR="00753CFA" w:rsidRPr="00BE2A32">
        <w:t>A(</w:t>
      </w:r>
      <w:r w:rsidRPr="00BE2A32">
        <w:t>3) by the day the service’s approval is suspended or cancelled;</w:t>
      </w:r>
    </w:p>
    <w:p w:rsidR="00A608B0" w:rsidRPr="00BE2A32" w:rsidRDefault="00A608B0" w:rsidP="00A608B0">
      <w:pPr>
        <w:pStyle w:val="subsection2"/>
      </w:pPr>
      <w:r w:rsidRPr="00BE2A32">
        <w:t>the amount is a debt due to the Commonwealth by the service immediately before its approval was suspended or cancelled.</w:t>
      </w:r>
    </w:p>
    <w:p w:rsidR="00F15C15" w:rsidRPr="00BE2A32" w:rsidRDefault="00F15C15" w:rsidP="00F15C15">
      <w:pPr>
        <w:pStyle w:val="SubsectionHead"/>
      </w:pPr>
      <w:r w:rsidRPr="00BE2A32">
        <w:t>Weekly payments of child care rebate</w:t>
      </w:r>
    </w:p>
    <w:p w:rsidR="00F15C15" w:rsidRPr="00BE2A32" w:rsidRDefault="00F15C15" w:rsidP="00F15C15">
      <w:pPr>
        <w:pStyle w:val="subsection"/>
      </w:pPr>
      <w:r w:rsidRPr="00BE2A32">
        <w:tab/>
        <w:t>(2A)</w:t>
      </w:r>
      <w:r w:rsidRPr="00BE2A32">
        <w:tab/>
        <w:t>If:</w:t>
      </w:r>
    </w:p>
    <w:p w:rsidR="00F15C15" w:rsidRPr="00BE2A32" w:rsidRDefault="00F15C15" w:rsidP="00F15C15">
      <w:pPr>
        <w:pStyle w:val="paragraph"/>
      </w:pPr>
      <w:r w:rsidRPr="00BE2A32">
        <w:tab/>
        <w:t>(a)</w:t>
      </w:r>
      <w:r w:rsidRPr="00BE2A32">
        <w:tab/>
        <w:t>either:</w:t>
      </w:r>
    </w:p>
    <w:p w:rsidR="00F15C15" w:rsidRPr="00BE2A32" w:rsidRDefault="00F15C15" w:rsidP="00F15C15">
      <w:pPr>
        <w:pStyle w:val="paragraphsub"/>
      </w:pPr>
      <w:r w:rsidRPr="00BE2A32">
        <w:tab/>
        <w:t>(i)</w:t>
      </w:r>
      <w:r w:rsidRPr="00BE2A32">
        <w:tab/>
        <w:t>an amount is paid under section</w:t>
      </w:r>
      <w:r w:rsidR="00BE2A32">
        <w:t> </w:t>
      </w:r>
      <w:r w:rsidRPr="00BE2A32">
        <w:t>219QC or subsection</w:t>
      </w:r>
      <w:r w:rsidR="00BE2A32">
        <w:t> </w:t>
      </w:r>
      <w:r w:rsidRPr="00BE2A32">
        <w:t>219Q</w:t>
      </w:r>
      <w:r w:rsidR="00753CFA" w:rsidRPr="00BE2A32">
        <w:t>D(</w:t>
      </w:r>
      <w:r w:rsidRPr="00BE2A32">
        <w:t>2) to a person that is an approved child care service (weekly payments of child care rebate); or</w:t>
      </w:r>
    </w:p>
    <w:p w:rsidR="00F15C15" w:rsidRPr="00BE2A32" w:rsidRDefault="00F15C15" w:rsidP="00F15C15">
      <w:pPr>
        <w:pStyle w:val="paragraphsub"/>
      </w:pPr>
      <w:r w:rsidRPr="00BE2A32">
        <w:tab/>
        <w:t>(ii)</w:t>
      </w:r>
      <w:r w:rsidRPr="00BE2A32">
        <w:tab/>
        <w:t>such an amount would be paid, but for a set off under subsection</w:t>
      </w:r>
      <w:r w:rsidR="00BE2A32">
        <w:t> </w:t>
      </w:r>
      <w:r w:rsidRPr="00BE2A32">
        <w:t>82(2) or section</w:t>
      </w:r>
      <w:r w:rsidR="00BE2A32">
        <w:t> </w:t>
      </w:r>
      <w:r w:rsidRPr="00BE2A32">
        <w:t>219QA, 219QD, 219RC or 219RE; and</w:t>
      </w:r>
    </w:p>
    <w:p w:rsidR="00F15C15" w:rsidRPr="00BE2A32" w:rsidRDefault="00F15C15" w:rsidP="00F15C15">
      <w:pPr>
        <w:pStyle w:val="paragraph"/>
      </w:pPr>
      <w:r w:rsidRPr="00BE2A32">
        <w:tab/>
        <w:t>(b)</w:t>
      </w:r>
      <w:r w:rsidRPr="00BE2A32">
        <w:tab/>
        <w:t>the service’s approval is suspended or cancelled under this Act before a period of care in respect of which the payment was made;</w:t>
      </w:r>
    </w:p>
    <w:p w:rsidR="00F15C15" w:rsidRPr="00BE2A32" w:rsidRDefault="00F15C15" w:rsidP="00F15C15">
      <w:pPr>
        <w:pStyle w:val="subsection2"/>
      </w:pPr>
      <w:r w:rsidRPr="00BE2A32">
        <w:t>so much of the amount of the child care rebate paid as relates to that period of care is a debt due to the Commonwealth by the service immediately before its approval was suspended or cancelled.</w:t>
      </w:r>
    </w:p>
    <w:p w:rsidR="00F15C15" w:rsidRPr="00BE2A32" w:rsidRDefault="00F15C15" w:rsidP="00F15C15">
      <w:pPr>
        <w:pStyle w:val="subsection"/>
      </w:pPr>
      <w:r w:rsidRPr="00BE2A32">
        <w:tab/>
        <w:t>(2B)</w:t>
      </w:r>
      <w:r w:rsidRPr="00BE2A32">
        <w:tab/>
        <w:t>If:</w:t>
      </w:r>
    </w:p>
    <w:p w:rsidR="00F15C15" w:rsidRPr="00BE2A32" w:rsidRDefault="00F15C15" w:rsidP="00F15C15">
      <w:pPr>
        <w:pStyle w:val="paragraph"/>
      </w:pPr>
      <w:r w:rsidRPr="00BE2A32">
        <w:tab/>
        <w:t>(a)</w:t>
      </w:r>
      <w:r w:rsidRPr="00BE2A32">
        <w:tab/>
        <w:t>an amount is required to be set off under subsection</w:t>
      </w:r>
      <w:r w:rsidR="00BE2A32">
        <w:t> </w:t>
      </w:r>
      <w:r w:rsidRPr="00BE2A32">
        <w:t>219Q</w:t>
      </w:r>
      <w:r w:rsidR="00753CFA" w:rsidRPr="00BE2A32">
        <w:t>D(</w:t>
      </w:r>
      <w:r w:rsidRPr="00BE2A32">
        <w:t>3) against the payment of another amount to a person that is an approved child care service (payment where recalculation reduces the amount of child care rebate); and</w:t>
      </w:r>
    </w:p>
    <w:p w:rsidR="00F15C15" w:rsidRPr="00BE2A32" w:rsidRDefault="00F15C15" w:rsidP="00F15C15">
      <w:pPr>
        <w:pStyle w:val="paragraph"/>
      </w:pPr>
      <w:r w:rsidRPr="00BE2A32">
        <w:tab/>
        <w:t>(b)</w:t>
      </w:r>
      <w:r w:rsidRPr="00BE2A32">
        <w:tab/>
        <w:t>the service’s approval is suspended or cancelled under this Act; and</w:t>
      </w:r>
    </w:p>
    <w:p w:rsidR="00F15C15" w:rsidRPr="00BE2A32" w:rsidRDefault="00F15C15" w:rsidP="00F15C15">
      <w:pPr>
        <w:pStyle w:val="paragraph"/>
      </w:pPr>
      <w:r w:rsidRPr="00BE2A32">
        <w:tab/>
        <w:t>(c)</w:t>
      </w:r>
      <w:r w:rsidRPr="00BE2A32">
        <w:tab/>
        <w:t>the amount has not already been set off against another amount under subsection</w:t>
      </w:r>
      <w:r w:rsidR="00BE2A32">
        <w:t> </w:t>
      </w:r>
      <w:r w:rsidRPr="00BE2A32">
        <w:t>219Q</w:t>
      </w:r>
      <w:r w:rsidR="00753CFA" w:rsidRPr="00BE2A32">
        <w:t>D(</w:t>
      </w:r>
      <w:r w:rsidRPr="00BE2A32">
        <w:t>3) by the day the service’s approval is suspended or cancelled;</w:t>
      </w:r>
    </w:p>
    <w:p w:rsidR="00F15C15" w:rsidRPr="00BE2A32" w:rsidRDefault="00F15C15" w:rsidP="00F15C15">
      <w:pPr>
        <w:pStyle w:val="subsection2"/>
      </w:pPr>
      <w:r w:rsidRPr="00BE2A32">
        <w:t>the amount is a debt due to the Commonwealth by the service immediately before its approval was suspended or cancelled.</w:t>
      </w:r>
    </w:p>
    <w:p w:rsidR="00F15C15" w:rsidRPr="00BE2A32" w:rsidRDefault="00F15C15" w:rsidP="00F15C15">
      <w:pPr>
        <w:pStyle w:val="SubsectionHead"/>
      </w:pPr>
      <w:r w:rsidRPr="00BE2A32">
        <w:t>Enrolment advances</w:t>
      </w:r>
    </w:p>
    <w:p w:rsidR="00A608B0" w:rsidRPr="00BE2A32" w:rsidRDefault="00A608B0" w:rsidP="00A608B0">
      <w:pPr>
        <w:pStyle w:val="subsection"/>
      </w:pPr>
      <w:r w:rsidRPr="00BE2A32">
        <w:tab/>
        <w:t>(3)</w:t>
      </w:r>
      <w:r w:rsidRPr="00BE2A32">
        <w:tab/>
        <w:t>If:</w:t>
      </w:r>
    </w:p>
    <w:p w:rsidR="00A608B0" w:rsidRPr="00BE2A32" w:rsidRDefault="00A608B0" w:rsidP="00A608B0">
      <w:pPr>
        <w:pStyle w:val="paragraph"/>
      </w:pPr>
      <w:r w:rsidRPr="00BE2A32">
        <w:tab/>
        <w:t>(a)</w:t>
      </w:r>
      <w:r w:rsidRPr="00BE2A32">
        <w:tab/>
        <w:t>either:</w:t>
      </w:r>
    </w:p>
    <w:p w:rsidR="00A608B0" w:rsidRPr="00BE2A32" w:rsidRDefault="00A608B0" w:rsidP="00A608B0">
      <w:pPr>
        <w:pStyle w:val="paragraphsub"/>
      </w:pPr>
      <w:r w:rsidRPr="00BE2A32">
        <w:tab/>
        <w:t>(i)</w:t>
      </w:r>
      <w:r w:rsidRPr="00BE2A32">
        <w:tab/>
        <w:t>an amount is paid under section</w:t>
      </w:r>
      <w:r w:rsidR="00BE2A32">
        <w:t> </w:t>
      </w:r>
      <w:r w:rsidRPr="00BE2A32">
        <w:t>219RA to an approved child care service (payment of enrolment advances); or</w:t>
      </w:r>
    </w:p>
    <w:p w:rsidR="00A608B0" w:rsidRPr="00BE2A32" w:rsidRDefault="00A608B0" w:rsidP="00A608B0">
      <w:pPr>
        <w:pStyle w:val="paragraphsub"/>
      </w:pPr>
      <w:r w:rsidRPr="00BE2A32">
        <w:tab/>
        <w:t>(ii)</w:t>
      </w:r>
      <w:r w:rsidRPr="00BE2A32">
        <w:tab/>
        <w:t>such an amount would be paid, but for a set off under subsection</w:t>
      </w:r>
      <w:r w:rsidR="00BE2A32">
        <w:t> </w:t>
      </w:r>
      <w:r w:rsidRPr="00BE2A32">
        <w:t>82(2) or section</w:t>
      </w:r>
      <w:r w:rsidR="00BE2A32">
        <w:t> </w:t>
      </w:r>
      <w:r w:rsidRPr="00BE2A32">
        <w:t>219QA</w:t>
      </w:r>
      <w:r w:rsidR="001A6316" w:rsidRPr="00BE2A32">
        <w:t>, 219RC or 219RE</w:t>
      </w:r>
      <w:r w:rsidRPr="00BE2A32">
        <w:t>; and</w:t>
      </w:r>
    </w:p>
    <w:p w:rsidR="006D5BF5" w:rsidRPr="00BE2A32" w:rsidRDefault="006D5BF5" w:rsidP="006D5BF5">
      <w:pPr>
        <w:pStyle w:val="paragraph"/>
      </w:pPr>
      <w:r w:rsidRPr="00BE2A32">
        <w:tab/>
        <w:t>(b)</w:t>
      </w:r>
      <w:r w:rsidRPr="00BE2A32">
        <w:tab/>
        <w:t>the service’s approval is suspended or cancelled under this Act; and</w:t>
      </w:r>
    </w:p>
    <w:p w:rsidR="00A608B0" w:rsidRPr="00BE2A32" w:rsidRDefault="00A608B0" w:rsidP="00A608B0">
      <w:pPr>
        <w:pStyle w:val="paragraph"/>
      </w:pPr>
      <w:r w:rsidRPr="00BE2A32">
        <w:tab/>
        <w:t>(c)</w:t>
      </w:r>
      <w:r w:rsidRPr="00BE2A32">
        <w:tab/>
        <w:t>the amount has not already been set off against another amount under section</w:t>
      </w:r>
      <w:r w:rsidR="00BE2A32">
        <w:t> </w:t>
      </w:r>
      <w:r w:rsidRPr="00BE2A32">
        <w:t>219RC by the day the service’s approval is suspended or cancelled;</w:t>
      </w:r>
    </w:p>
    <w:p w:rsidR="00A608B0" w:rsidRPr="00BE2A32" w:rsidRDefault="00A608B0" w:rsidP="00A608B0">
      <w:pPr>
        <w:pStyle w:val="subsection2"/>
      </w:pPr>
      <w:r w:rsidRPr="00BE2A32">
        <w:t>the amount is a debt due to the Commonwealth by the service immediately before its approval was suspended or cancelled.</w:t>
      </w:r>
    </w:p>
    <w:p w:rsidR="00A608B0" w:rsidRPr="00BE2A32" w:rsidRDefault="00A608B0" w:rsidP="00A608B0">
      <w:pPr>
        <w:pStyle w:val="ActHead5"/>
      </w:pPr>
      <w:bookmarkStart w:id="366" w:name="_Toc519088141"/>
      <w:r w:rsidRPr="001D7770">
        <w:rPr>
          <w:rStyle w:val="CharSectno"/>
        </w:rPr>
        <w:t>71GA</w:t>
      </w:r>
      <w:r w:rsidRPr="00BE2A32">
        <w:t xml:space="preserve">  Debt arising in respect of remittal of enrolment advances under paragraph</w:t>
      </w:r>
      <w:r w:rsidR="00BE2A32">
        <w:t> </w:t>
      </w:r>
      <w:r w:rsidRPr="00BE2A32">
        <w:t>200(1)(g)</w:t>
      </w:r>
      <w:bookmarkEnd w:id="366"/>
    </w:p>
    <w:p w:rsidR="00A608B0" w:rsidRPr="00BE2A32" w:rsidRDefault="00A608B0" w:rsidP="00A608B0">
      <w:pPr>
        <w:pStyle w:val="subsection"/>
      </w:pPr>
      <w:r w:rsidRPr="00BE2A32">
        <w:tab/>
      </w:r>
      <w:r w:rsidRPr="00BE2A32">
        <w:tab/>
        <w:t>If, under paragraph</w:t>
      </w:r>
      <w:r w:rsidR="00BE2A32">
        <w:t> </w:t>
      </w:r>
      <w:r w:rsidRPr="00BE2A32">
        <w:t>200(1)(g), the Secretary requires an approved child care service to remit enrolment advances paid to the service under section</w:t>
      </w:r>
      <w:r w:rsidR="00BE2A32">
        <w:t> </w:t>
      </w:r>
      <w:r w:rsidRPr="00BE2A32">
        <w:t>219RA, an amount equal to the advances that the service is required to remit is a debt due to the Commonwealth by the service.</w:t>
      </w:r>
    </w:p>
    <w:p w:rsidR="001A6316" w:rsidRPr="00BE2A32" w:rsidRDefault="001A6316" w:rsidP="001A6316">
      <w:pPr>
        <w:pStyle w:val="ActHead5"/>
      </w:pPr>
      <w:bookmarkStart w:id="367" w:name="_Toc519088142"/>
      <w:r w:rsidRPr="001D7770">
        <w:rPr>
          <w:rStyle w:val="CharSectno"/>
        </w:rPr>
        <w:t>71GB</w:t>
      </w:r>
      <w:r w:rsidRPr="00BE2A32">
        <w:t xml:space="preserve">  Debts arising in respect of business continuity payments paid to service—debt owed by service</w:t>
      </w:r>
      <w:bookmarkEnd w:id="367"/>
    </w:p>
    <w:p w:rsidR="001A6316" w:rsidRPr="00BE2A32" w:rsidRDefault="001A6316" w:rsidP="001A6316">
      <w:pPr>
        <w:pStyle w:val="subsection"/>
      </w:pPr>
      <w:r w:rsidRPr="00BE2A32">
        <w:tab/>
        <w:t>(1)</w:t>
      </w:r>
      <w:r w:rsidRPr="00BE2A32">
        <w:tab/>
        <w:t>If:</w:t>
      </w:r>
    </w:p>
    <w:p w:rsidR="001A6316" w:rsidRPr="00BE2A32" w:rsidRDefault="001A6316" w:rsidP="001A6316">
      <w:pPr>
        <w:pStyle w:val="paragraph"/>
      </w:pPr>
      <w:r w:rsidRPr="00BE2A32">
        <w:tab/>
        <w:t>(a)</w:t>
      </w:r>
      <w:r w:rsidRPr="00BE2A32">
        <w:tab/>
        <w:t>an amount is paid to an approved child care service under section</w:t>
      </w:r>
      <w:r w:rsidR="00BE2A32">
        <w:t> </w:t>
      </w:r>
      <w:r w:rsidRPr="00BE2A32">
        <w:t>219RD (business continuity payments); and</w:t>
      </w:r>
    </w:p>
    <w:p w:rsidR="001A6316" w:rsidRPr="00BE2A32" w:rsidRDefault="001A6316" w:rsidP="001A6316">
      <w:pPr>
        <w:pStyle w:val="paragraph"/>
      </w:pPr>
      <w:r w:rsidRPr="00BE2A32">
        <w:tab/>
        <w:t>(b)</w:t>
      </w:r>
      <w:r w:rsidRPr="00BE2A32">
        <w:tab/>
        <w:t>the service’s approval is suspended or cancelled under this Act; and</w:t>
      </w:r>
    </w:p>
    <w:p w:rsidR="001A6316" w:rsidRPr="00BE2A32" w:rsidRDefault="001A6316" w:rsidP="001A6316">
      <w:pPr>
        <w:pStyle w:val="paragraph"/>
      </w:pPr>
      <w:r w:rsidRPr="00BE2A32">
        <w:tab/>
        <w:t>(c)</w:t>
      </w:r>
      <w:r w:rsidRPr="00BE2A32">
        <w:tab/>
        <w:t>the whole or a part of the amount has not already been set off against another amount under section</w:t>
      </w:r>
      <w:r w:rsidR="00BE2A32">
        <w:t> </w:t>
      </w:r>
      <w:r w:rsidRPr="00BE2A32">
        <w:t>219RE by the day the service’s approval is suspended or cancelled;</w:t>
      </w:r>
    </w:p>
    <w:p w:rsidR="001A6316" w:rsidRPr="00BE2A32" w:rsidRDefault="001A6316" w:rsidP="001A6316">
      <w:pPr>
        <w:pStyle w:val="subsection2"/>
      </w:pPr>
      <w:r w:rsidRPr="00BE2A32">
        <w:t>then that whole or part is a debt due to the Commonwealth by the service immediately before its approval was suspended or cancelled.</w:t>
      </w:r>
    </w:p>
    <w:p w:rsidR="001A6316" w:rsidRPr="00BE2A32" w:rsidRDefault="001A6316" w:rsidP="001A6316">
      <w:pPr>
        <w:pStyle w:val="subsection"/>
      </w:pPr>
      <w:r w:rsidRPr="00BE2A32">
        <w:tab/>
        <w:t>(2)</w:t>
      </w:r>
      <w:r w:rsidRPr="00BE2A32">
        <w:tab/>
        <w:t>Subject to subsection</w:t>
      </w:r>
      <w:r w:rsidR="00BE2A32">
        <w:t> </w:t>
      </w:r>
      <w:r w:rsidRPr="00BE2A32">
        <w:t>93A(5), if:</w:t>
      </w:r>
    </w:p>
    <w:p w:rsidR="001A6316" w:rsidRPr="00BE2A32" w:rsidRDefault="001A6316" w:rsidP="001A6316">
      <w:pPr>
        <w:pStyle w:val="paragraph"/>
      </w:pPr>
      <w:r w:rsidRPr="00BE2A32">
        <w:tab/>
        <w:t>(a)</w:t>
      </w:r>
      <w:r w:rsidRPr="00BE2A32">
        <w:tab/>
        <w:t>a payment under section</w:t>
      </w:r>
      <w:r w:rsidR="00BE2A32">
        <w:t> </w:t>
      </w:r>
      <w:r w:rsidRPr="00BE2A32">
        <w:t xml:space="preserve">219RD is made to a financial institution for the credit of an account kept with the institution (the </w:t>
      </w:r>
      <w:r w:rsidRPr="00BE2A32">
        <w:rPr>
          <w:b/>
          <w:i/>
        </w:rPr>
        <w:t>incorrect account</w:t>
      </w:r>
      <w:r w:rsidRPr="00BE2A32">
        <w:t>); and</w:t>
      </w:r>
    </w:p>
    <w:p w:rsidR="001A6316" w:rsidRPr="00BE2A32" w:rsidRDefault="001A6316" w:rsidP="001A6316">
      <w:pPr>
        <w:pStyle w:val="paragraph"/>
      </w:pPr>
      <w:r w:rsidRPr="00BE2A32">
        <w:tab/>
        <w:t>(b)</w:t>
      </w:r>
      <w:r w:rsidRPr="00BE2A32">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BE2A32" w:rsidRDefault="001A6316" w:rsidP="001A6316">
      <w:pPr>
        <w:pStyle w:val="subsection2"/>
      </w:pPr>
      <w:r w:rsidRPr="00BE2A32">
        <w:t>an amount equal to the amount of the payment made to the institution is a debt due to the Commonwealth by the person, or jointly and severally by the persons, in whose name or names the incorrect account was kept.</w:t>
      </w:r>
    </w:p>
    <w:p w:rsidR="00F01773" w:rsidRPr="00BE2A32" w:rsidRDefault="00F01773" w:rsidP="00F01773">
      <w:pPr>
        <w:pStyle w:val="ActHead5"/>
      </w:pPr>
      <w:bookmarkStart w:id="368" w:name="_Toc519088143"/>
      <w:r w:rsidRPr="001D7770">
        <w:rPr>
          <w:rStyle w:val="CharSectno"/>
        </w:rPr>
        <w:t>71H</w:t>
      </w:r>
      <w:r w:rsidRPr="00BE2A32">
        <w:t xml:space="preserve">  Debts arising where reporting period limit is exceeded—debt owed by service</w:t>
      </w:r>
      <w:bookmarkEnd w:id="368"/>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an approved child care service has, by certificates given under section</w:t>
      </w:r>
      <w:r w:rsidR="00BE2A32">
        <w:t> </w:t>
      </w:r>
      <w:r w:rsidRPr="00BE2A32">
        <w:t>76 of the Family Assistance Act, committed amounts of child care benefit in a reporting period; and</w:t>
      </w:r>
    </w:p>
    <w:p w:rsidR="00F01773" w:rsidRPr="00BE2A32" w:rsidRDefault="00F01773" w:rsidP="00F01773">
      <w:pPr>
        <w:pStyle w:val="paragraph"/>
      </w:pPr>
      <w:r w:rsidRPr="00BE2A32">
        <w:tab/>
        <w:t>(b)</w:t>
      </w:r>
      <w:r w:rsidRPr="00BE2A32">
        <w:tab/>
        <w:t>the total amount of child care benefit so committed by the service exceeds the reporting period limit for that reporting period (see section</w:t>
      </w:r>
      <w:r w:rsidR="00BE2A32">
        <w:t> </w:t>
      </w:r>
      <w:r w:rsidRPr="00BE2A32">
        <w:t>79 of the Family Assistance Act); and</w:t>
      </w:r>
    </w:p>
    <w:p w:rsidR="00F01773" w:rsidRPr="00BE2A32" w:rsidRDefault="00F01773" w:rsidP="00F01773">
      <w:pPr>
        <w:pStyle w:val="paragraph"/>
      </w:pPr>
      <w:r w:rsidRPr="00BE2A32">
        <w:tab/>
        <w:t>(c)</w:t>
      </w:r>
      <w:r w:rsidRPr="00BE2A32">
        <w:tab/>
        <w:t>the service gives, during that reporting period, a further certificate under section</w:t>
      </w:r>
      <w:r w:rsidR="00BE2A32">
        <w:t> </w:t>
      </w:r>
      <w:r w:rsidRPr="00BE2A32">
        <w:t>76 of the Family Assistance Act; and</w:t>
      </w:r>
    </w:p>
    <w:p w:rsidR="00F01773" w:rsidRPr="00BE2A32" w:rsidRDefault="00F01773" w:rsidP="00F01773">
      <w:pPr>
        <w:pStyle w:val="paragraph"/>
      </w:pPr>
      <w:r w:rsidRPr="00BE2A32">
        <w:tab/>
        <w:t>(d)</w:t>
      </w:r>
      <w:r w:rsidRPr="00BE2A32">
        <w:tab/>
        <w:t>an amount of child care benefit is paid because of that further certificate;</w:t>
      </w:r>
    </w:p>
    <w:p w:rsidR="00F01773" w:rsidRPr="00BE2A32" w:rsidRDefault="00F01773" w:rsidP="00F01773">
      <w:pPr>
        <w:pStyle w:val="subsection2"/>
      </w:pPr>
      <w:r w:rsidRPr="00BE2A32">
        <w:t>the difference between the amount paid and the amount that would have been paid if the service had not given the further certificate is a debt due to the Commonwealth by the service.</w:t>
      </w:r>
    </w:p>
    <w:p w:rsidR="00F01773" w:rsidRPr="00BE2A32" w:rsidRDefault="00F01773" w:rsidP="00F01773">
      <w:pPr>
        <w:pStyle w:val="ActHead5"/>
      </w:pPr>
      <w:bookmarkStart w:id="369" w:name="_Toc519088144"/>
      <w:r w:rsidRPr="001D7770">
        <w:rPr>
          <w:rStyle w:val="CharSectno"/>
        </w:rPr>
        <w:t>71I</w:t>
      </w:r>
      <w:r w:rsidRPr="00BE2A32">
        <w:t xml:space="preserve">  Debts arising in respect of one</w:t>
      </w:r>
      <w:r w:rsidR="00BE2A32">
        <w:noBreakHyphen/>
      </w:r>
      <w:r w:rsidRPr="00BE2A32">
        <w:t>off payment to families</w:t>
      </w:r>
      <w:bookmarkEnd w:id="369"/>
    </w:p>
    <w:p w:rsidR="00F01773" w:rsidRPr="00BE2A32" w:rsidRDefault="00F01773" w:rsidP="00F01773">
      <w:pPr>
        <w:pStyle w:val="subsection"/>
      </w:pPr>
      <w:r w:rsidRPr="00BE2A32">
        <w:tab/>
        <w:t>(1)</w:t>
      </w:r>
      <w:r w:rsidRPr="00BE2A32">
        <w:tab/>
        <w:t xml:space="preserve">This section applies in relation to an individual (the </w:t>
      </w:r>
      <w:r w:rsidRPr="00BE2A32">
        <w:rPr>
          <w:b/>
          <w:i/>
        </w:rPr>
        <w:t>recipient</w:t>
      </w:r>
      <w:r w:rsidRPr="00BE2A32">
        <w:t>) who has been paid</w:t>
      </w:r>
      <w:r w:rsidRPr="00BE2A32">
        <w:rPr>
          <w:i/>
        </w:rPr>
        <w:t xml:space="preserve"> </w:t>
      </w:r>
      <w:r w:rsidRPr="00BE2A32">
        <w:t>a one</w:t>
      </w:r>
      <w:r w:rsidR="00BE2A32">
        <w:noBreakHyphen/>
      </w:r>
      <w:r w:rsidRPr="00BE2A32">
        <w:t xml:space="preserve">off payment to families (the </w:t>
      </w:r>
      <w:r w:rsidRPr="00BE2A32">
        <w:rPr>
          <w:b/>
          <w:i/>
        </w:rPr>
        <w:t>relevant payment</w:t>
      </w:r>
      <w:r w:rsidRPr="00BE2A32">
        <w:t>).</w:t>
      </w:r>
    </w:p>
    <w:p w:rsidR="00F01773" w:rsidRPr="00BE2A32" w:rsidRDefault="00F01773" w:rsidP="00F01773">
      <w:pPr>
        <w:pStyle w:val="SubsectionHead"/>
      </w:pPr>
      <w:r w:rsidRPr="00BE2A32">
        <w:t>What determinations are relevant?</w:t>
      </w:r>
    </w:p>
    <w:p w:rsidR="00F01773" w:rsidRPr="00BE2A32" w:rsidRDefault="00F01773" w:rsidP="00F01773">
      <w:pPr>
        <w:pStyle w:val="subsection"/>
      </w:pPr>
      <w:r w:rsidRPr="00BE2A32">
        <w:tab/>
        <w:t>(2)</w:t>
      </w:r>
      <w:r w:rsidRPr="00BE2A32">
        <w:tab/>
        <w:t xml:space="preserve">Each of the following is a </w:t>
      </w:r>
      <w:r w:rsidRPr="00BE2A32">
        <w:rPr>
          <w:b/>
          <w:i/>
        </w:rPr>
        <w:t xml:space="preserve">relevant determination </w:t>
      </w:r>
      <w:r w:rsidRPr="00BE2A32">
        <w:t>in relation to the recipient:</w:t>
      </w:r>
    </w:p>
    <w:p w:rsidR="00F01773" w:rsidRPr="00BE2A32" w:rsidRDefault="00F01773" w:rsidP="00F01773">
      <w:pPr>
        <w:pStyle w:val="paragraph"/>
      </w:pPr>
      <w:r w:rsidRPr="00BE2A32">
        <w:tab/>
        <w:t>(a)</w:t>
      </w:r>
      <w:r w:rsidRPr="00BE2A32">
        <w:tab/>
        <w:t>if the relevant payment was made because, at that time, subsection</w:t>
      </w:r>
      <w:r w:rsidR="00BE2A32">
        <w:t> </w:t>
      </w:r>
      <w:r w:rsidRPr="00BE2A32">
        <w:t>86(2) of the Family Assistance Act applied to the recipient (whether or not it was also made because subsection</w:t>
      </w:r>
      <w:r w:rsidR="00BE2A32">
        <w:t> </w:t>
      </w:r>
      <w:r w:rsidRPr="00BE2A32">
        <w:t>86(3) of that Act also applied)—the determination referred to in paragraph</w:t>
      </w:r>
      <w:r w:rsidR="00BE2A32">
        <w:t> </w:t>
      </w:r>
      <w:r w:rsidRPr="00BE2A32">
        <w:t>86(2)(a) of the Family Assistance Act;</w:t>
      </w:r>
    </w:p>
    <w:p w:rsidR="00F01773" w:rsidRPr="00BE2A32" w:rsidRDefault="00F01773" w:rsidP="00F01773">
      <w:pPr>
        <w:pStyle w:val="paragraph"/>
      </w:pPr>
      <w:r w:rsidRPr="00BE2A32">
        <w:tab/>
        <w:t>(b)</w:t>
      </w:r>
      <w:r w:rsidRPr="00BE2A32">
        <w:tab/>
        <w:t>if the relevant payment was made because, at that time, subsection</w:t>
      </w:r>
      <w:r w:rsidR="00BE2A32">
        <w:t> </w:t>
      </w:r>
      <w:r w:rsidRPr="00BE2A32">
        <w:t>86(3) of the Family Assistance Act applied to the recipient (whether or not it was also made because subsection</w:t>
      </w:r>
      <w:r w:rsidR="00BE2A32">
        <w:t> </w:t>
      </w:r>
      <w:r w:rsidRPr="00BE2A32">
        <w:t>86(2) also applied)—a determination made under Part</w:t>
      </w:r>
      <w:r w:rsidR="00BE2A32">
        <w:t> </w:t>
      </w:r>
      <w:r w:rsidRPr="00BE2A32">
        <w:t xml:space="preserve">3 of the </w:t>
      </w:r>
      <w:r w:rsidRPr="00BE2A32">
        <w:rPr>
          <w:i/>
        </w:rPr>
        <w:t xml:space="preserve">Social Security (Administration) Act 1999 </w:t>
      </w:r>
      <w:r w:rsidRPr="00BE2A32">
        <w:t>because of which the, or an, instalment that satisfied paragraphs 86(3)(a), (b) and (c) of the Family Assistance Act was paid;</w:t>
      </w:r>
    </w:p>
    <w:p w:rsidR="00F01773" w:rsidRPr="00BE2A32" w:rsidRDefault="00F01773" w:rsidP="00F01773">
      <w:pPr>
        <w:pStyle w:val="paragraph"/>
      </w:pPr>
      <w:r w:rsidRPr="00BE2A32">
        <w:tab/>
        <w:t>(c)</w:t>
      </w:r>
      <w:r w:rsidRPr="00BE2A32">
        <w:tab/>
        <w:t>if the relevant payment was made because, at that time, subsection</w:t>
      </w:r>
      <w:r w:rsidR="00BE2A32">
        <w:t> </w:t>
      </w:r>
      <w:r w:rsidRPr="00BE2A32">
        <w:t>86(4) of the Family Assistance Act applied to the recipient—the determination referred to in paragraph</w:t>
      </w:r>
      <w:r w:rsidR="00BE2A32">
        <w:t> </w:t>
      </w:r>
      <w:r w:rsidRPr="00BE2A32">
        <w:t>86(4)(b) of the Family Assistance Act.</w:t>
      </w:r>
    </w:p>
    <w:p w:rsidR="00F01773" w:rsidRPr="00BE2A32" w:rsidRDefault="00F01773" w:rsidP="00F01773">
      <w:pPr>
        <w:pStyle w:val="SubsectionHead"/>
      </w:pPr>
      <w:r w:rsidRPr="00BE2A32">
        <w:t>Situation in which whole amount is a debt</w:t>
      </w:r>
    </w:p>
    <w:p w:rsidR="00F01773" w:rsidRPr="00BE2A32" w:rsidRDefault="00F01773" w:rsidP="00F01773">
      <w:pPr>
        <w:pStyle w:val="subsection"/>
      </w:pPr>
      <w:r w:rsidRPr="00BE2A32">
        <w:tab/>
        <w:t>(3)</w:t>
      </w:r>
      <w:r w:rsidRPr="00BE2A32">
        <w:tab/>
        <w:t>If:</w:t>
      </w:r>
    </w:p>
    <w:p w:rsidR="00F01773" w:rsidRPr="00BE2A32" w:rsidRDefault="00F01773" w:rsidP="00F01773">
      <w:pPr>
        <w:pStyle w:val="paragraph"/>
      </w:pPr>
      <w:r w:rsidRPr="00BE2A32">
        <w:tab/>
        <w:t>(a)</w:t>
      </w:r>
      <w:r w:rsidRPr="00BE2A32">
        <w:tab/>
        <w:t>after the relevant payment was made to the recipient, a relevant determination in relation to the recipient, at least so far as it relates to:</w:t>
      </w:r>
    </w:p>
    <w:p w:rsidR="00F01773" w:rsidRPr="00BE2A32" w:rsidRDefault="00F01773" w:rsidP="00F01773">
      <w:pPr>
        <w:pStyle w:val="paragraphsub"/>
      </w:pPr>
      <w:r w:rsidRPr="00BE2A32">
        <w:tab/>
        <w:t>(i)</w:t>
      </w:r>
      <w:r w:rsidRPr="00BE2A32">
        <w:tab/>
        <w:t>11</w:t>
      </w:r>
      <w:r w:rsidR="00BE2A32">
        <w:t> </w:t>
      </w:r>
      <w:r w:rsidRPr="00BE2A32">
        <w:t xml:space="preserve">May 2004 (if the relevant determination is covered by </w:t>
      </w:r>
      <w:r w:rsidR="00BE2A32">
        <w:t>paragraph (</w:t>
      </w:r>
      <w:r w:rsidRPr="00BE2A32">
        <w:t>2)(a) or (b)); or</w:t>
      </w:r>
    </w:p>
    <w:p w:rsidR="00F01773" w:rsidRPr="00BE2A32" w:rsidRDefault="00F01773" w:rsidP="00F01773">
      <w:pPr>
        <w:pStyle w:val="paragraphsub"/>
      </w:pPr>
      <w:r w:rsidRPr="00BE2A32">
        <w:tab/>
        <w:t>(ii)</w:t>
      </w:r>
      <w:r w:rsidRPr="00BE2A32">
        <w:tab/>
        <w:t>all or part of the 2002</w:t>
      </w:r>
      <w:r w:rsidR="00BE2A32">
        <w:noBreakHyphen/>
      </w:r>
      <w:r w:rsidRPr="00BE2A32">
        <w:t xml:space="preserve">03 income year (if the relevant determination is covered by </w:t>
      </w:r>
      <w:r w:rsidR="00BE2A32">
        <w:t>paragraph (</w:t>
      </w:r>
      <w:r w:rsidRPr="00BE2A32">
        <w:t>2)(c));</w:t>
      </w:r>
    </w:p>
    <w:p w:rsidR="00F01773" w:rsidRPr="00BE2A32" w:rsidRDefault="00F01773" w:rsidP="00F01773">
      <w:pPr>
        <w:pStyle w:val="paragraph"/>
      </w:pPr>
      <w:r w:rsidRPr="00BE2A32">
        <w:tab/>
      </w:r>
      <w:r w:rsidRPr="00BE2A32">
        <w:tab/>
        <w:t>is or was (however described) changed, revoked, set aside, or superseded by another determination; and</w:t>
      </w:r>
    </w:p>
    <w:p w:rsidR="00F01773" w:rsidRPr="00BE2A32" w:rsidRDefault="00F01773" w:rsidP="00F01773">
      <w:pPr>
        <w:pStyle w:val="paragraph"/>
      </w:pPr>
      <w:r w:rsidRPr="00BE2A32">
        <w:tab/>
        <w:t>(b)</w:t>
      </w:r>
      <w:r w:rsidRPr="00BE2A3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BE2A32" w:rsidRDefault="00F01773" w:rsidP="00F01773">
      <w:pPr>
        <w:pStyle w:val="paragraphsub"/>
      </w:pPr>
      <w:r w:rsidRPr="00BE2A32">
        <w:tab/>
        <w:t>(i)</w:t>
      </w:r>
      <w:r w:rsidRPr="00BE2A32">
        <w:tab/>
        <w:t xml:space="preserve">unless </w:t>
      </w:r>
      <w:r w:rsidR="00BE2A32">
        <w:t>subparagraph (</w:t>
      </w:r>
      <w:r w:rsidRPr="00BE2A32">
        <w:t>ii) applies—the recipient; or</w:t>
      </w:r>
    </w:p>
    <w:p w:rsidR="00F01773" w:rsidRPr="00BE2A32" w:rsidRDefault="00F01773" w:rsidP="00F01773">
      <w:pPr>
        <w:pStyle w:val="paragraphsub"/>
      </w:pPr>
      <w:r w:rsidRPr="00BE2A32">
        <w:tab/>
        <w:t>(ii)</w:t>
      </w:r>
      <w:r w:rsidRPr="00BE2A32">
        <w:tab/>
        <w:t xml:space="preserve">if the relevant determination is covered by </w:t>
      </w:r>
      <w:r w:rsidR="00BE2A32">
        <w:t>paragraph (</w:t>
      </w:r>
      <w:r w:rsidRPr="00BE2A32">
        <w:t>2)(b)—the other individual, or one of the other individuals, referred to in paragraph</w:t>
      </w:r>
      <w:r w:rsidR="00BE2A32">
        <w:t> </w:t>
      </w:r>
      <w:r w:rsidRPr="00BE2A32">
        <w:t>86(3)(b) of the Family Assistance Act; and</w:t>
      </w:r>
    </w:p>
    <w:p w:rsidR="00F01773" w:rsidRPr="00BE2A32" w:rsidRDefault="00F01773" w:rsidP="00F01773">
      <w:pPr>
        <w:pStyle w:val="paragraph"/>
      </w:pPr>
      <w:r w:rsidRPr="00BE2A32">
        <w:tab/>
        <w:t>(c)</w:t>
      </w:r>
      <w:r w:rsidRPr="00BE2A32">
        <w:tab/>
        <w:t>had the change, revocation, setting aside or superseding occurred on or before 11</w:t>
      </w:r>
      <w:r w:rsidR="00BE2A32">
        <w:t> </w:t>
      </w:r>
      <w:r w:rsidRPr="00BE2A32">
        <w:t>May 2004, the relevant payment would not have been made;</w:t>
      </w:r>
    </w:p>
    <w:p w:rsidR="00F01773" w:rsidRPr="00BE2A32" w:rsidRDefault="00F01773" w:rsidP="00F01773">
      <w:pPr>
        <w:pStyle w:val="subsection2"/>
      </w:pPr>
      <w:r w:rsidRPr="00BE2A32">
        <w:t>the amount of the relevant payment is a debt due to the Commonwealth by the recipient.</w:t>
      </w:r>
    </w:p>
    <w:p w:rsidR="00F01773" w:rsidRPr="00BE2A32" w:rsidRDefault="00F01773" w:rsidP="00F01773">
      <w:pPr>
        <w:pStyle w:val="SubsectionHead"/>
      </w:pPr>
      <w:r w:rsidRPr="00BE2A32">
        <w:t>Situation in which part of amount is a debt</w:t>
      </w:r>
    </w:p>
    <w:p w:rsidR="00F01773" w:rsidRPr="00BE2A32" w:rsidRDefault="00F01773" w:rsidP="00F01773">
      <w:pPr>
        <w:pStyle w:val="subsection"/>
      </w:pPr>
      <w:r w:rsidRPr="00BE2A32">
        <w:tab/>
        <w:t>(4)</w:t>
      </w:r>
      <w:r w:rsidRPr="00BE2A32">
        <w:tab/>
        <w:t>If:</w:t>
      </w:r>
    </w:p>
    <w:p w:rsidR="00F01773" w:rsidRPr="00BE2A32" w:rsidRDefault="00F01773" w:rsidP="00F01773">
      <w:pPr>
        <w:pStyle w:val="paragraph"/>
      </w:pPr>
      <w:r w:rsidRPr="00BE2A32">
        <w:tab/>
        <w:t>(a)</w:t>
      </w:r>
      <w:r w:rsidRPr="00BE2A32">
        <w:tab/>
        <w:t>after the relevant payment was made to the recipient, a relevant determination in relation to the recipient, at least so far as it relates to:</w:t>
      </w:r>
    </w:p>
    <w:p w:rsidR="00F01773" w:rsidRPr="00BE2A32" w:rsidRDefault="00F01773" w:rsidP="00F01773">
      <w:pPr>
        <w:pStyle w:val="paragraphsub"/>
      </w:pPr>
      <w:r w:rsidRPr="00BE2A32">
        <w:tab/>
        <w:t>(i)</w:t>
      </w:r>
      <w:r w:rsidRPr="00BE2A32">
        <w:tab/>
        <w:t>11</w:t>
      </w:r>
      <w:r w:rsidR="00BE2A32">
        <w:t> </w:t>
      </w:r>
      <w:r w:rsidRPr="00BE2A32">
        <w:t xml:space="preserve">May 2004 (if the relevant determination is covered by </w:t>
      </w:r>
      <w:r w:rsidR="00BE2A32">
        <w:t>paragraph (</w:t>
      </w:r>
      <w:r w:rsidRPr="00BE2A32">
        <w:t>2)(a) or (b)); or</w:t>
      </w:r>
    </w:p>
    <w:p w:rsidR="00F01773" w:rsidRPr="00BE2A32" w:rsidRDefault="00F01773" w:rsidP="00F01773">
      <w:pPr>
        <w:pStyle w:val="paragraphsub"/>
      </w:pPr>
      <w:r w:rsidRPr="00BE2A32">
        <w:tab/>
        <w:t>(ii)</w:t>
      </w:r>
      <w:r w:rsidRPr="00BE2A32">
        <w:tab/>
        <w:t>all or part of the 2002</w:t>
      </w:r>
      <w:r w:rsidR="00BE2A32">
        <w:noBreakHyphen/>
      </w:r>
      <w:r w:rsidRPr="00BE2A32">
        <w:t xml:space="preserve">03 income year (if the relevant determination was covered by </w:t>
      </w:r>
      <w:r w:rsidR="00BE2A32">
        <w:t>paragraph (</w:t>
      </w:r>
      <w:r w:rsidRPr="00BE2A32">
        <w:t>2)(c));</w:t>
      </w:r>
    </w:p>
    <w:p w:rsidR="00F01773" w:rsidRPr="00BE2A32" w:rsidRDefault="00F01773" w:rsidP="00F01773">
      <w:pPr>
        <w:pStyle w:val="paragraph"/>
      </w:pPr>
      <w:r w:rsidRPr="00BE2A32">
        <w:tab/>
      </w:r>
      <w:r w:rsidRPr="00BE2A32">
        <w:tab/>
        <w:t>is or was (however described) changed, revoked, set aside, or superseded by another determination; and</w:t>
      </w:r>
    </w:p>
    <w:p w:rsidR="00F01773" w:rsidRPr="00BE2A32" w:rsidRDefault="00F01773" w:rsidP="00F01773">
      <w:pPr>
        <w:pStyle w:val="paragraph"/>
      </w:pPr>
      <w:r w:rsidRPr="00BE2A32">
        <w:tab/>
        <w:t>(b)</w:t>
      </w:r>
      <w:r w:rsidRPr="00BE2A3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BE2A32" w:rsidRDefault="00F01773" w:rsidP="00F01773">
      <w:pPr>
        <w:pStyle w:val="paragraphsub"/>
      </w:pPr>
      <w:r w:rsidRPr="00BE2A32">
        <w:tab/>
        <w:t>(i)</w:t>
      </w:r>
      <w:r w:rsidRPr="00BE2A32">
        <w:tab/>
        <w:t xml:space="preserve">unless </w:t>
      </w:r>
      <w:r w:rsidR="00BE2A32">
        <w:t>subparagraph (</w:t>
      </w:r>
      <w:r w:rsidRPr="00BE2A32">
        <w:t>ii) applies—the recipient; or</w:t>
      </w:r>
    </w:p>
    <w:p w:rsidR="00F01773" w:rsidRPr="00BE2A32" w:rsidRDefault="00F01773" w:rsidP="00F01773">
      <w:pPr>
        <w:pStyle w:val="paragraphsub"/>
      </w:pPr>
      <w:r w:rsidRPr="00BE2A32">
        <w:tab/>
        <w:t>(ii)</w:t>
      </w:r>
      <w:r w:rsidRPr="00BE2A32">
        <w:tab/>
        <w:t xml:space="preserve">if the relevant determination is covered by </w:t>
      </w:r>
      <w:r w:rsidR="00BE2A32">
        <w:t>paragraph (</w:t>
      </w:r>
      <w:r w:rsidRPr="00BE2A32">
        <w:t>2)(b)—the other individual, or one of the other individuals, referred to in paragraph</w:t>
      </w:r>
      <w:r w:rsidR="00BE2A32">
        <w:t> </w:t>
      </w:r>
      <w:r w:rsidRPr="00BE2A32">
        <w:t>86(3)(b) of the Family Assistance Act; and</w:t>
      </w:r>
    </w:p>
    <w:p w:rsidR="00F01773" w:rsidRPr="00BE2A32" w:rsidRDefault="00F01773" w:rsidP="00F01773">
      <w:pPr>
        <w:pStyle w:val="paragraph"/>
      </w:pPr>
      <w:r w:rsidRPr="00BE2A32">
        <w:tab/>
        <w:t>(c)</w:t>
      </w:r>
      <w:r w:rsidRPr="00BE2A32">
        <w:tab/>
        <w:t>had the change, revocation, setting aside or superseding occurred on or before 11</w:t>
      </w:r>
      <w:r w:rsidR="00BE2A32">
        <w:t> </w:t>
      </w:r>
      <w:r w:rsidRPr="00BE2A32">
        <w:t>May 2004, the amount of the relevant payment would have been reduced;</w:t>
      </w:r>
    </w:p>
    <w:p w:rsidR="00F01773" w:rsidRPr="00BE2A32" w:rsidRDefault="00F01773" w:rsidP="00F01773">
      <w:pPr>
        <w:pStyle w:val="subsection2"/>
      </w:pPr>
      <w:r w:rsidRPr="00BE2A32">
        <w:t>the amount by which the relevant payment would have been reduced is a debt due to the Commonwealth by the recipient.</w:t>
      </w:r>
    </w:p>
    <w:p w:rsidR="00773A21" w:rsidRPr="00BE2A32" w:rsidRDefault="00773A21" w:rsidP="00773A21">
      <w:pPr>
        <w:pStyle w:val="ActHead5"/>
      </w:pPr>
      <w:bookmarkStart w:id="370" w:name="_Toc519088145"/>
      <w:r w:rsidRPr="001D7770">
        <w:rPr>
          <w:rStyle w:val="CharSectno"/>
        </w:rPr>
        <w:t>71J</w:t>
      </w:r>
      <w:r w:rsidRPr="00BE2A32">
        <w:t xml:space="preserve">  Debts arising in respect of economic security strategy payment to families</w:t>
      </w:r>
      <w:bookmarkEnd w:id="370"/>
    </w:p>
    <w:p w:rsidR="00773A21" w:rsidRPr="00BE2A32" w:rsidRDefault="00773A21" w:rsidP="00773A21">
      <w:pPr>
        <w:pStyle w:val="subsection"/>
      </w:pPr>
      <w:r w:rsidRPr="00BE2A32">
        <w:tab/>
        <w:t>(1)</w:t>
      </w:r>
      <w:r w:rsidRPr="00BE2A32">
        <w:tab/>
        <w:t xml:space="preserve">This section applies in relation to an individual (the </w:t>
      </w:r>
      <w:r w:rsidRPr="00BE2A32">
        <w:rPr>
          <w:b/>
          <w:i/>
        </w:rPr>
        <w:t>recipient</w:t>
      </w:r>
      <w:r w:rsidRPr="00BE2A32">
        <w:t>) who has been paid</w:t>
      </w:r>
      <w:r w:rsidRPr="00BE2A32">
        <w:rPr>
          <w:i/>
        </w:rPr>
        <w:t xml:space="preserve"> </w:t>
      </w:r>
      <w:r w:rsidRPr="00BE2A32">
        <w:t xml:space="preserve">an economic security strategy payment to families (the </w:t>
      </w:r>
      <w:r w:rsidRPr="00BE2A32">
        <w:rPr>
          <w:b/>
          <w:i/>
        </w:rPr>
        <w:t>relevant payment</w:t>
      </w:r>
      <w:r w:rsidRPr="00BE2A32">
        <w:t>).</w:t>
      </w:r>
    </w:p>
    <w:p w:rsidR="00773A21" w:rsidRPr="00BE2A32" w:rsidRDefault="00773A21" w:rsidP="00773A21">
      <w:pPr>
        <w:pStyle w:val="SubsectionHead"/>
      </w:pPr>
      <w:r w:rsidRPr="00BE2A32">
        <w:t>What determinations are relevant?</w:t>
      </w:r>
    </w:p>
    <w:p w:rsidR="00773A21" w:rsidRPr="00BE2A32" w:rsidRDefault="00773A21" w:rsidP="00773A21">
      <w:pPr>
        <w:pStyle w:val="subsection"/>
      </w:pPr>
      <w:r w:rsidRPr="00BE2A32">
        <w:tab/>
        <w:t>(2)</w:t>
      </w:r>
      <w:r w:rsidRPr="00BE2A32">
        <w:tab/>
        <w:t xml:space="preserve">Each of the following is a </w:t>
      </w:r>
      <w:r w:rsidRPr="00BE2A32">
        <w:rPr>
          <w:b/>
          <w:i/>
        </w:rPr>
        <w:t xml:space="preserve">relevant determination </w:t>
      </w:r>
      <w:r w:rsidRPr="00BE2A32">
        <w:t>in relation to the recipient:</w:t>
      </w:r>
    </w:p>
    <w:p w:rsidR="00773A21" w:rsidRPr="00BE2A32" w:rsidRDefault="00773A21" w:rsidP="00773A21">
      <w:pPr>
        <w:pStyle w:val="paragraph"/>
      </w:pPr>
      <w:r w:rsidRPr="00BE2A32">
        <w:tab/>
        <w:t>(a)</w:t>
      </w:r>
      <w:r w:rsidRPr="00BE2A32">
        <w:tab/>
        <w:t>if the relevant payment was made because, at that time, subsection</w:t>
      </w:r>
      <w:r w:rsidR="00BE2A32">
        <w:t> </w:t>
      </w:r>
      <w:r w:rsidRPr="00BE2A32">
        <w:t>89(2) of the Family Assistance Act applied to the recipient—the determination referred to in paragraph</w:t>
      </w:r>
      <w:r w:rsidR="00BE2A32">
        <w:t> </w:t>
      </w:r>
      <w:r w:rsidRPr="00BE2A32">
        <w:t>89(2)(a) of that Act;</w:t>
      </w:r>
    </w:p>
    <w:p w:rsidR="00773A21" w:rsidRPr="00BE2A32" w:rsidRDefault="00773A21" w:rsidP="00773A21">
      <w:pPr>
        <w:pStyle w:val="paragraph"/>
      </w:pPr>
      <w:r w:rsidRPr="00BE2A32">
        <w:tab/>
        <w:t>(b)</w:t>
      </w:r>
      <w:r w:rsidRPr="00BE2A32">
        <w:tab/>
        <w:t>if the relevant payment was made because, at that time, subsection</w:t>
      </w:r>
      <w:r w:rsidR="00BE2A32">
        <w:t> </w:t>
      </w:r>
      <w:r w:rsidRPr="00BE2A32">
        <w:t>89(3) of the Family Assistance Act applied to the recipient—the determination referred to in paragraph</w:t>
      </w:r>
      <w:r w:rsidR="00BE2A32">
        <w:t> </w:t>
      </w:r>
      <w:r w:rsidRPr="00BE2A32">
        <w:t>89(3)(a) of that Act;</w:t>
      </w:r>
    </w:p>
    <w:p w:rsidR="00773A21" w:rsidRPr="00BE2A32" w:rsidRDefault="00773A21" w:rsidP="00773A21">
      <w:pPr>
        <w:pStyle w:val="paragraph"/>
      </w:pPr>
      <w:r w:rsidRPr="00BE2A32">
        <w:tab/>
        <w:t>(c)</w:t>
      </w:r>
      <w:r w:rsidRPr="00BE2A32">
        <w:tab/>
        <w:t>if the relevant payment was made because, at that time, subsection</w:t>
      </w:r>
      <w:r w:rsidR="00BE2A32">
        <w:t> </w:t>
      </w:r>
      <w:r w:rsidRPr="00BE2A32">
        <w:t>89(4) of the Family Assistance Act applied to the recipient—the determination referred to in paragraph</w:t>
      </w:r>
      <w:r w:rsidR="00BE2A32">
        <w:t> </w:t>
      </w:r>
      <w:r w:rsidRPr="00BE2A32">
        <w:t>89(4)(a) of that Act;</w:t>
      </w:r>
    </w:p>
    <w:p w:rsidR="00773A21" w:rsidRPr="00BE2A32" w:rsidRDefault="00773A21" w:rsidP="00773A21">
      <w:pPr>
        <w:pStyle w:val="paragraph"/>
      </w:pPr>
      <w:r w:rsidRPr="00BE2A32">
        <w:tab/>
        <w:t>(d)</w:t>
      </w:r>
      <w:r w:rsidRPr="00BE2A32">
        <w:tab/>
        <w:t>if the relevant payment was made because, at that time, subsection</w:t>
      </w:r>
      <w:r w:rsidR="00BE2A32">
        <w:t> </w:t>
      </w:r>
      <w:r w:rsidRPr="00BE2A32">
        <w:t>89(5) of the Family Assistance Act applied to the recipient—a determination made under Part</w:t>
      </w:r>
      <w:r w:rsidR="00BE2A32">
        <w:t> </w:t>
      </w:r>
      <w:r w:rsidRPr="00BE2A32">
        <w:t xml:space="preserve">3 of the </w:t>
      </w:r>
      <w:r w:rsidRPr="00BE2A32">
        <w:rPr>
          <w:i/>
        </w:rPr>
        <w:t xml:space="preserve">Social Security (Administration) Act 1999 </w:t>
      </w:r>
      <w:r w:rsidRPr="00BE2A32">
        <w:t>because of which the instalment that satisfied paragraphs 89(5)(a), (b) and (c) of the Family Assistance Act was paid;</w:t>
      </w:r>
    </w:p>
    <w:p w:rsidR="00773A21" w:rsidRPr="00BE2A32" w:rsidRDefault="00773A21" w:rsidP="00773A21">
      <w:pPr>
        <w:pStyle w:val="paragraph"/>
      </w:pPr>
      <w:r w:rsidRPr="00BE2A32">
        <w:tab/>
        <w:t>(e)</w:t>
      </w:r>
      <w:r w:rsidRPr="00BE2A32">
        <w:tab/>
        <w:t>if the relevant payment was made because, at that time, subsection</w:t>
      </w:r>
      <w:r w:rsidR="00BE2A32">
        <w:t> </w:t>
      </w:r>
      <w:r w:rsidRPr="00BE2A32">
        <w:t>89(6) of the Family Assistance Act applied to the recipient—a determination under the ABSTUDY Policy Manual because of which the whole or part of the instalment was paid in the circumstances described in that subsection;</w:t>
      </w:r>
    </w:p>
    <w:p w:rsidR="00773A21" w:rsidRPr="00BE2A32" w:rsidRDefault="00773A21" w:rsidP="00773A21">
      <w:pPr>
        <w:pStyle w:val="paragraph"/>
      </w:pPr>
      <w:r w:rsidRPr="00BE2A32">
        <w:tab/>
        <w:t>(f)</w:t>
      </w:r>
      <w:r w:rsidRPr="00BE2A32">
        <w:tab/>
        <w:t>if the relevant payment was made because, at that time, subsection</w:t>
      </w:r>
      <w:r w:rsidR="00BE2A32">
        <w:t> </w:t>
      </w:r>
      <w:r w:rsidRPr="00BE2A32">
        <w:t>89(7) of the Family Assistance Act applied to the recipient—a determination under the Veterans’ Children Education Scheme because of which the whole or part of the allowance was paid in the circumstances described in that subsection;</w:t>
      </w:r>
    </w:p>
    <w:p w:rsidR="00773A21" w:rsidRPr="00BE2A32" w:rsidRDefault="00773A21" w:rsidP="00773A21">
      <w:pPr>
        <w:pStyle w:val="paragraph"/>
      </w:pPr>
      <w:r w:rsidRPr="00BE2A32">
        <w:tab/>
        <w:t>(g)</w:t>
      </w:r>
      <w:r w:rsidRPr="00BE2A32">
        <w:tab/>
        <w:t>if the relevant payment was made because, at that time, subsection</w:t>
      </w:r>
      <w:r w:rsidR="00BE2A32">
        <w:t> </w:t>
      </w:r>
      <w:r w:rsidRPr="00BE2A32">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BE2A32" w:rsidRDefault="00773A21" w:rsidP="00773A21">
      <w:pPr>
        <w:pStyle w:val="paragraph"/>
      </w:pPr>
      <w:r w:rsidRPr="00BE2A32">
        <w:tab/>
        <w:t>(h)</w:t>
      </w:r>
      <w:r w:rsidRPr="00BE2A32">
        <w:tab/>
        <w:t>if the relevant payment was made because, at that time, subsection</w:t>
      </w:r>
      <w:r w:rsidR="00BE2A32">
        <w:t> </w:t>
      </w:r>
      <w:r w:rsidRPr="00BE2A32">
        <w:t>93(2) of the Family Assistance Act applied to the recipient—a determination made under Part</w:t>
      </w:r>
      <w:r w:rsidR="00BE2A32">
        <w:t> </w:t>
      </w:r>
      <w:r w:rsidRPr="00BE2A32">
        <w:t xml:space="preserve">3 of the </w:t>
      </w:r>
      <w:r w:rsidRPr="00BE2A32">
        <w:rPr>
          <w:i/>
        </w:rPr>
        <w:t xml:space="preserve">Social Security (Administration) Act 1999 </w:t>
      </w:r>
      <w:r w:rsidRPr="00BE2A32">
        <w:t>because of which the instalment that satisfied paragraphs 93(2)(a) and (b) of the Family Assistance Act was paid;</w:t>
      </w:r>
    </w:p>
    <w:p w:rsidR="00773A21" w:rsidRPr="00BE2A32" w:rsidRDefault="00773A21" w:rsidP="00773A21">
      <w:pPr>
        <w:pStyle w:val="paragraph"/>
      </w:pPr>
      <w:r w:rsidRPr="00BE2A32">
        <w:tab/>
        <w:t>(i)</w:t>
      </w:r>
      <w:r w:rsidRPr="00BE2A32">
        <w:tab/>
        <w:t>if the relevant payment was made because, at that time, subsection</w:t>
      </w:r>
      <w:r w:rsidR="00BE2A32">
        <w:t> </w:t>
      </w:r>
      <w:r w:rsidRPr="00BE2A32">
        <w:t>93(3) of the Family Assistance Act applied to the recipient—a determination under the ABSTUDY Policy Manual because of which the whole or part of the instalment was paid in the circumstances described in that subsection;</w:t>
      </w:r>
    </w:p>
    <w:p w:rsidR="00773A21" w:rsidRPr="00BE2A32" w:rsidRDefault="00773A21" w:rsidP="00773A21">
      <w:pPr>
        <w:pStyle w:val="paragraph"/>
      </w:pPr>
      <w:r w:rsidRPr="00BE2A32">
        <w:tab/>
        <w:t>(j)</w:t>
      </w:r>
      <w:r w:rsidRPr="00BE2A32">
        <w:tab/>
        <w:t>if the relevant payment was made because, at that time, subsection</w:t>
      </w:r>
      <w:r w:rsidR="00BE2A32">
        <w:t> </w:t>
      </w:r>
      <w:r w:rsidRPr="00BE2A32">
        <w:t>93(4) of the Family Assistance Act applied to the recipient—a determination under the Veterans’ Children Education Scheme because of which the allowance was paid in the circumstances described in that subsection;</w:t>
      </w:r>
    </w:p>
    <w:p w:rsidR="00773A21" w:rsidRPr="00BE2A32" w:rsidRDefault="00773A21" w:rsidP="00773A21">
      <w:pPr>
        <w:pStyle w:val="paragraph"/>
      </w:pPr>
      <w:r w:rsidRPr="00BE2A32">
        <w:tab/>
        <w:t>(k)</w:t>
      </w:r>
      <w:r w:rsidRPr="00BE2A32">
        <w:tab/>
        <w:t>if the relevant payment was made because, at that time, subsection</w:t>
      </w:r>
      <w:r w:rsidR="00BE2A32">
        <w:t> </w:t>
      </w:r>
      <w:r w:rsidRPr="00BE2A32">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BE2A32" w:rsidRDefault="00773A21" w:rsidP="00773A21">
      <w:pPr>
        <w:pStyle w:val="SubsectionHead"/>
      </w:pPr>
      <w:r w:rsidRPr="00BE2A32">
        <w:t>Situation in which whole amount is a debt</w:t>
      </w:r>
    </w:p>
    <w:p w:rsidR="00773A21" w:rsidRPr="00BE2A32" w:rsidRDefault="00773A21" w:rsidP="00773A21">
      <w:pPr>
        <w:pStyle w:val="subsection"/>
      </w:pPr>
      <w:r w:rsidRPr="00BE2A32">
        <w:tab/>
        <w:t>(3)</w:t>
      </w:r>
      <w:r w:rsidRPr="00BE2A32">
        <w:tab/>
        <w:t>If:</w:t>
      </w:r>
    </w:p>
    <w:p w:rsidR="00773A21" w:rsidRPr="00BE2A32" w:rsidRDefault="00773A21" w:rsidP="00773A21">
      <w:pPr>
        <w:pStyle w:val="paragraph"/>
      </w:pPr>
      <w:r w:rsidRPr="00BE2A32">
        <w:tab/>
        <w:t>(a)</w:t>
      </w:r>
      <w:r w:rsidRPr="00BE2A32">
        <w:tab/>
        <w:t>after the relevant payment was made to the recipient, a relevant determination in relation to the recipient, at least so far as it relates to 14</w:t>
      </w:r>
      <w:r w:rsidR="00BE2A32">
        <w:t> </w:t>
      </w:r>
      <w:r w:rsidRPr="00BE2A32">
        <w:t>October 2008, is or was (however described) changed, revoked, set aside, or superseded by another determination; and</w:t>
      </w:r>
    </w:p>
    <w:p w:rsidR="00773A21" w:rsidRPr="00BE2A32" w:rsidRDefault="00773A21" w:rsidP="00773A21">
      <w:pPr>
        <w:pStyle w:val="paragraph"/>
      </w:pPr>
      <w:r w:rsidRPr="00BE2A32">
        <w:tab/>
        <w:t>(b)</w:t>
      </w:r>
      <w:r w:rsidRPr="00BE2A3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BE2A32" w:rsidRDefault="00773A21" w:rsidP="00773A21">
      <w:pPr>
        <w:pStyle w:val="paragraphsub"/>
      </w:pPr>
      <w:r w:rsidRPr="00BE2A32">
        <w:tab/>
        <w:t>(i)</w:t>
      </w:r>
      <w:r w:rsidRPr="00BE2A32">
        <w:tab/>
        <w:t xml:space="preserve">unless </w:t>
      </w:r>
      <w:r w:rsidR="00BE2A32">
        <w:t>subparagraph (</w:t>
      </w:r>
      <w:r w:rsidRPr="00BE2A32">
        <w:t>ii) or (iii) applies—the recipient;</w:t>
      </w:r>
    </w:p>
    <w:p w:rsidR="00773A21" w:rsidRPr="00BE2A32" w:rsidRDefault="00773A21" w:rsidP="00773A21">
      <w:pPr>
        <w:pStyle w:val="paragraphsub"/>
      </w:pPr>
      <w:r w:rsidRPr="00BE2A32">
        <w:tab/>
        <w:t>(ii)</w:t>
      </w:r>
      <w:r w:rsidRPr="00BE2A32">
        <w:tab/>
        <w:t xml:space="preserve">if the relevant determination is covered by </w:t>
      </w:r>
      <w:r w:rsidR="00BE2A32">
        <w:t>paragraph (</w:t>
      </w:r>
      <w:r w:rsidRPr="00BE2A32">
        <w:t>2)(d)—the recipient or the other individual, or one of the other individuals, covered by paragraph</w:t>
      </w:r>
      <w:r w:rsidR="00BE2A32">
        <w:t> </w:t>
      </w:r>
      <w:r w:rsidRPr="00BE2A32">
        <w:t>89(5)(b) of the Family Assistance Act;</w:t>
      </w:r>
    </w:p>
    <w:p w:rsidR="00773A21" w:rsidRPr="00BE2A32" w:rsidRDefault="00773A21" w:rsidP="00773A21">
      <w:pPr>
        <w:pStyle w:val="paragraphsub"/>
      </w:pPr>
      <w:r w:rsidRPr="00BE2A32">
        <w:tab/>
        <w:t>(iii)</w:t>
      </w:r>
      <w:r w:rsidRPr="00BE2A32">
        <w:tab/>
        <w:t xml:space="preserve">if the relevant determination is covered by </w:t>
      </w:r>
      <w:r w:rsidR="00BE2A32">
        <w:t>paragraph (</w:t>
      </w:r>
      <w:r w:rsidRPr="00BE2A32">
        <w:t>2)(e), (f) or (g)—the recipient or the student, or one of the students, covered by paragraph</w:t>
      </w:r>
      <w:r w:rsidR="00BE2A32">
        <w:t> </w:t>
      </w:r>
      <w:r w:rsidRPr="00BE2A32">
        <w:t>89(6)(a), (7)(a) or (8)(a) of the Family Assistance Act; and</w:t>
      </w:r>
    </w:p>
    <w:p w:rsidR="00773A21" w:rsidRPr="00BE2A32" w:rsidRDefault="00773A21" w:rsidP="00773A21">
      <w:pPr>
        <w:pStyle w:val="paragraph"/>
      </w:pPr>
      <w:r w:rsidRPr="00BE2A32">
        <w:tab/>
        <w:t>(c)</w:t>
      </w:r>
      <w:r w:rsidRPr="00BE2A32">
        <w:tab/>
        <w:t>had the change, revocation, setting aside or superseding occurred on or before 14</w:t>
      </w:r>
      <w:r w:rsidR="00BE2A32">
        <w:t> </w:t>
      </w:r>
      <w:r w:rsidRPr="00BE2A32">
        <w:t>October 2008, the relevant payment would not have been made;</w:t>
      </w:r>
    </w:p>
    <w:p w:rsidR="00773A21" w:rsidRPr="00BE2A32" w:rsidRDefault="00773A21" w:rsidP="00773A21">
      <w:pPr>
        <w:pStyle w:val="subsection2"/>
      </w:pPr>
      <w:r w:rsidRPr="00BE2A32">
        <w:t>the amount of the relevant payment is a debt due to the Commonwealth by the recipient.</w:t>
      </w:r>
    </w:p>
    <w:p w:rsidR="00773A21" w:rsidRPr="00BE2A32" w:rsidRDefault="00773A21" w:rsidP="00773A21">
      <w:pPr>
        <w:pStyle w:val="SubsectionHead"/>
      </w:pPr>
      <w:r w:rsidRPr="00BE2A32">
        <w:t>Situation in which part of amount is a debt</w:t>
      </w:r>
    </w:p>
    <w:p w:rsidR="00773A21" w:rsidRPr="00BE2A32" w:rsidRDefault="00773A21" w:rsidP="00773A21">
      <w:pPr>
        <w:pStyle w:val="subsection"/>
      </w:pPr>
      <w:r w:rsidRPr="00BE2A32">
        <w:tab/>
        <w:t>(4)</w:t>
      </w:r>
      <w:r w:rsidRPr="00BE2A32">
        <w:tab/>
        <w:t>If:</w:t>
      </w:r>
    </w:p>
    <w:p w:rsidR="00773A21" w:rsidRPr="00BE2A32" w:rsidRDefault="00773A21" w:rsidP="00773A21">
      <w:pPr>
        <w:pStyle w:val="paragraph"/>
      </w:pPr>
      <w:r w:rsidRPr="00BE2A32">
        <w:tab/>
        <w:t>(a)</w:t>
      </w:r>
      <w:r w:rsidRPr="00BE2A32">
        <w:tab/>
        <w:t>after the relevant payment was made to the recipient, a relevant determination in relation to the recipient, at least so far as it relates to 14</w:t>
      </w:r>
      <w:r w:rsidR="00BE2A32">
        <w:t> </w:t>
      </w:r>
      <w:r w:rsidRPr="00BE2A32">
        <w:t>October 2008, is or was (however described) changed, revoked, set aside, or superseded by another determination; and</w:t>
      </w:r>
    </w:p>
    <w:p w:rsidR="00773A21" w:rsidRPr="00BE2A32" w:rsidRDefault="00773A21" w:rsidP="00773A21">
      <w:pPr>
        <w:pStyle w:val="paragraph"/>
      </w:pPr>
      <w:r w:rsidRPr="00BE2A32">
        <w:tab/>
        <w:t>(b)</w:t>
      </w:r>
      <w:r w:rsidRPr="00BE2A32">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BE2A32" w:rsidRDefault="00773A21" w:rsidP="00773A21">
      <w:pPr>
        <w:pStyle w:val="paragraphsub"/>
      </w:pPr>
      <w:r w:rsidRPr="00BE2A32">
        <w:tab/>
        <w:t>(i)</w:t>
      </w:r>
      <w:r w:rsidRPr="00BE2A32">
        <w:tab/>
        <w:t xml:space="preserve">unless </w:t>
      </w:r>
      <w:r w:rsidR="00BE2A32">
        <w:t>subparagraph (</w:t>
      </w:r>
      <w:r w:rsidRPr="00BE2A32">
        <w:t>ii) or (iii) applies—the recipient;</w:t>
      </w:r>
    </w:p>
    <w:p w:rsidR="00773A21" w:rsidRPr="00BE2A32" w:rsidRDefault="00773A21" w:rsidP="00773A21">
      <w:pPr>
        <w:pStyle w:val="paragraphsub"/>
      </w:pPr>
      <w:r w:rsidRPr="00BE2A32">
        <w:tab/>
        <w:t>(ii)</w:t>
      </w:r>
      <w:r w:rsidRPr="00BE2A32">
        <w:tab/>
        <w:t xml:space="preserve">if the relevant determination is covered by </w:t>
      </w:r>
      <w:r w:rsidR="00BE2A32">
        <w:t>paragraph (</w:t>
      </w:r>
      <w:r w:rsidRPr="00BE2A32">
        <w:t>2)(d)—the recipient or the other individual, or one of the other individuals, covered by paragraph</w:t>
      </w:r>
      <w:r w:rsidR="00BE2A32">
        <w:t> </w:t>
      </w:r>
      <w:r w:rsidRPr="00BE2A32">
        <w:t>89(5)(b) of the Family Assistance Act;</w:t>
      </w:r>
    </w:p>
    <w:p w:rsidR="00773A21" w:rsidRPr="00BE2A32" w:rsidRDefault="00773A21" w:rsidP="00773A21">
      <w:pPr>
        <w:pStyle w:val="paragraphsub"/>
      </w:pPr>
      <w:r w:rsidRPr="00BE2A32">
        <w:tab/>
        <w:t>(iii)</w:t>
      </w:r>
      <w:r w:rsidRPr="00BE2A32">
        <w:tab/>
        <w:t xml:space="preserve">if the relevant determination is covered by </w:t>
      </w:r>
      <w:r w:rsidR="00BE2A32">
        <w:t>paragraph (</w:t>
      </w:r>
      <w:r w:rsidRPr="00BE2A32">
        <w:t>2)(e), (f) or (g)—the recipient or the student, or one of the students, covered by paragraph</w:t>
      </w:r>
      <w:r w:rsidR="00BE2A32">
        <w:t> </w:t>
      </w:r>
      <w:r w:rsidRPr="00BE2A32">
        <w:t>89(6)(a), (7)(a) or (8)(a) of the Family Assistance Act; and</w:t>
      </w:r>
    </w:p>
    <w:p w:rsidR="00773A21" w:rsidRPr="00BE2A32" w:rsidRDefault="00773A21" w:rsidP="00773A21">
      <w:pPr>
        <w:pStyle w:val="paragraph"/>
      </w:pPr>
      <w:r w:rsidRPr="00BE2A32">
        <w:tab/>
        <w:t>(c)</w:t>
      </w:r>
      <w:r w:rsidRPr="00BE2A32">
        <w:tab/>
        <w:t>had the change, revocation, setting aside or superseding occurred on or before 14</w:t>
      </w:r>
      <w:r w:rsidR="00BE2A32">
        <w:t> </w:t>
      </w:r>
      <w:r w:rsidRPr="00BE2A32">
        <w:t>October 2008, the amount of the relevant payment would have been reduced;</w:t>
      </w:r>
    </w:p>
    <w:p w:rsidR="00773A21" w:rsidRPr="00BE2A32" w:rsidRDefault="00773A21" w:rsidP="00773A21">
      <w:pPr>
        <w:pStyle w:val="subsection2"/>
      </w:pPr>
      <w:r w:rsidRPr="00BE2A32">
        <w:t>the amount by which the relevant payment would have been reduced is a debt due to the Commonwealth by the recipient.</w:t>
      </w:r>
    </w:p>
    <w:p w:rsidR="00442F97" w:rsidRPr="00BE2A32" w:rsidRDefault="00442F97" w:rsidP="00442F97">
      <w:pPr>
        <w:pStyle w:val="ActHead5"/>
      </w:pPr>
      <w:bookmarkStart w:id="371" w:name="_Toc519088146"/>
      <w:r w:rsidRPr="001D7770">
        <w:rPr>
          <w:rStyle w:val="CharSectno"/>
        </w:rPr>
        <w:t>71K</w:t>
      </w:r>
      <w:r w:rsidRPr="00BE2A32">
        <w:t xml:space="preserve">  Debts arising in respect of back to school bonus or single income family bonus</w:t>
      </w:r>
      <w:bookmarkEnd w:id="371"/>
    </w:p>
    <w:p w:rsidR="00442F97" w:rsidRPr="00BE2A32" w:rsidRDefault="00442F97" w:rsidP="00442F97">
      <w:pPr>
        <w:pStyle w:val="subsection"/>
      </w:pPr>
      <w:r w:rsidRPr="00BE2A32">
        <w:tab/>
        <w:t>(1)</w:t>
      </w:r>
      <w:r w:rsidRPr="00BE2A32">
        <w:tab/>
        <w:t xml:space="preserve">This section applies in relation to an individual (the </w:t>
      </w:r>
      <w:r w:rsidRPr="00BE2A32">
        <w:rPr>
          <w:b/>
          <w:i/>
        </w:rPr>
        <w:t>recipient</w:t>
      </w:r>
      <w:r w:rsidRPr="00BE2A32">
        <w:t>) who has been paid</w:t>
      </w:r>
      <w:r w:rsidRPr="00BE2A32">
        <w:rPr>
          <w:i/>
        </w:rPr>
        <w:t xml:space="preserve"> </w:t>
      </w:r>
      <w:r w:rsidRPr="00BE2A32">
        <w:t xml:space="preserve">a back to school bonus or a single income family bonus (the </w:t>
      </w:r>
      <w:r w:rsidRPr="00BE2A32">
        <w:rPr>
          <w:b/>
          <w:i/>
        </w:rPr>
        <w:t>relevant payment</w:t>
      </w:r>
      <w:r w:rsidRPr="00BE2A32">
        <w:t>).</w:t>
      </w:r>
    </w:p>
    <w:p w:rsidR="00442F97" w:rsidRPr="00BE2A32" w:rsidRDefault="00442F97" w:rsidP="00442F97">
      <w:pPr>
        <w:pStyle w:val="SubsectionHead"/>
      </w:pPr>
      <w:r w:rsidRPr="00BE2A32">
        <w:t>What determinations are relevant?</w:t>
      </w:r>
    </w:p>
    <w:p w:rsidR="00442F97" w:rsidRPr="00BE2A32" w:rsidRDefault="00442F97" w:rsidP="00442F97">
      <w:pPr>
        <w:pStyle w:val="subsection"/>
      </w:pPr>
      <w:r w:rsidRPr="00BE2A32">
        <w:tab/>
        <w:t>(2)</w:t>
      </w:r>
      <w:r w:rsidRPr="00BE2A32">
        <w:tab/>
        <w:t xml:space="preserve">Each of the following is a </w:t>
      </w:r>
      <w:r w:rsidRPr="00BE2A32">
        <w:rPr>
          <w:b/>
          <w:i/>
        </w:rPr>
        <w:t xml:space="preserve">relevant determination </w:t>
      </w:r>
      <w:r w:rsidRPr="00BE2A32">
        <w:t>in relation to the recipient:</w:t>
      </w:r>
    </w:p>
    <w:p w:rsidR="00442F97" w:rsidRPr="00BE2A32" w:rsidRDefault="00442F97" w:rsidP="00442F97">
      <w:pPr>
        <w:pStyle w:val="paragraph"/>
      </w:pPr>
      <w:r w:rsidRPr="00BE2A32">
        <w:tab/>
        <w:t>(a)</w:t>
      </w:r>
      <w:r w:rsidRPr="00BE2A32">
        <w:tab/>
        <w:t>if the relevant payment was made because, at that time, subsection</w:t>
      </w:r>
      <w:r w:rsidR="00BE2A32">
        <w:t> </w:t>
      </w:r>
      <w:r w:rsidRPr="00BE2A32">
        <w:t>95(2) of the Family Assistance Act applied to the recipient—the determination referred to in paragraph</w:t>
      </w:r>
      <w:r w:rsidR="00BE2A32">
        <w:t> </w:t>
      </w:r>
      <w:r w:rsidRPr="00BE2A32">
        <w:t>95(2)(a) of that Act;</w:t>
      </w:r>
    </w:p>
    <w:p w:rsidR="00442F97" w:rsidRPr="00BE2A32" w:rsidRDefault="00442F97" w:rsidP="00442F97">
      <w:pPr>
        <w:pStyle w:val="paragraph"/>
      </w:pPr>
      <w:r w:rsidRPr="00BE2A32">
        <w:tab/>
        <w:t>(b)</w:t>
      </w:r>
      <w:r w:rsidRPr="00BE2A32">
        <w:tab/>
        <w:t>if the relevant payment was made because, at that time, subsection</w:t>
      </w:r>
      <w:r w:rsidR="00BE2A32">
        <w:t> </w:t>
      </w:r>
      <w:r w:rsidRPr="00BE2A32">
        <w:t>95(3) of the Family Assistance Act applied to the recipient—the determination referred to in paragraph</w:t>
      </w:r>
      <w:r w:rsidR="00BE2A32">
        <w:t> </w:t>
      </w:r>
      <w:r w:rsidRPr="00BE2A32">
        <w:t>95(3)(a) of that Act;</w:t>
      </w:r>
    </w:p>
    <w:p w:rsidR="00442F97" w:rsidRPr="00BE2A32" w:rsidRDefault="00442F97" w:rsidP="00442F97">
      <w:pPr>
        <w:pStyle w:val="paragraph"/>
      </w:pPr>
      <w:r w:rsidRPr="00BE2A32">
        <w:tab/>
        <w:t>(c)</w:t>
      </w:r>
      <w:r w:rsidRPr="00BE2A32">
        <w:tab/>
        <w:t>if the relevant payment was made because, at that time, subsection</w:t>
      </w:r>
      <w:r w:rsidR="00BE2A32">
        <w:t> </w:t>
      </w:r>
      <w:r w:rsidRPr="00BE2A32">
        <w:t>95(4) of the Family Assistance Act applied to the recipient—the determination referred to in paragraph</w:t>
      </w:r>
      <w:r w:rsidR="00BE2A32">
        <w:t> </w:t>
      </w:r>
      <w:r w:rsidRPr="00BE2A32">
        <w:t>95(4)(a) of that Act;</w:t>
      </w:r>
    </w:p>
    <w:p w:rsidR="00442F97" w:rsidRPr="00BE2A32" w:rsidRDefault="00442F97" w:rsidP="00442F97">
      <w:pPr>
        <w:pStyle w:val="paragraph"/>
      </w:pPr>
      <w:r w:rsidRPr="00BE2A32">
        <w:tab/>
        <w:t>(d)</w:t>
      </w:r>
      <w:r w:rsidRPr="00BE2A32">
        <w:tab/>
        <w:t>if the relevant payment was made because, at that time, section</w:t>
      </w:r>
      <w:r w:rsidR="00BE2A32">
        <w:t> </w:t>
      </w:r>
      <w:r w:rsidRPr="00BE2A32">
        <w:t>98 of the Family Assistance Act applied to the recipient—the determination made under Part</w:t>
      </w:r>
      <w:r w:rsidR="00BE2A32">
        <w:t> </w:t>
      </w:r>
      <w:r w:rsidRPr="00BE2A32">
        <w:t xml:space="preserve">3 of the </w:t>
      </w:r>
      <w:r w:rsidRPr="00BE2A32">
        <w:rPr>
          <w:i/>
        </w:rPr>
        <w:t xml:space="preserve">Social Security (Administration) Act 1999 </w:t>
      </w:r>
      <w:r w:rsidRPr="00BE2A32">
        <w:t>that resulted in the recipient receiving the carer payment or disability support pension;</w:t>
      </w:r>
    </w:p>
    <w:p w:rsidR="00442F97" w:rsidRPr="00BE2A32" w:rsidRDefault="00442F97" w:rsidP="00442F97">
      <w:pPr>
        <w:pStyle w:val="paragraph"/>
      </w:pPr>
      <w:r w:rsidRPr="00BE2A32">
        <w:tab/>
        <w:t>(e)</w:t>
      </w:r>
      <w:r w:rsidRPr="00BE2A32">
        <w:tab/>
        <w:t>if the relevant payment was made because, at that time, subsection</w:t>
      </w:r>
      <w:r w:rsidR="00BE2A32">
        <w:t> </w:t>
      </w:r>
      <w:r w:rsidRPr="00BE2A32">
        <w:t>101(2) of the Family Assistance Act applied to the recipient—the determination referred to in paragraph</w:t>
      </w:r>
      <w:r w:rsidR="00BE2A32">
        <w:t> </w:t>
      </w:r>
      <w:r w:rsidRPr="00BE2A32">
        <w:t>101(2)(a) of that Act;</w:t>
      </w:r>
    </w:p>
    <w:p w:rsidR="00442F97" w:rsidRPr="00BE2A32" w:rsidRDefault="00442F97" w:rsidP="00442F97">
      <w:pPr>
        <w:pStyle w:val="paragraph"/>
      </w:pPr>
      <w:r w:rsidRPr="00BE2A32">
        <w:tab/>
        <w:t>(f)</w:t>
      </w:r>
      <w:r w:rsidRPr="00BE2A32">
        <w:tab/>
        <w:t>if the relevant payment was made because, at that time, subsection</w:t>
      </w:r>
      <w:r w:rsidR="00BE2A32">
        <w:t> </w:t>
      </w:r>
      <w:r w:rsidRPr="00BE2A32">
        <w:t>101(3) of the Family Assistance Act applied to the recipient—the determination referred to in paragraph</w:t>
      </w:r>
      <w:r w:rsidR="00BE2A32">
        <w:t> </w:t>
      </w:r>
      <w:r w:rsidRPr="00BE2A32">
        <w:t>101(3)(a) of that Act;</w:t>
      </w:r>
    </w:p>
    <w:p w:rsidR="00442F97" w:rsidRPr="00BE2A32" w:rsidRDefault="00442F97" w:rsidP="00442F97">
      <w:pPr>
        <w:pStyle w:val="paragraph"/>
      </w:pPr>
      <w:r w:rsidRPr="00BE2A32">
        <w:tab/>
        <w:t>(g)</w:t>
      </w:r>
      <w:r w:rsidRPr="00BE2A32">
        <w:tab/>
        <w:t>if the relevant payment was made because, at that time, subsection</w:t>
      </w:r>
      <w:r w:rsidR="00BE2A32">
        <w:t> </w:t>
      </w:r>
      <w:r w:rsidRPr="00BE2A32">
        <w:t>101(4) of the Family Assistance Act applied to the recipient—the determination referred to in paragraph</w:t>
      </w:r>
      <w:r w:rsidR="00BE2A32">
        <w:t> </w:t>
      </w:r>
      <w:r w:rsidRPr="00BE2A32">
        <w:t>101(4)(a) of that Act.</w:t>
      </w:r>
    </w:p>
    <w:p w:rsidR="00442F97" w:rsidRPr="00BE2A32" w:rsidRDefault="00442F97" w:rsidP="00442F97">
      <w:pPr>
        <w:pStyle w:val="SubsectionHead"/>
      </w:pPr>
      <w:r w:rsidRPr="00BE2A32">
        <w:t>Situation in which whole amount is a debt</w:t>
      </w:r>
    </w:p>
    <w:p w:rsidR="00442F97" w:rsidRPr="00BE2A32" w:rsidRDefault="00442F97" w:rsidP="00442F97">
      <w:pPr>
        <w:pStyle w:val="subsection"/>
      </w:pPr>
      <w:r w:rsidRPr="00BE2A32">
        <w:tab/>
        <w:t>(3)</w:t>
      </w:r>
      <w:r w:rsidRPr="00BE2A32">
        <w:tab/>
        <w:t>If:</w:t>
      </w:r>
    </w:p>
    <w:p w:rsidR="00442F97" w:rsidRPr="00BE2A32" w:rsidRDefault="00442F97" w:rsidP="00442F97">
      <w:pPr>
        <w:pStyle w:val="paragraph"/>
      </w:pPr>
      <w:r w:rsidRPr="00BE2A32">
        <w:tab/>
        <w:t>(a)</w:t>
      </w:r>
      <w:r w:rsidRPr="00BE2A32">
        <w:tab/>
        <w:t>after the relevant payment was made to the recipient, a relevant determination in relation to the recipient, at least so far as it relates to 3</w:t>
      </w:r>
      <w:r w:rsidR="00BE2A32">
        <w:t> </w:t>
      </w:r>
      <w:r w:rsidRPr="00BE2A32">
        <w:t>February 2009, is or was (however described) changed, revoked, set aside, or superseded by another determination; and</w:t>
      </w:r>
    </w:p>
    <w:p w:rsidR="00442F97" w:rsidRPr="00BE2A32" w:rsidRDefault="00442F97" w:rsidP="00442F97">
      <w:pPr>
        <w:pStyle w:val="paragraph"/>
      </w:pPr>
      <w:r w:rsidRPr="00BE2A32">
        <w:tab/>
        <w:t>(b)</w:t>
      </w:r>
      <w:r w:rsidRPr="00BE2A32">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BE2A32" w:rsidRDefault="00442F97" w:rsidP="00442F97">
      <w:pPr>
        <w:pStyle w:val="paragraph"/>
      </w:pPr>
      <w:r w:rsidRPr="00BE2A32">
        <w:tab/>
        <w:t>(c)</w:t>
      </w:r>
      <w:r w:rsidRPr="00BE2A32">
        <w:tab/>
        <w:t>had the change, revocation, setting aside or superseding occurred on or before 3</w:t>
      </w:r>
      <w:r w:rsidR="00BE2A32">
        <w:t> </w:t>
      </w:r>
      <w:r w:rsidRPr="00BE2A32">
        <w:t>February 2009, the relevant payment would not have been made;</w:t>
      </w:r>
    </w:p>
    <w:p w:rsidR="00442F97" w:rsidRPr="00BE2A32" w:rsidRDefault="00442F97" w:rsidP="00442F97">
      <w:pPr>
        <w:pStyle w:val="subsection2"/>
      </w:pPr>
      <w:r w:rsidRPr="00BE2A32">
        <w:t>the amount of the relevant payment is a debt due to the Commonwealth by the recipient.</w:t>
      </w:r>
    </w:p>
    <w:p w:rsidR="00442F97" w:rsidRPr="00BE2A32" w:rsidRDefault="00442F97" w:rsidP="00442F97">
      <w:pPr>
        <w:pStyle w:val="SubsectionHead"/>
      </w:pPr>
      <w:r w:rsidRPr="00BE2A32">
        <w:t>Situation in which part of amount is a debt</w:t>
      </w:r>
    </w:p>
    <w:p w:rsidR="00442F97" w:rsidRPr="00BE2A32" w:rsidRDefault="00442F97" w:rsidP="00442F97">
      <w:pPr>
        <w:pStyle w:val="subsection"/>
      </w:pPr>
      <w:r w:rsidRPr="00BE2A32">
        <w:tab/>
        <w:t>(4)</w:t>
      </w:r>
      <w:r w:rsidRPr="00BE2A32">
        <w:tab/>
        <w:t>If:</w:t>
      </w:r>
    </w:p>
    <w:p w:rsidR="00442F97" w:rsidRPr="00BE2A32" w:rsidRDefault="00442F97" w:rsidP="00442F97">
      <w:pPr>
        <w:pStyle w:val="paragraph"/>
      </w:pPr>
      <w:r w:rsidRPr="00BE2A32">
        <w:tab/>
        <w:t>(a)</w:t>
      </w:r>
      <w:r w:rsidRPr="00BE2A32">
        <w:tab/>
        <w:t>after the relevant payment was made to the recipient, a relevant determination in relation to the recipient, at least so far as it relates to 3</w:t>
      </w:r>
      <w:r w:rsidR="00BE2A32">
        <w:t> </w:t>
      </w:r>
      <w:r w:rsidRPr="00BE2A32">
        <w:t>February 2009, is or was (however described) changed, revoked, set aside, or superseded by another determination; and</w:t>
      </w:r>
    </w:p>
    <w:p w:rsidR="00442F97" w:rsidRPr="00BE2A32" w:rsidRDefault="00442F97" w:rsidP="00442F97">
      <w:pPr>
        <w:pStyle w:val="paragraph"/>
      </w:pPr>
      <w:r w:rsidRPr="00BE2A32">
        <w:tab/>
        <w:t>(b)</w:t>
      </w:r>
      <w:r w:rsidRPr="00BE2A32">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BE2A32" w:rsidRDefault="00442F97" w:rsidP="00442F97">
      <w:pPr>
        <w:pStyle w:val="paragraph"/>
      </w:pPr>
      <w:r w:rsidRPr="00BE2A32">
        <w:tab/>
        <w:t>(c)</w:t>
      </w:r>
      <w:r w:rsidRPr="00BE2A32">
        <w:tab/>
        <w:t>had the change, revocation, setting aside or superseding occurred on or before 3</w:t>
      </w:r>
      <w:r w:rsidR="00BE2A32">
        <w:t> </w:t>
      </w:r>
      <w:r w:rsidRPr="00BE2A32">
        <w:t>February 2009, the amount of the relevant payment would have been reduced;</w:t>
      </w:r>
    </w:p>
    <w:p w:rsidR="00442F97" w:rsidRPr="00BE2A32" w:rsidRDefault="00442F97" w:rsidP="00442F97">
      <w:pPr>
        <w:pStyle w:val="subsection2"/>
      </w:pPr>
      <w:r w:rsidRPr="00BE2A32">
        <w:t>the amount by which the relevant payment would have been reduced is a debt due to the Commonwealth by the recipient.</w:t>
      </w:r>
    </w:p>
    <w:p w:rsidR="00501D8D" w:rsidRPr="00BE2A32" w:rsidRDefault="00501D8D" w:rsidP="00501D8D">
      <w:pPr>
        <w:pStyle w:val="ActHead5"/>
      </w:pPr>
      <w:bookmarkStart w:id="372" w:name="_Toc519088147"/>
      <w:r w:rsidRPr="001D7770">
        <w:rPr>
          <w:rStyle w:val="CharSectno"/>
        </w:rPr>
        <w:t>71L</w:t>
      </w:r>
      <w:r w:rsidRPr="00BE2A32">
        <w:t xml:space="preserve">  Debts arising in respect of clean energy advance</w:t>
      </w:r>
      <w:bookmarkEnd w:id="372"/>
    </w:p>
    <w:p w:rsidR="00501D8D" w:rsidRPr="00BE2A32" w:rsidRDefault="00501D8D" w:rsidP="00501D8D">
      <w:pPr>
        <w:pStyle w:val="subsection"/>
      </w:pPr>
      <w:r w:rsidRPr="00BE2A32">
        <w:tab/>
        <w:t>(1)</w:t>
      </w:r>
      <w:r w:rsidRPr="00BE2A32">
        <w:tab/>
        <w:t>This section applies in relation to an individual who has been paid</w:t>
      </w:r>
      <w:r w:rsidRPr="00BE2A32">
        <w:rPr>
          <w:i/>
        </w:rPr>
        <w:t xml:space="preserve"> </w:t>
      </w:r>
      <w:r w:rsidRPr="00BE2A32">
        <w:t>a clean energy advance.</w:t>
      </w:r>
    </w:p>
    <w:p w:rsidR="00501D8D" w:rsidRPr="00BE2A32" w:rsidRDefault="00501D8D" w:rsidP="00501D8D">
      <w:pPr>
        <w:pStyle w:val="subsection"/>
      </w:pPr>
      <w:r w:rsidRPr="00BE2A32">
        <w:tab/>
        <w:t>(2)</w:t>
      </w:r>
      <w:r w:rsidRPr="00BE2A32">
        <w:tab/>
        <w:t xml:space="preserve">For the purposes of this section, the </w:t>
      </w:r>
      <w:r w:rsidRPr="00BE2A32">
        <w:rPr>
          <w:b/>
          <w:i/>
        </w:rPr>
        <w:t xml:space="preserve">relevant determination </w:t>
      </w:r>
      <w:r w:rsidRPr="00BE2A32">
        <w:t>in relation to the individual is the determination referred to in paragraph</w:t>
      </w:r>
      <w:r w:rsidR="00BE2A32">
        <w:t> </w:t>
      </w:r>
      <w:r w:rsidRPr="00BE2A32">
        <w:t>103(1)(a) or (2)(a) or 104(1)(a) of the Family Assistance Act.</w:t>
      </w:r>
    </w:p>
    <w:p w:rsidR="00501D8D" w:rsidRPr="00BE2A32" w:rsidRDefault="00501D8D" w:rsidP="00501D8D">
      <w:pPr>
        <w:pStyle w:val="SubsectionHead"/>
      </w:pPr>
      <w:r w:rsidRPr="00BE2A32">
        <w:t>Situation in which whole amount is a debt</w:t>
      </w:r>
    </w:p>
    <w:p w:rsidR="00501D8D" w:rsidRPr="00BE2A32" w:rsidRDefault="00501D8D" w:rsidP="00501D8D">
      <w:pPr>
        <w:pStyle w:val="subsection"/>
      </w:pPr>
      <w:r w:rsidRPr="00BE2A32">
        <w:tab/>
        <w:t>(3)</w:t>
      </w:r>
      <w:r w:rsidRPr="00BE2A32">
        <w:tab/>
        <w:t>If:</w:t>
      </w:r>
    </w:p>
    <w:p w:rsidR="00501D8D" w:rsidRPr="00BE2A32" w:rsidRDefault="00501D8D" w:rsidP="00501D8D">
      <w:pPr>
        <w:pStyle w:val="paragraph"/>
      </w:pPr>
      <w:r w:rsidRPr="00BE2A32">
        <w:tab/>
        <w:t>(a)</w:t>
      </w:r>
      <w:r w:rsidRPr="00BE2A32">
        <w:tab/>
        <w:t>after the advance was paid to the individual, the relevant determination in relation to the individual, at least so far as it relates to a day in the period starting on 1</w:t>
      </w:r>
      <w:r w:rsidR="00BE2A32">
        <w:t> </w:t>
      </w:r>
      <w:r w:rsidRPr="00BE2A32">
        <w:t>July 2012 and ending on 30</w:t>
      </w:r>
      <w:r w:rsidR="00BE2A32">
        <w:t> </w:t>
      </w:r>
      <w:r w:rsidRPr="00BE2A32">
        <w:t>June 2013, is or was (however described) changed, revoked, set aside or superseded by another determination; and</w:t>
      </w:r>
    </w:p>
    <w:p w:rsidR="00501D8D" w:rsidRPr="00BE2A32" w:rsidRDefault="00501D8D" w:rsidP="00501D8D">
      <w:pPr>
        <w:pStyle w:val="paragraph"/>
      </w:pPr>
      <w:r w:rsidRPr="00BE2A32">
        <w:tab/>
        <w:t>(b)</w:t>
      </w:r>
      <w:r w:rsidRPr="00BE2A3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BE2A32" w:rsidRDefault="00501D8D" w:rsidP="00501D8D">
      <w:pPr>
        <w:pStyle w:val="paragraph"/>
      </w:pPr>
      <w:r w:rsidRPr="00BE2A32">
        <w:tab/>
        <w:t>(c)</w:t>
      </w:r>
      <w:r w:rsidRPr="00BE2A32">
        <w:tab/>
        <w:t>had the change, revocation, setting aside or superseding occurred on or before the day the advance was paid, the advance would not have been paid;</w:t>
      </w:r>
    </w:p>
    <w:p w:rsidR="00501D8D" w:rsidRPr="00BE2A32" w:rsidRDefault="00501D8D" w:rsidP="00501D8D">
      <w:pPr>
        <w:pStyle w:val="subsection2"/>
      </w:pPr>
      <w:r w:rsidRPr="00BE2A32">
        <w:t>the amount of the advance is a debt due to the Commonwealth by the individual.</w:t>
      </w:r>
    </w:p>
    <w:p w:rsidR="00501D8D" w:rsidRPr="00BE2A32" w:rsidRDefault="00501D8D" w:rsidP="00501D8D">
      <w:pPr>
        <w:pStyle w:val="SubsectionHead"/>
      </w:pPr>
      <w:r w:rsidRPr="00BE2A32">
        <w:t>Situation in which part of amount is a debt</w:t>
      </w:r>
    </w:p>
    <w:p w:rsidR="00501D8D" w:rsidRPr="00BE2A32" w:rsidRDefault="00501D8D" w:rsidP="00501D8D">
      <w:pPr>
        <w:pStyle w:val="subsection"/>
      </w:pPr>
      <w:r w:rsidRPr="00BE2A32">
        <w:tab/>
        <w:t>(4)</w:t>
      </w:r>
      <w:r w:rsidRPr="00BE2A32">
        <w:tab/>
        <w:t>If:</w:t>
      </w:r>
    </w:p>
    <w:p w:rsidR="00501D8D" w:rsidRPr="00BE2A32" w:rsidRDefault="00501D8D" w:rsidP="00501D8D">
      <w:pPr>
        <w:pStyle w:val="paragraph"/>
      </w:pPr>
      <w:r w:rsidRPr="00BE2A32">
        <w:tab/>
        <w:t>(a)</w:t>
      </w:r>
      <w:r w:rsidRPr="00BE2A32">
        <w:tab/>
        <w:t>after the advance was paid to the individual, the relevant determination in relation to the individual, at least so far as it relates to a day in the period starting on 1</w:t>
      </w:r>
      <w:r w:rsidR="00BE2A32">
        <w:t> </w:t>
      </w:r>
      <w:r w:rsidRPr="00BE2A32">
        <w:t>July 2012 and ending on 30</w:t>
      </w:r>
      <w:r w:rsidR="00BE2A32">
        <w:t> </w:t>
      </w:r>
      <w:r w:rsidRPr="00BE2A32">
        <w:t>June 2013, is or was (however described) changed, revoked, set aside or superseded by another determination; and</w:t>
      </w:r>
    </w:p>
    <w:p w:rsidR="00501D8D" w:rsidRPr="00BE2A32" w:rsidRDefault="00501D8D" w:rsidP="00501D8D">
      <w:pPr>
        <w:pStyle w:val="paragraph"/>
      </w:pPr>
      <w:r w:rsidRPr="00BE2A32">
        <w:tab/>
        <w:t>(b)</w:t>
      </w:r>
      <w:r w:rsidRPr="00BE2A3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BE2A32" w:rsidRDefault="00501D8D" w:rsidP="00501D8D">
      <w:pPr>
        <w:pStyle w:val="paragraph"/>
      </w:pPr>
      <w:r w:rsidRPr="00BE2A32">
        <w:tab/>
        <w:t>(c)</w:t>
      </w:r>
      <w:r w:rsidRPr="00BE2A32">
        <w:tab/>
        <w:t>had the change, revocation, setting aside or superseding occurred on or before the day the advance was paid, the amount of the advance would have been reduced;</w:t>
      </w:r>
    </w:p>
    <w:p w:rsidR="00501D8D" w:rsidRPr="00BE2A32" w:rsidRDefault="00501D8D" w:rsidP="00501D8D">
      <w:pPr>
        <w:pStyle w:val="subsection2"/>
      </w:pPr>
      <w:r w:rsidRPr="00BE2A32">
        <w:t>the amount by which the advance would have been reduced is a debt due to the Commonwealth by the individual.</w:t>
      </w:r>
    </w:p>
    <w:p w:rsidR="00413A05" w:rsidRPr="00BE2A32" w:rsidRDefault="00413A05" w:rsidP="00413A05">
      <w:pPr>
        <w:pStyle w:val="ActHead5"/>
      </w:pPr>
      <w:bookmarkStart w:id="373" w:name="_Toc519088148"/>
      <w:r w:rsidRPr="001D7770">
        <w:rPr>
          <w:rStyle w:val="CharSectno"/>
        </w:rPr>
        <w:t>71M</w:t>
      </w:r>
      <w:r w:rsidRPr="00BE2A32">
        <w:t xml:space="preserve">  Debts arising in respect of ETR payment</w:t>
      </w:r>
      <w:bookmarkEnd w:id="373"/>
    </w:p>
    <w:p w:rsidR="00413A05" w:rsidRPr="00BE2A32" w:rsidRDefault="00413A05" w:rsidP="00413A05">
      <w:pPr>
        <w:pStyle w:val="subsection"/>
      </w:pPr>
      <w:r w:rsidRPr="00BE2A32">
        <w:tab/>
        <w:t>(1)</w:t>
      </w:r>
      <w:r w:rsidRPr="00BE2A32">
        <w:tab/>
        <w:t>This section applies in relation to an individual who has been paid an ETR payment.</w:t>
      </w:r>
    </w:p>
    <w:p w:rsidR="00413A05" w:rsidRPr="00BE2A32" w:rsidRDefault="00413A05" w:rsidP="00413A05">
      <w:pPr>
        <w:pStyle w:val="subsection"/>
      </w:pPr>
      <w:r w:rsidRPr="00BE2A32">
        <w:tab/>
        <w:t>(2)</w:t>
      </w:r>
      <w:r w:rsidRPr="00BE2A32">
        <w:tab/>
        <w:t xml:space="preserve">For the purposes of this section, each of the following is a </w:t>
      </w:r>
      <w:r w:rsidRPr="00BE2A32">
        <w:rPr>
          <w:b/>
          <w:i/>
        </w:rPr>
        <w:t>relevant determination</w:t>
      </w:r>
      <w:r w:rsidRPr="00BE2A32">
        <w:t xml:space="preserve"> in relation to the individual:</w:t>
      </w:r>
    </w:p>
    <w:p w:rsidR="00413A05" w:rsidRPr="00BE2A32" w:rsidRDefault="00413A05" w:rsidP="00413A05">
      <w:pPr>
        <w:pStyle w:val="paragraph"/>
      </w:pPr>
      <w:r w:rsidRPr="00BE2A32">
        <w:tab/>
        <w:t>(a)</w:t>
      </w:r>
      <w:r w:rsidRPr="00BE2A32">
        <w:tab/>
        <w:t>if the ETR payment was made because, at that time, subsection</w:t>
      </w:r>
      <w:r w:rsidR="00BE2A32">
        <w:t> </w:t>
      </w:r>
      <w:r w:rsidRPr="00BE2A32">
        <w:t>102A(1) of the Family Assistance Act applied to the individual—the determination referred to in paragraph</w:t>
      </w:r>
      <w:r w:rsidR="00BE2A32">
        <w:t> </w:t>
      </w:r>
      <w:r w:rsidRPr="00BE2A32">
        <w:t>102A(1)(a) of that Act;</w:t>
      </w:r>
    </w:p>
    <w:p w:rsidR="00413A05" w:rsidRPr="00BE2A32" w:rsidRDefault="00413A05" w:rsidP="00413A05">
      <w:pPr>
        <w:pStyle w:val="paragraph"/>
      </w:pPr>
      <w:r w:rsidRPr="00BE2A32">
        <w:tab/>
        <w:t>(b)</w:t>
      </w:r>
      <w:r w:rsidRPr="00BE2A32">
        <w:tab/>
        <w:t>if the ETR payment was made because, at that time, subsection</w:t>
      </w:r>
      <w:r w:rsidR="00BE2A32">
        <w:t> </w:t>
      </w:r>
      <w:r w:rsidRPr="00BE2A32">
        <w:t>102A(2) of the Family Assistance Act applied to the individual—a determination made under Part</w:t>
      </w:r>
      <w:r w:rsidR="00BE2A32">
        <w:t> </w:t>
      </w:r>
      <w:r w:rsidRPr="00BE2A32">
        <w:t xml:space="preserve">3 of the </w:t>
      </w:r>
      <w:r w:rsidRPr="00BE2A32">
        <w:rPr>
          <w:i/>
        </w:rPr>
        <w:t>Social Security (Administration) Act 1999</w:t>
      </w:r>
      <w:r w:rsidRPr="00BE2A32">
        <w:t xml:space="preserve"> because of which the instalment that satisfied paragraphs 102A(2)(a), (b), (c) and (e) of the Family Assistance Act was paid;</w:t>
      </w:r>
    </w:p>
    <w:p w:rsidR="00413A05" w:rsidRPr="00BE2A32" w:rsidRDefault="00413A05" w:rsidP="00413A05">
      <w:pPr>
        <w:pStyle w:val="paragraph"/>
      </w:pPr>
      <w:r w:rsidRPr="00BE2A32">
        <w:tab/>
        <w:t>(c)</w:t>
      </w:r>
      <w:r w:rsidRPr="00BE2A32">
        <w:tab/>
        <w:t>if the ETR payment was made because, at that time, subsection</w:t>
      </w:r>
      <w:r w:rsidR="00BE2A32">
        <w:t> </w:t>
      </w:r>
      <w:r w:rsidRPr="00BE2A32">
        <w:t>102A(3) of the Family Assistance Act applied to the individual—a determination under the ABSTUDY Policy Manual because of which the whole or part of the instalment was paid in the circumstances described in that subsection;</w:t>
      </w:r>
    </w:p>
    <w:p w:rsidR="00413A05" w:rsidRPr="00BE2A32" w:rsidRDefault="00413A05" w:rsidP="00413A05">
      <w:pPr>
        <w:pStyle w:val="paragraph"/>
      </w:pPr>
      <w:r w:rsidRPr="00BE2A32">
        <w:tab/>
        <w:t>(d)</w:t>
      </w:r>
      <w:r w:rsidRPr="00BE2A32">
        <w:tab/>
        <w:t>if the ETR payment was made because, at that time, subsection</w:t>
      </w:r>
      <w:r w:rsidR="00BE2A32">
        <w:t> </w:t>
      </w:r>
      <w:r w:rsidRPr="00BE2A32">
        <w:t>102A(4) of the Family Assistance Act applied to the individual—a determination made under Part</w:t>
      </w:r>
      <w:r w:rsidR="00BE2A32">
        <w:t> </w:t>
      </w:r>
      <w:r w:rsidRPr="00BE2A32">
        <w:t xml:space="preserve">3 of the </w:t>
      </w:r>
      <w:r w:rsidRPr="00BE2A32">
        <w:rPr>
          <w:i/>
        </w:rPr>
        <w:t>Social Security (Administration) Act 1999</w:t>
      </w:r>
      <w:r w:rsidRPr="00BE2A32">
        <w:t xml:space="preserve"> because of which the instalment that satisfied:</w:t>
      </w:r>
    </w:p>
    <w:p w:rsidR="00413A05" w:rsidRPr="00BE2A32" w:rsidRDefault="00413A05" w:rsidP="00413A05">
      <w:pPr>
        <w:pStyle w:val="paragraphsub"/>
      </w:pPr>
      <w:r w:rsidRPr="00BE2A32">
        <w:tab/>
        <w:t>(i)</w:t>
      </w:r>
      <w:r w:rsidRPr="00BE2A32">
        <w:tab/>
        <w:t>paragraphs 102A(4)(a), (c), (d) and (f) of the Family Assistance Act was paid; or</w:t>
      </w:r>
    </w:p>
    <w:p w:rsidR="00413A05" w:rsidRPr="00BE2A32" w:rsidRDefault="00413A05" w:rsidP="00413A05">
      <w:pPr>
        <w:pStyle w:val="paragraphsub"/>
      </w:pPr>
      <w:r w:rsidRPr="00BE2A32">
        <w:tab/>
        <w:t>(ii)</w:t>
      </w:r>
      <w:r w:rsidRPr="00BE2A32">
        <w:tab/>
        <w:t>paragraphs 102A(4)(b), (c), (d) and (f) of the Family Assistance Act was paid, if that instalment was paid to the individual;</w:t>
      </w:r>
    </w:p>
    <w:p w:rsidR="00413A05" w:rsidRPr="00BE2A32" w:rsidRDefault="00413A05" w:rsidP="00413A05">
      <w:pPr>
        <w:pStyle w:val="paragraph"/>
      </w:pPr>
      <w:r w:rsidRPr="00BE2A32">
        <w:tab/>
        <w:t>(e)</w:t>
      </w:r>
      <w:r w:rsidRPr="00BE2A32">
        <w:tab/>
        <w:t>if the ETR payment was made because, at that time, subsection</w:t>
      </w:r>
      <w:r w:rsidR="00BE2A32">
        <w:t> </w:t>
      </w:r>
      <w:r w:rsidRPr="00BE2A32">
        <w:t>102D(1) of the Family Assistance Act applied to the individual—a determination made under Part</w:t>
      </w:r>
      <w:r w:rsidR="00BE2A32">
        <w:t> </w:t>
      </w:r>
      <w:r w:rsidRPr="00BE2A32">
        <w:t xml:space="preserve">3 of the </w:t>
      </w:r>
      <w:r w:rsidRPr="00BE2A32">
        <w:rPr>
          <w:i/>
        </w:rPr>
        <w:t>Social Security (Administration) Act 1999</w:t>
      </w:r>
      <w:r w:rsidRPr="00BE2A32">
        <w:t xml:space="preserve"> because of which the instalment that satisfied paragraphs 102D(1)(a), (b) and (c) of the Family Assistance Act was paid;</w:t>
      </w:r>
    </w:p>
    <w:p w:rsidR="00413A05" w:rsidRPr="00BE2A32" w:rsidRDefault="00413A05" w:rsidP="00413A05">
      <w:pPr>
        <w:pStyle w:val="paragraph"/>
      </w:pPr>
      <w:r w:rsidRPr="00BE2A32">
        <w:tab/>
        <w:t>(f)</w:t>
      </w:r>
      <w:r w:rsidRPr="00BE2A32">
        <w:tab/>
        <w:t>if the ETR payment was made because, at that time, subsection</w:t>
      </w:r>
      <w:r w:rsidR="00BE2A32">
        <w:t> </w:t>
      </w:r>
      <w:r w:rsidRPr="00BE2A32">
        <w:t>102D(2) of the Family Assistance Act applied to the individual—a determination under the ABSTUDY Policy Manual because of which the whole or part of the instalment was paid in the circumstances described in that subsection;</w:t>
      </w:r>
    </w:p>
    <w:p w:rsidR="00413A05" w:rsidRPr="00BE2A32" w:rsidRDefault="00413A05" w:rsidP="00413A05">
      <w:pPr>
        <w:pStyle w:val="paragraph"/>
      </w:pPr>
      <w:r w:rsidRPr="00BE2A32">
        <w:tab/>
        <w:t>(g)</w:t>
      </w:r>
      <w:r w:rsidRPr="00BE2A32">
        <w:tab/>
        <w:t>if the ETR payment was made because, at that time, subsection</w:t>
      </w:r>
      <w:r w:rsidR="00BE2A32">
        <w:t> </w:t>
      </w:r>
      <w:r w:rsidRPr="00BE2A32">
        <w:t>102D(3) of the Family Assistance Act applied to the individual—a determination made under Part</w:t>
      </w:r>
      <w:r w:rsidR="00BE2A32">
        <w:t> </w:t>
      </w:r>
      <w:r w:rsidRPr="00BE2A32">
        <w:t xml:space="preserve">3 of the </w:t>
      </w:r>
      <w:r w:rsidRPr="00BE2A32">
        <w:rPr>
          <w:i/>
        </w:rPr>
        <w:t>Social Security (Administration) Act 1999</w:t>
      </w:r>
      <w:r w:rsidRPr="00BE2A32">
        <w:t xml:space="preserve"> because of which the instalment that satisfied:</w:t>
      </w:r>
    </w:p>
    <w:p w:rsidR="00413A05" w:rsidRPr="00BE2A32" w:rsidRDefault="00413A05" w:rsidP="00413A05">
      <w:pPr>
        <w:pStyle w:val="paragraphsub"/>
      </w:pPr>
      <w:r w:rsidRPr="00BE2A32">
        <w:tab/>
        <w:t>(i)</w:t>
      </w:r>
      <w:r w:rsidRPr="00BE2A32">
        <w:tab/>
        <w:t>paragraphs 102D(3)(a), (c) and (d) of the Family Assistance Act was paid; or</w:t>
      </w:r>
    </w:p>
    <w:p w:rsidR="00413A05" w:rsidRPr="00BE2A32" w:rsidRDefault="00413A05" w:rsidP="00413A05">
      <w:pPr>
        <w:pStyle w:val="paragraphsub"/>
      </w:pPr>
      <w:r w:rsidRPr="00BE2A32">
        <w:tab/>
        <w:t>(ii)</w:t>
      </w:r>
      <w:r w:rsidRPr="00BE2A32">
        <w:tab/>
        <w:t>paragraphs 102D(3)(b), (c) and (d) of the Family Assistance Act was paid, if that instalment was paid to the individual;</w:t>
      </w:r>
    </w:p>
    <w:p w:rsidR="00413A05" w:rsidRPr="00BE2A32" w:rsidRDefault="00413A05" w:rsidP="00413A05">
      <w:pPr>
        <w:pStyle w:val="paragraph"/>
      </w:pPr>
      <w:r w:rsidRPr="00BE2A32">
        <w:tab/>
        <w:t>(h)</w:t>
      </w:r>
      <w:r w:rsidRPr="00BE2A32">
        <w:tab/>
        <w:t>if the ETR payment was made because, at that time, subsection</w:t>
      </w:r>
      <w:r w:rsidR="00BE2A32">
        <w:t> </w:t>
      </w:r>
      <w:r w:rsidRPr="00BE2A32">
        <w:t>102F(1) of the Family Assistance Act applied to the individual—the determination referred to in paragraph</w:t>
      </w:r>
      <w:r w:rsidR="00BE2A32">
        <w:t> </w:t>
      </w:r>
      <w:r w:rsidRPr="00BE2A32">
        <w:t>102F(1)(a) of that Act.</w:t>
      </w:r>
    </w:p>
    <w:p w:rsidR="00413A05" w:rsidRPr="00BE2A32" w:rsidRDefault="00413A05" w:rsidP="00413A05">
      <w:pPr>
        <w:pStyle w:val="SubsectionHead"/>
      </w:pPr>
      <w:r w:rsidRPr="00BE2A32">
        <w:t>Situation in which whole amount is a debt</w:t>
      </w:r>
    </w:p>
    <w:p w:rsidR="00413A05" w:rsidRPr="00BE2A32" w:rsidRDefault="00413A05" w:rsidP="00413A05">
      <w:pPr>
        <w:pStyle w:val="subsection"/>
      </w:pPr>
      <w:r w:rsidRPr="00BE2A32">
        <w:tab/>
        <w:t>(3)</w:t>
      </w:r>
      <w:r w:rsidRPr="00BE2A32">
        <w:tab/>
        <w:t>If:</w:t>
      </w:r>
    </w:p>
    <w:p w:rsidR="00413A05" w:rsidRPr="00BE2A32" w:rsidRDefault="00413A05" w:rsidP="00413A05">
      <w:pPr>
        <w:pStyle w:val="paragraph"/>
      </w:pPr>
      <w:r w:rsidRPr="00BE2A32">
        <w:tab/>
        <w:t>(a)</w:t>
      </w:r>
      <w:r w:rsidRPr="00BE2A32">
        <w:tab/>
        <w:t>after the ETR payment was paid to the individual, the relevant determination in relation to the individual, at least so far as it relates to 8</w:t>
      </w:r>
      <w:r w:rsidR="00BE2A32">
        <w:t> </w:t>
      </w:r>
      <w:r w:rsidRPr="00BE2A32">
        <w:t>May 2012, is or was (however described) changed, revoked, set aside or superseded by another determination; and</w:t>
      </w:r>
    </w:p>
    <w:p w:rsidR="00413A05" w:rsidRPr="00BE2A32" w:rsidRDefault="00413A05" w:rsidP="00413A05">
      <w:pPr>
        <w:pStyle w:val="paragraph"/>
      </w:pPr>
      <w:r w:rsidRPr="00BE2A32">
        <w:tab/>
        <w:t>(b)</w:t>
      </w:r>
      <w:r w:rsidRPr="00BE2A3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BE2A32" w:rsidRDefault="00413A05" w:rsidP="00413A05">
      <w:pPr>
        <w:pStyle w:val="paragraph"/>
      </w:pPr>
      <w:r w:rsidRPr="00BE2A32">
        <w:tab/>
        <w:t>(c)</w:t>
      </w:r>
      <w:r w:rsidRPr="00BE2A32">
        <w:tab/>
        <w:t>had the change, revocation, setting aside or superseding occurred on or before the day the ETR payment was paid, the ETR payment would not have been paid;</w:t>
      </w:r>
    </w:p>
    <w:p w:rsidR="00413A05" w:rsidRPr="00BE2A32" w:rsidRDefault="00413A05" w:rsidP="00413A05">
      <w:pPr>
        <w:pStyle w:val="subsection2"/>
      </w:pPr>
      <w:r w:rsidRPr="00BE2A32">
        <w:t>the amount of the ETR payment is a debt due to the Commonwealth by the individual.</w:t>
      </w:r>
    </w:p>
    <w:p w:rsidR="00413A05" w:rsidRPr="00BE2A32" w:rsidRDefault="00413A05" w:rsidP="00413A05">
      <w:pPr>
        <w:pStyle w:val="SubsectionHead"/>
      </w:pPr>
      <w:r w:rsidRPr="00BE2A32">
        <w:t>Situation in which part of amount is a debt</w:t>
      </w:r>
    </w:p>
    <w:p w:rsidR="00413A05" w:rsidRPr="00BE2A32" w:rsidRDefault="00413A05" w:rsidP="00413A05">
      <w:pPr>
        <w:pStyle w:val="subsection"/>
      </w:pPr>
      <w:r w:rsidRPr="00BE2A32">
        <w:tab/>
        <w:t>(4)</w:t>
      </w:r>
      <w:r w:rsidRPr="00BE2A32">
        <w:tab/>
        <w:t>If:</w:t>
      </w:r>
    </w:p>
    <w:p w:rsidR="00413A05" w:rsidRPr="00BE2A32" w:rsidRDefault="00413A05" w:rsidP="00413A05">
      <w:pPr>
        <w:pStyle w:val="paragraph"/>
      </w:pPr>
      <w:r w:rsidRPr="00BE2A32">
        <w:tab/>
        <w:t>(a)</w:t>
      </w:r>
      <w:r w:rsidRPr="00BE2A32">
        <w:tab/>
        <w:t>after the ETR payment was paid to the individual, the relevant determination in relation to the individual, at least so far as it relates to 8</w:t>
      </w:r>
      <w:r w:rsidR="00BE2A32">
        <w:t> </w:t>
      </w:r>
      <w:r w:rsidRPr="00BE2A32">
        <w:t>May 2012, is or was (however described) changed, revoked, set aside or superseded by another determination; and</w:t>
      </w:r>
    </w:p>
    <w:p w:rsidR="00413A05" w:rsidRPr="00BE2A32" w:rsidRDefault="00413A05" w:rsidP="00413A05">
      <w:pPr>
        <w:pStyle w:val="paragraph"/>
      </w:pPr>
      <w:r w:rsidRPr="00BE2A32">
        <w:tab/>
        <w:t>(b)</w:t>
      </w:r>
      <w:r w:rsidRPr="00BE2A32">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BE2A32" w:rsidRDefault="00413A05" w:rsidP="00413A05">
      <w:pPr>
        <w:pStyle w:val="paragraph"/>
      </w:pPr>
      <w:r w:rsidRPr="00BE2A32">
        <w:tab/>
        <w:t>(c)</w:t>
      </w:r>
      <w:r w:rsidRPr="00BE2A32">
        <w:tab/>
        <w:t>had the change, revocation, setting aside or superseding occurred on or before the day the ETR payment was paid, the amount of the ETR payment would have been reduced;</w:t>
      </w:r>
    </w:p>
    <w:p w:rsidR="00413A05" w:rsidRPr="00BE2A32" w:rsidRDefault="00413A05" w:rsidP="00413A05">
      <w:pPr>
        <w:pStyle w:val="subsection2"/>
      </w:pPr>
      <w:r w:rsidRPr="00BE2A32">
        <w:t>the amount by which the ETR payment would have been reduced is a debt due to the Commonwealth by the individual.</w:t>
      </w:r>
    </w:p>
    <w:p w:rsidR="00F01773" w:rsidRPr="00BE2A32" w:rsidRDefault="00F01773" w:rsidP="00114B65">
      <w:pPr>
        <w:pStyle w:val="ActHead5"/>
      </w:pPr>
      <w:bookmarkStart w:id="374" w:name="_Toc519088149"/>
      <w:r w:rsidRPr="001D7770">
        <w:rPr>
          <w:rStyle w:val="CharSectno"/>
        </w:rPr>
        <w:t>73</w:t>
      </w:r>
      <w:r w:rsidRPr="00BE2A32">
        <w:t xml:space="preserve">  Debts arising from AAT stay orders</w:t>
      </w:r>
      <w:bookmarkEnd w:id="374"/>
    </w:p>
    <w:p w:rsidR="00F01773" w:rsidRPr="00BE2A32" w:rsidRDefault="00F01773" w:rsidP="00114B65">
      <w:pPr>
        <w:pStyle w:val="subsection"/>
        <w:keepNext/>
      </w:pPr>
      <w:r w:rsidRPr="00BE2A32">
        <w:tab/>
      </w:r>
      <w:r w:rsidRPr="00BE2A32">
        <w:tab/>
        <w:t>If:</w:t>
      </w:r>
    </w:p>
    <w:p w:rsidR="00F01773" w:rsidRPr="00BE2A32" w:rsidRDefault="00F01773" w:rsidP="00F01773">
      <w:pPr>
        <w:pStyle w:val="paragraph"/>
      </w:pPr>
      <w:r w:rsidRPr="00BE2A32">
        <w:tab/>
        <w:t>(a)</w:t>
      </w:r>
      <w:r w:rsidRPr="00BE2A32">
        <w:tab/>
        <w:t xml:space="preserve">a person applies to the AAT </w:t>
      </w:r>
      <w:r w:rsidR="00062C99" w:rsidRPr="00BE2A32">
        <w:t>for AAT second review</w:t>
      </w:r>
      <w:r w:rsidRPr="00BE2A32">
        <w:t xml:space="preserve"> of a decision; and</w:t>
      </w:r>
    </w:p>
    <w:p w:rsidR="00F01773" w:rsidRPr="00BE2A32" w:rsidRDefault="00F01773" w:rsidP="00F01773">
      <w:pPr>
        <w:pStyle w:val="paragraph"/>
      </w:pPr>
      <w:r w:rsidRPr="00BE2A32">
        <w:tab/>
        <w:t>(b)</w:t>
      </w:r>
      <w:r w:rsidRPr="00BE2A32">
        <w:tab/>
        <w:t>the AAT makes an order under subsection</w:t>
      </w:r>
      <w:r w:rsidR="00BE2A32">
        <w:t> </w:t>
      </w:r>
      <w:r w:rsidRPr="00BE2A32">
        <w:t xml:space="preserve">41(2) of the </w:t>
      </w:r>
      <w:r w:rsidRPr="00BE2A32">
        <w:rPr>
          <w:i/>
        </w:rPr>
        <w:t>Administrative Appeals Tribunal Act 1975</w:t>
      </w:r>
      <w:r w:rsidRPr="00BE2A32">
        <w:t>; and</w:t>
      </w:r>
    </w:p>
    <w:p w:rsidR="00F01773" w:rsidRPr="00BE2A32" w:rsidRDefault="00F01773" w:rsidP="00F01773">
      <w:pPr>
        <w:pStyle w:val="paragraph"/>
      </w:pPr>
      <w:r w:rsidRPr="00BE2A32">
        <w:tab/>
        <w:t>(c)</w:t>
      </w:r>
      <w:r w:rsidRPr="00BE2A32">
        <w:tab/>
        <w:t>as a result of the order, the amount that has in fact been paid to the person by way of family assistance is greater than the amount that should have been paid to the person under the family assistance law;</w:t>
      </w:r>
    </w:p>
    <w:p w:rsidR="00F01773" w:rsidRPr="00BE2A32" w:rsidRDefault="00F01773" w:rsidP="00F01773">
      <w:pPr>
        <w:pStyle w:val="subsection2"/>
      </w:pPr>
      <w:r w:rsidRPr="00BE2A32">
        <w:t>the difference between the amount that was in fact paid to the person and the amount that should have been paid is a debt due to the Commonwealth.</w:t>
      </w:r>
    </w:p>
    <w:p w:rsidR="00F01773" w:rsidRPr="00BE2A32" w:rsidRDefault="00F01773" w:rsidP="00F01773">
      <w:pPr>
        <w:pStyle w:val="ActHead5"/>
      </w:pPr>
      <w:bookmarkStart w:id="375" w:name="_Toc519088150"/>
      <w:r w:rsidRPr="001D7770">
        <w:rPr>
          <w:rStyle w:val="CharSectno"/>
        </w:rPr>
        <w:t>74</w:t>
      </w:r>
      <w:r w:rsidRPr="00BE2A32">
        <w:t xml:space="preserve">  Person other than payee obtaining payment of a cheque</w:t>
      </w:r>
      <w:bookmarkEnd w:id="375"/>
    </w:p>
    <w:p w:rsidR="00F01773" w:rsidRPr="00BE2A32" w:rsidRDefault="00F01773" w:rsidP="00F01773">
      <w:pPr>
        <w:pStyle w:val="subsection"/>
      </w:pPr>
      <w:r w:rsidRPr="00BE2A32">
        <w:tab/>
      </w:r>
      <w:r w:rsidRPr="00BE2A32">
        <w:tab/>
        <w:t>If:</w:t>
      </w:r>
    </w:p>
    <w:p w:rsidR="00F01773" w:rsidRPr="00BE2A32" w:rsidRDefault="00F01773" w:rsidP="00F01773">
      <w:pPr>
        <w:pStyle w:val="paragraph"/>
      </w:pPr>
      <w:r w:rsidRPr="00BE2A32">
        <w:tab/>
        <w:t>(a)</w:t>
      </w:r>
      <w:r w:rsidRPr="00BE2A32">
        <w:tab/>
        <w:t>an amount of family assistance</w:t>
      </w:r>
      <w:r w:rsidR="00773A21" w:rsidRPr="00BE2A32">
        <w:t>, one</w:t>
      </w:r>
      <w:r w:rsidR="00BE2A32">
        <w:noBreakHyphen/>
      </w:r>
      <w:r w:rsidR="00773A21" w:rsidRPr="00BE2A32">
        <w:t>off payment to families</w:t>
      </w:r>
      <w:r w:rsidR="00FC3FFE" w:rsidRPr="00BE2A32">
        <w:t>, economic security strategy payment to families, back to school bonus</w:t>
      </w:r>
      <w:r w:rsidR="00EF13F6" w:rsidRPr="00BE2A32">
        <w:t>, single income family bonus</w:t>
      </w:r>
      <w:r w:rsidR="00413A05" w:rsidRPr="00BE2A32">
        <w:t xml:space="preserve">, clean energy advance or ETR payment </w:t>
      </w:r>
      <w:r w:rsidRPr="00BE2A32">
        <w:t>is paid by cheque; and</w:t>
      </w:r>
    </w:p>
    <w:p w:rsidR="00F01773" w:rsidRPr="00BE2A32" w:rsidRDefault="00F01773" w:rsidP="00F01773">
      <w:pPr>
        <w:pStyle w:val="paragraph"/>
      </w:pPr>
      <w:r w:rsidRPr="00BE2A32">
        <w:tab/>
        <w:t>(b)</w:t>
      </w:r>
      <w:r w:rsidRPr="00BE2A32">
        <w:tab/>
        <w:t>a person other than the payee obtains possession of the cheque from the payee; and</w:t>
      </w:r>
    </w:p>
    <w:p w:rsidR="00F01773" w:rsidRPr="00BE2A32" w:rsidRDefault="00F01773" w:rsidP="00F01773">
      <w:pPr>
        <w:pStyle w:val="paragraph"/>
      </w:pPr>
      <w:r w:rsidRPr="00BE2A32">
        <w:tab/>
        <w:t>(c)</w:t>
      </w:r>
      <w:r w:rsidRPr="00BE2A32">
        <w:tab/>
        <w:t>the cheque is not endorsed by the payee to the person; and</w:t>
      </w:r>
    </w:p>
    <w:p w:rsidR="00F01773" w:rsidRPr="00BE2A32" w:rsidRDefault="00F01773" w:rsidP="00F01773">
      <w:pPr>
        <w:pStyle w:val="paragraph"/>
      </w:pPr>
      <w:r w:rsidRPr="00BE2A32">
        <w:tab/>
        <w:t>(d)</w:t>
      </w:r>
      <w:r w:rsidRPr="00BE2A32">
        <w:tab/>
        <w:t>the person obtains value for the cheque;</w:t>
      </w:r>
    </w:p>
    <w:p w:rsidR="00F01773" w:rsidRPr="00BE2A32" w:rsidRDefault="00F01773" w:rsidP="00F01773">
      <w:pPr>
        <w:pStyle w:val="subsection2"/>
      </w:pPr>
      <w:r w:rsidRPr="00BE2A32">
        <w:t>the amount of the cheque is a debt due by the person to the Commonwealth.</w:t>
      </w:r>
    </w:p>
    <w:p w:rsidR="00F01773" w:rsidRPr="00BE2A32" w:rsidRDefault="00F01773" w:rsidP="00F01773">
      <w:pPr>
        <w:pStyle w:val="ActHead5"/>
      </w:pPr>
      <w:bookmarkStart w:id="376" w:name="_Toc519088151"/>
      <w:r w:rsidRPr="001D7770">
        <w:rPr>
          <w:rStyle w:val="CharSectno"/>
        </w:rPr>
        <w:t>75</w:t>
      </w:r>
      <w:r w:rsidRPr="00BE2A32">
        <w:t xml:space="preserve">  Debts arising from conviction of person for involvement in contravention of family assistance law by debtor</w:t>
      </w:r>
      <w:bookmarkEnd w:id="376"/>
    </w:p>
    <w:p w:rsidR="00F01773" w:rsidRPr="00BE2A32" w:rsidRDefault="00F01773" w:rsidP="001634ED">
      <w:pPr>
        <w:pStyle w:val="subsection"/>
        <w:keepNext/>
      </w:pPr>
      <w:r w:rsidRPr="00BE2A32">
        <w:tab/>
      </w:r>
      <w:r w:rsidRPr="00BE2A32">
        <w:tab/>
        <w:t>If:</w:t>
      </w:r>
    </w:p>
    <w:p w:rsidR="00F01773" w:rsidRPr="00BE2A32" w:rsidRDefault="00F01773" w:rsidP="00F01773">
      <w:pPr>
        <w:pStyle w:val="paragraph"/>
      </w:pPr>
      <w:r w:rsidRPr="00BE2A32">
        <w:tab/>
        <w:t>(a)</w:t>
      </w:r>
      <w:r w:rsidRPr="00BE2A32">
        <w:tab/>
        <w:t xml:space="preserve">a person (the </w:t>
      </w:r>
      <w:r w:rsidRPr="00BE2A32">
        <w:rPr>
          <w:b/>
          <w:i/>
        </w:rPr>
        <w:t>recipient</w:t>
      </w:r>
      <w:r w:rsidRPr="00BE2A32">
        <w:t>) is liable to repay an amount paid to the recipient under the family assistance law; and</w:t>
      </w:r>
    </w:p>
    <w:p w:rsidR="00F01773" w:rsidRPr="00BE2A32" w:rsidRDefault="00F01773" w:rsidP="00F01773">
      <w:pPr>
        <w:pStyle w:val="paragraph"/>
      </w:pPr>
      <w:r w:rsidRPr="00BE2A32">
        <w:tab/>
        <w:t>(b)</w:t>
      </w:r>
      <w:r w:rsidRPr="00BE2A32">
        <w:tab/>
        <w:t>the amount was paid to the recipient because the recipient contravened a provision of the family assistance law; and</w:t>
      </w:r>
    </w:p>
    <w:p w:rsidR="00F01773" w:rsidRPr="00BE2A32" w:rsidRDefault="00F01773" w:rsidP="00F01773">
      <w:pPr>
        <w:pStyle w:val="paragraph"/>
      </w:pPr>
      <w:r w:rsidRPr="00BE2A32">
        <w:tab/>
        <w:t>(c)</w:t>
      </w:r>
      <w:r w:rsidRPr="00BE2A32">
        <w:tab/>
        <w:t>another person is convicted of an offence:</w:t>
      </w:r>
    </w:p>
    <w:p w:rsidR="00F01773" w:rsidRPr="00BE2A32" w:rsidRDefault="00F01773" w:rsidP="00F01773">
      <w:pPr>
        <w:pStyle w:val="paragraphsub"/>
      </w:pPr>
      <w:r w:rsidRPr="00BE2A32">
        <w:tab/>
        <w:t>(i)</w:t>
      </w:r>
      <w:r w:rsidRPr="00BE2A32">
        <w:tab/>
        <w:t>that is taken to have been committed because of section</w:t>
      </w:r>
      <w:r w:rsidR="00BE2A32">
        <w:t> </w:t>
      </w:r>
      <w:r w:rsidRPr="00BE2A32">
        <w:t>11.2</w:t>
      </w:r>
      <w:r w:rsidR="00E35CA9" w:rsidRPr="00BE2A32">
        <w:t xml:space="preserve"> or 11.2A</w:t>
      </w:r>
      <w:r w:rsidRPr="00BE2A32">
        <w:t xml:space="preserve"> of the </w:t>
      </w:r>
      <w:r w:rsidRPr="00BE2A32">
        <w:rPr>
          <w:i/>
        </w:rPr>
        <w:t>Criminal Code</w:t>
      </w:r>
      <w:r w:rsidRPr="00BE2A32">
        <w:t>; or</w:t>
      </w:r>
    </w:p>
    <w:p w:rsidR="00F01773" w:rsidRPr="00BE2A32" w:rsidRDefault="00F01773" w:rsidP="00F01773">
      <w:pPr>
        <w:pStyle w:val="paragraphsub"/>
      </w:pPr>
      <w:r w:rsidRPr="00BE2A32">
        <w:tab/>
        <w:t>(ii)</w:t>
      </w:r>
      <w:r w:rsidRPr="00BE2A32">
        <w:tab/>
        <w:t>against section</w:t>
      </w:r>
      <w:r w:rsidR="00BE2A32">
        <w:t> </w:t>
      </w:r>
      <w:r w:rsidRPr="00BE2A32">
        <w:t xml:space="preserve">11.4 or 11.5 of the </w:t>
      </w:r>
      <w:r w:rsidRPr="00BE2A32">
        <w:rPr>
          <w:i/>
        </w:rPr>
        <w:t>Criminal Code</w:t>
      </w:r>
      <w:r w:rsidRPr="00BE2A32">
        <w:t>;</w:t>
      </w:r>
    </w:p>
    <w:p w:rsidR="00F01773" w:rsidRPr="00BE2A32" w:rsidRDefault="00F01773" w:rsidP="00F01773">
      <w:pPr>
        <w:pStyle w:val="paragraph"/>
      </w:pPr>
      <w:r w:rsidRPr="00BE2A32">
        <w:tab/>
      </w:r>
      <w:r w:rsidRPr="00BE2A32">
        <w:tab/>
        <w:t>in relation to that contravention;</w:t>
      </w:r>
    </w:p>
    <w:p w:rsidR="00F01773" w:rsidRPr="00BE2A32" w:rsidRDefault="00F01773" w:rsidP="00F01773">
      <w:pPr>
        <w:pStyle w:val="subsection2"/>
      </w:pPr>
      <w:r w:rsidRPr="00BE2A32">
        <w:t>the recipient and the other person are jointly and severally liable to pay the debt.</w:t>
      </w:r>
    </w:p>
    <w:p w:rsidR="00F01773" w:rsidRPr="00BE2A32" w:rsidRDefault="00F01773" w:rsidP="00F01773">
      <w:pPr>
        <w:pStyle w:val="ActHead5"/>
      </w:pPr>
      <w:bookmarkStart w:id="377" w:name="_Toc519088152"/>
      <w:r w:rsidRPr="001D7770">
        <w:rPr>
          <w:rStyle w:val="CharSectno"/>
        </w:rPr>
        <w:t>76</w:t>
      </w:r>
      <w:r w:rsidRPr="00BE2A32">
        <w:t xml:space="preserve">  Data</w:t>
      </w:r>
      <w:r w:rsidR="00BE2A32">
        <w:noBreakHyphen/>
      </w:r>
      <w:r w:rsidRPr="00BE2A32">
        <w:t>matching Program (Assistance and Tax) Act debts</w:t>
      </w:r>
      <w:bookmarkEnd w:id="377"/>
    </w:p>
    <w:p w:rsidR="00F01773" w:rsidRPr="00BE2A32" w:rsidRDefault="00F01773" w:rsidP="00F01773">
      <w:pPr>
        <w:pStyle w:val="subsection"/>
      </w:pPr>
      <w:r w:rsidRPr="00BE2A32">
        <w:tab/>
      </w:r>
      <w:r w:rsidRPr="00BE2A32">
        <w:tab/>
        <w:t>If:</w:t>
      </w:r>
    </w:p>
    <w:p w:rsidR="00F01773" w:rsidRPr="00BE2A32" w:rsidRDefault="00F01773" w:rsidP="00F01773">
      <w:pPr>
        <w:pStyle w:val="paragraph"/>
      </w:pPr>
      <w:r w:rsidRPr="00BE2A32">
        <w:tab/>
        <w:t>(a)</w:t>
      </w:r>
      <w:r w:rsidRPr="00BE2A32">
        <w:tab/>
        <w:t>an amount has been paid to a person by way of family assistance; and</w:t>
      </w:r>
    </w:p>
    <w:p w:rsidR="00F01773" w:rsidRPr="00BE2A32" w:rsidRDefault="00F01773" w:rsidP="00F01773">
      <w:pPr>
        <w:pStyle w:val="paragraph"/>
      </w:pPr>
      <w:r w:rsidRPr="00BE2A32">
        <w:tab/>
        <w:t>(b)</w:t>
      </w:r>
      <w:r w:rsidRPr="00BE2A32">
        <w:tab/>
        <w:t>the amount is a debt due to the Commonwealth under subsection</w:t>
      </w:r>
      <w:r w:rsidR="00BE2A32">
        <w:t> </w:t>
      </w:r>
      <w:r w:rsidRPr="00BE2A32">
        <w:t xml:space="preserve">11(6) of the </w:t>
      </w:r>
      <w:r w:rsidRPr="00BE2A32">
        <w:rPr>
          <w:i/>
        </w:rPr>
        <w:t>Data</w:t>
      </w:r>
      <w:r w:rsidR="00BE2A32">
        <w:rPr>
          <w:i/>
        </w:rPr>
        <w:noBreakHyphen/>
      </w:r>
      <w:r w:rsidRPr="00BE2A32">
        <w:rPr>
          <w:i/>
        </w:rPr>
        <w:t>matching Program (Assistance and Tax) Act 1990</w:t>
      </w:r>
      <w:r w:rsidRPr="00BE2A32">
        <w:t>;</w:t>
      </w:r>
    </w:p>
    <w:p w:rsidR="00F01773" w:rsidRPr="00BE2A32" w:rsidRDefault="00F01773" w:rsidP="00F01773">
      <w:pPr>
        <w:pStyle w:val="subsection2"/>
      </w:pPr>
      <w:r w:rsidRPr="00BE2A32">
        <w:t>the amount so paid is recoverable by the Commonwealth.</w:t>
      </w:r>
    </w:p>
    <w:p w:rsidR="00F01773" w:rsidRPr="00BE2A32" w:rsidRDefault="00F01773" w:rsidP="00F01773">
      <w:pPr>
        <w:pStyle w:val="ActHead5"/>
      </w:pPr>
      <w:bookmarkStart w:id="378" w:name="_Toc519088153"/>
      <w:r w:rsidRPr="001D7770">
        <w:rPr>
          <w:rStyle w:val="CharSectno"/>
        </w:rPr>
        <w:t>77</w:t>
      </w:r>
      <w:r w:rsidRPr="00BE2A32">
        <w:t xml:space="preserve">  Notices in respect of debt</w:t>
      </w:r>
      <w:bookmarkEnd w:id="378"/>
    </w:p>
    <w:p w:rsidR="00F01773" w:rsidRPr="00BE2A32" w:rsidRDefault="00F01773" w:rsidP="00F01773">
      <w:pPr>
        <w:pStyle w:val="subsection"/>
      </w:pPr>
      <w:r w:rsidRPr="00BE2A32">
        <w:tab/>
        <w:t>(1)</w:t>
      </w:r>
      <w:r w:rsidRPr="00BE2A32">
        <w:tab/>
        <w:t xml:space="preserve">If a debt by a person to the Commonwealth under a provision of this </w:t>
      </w:r>
      <w:r w:rsidR="00127CA2" w:rsidRPr="00BE2A32">
        <w:t>Part</w:t>
      </w:r>
      <w:r w:rsidR="00753CFA" w:rsidRPr="00BE2A32">
        <w:t xml:space="preserve"> </w:t>
      </w:r>
      <w:r w:rsidRPr="00BE2A32">
        <w:t>has not been wholly paid, the Secretary must give the person a notice specifying:</w:t>
      </w:r>
    </w:p>
    <w:p w:rsidR="00F01773" w:rsidRPr="00BE2A32" w:rsidRDefault="00F01773" w:rsidP="00F01773">
      <w:pPr>
        <w:pStyle w:val="paragraph"/>
      </w:pPr>
      <w:r w:rsidRPr="00BE2A32">
        <w:tab/>
        <w:t>(a)</w:t>
      </w:r>
      <w:r w:rsidRPr="00BE2A32">
        <w:tab/>
        <w:t xml:space="preserve">the date on which it was issued (the </w:t>
      </w:r>
      <w:r w:rsidRPr="00BE2A32">
        <w:rPr>
          <w:b/>
          <w:i/>
        </w:rPr>
        <w:t>date of the notice</w:t>
      </w:r>
      <w:r w:rsidRPr="00BE2A32">
        <w:t>); and</w:t>
      </w:r>
    </w:p>
    <w:p w:rsidR="00F01773" w:rsidRPr="00BE2A32" w:rsidRDefault="00F01773" w:rsidP="00F01773">
      <w:pPr>
        <w:pStyle w:val="paragraph"/>
      </w:pPr>
      <w:r w:rsidRPr="00BE2A32">
        <w:tab/>
        <w:t>(b)</w:t>
      </w:r>
      <w:r w:rsidRPr="00BE2A32">
        <w:tab/>
        <w:t xml:space="preserve">the reason the debt was incurred, including a brief explanation of the circumstances that led to the debt being incurred; and </w:t>
      </w:r>
    </w:p>
    <w:p w:rsidR="00F01773" w:rsidRPr="00BE2A32" w:rsidRDefault="00F01773" w:rsidP="00F01773">
      <w:pPr>
        <w:pStyle w:val="paragraph"/>
      </w:pPr>
      <w:r w:rsidRPr="00BE2A32">
        <w:tab/>
        <w:t>(c)</w:t>
      </w:r>
      <w:r w:rsidRPr="00BE2A32">
        <w:tab/>
        <w:t>the period to which the debt relates; and</w:t>
      </w:r>
    </w:p>
    <w:p w:rsidR="00F01773" w:rsidRPr="00BE2A32" w:rsidRDefault="00F01773" w:rsidP="00F01773">
      <w:pPr>
        <w:pStyle w:val="paragraph"/>
      </w:pPr>
      <w:r w:rsidRPr="00BE2A32">
        <w:tab/>
        <w:t>(d)</w:t>
      </w:r>
      <w:r w:rsidRPr="00BE2A32">
        <w:tab/>
        <w:t>the outstanding amount of the debt at the date of the notice; and</w:t>
      </w:r>
    </w:p>
    <w:p w:rsidR="00F01773" w:rsidRPr="00BE2A32" w:rsidRDefault="00F01773" w:rsidP="00F01773">
      <w:pPr>
        <w:pStyle w:val="paragraph"/>
      </w:pPr>
      <w:r w:rsidRPr="00BE2A32">
        <w:tab/>
        <w:t>(e)</w:t>
      </w:r>
      <w:r w:rsidRPr="00BE2A32">
        <w:tab/>
        <w:t>the day on which the outstanding amount is due and payable; and</w:t>
      </w:r>
    </w:p>
    <w:p w:rsidR="00831FB8" w:rsidRPr="00BE2A32" w:rsidRDefault="00831FB8" w:rsidP="00F01773">
      <w:pPr>
        <w:pStyle w:val="paragraph"/>
      </w:pPr>
      <w:r w:rsidRPr="00BE2A32">
        <w:tab/>
        <w:t>(ea)</w:t>
      </w:r>
      <w:r w:rsidRPr="00BE2A32">
        <w:tab/>
        <w:t>the effect of sections</w:t>
      </w:r>
      <w:r w:rsidR="00BE2A32">
        <w:t> </w:t>
      </w:r>
      <w:r w:rsidRPr="00BE2A32">
        <w:t>78 and 78A; and</w:t>
      </w:r>
    </w:p>
    <w:p w:rsidR="00F01773" w:rsidRPr="00BE2A32" w:rsidRDefault="00F01773" w:rsidP="00F01773">
      <w:pPr>
        <w:pStyle w:val="paragraph"/>
      </w:pPr>
      <w:r w:rsidRPr="00BE2A32">
        <w:tab/>
        <w:t>(f)</w:t>
      </w:r>
      <w:r w:rsidRPr="00BE2A32">
        <w:tab/>
        <w:t>that a range of options is available for repayment of the debt; and</w:t>
      </w:r>
    </w:p>
    <w:p w:rsidR="00F01773" w:rsidRPr="00BE2A32" w:rsidRDefault="00F01773" w:rsidP="00F01773">
      <w:pPr>
        <w:pStyle w:val="paragraph"/>
      </w:pPr>
      <w:r w:rsidRPr="00BE2A32">
        <w:tab/>
        <w:t>(g)</w:t>
      </w:r>
      <w:r w:rsidRPr="00BE2A32">
        <w:tab/>
        <w:t>the contact details for inquiries concerning the debt.</w:t>
      </w:r>
    </w:p>
    <w:p w:rsidR="00F01773" w:rsidRPr="00BE2A32" w:rsidRDefault="00F01773" w:rsidP="00F01773">
      <w:pPr>
        <w:pStyle w:val="subsection"/>
      </w:pPr>
      <w:r w:rsidRPr="00BE2A32">
        <w:tab/>
        <w:t>(2)</w:t>
      </w:r>
      <w:r w:rsidRPr="00BE2A32">
        <w:tab/>
        <w:t xml:space="preserve">The outstanding amount of the debt is due and payable on the 28th day after the date of the notice. </w:t>
      </w:r>
    </w:p>
    <w:p w:rsidR="00831FB8" w:rsidRPr="00BE2A32" w:rsidRDefault="00831FB8" w:rsidP="00831FB8">
      <w:pPr>
        <w:pStyle w:val="subsection"/>
      </w:pPr>
      <w:r w:rsidRPr="00BE2A32">
        <w:tab/>
        <w:t>(3)</w:t>
      </w:r>
      <w:r w:rsidRPr="00BE2A32">
        <w:tab/>
        <w:t xml:space="preserve">The Secretary may give more than one notice under </w:t>
      </w:r>
      <w:r w:rsidR="00BE2A32">
        <w:t>subsection (</w:t>
      </w:r>
      <w:r w:rsidRPr="00BE2A32">
        <w:t>1) in relation to a person and a debt of the person.</w:t>
      </w:r>
    </w:p>
    <w:p w:rsidR="00831FB8" w:rsidRPr="00BE2A32" w:rsidRDefault="00831FB8" w:rsidP="00831FB8">
      <w:pPr>
        <w:pStyle w:val="ActHead5"/>
      </w:pPr>
      <w:bookmarkStart w:id="379" w:name="_Toc519088154"/>
      <w:r w:rsidRPr="001D7770">
        <w:rPr>
          <w:rStyle w:val="CharSectno"/>
        </w:rPr>
        <w:t>78</w:t>
      </w:r>
      <w:r w:rsidRPr="00BE2A32">
        <w:t xml:space="preserve">  Interest charge—no repayment arrangement in effect</w:t>
      </w:r>
      <w:bookmarkEnd w:id="379"/>
    </w:p>
    <w:p w:rsidR="00831FB8" w:rsidRPr="00BE2A32" w:rsidRDefault="00831FB8" w:rsidP="00831FB8">
      <w:pPr>
        <w:pStyle w:val="subsection"/>
      </w:pPr>
      <w:r w:rsidRPr="00BE2A32">
        <w:tab/>
        <w:t>(1)</w:t>
      </w:r>
      <w:r w:rsidRPr="00BE2A32">
        <w:tab/>
        <w:t>If:</w:t>
      </w:r>
    </w:p>
    <w:p w:rsidR="00831FB8" w:rsidRPr="00BE2A32" w:rsidRDefault="00831FB8" w:rsidP="00831FB8">
      <w:pPr>
        <w:pStyle w:val="paragraph"/>
      </w:pPr>
      <w:r w:rsidRPr="00BE2A32">
        <w:tab/>
        <w:t>(a)</w:t>
      </w:r>
      <w:r w:rsidRPr="00BE2A32">
        <w:tab/>
        <w:t>a notice is given to a person under subsection</w:t>
      </w:r>
      <w:r w:rsidR="00BE2A32">
        <w:t> </w:t>
      </w:r>
      <w:r w:rsidRPr="00BE2A32">
        <w:t>77(1) in relation to a debt; and</w:t>
      </w:r>
    </w:p>
    <w:p w:rsidR="00831FB8" w:rsidRPr="00BE2A32" w:rsidRDefault="00831FB8" w:rsidP="00831FB8">
      <w:pPr>
        <w:pStyle w:val="paragraph"/>
      </w:pPr>
      <w:r w:rsidRPr="00BE2A32">
        <w:tab/>
        <w:t>(b)</w:t>
      </w:r>
      <w:r w:rsidRPr="00BE2A32">
        <w:tab/>
        <w:t xml:space="preserve">an amount (the </w:t>
      </w:r>
      <w:r w:rsidRPr="00BE2A32">
        <w:rPr>
          <w:b/>
          <w:i/>
        </w:rPr>
        <w:t>unpaid amount</w:t>
      </w:r>
      <w:r w:rsidRPr="00BE2A32">
        <w:t xml:space="preserve">) of the debt remains unpaid at the end of the day (the </w:t>
      </w:r>
      <w:r w:rsidRPr="00BE2A32">
        <w:rPr>
          <w:b/>
          <w:i/>
        </w:rPr>
        <w:t>due day</w:t>
      </w:r>
      <w:r w:rsidRPr="00BE2A32">
        <w:t>) on which the debt is due to be paid; and</w:t>
      </w:r>
    </w:p>
    <w:p w:rsidR="00831FB8" w:rsidRPr="00BE2A32" w:rsidRDefault="00831FB8" w:rsidP="00831FB8">
      <w:pPr>
        <w:pStyle w:val="paragraph"/>
      </w:pPr>
      <w:r w:rsidRPr="00BE2A32">
        <w:tab/>
        <w:t>(c)</w:t>
      </w:r>
      <w:r w:rsidRPr="00BE2A32">
        <w:tab/>
        <w:t>at the end of the due day, there is no arrangement in effect under section</w:t>
      </w:r>
      <w:r w:rsidR="00BE2A32">
        <w:t> </w:t>
      </w:r>
      <w:r w:rsidRPr="00BE2A32">
        <w:t>91 in relation to the debt;</w:t>
      </w:r>
    </w:p>
    <w:p w:rsidR="00831FB8" w:rsidRPr="00BE2A32" w:rsidRDefault="00831FB8" w:rsidP="00831FB8">
      <w:pPr>
        <w:pStyle w:val="subsection2"/>
      </w:pPr>
      <w:r w:rsidRPr="00BE2A32">
        <w:t xml:space="preserve">then the person is liable to pay, by way of penalty, interest charge, worked out under </w:t>
      </w:r>
      <w:r w:rsidR="00BE2A32">
        <w:t>subsection (</w:t>
      </w:r>
      <w:r w:rsidRPr="00BE2A32">
        <w:t xml:space="preserve">3), for each day in the period described in </w:t>
      </w:r>
      <w:r w:rsidR="00BE2A32">
        <w:t>subsection (</w:t>
      </w:r>
      <w:r w:rsidRPr="00BE2A32">
        <w:t>2).</w:t>
      </w:r>
    </w:p>
    <w:p w:rsidR="00831FB8" w:rsidRPr="00BE2A32" w:rsidRDefault="00831FB8" w:rsidP="00831FB8">
      <w:pPr>
        <w:pStyle w:val="notetext"/>
      </w:pPr>
      <w:r w:rsidRPr="00BE2A32">
        <w:t>Note:</w:t>
      </w:r>
      <w:r w:rsidRPr="00BE2A32">
        <w:tab/>
        <w:t>For exemptions, see sections</w:t>
      </w:r>
      <w:r w:rsidR="00BE2A32">
        <w:t> </w:t>
      </w:r>
      <w:r w:rsidRPr="00BE2A32">
        <w:t>78D and 78E.</w:t>
      </w:r>
    </w:p>
    <w:p w:rsidR="00831FB8" w:rsidRPr="00BE2A32" w:rsidRDefault="00831FB8" w:rsidP="00831FB8">
      <w:pPr>
        <w:pStyle w:val="subsection"/>
      </w:pPr>
      <w:r w:rsidRPr="00BE2A32">
        <w:tab/>
        <w:t>(2)</w:t>
      </w:r>
      <w:r w:rsidRPr="00BE2A32">
        <w:tab/>
        <w:t>The period</w:t>
      </w:r>
      <w:r w:rsidRPr="00BE2A32">
        <w:rPr>
          <w:b/>
          <w:i/>
        </w:rPr>
        <w:t xml:space="preserve"> </w:t>
      </w:r>
      <w:r w:rsidRPr="00BE2A32">
        <w:t>starts at the beginning of the day after the due day and ends at the end of the earlier of the following days:</w:t>
      </w:r>
    </w:p>
    <w:p w:rsidR="00831FB8" w:rsidRPr="00BE2A32" w:rsidRDefault="00831FB8" w:rsidP="00831FB8">
      <w:pPr>
        <w:pStyle w:val="paragraph"/>
      </w:pPr>
      <w:r w:rsidRPr="00BE2A32">
        <w:tab/>
        <w:t>(a)</w:t>
      </w:r>
      <w:r w:rsidRPr="00BE2A32">
        <w:tab/>
        <w:t>the last day at the end of which any of the following remains unpaid:</w:t>
      </w:r>
    </w:p>
    <w:p w:rsidR="00831FB8" w:rsidRPr="00BE2A32" w:rsidRDefault="00831FB8" w:rsidP="00831FB8">
      <w:pPr>
        <w:pStyle w:val="paragraphsub"/>
      </w:pPr>
      <w:r w:rsidRPr="00BE2A32">
        <w:tab/>
        <w:t>(i)</w:t>
      </w:r>
      <w:r w:rsidRPr="00BE2A32">
        <w:tab/>
        <w:t>the unpaid amount;</w:t>
      </w:r>
    </w:p>
    <w:p w:rsidR="00831FB8" w:rsidRPr="00BE2A32" w:rsidRDefault="00831FB8" w:rsidP="00831FB8">
      <w:pPr>
        <w:pStyle w:val="paragraphsub"/>
      </w:pPr>
      <w:r w:rsidRPr="00BE2A32">
        <w:tab/>
        <w:t>(ii)</w:t>
      </w:r>
      <w:r w:rsidRPr="00BE2A32">
        <w:tab/>
        <w:t>interest charge on any of the unpaid amount;</w:t>
      </w:r>
    </w:p>
    <w:p w:rsidR="00831FB8" w:rsidRPr="00BE2A32" w:rsidRDefault="00831FB8" w:rsidP="00831FB8">
      <w:pPr>
        <w:pStyle w:val="paragraph"/>
      </w:pPr>
      <w:r w:rsidRPr="00BE2A32">
        <w:tab/>
        <w:t>(b)</w:t>
      </w:r>
      <w:r w:rsidRPr="00BE2A32">
        <w:tab/>
        <w:t>the day before the first day, after the due day, on which the person makes a payment under an arrangement under section</w:t>
      </w:r>
      <w:r w:rsidR="00BE2A32">
        <w:t> </w:t>
      </w:r>
      <w:r w:rsidRPr="00BE2A32">
        <w:t>91 in relation to the debt.</w:t>
      </w:r>
    </w:p>
    <w:p w:rsidR="00831FB8" w:rsidRPr="00BE2A32" w:rsidRDefault="00831FB8" w:rsidP="00831FB8">
      <w:pPr>
        <w:pStyle w:val="subsection"/>
      </w:pPr>
      <w:r w:rsidRPr="00BE2A32">
        <w:tab/>
        <w:t>(3)</w:t>
      </w:r>
      <w:r w:rsidRPr="00BE2A32">
        <w:tab/>
        <w:t xml:space="preserve">The interest charge for a day in the period described in </w:t>
      </w:r>
      <w:r w:rsidR="00BE2A32">
        <w:t>subsection (</w:t>
      </w:r>
      <w:r w:rsidRPr="00BE2A32">
        <w:t>2) is worked out by multiplying the interest charge rate for that day by the sum of so much of the following amounts as remains unpaid:</w:t>
      </w:r>
    </w:p>
    <w:p w:rsidR="00831FB8" w:rsidRPr="00BE2A32" w:rsidRDefault="00831FB8" w:rsidP="00831FB8">
      <w:pPr>
        <w:pStyle w:val="paragraph"/>
      </w:pPr>
      <w:r w:rsidRPr="00BE2A32">
        <w:tab/>
        <w:t>(a)</w:t>
      </w:r>
      <w:r w:rsidRPr="00BE2A32">
        <w:tab/>
        <w:t>the unpaid amount;</w:t>
      </w:r>
    </w:p>
    <w:p w:rsidR="00831FB8" w:rsidRPr="00BE2A32" w:rsidRDefault="00831FB8" w:rsidP="00831FB8">
      <w:pPr>
        <w:pStyle w:val="paragraph"/>
      </w:pPr>
      <w:r w:rsidRPr="00BE2A32">
        <w:tab/>
        <w:t>(b)</w:t>
      </w:r>
      <w:r w:rsidRPr="00BE2A32">
        <w:tab/>
        <w:t>the interest charge from previous days.</w:t>
      </w:r>
    </w:p>
    <w:p w:rsidR="00831FB8" w:rsidRPr="00BE2A32" w:rsidRDefault="00831FB8" w:rsidP="00831FB8">
      <w:pPr>
        <w:pStyle w:val="notetext"/>
      </w:pPr>
      <w:r w:rsidRPr="00BE2A32">
        <w:t>Note 1:</w:t>
      </w:r>
      <w:r w:rsidRPr="00BE2A32">
        <w:tab/>
        <w:t xml:space="preserve">For </w:t>
      </w:r>
      <w:r w:rsidRPr="00BE2A32">
        <w:rPr>
          <w:b/>
          <w:i/>
        </w:rPr>
        <w:t>interest charge rate</w:t>
      </w:r>
      <w:r w:rsidRPr="00BE2A32">
        <w:t xml:space="preserve"> see section</w:t>
      </w:r>
      <w:r w:rsidR="00BE2A32">
        <w:t> </w:t>
      </w:r>
      <w:r w:rsidRPr="00BE2A32">
        <w:t>78C.</w:t>
      </w:r>
    </w:p>
    <w:p w:rsidR="00831FB8" w:rsidRPr="00BE2A32" w:rsidRDefault="00831FB8" w:rsidP="00831FB8">
      <w:pPr>
        <w:pStyle w:val="notetext"/>
      </w:pPr>
      <w:r w:rsidRPr="00BE2A32">
        <w:t>Note 2:</w:t>
      </w:r>
      <w:r w:rsidRPr="00BE2A32">
        <w:tab/>
        <w:t>The interest charge for a day is due and payable to the Commonwealth at the end of that day and is a debt due to the Commonwealth: see section</w:t>
      </w:r>
      <w:r w:rsidR="00BE2A32">
        <w:t> </w:t>
      </w:r>
      <w:r w:rsidRPr="00BE2A32">
        <w:t>78B.</w:t>
      </w:r>
    </w:p>
    <w:p w:rsidR="00831FB8" w:rsidRPr="00BE2A32" w:rsidRDefault="00831FB8" w:rsidP="00831FB8">
      <w:pPr>
        <w:pStyle w:val="ActHead5"/>
      </w:pPr>
      <w:bookmarkStart w:id="380" w:name="_Toc519088155"/>
      <w:r w:rsidRPr="001D7770">
        <w:rPr>
          <w:rStyle w:val="CharSectno"/>
        </w:rPr>
        <w:t>78A</w:t>
      </w:r>
      <w:r w:rsidRPr="00BE2A32">
        <w:t xml:space="preserve">  Interest charge—failure to comply with or termination of repayment arrangement</w:t>
      </w:r>
      <w:bookmarkEnd w:id="380"/>
    </w:p>
    <w:p w:rsidR="00831FB8" w:rsidRPr="00BE2A32" w:rsidRDefault="00831FB8" w:rsidP="00831FB8">
      <w:pPr>
        <w:pStyle w:val="subsection"/>
      </w:pPr>
      <w:r w:rsidRPr="00BE2A32">
        <w:tab/>
        <w:t>(1)</w:t>
      </w:r>
      <w:r w:rsidRPr="00BE2A32">
        <w:tab/>
        <w:t>If:</w:t>
      </w:r>
    </w:p>
    <w:p w:rsidR="00831FB8" w:rsidRPr="00BE2A32" w:rsidRDefault="00831FB8" w:rsidP="00831FB8">
      <w:pPr>
        <w:pStyle w:val="paragraph"/>
      </w:pPr>
      <w:r w:rsidRPr="00BE2A32">
        <w:tab/>
        <w:t>(a)</w:t>
      </w:r>
      <w:r w:rsidRPr="00BE2A32">
        <w:tab/>
        <w:t>an arrangement is in effect under section</w:t>
      </w:r>
      <w:r w:rsidR="00BE2A32">
        <w:t> </w:t>
      </w:r>
      <w:r w:rsidRPr="00BE2A32">
        <w:t>91 in relation to a person and a debt; and</w:t>
      </w:r>
    </w:p>
    <w:p w:rsidR="00831FB8" w:rsidRPr="00BE2A32" w:rsidRDefault="00831FB8" w:rsidP="00831FB8">
      <w:pPr>
        <w:pStyle w:val="paragraph"/>
      </w:pPr>
      <w:r w:rsidRPr="00BE2A32">
        <w:tab/>
        <w:t>(b)</w:t>
      </w:r>
      <w:r w:rsidRPr="00BE2A32">
        <w:tab/>
        <w:t>the person fails to make a payment under the arrangement;</w:t>
      </w:r>
    </w:p>
    <w:p w:rsidR="00831FB8" w:rsidRPr="00BE2A32" w:rsidRDefault="00831FB8" w:rsidP="00831FB8">
      <w:pPr>
        <w:pStyle w:val="subsection2"/>
      </w:pPr>
      <w:r w:rsidRPr="00BE2A32">
        <w:t xml:space="preserve">then the person is liable to pay, by way of penalty, interest charge, worked out under </w:t>
      </w:r>
      <w:r w:rsidR="00BE2A32">
        <w:t>subsection (</w:t>
      </w:r>
      <w:r w:rsidRPr="00BE2A32">
        <w:t xml:space="preserve">3), for each day in the period described in </w:t>
      </w:r>
      <w:r w:rsidR="00BE2A32">
        <w:t>subsection (</w:t>
      </w:r>
      <w:r w:rsidRPr="00BE2A32">
        <w:t>2).</w:t>
      </w:r>
    </w:p>
    <w:p w:rsidR="00831FB8" w:rsidRPr="00BE2A32" w:rsidRDefault="00831FB8" w:rsidP="00831FB8">
      <w:pPr>
        <w:pStyle w:val="notetext"/>
      </w:pPr>
      <w:r w:rsidRPr="00BE2A32">
        <w:t>Note:</w:t>
      </w:r>
      <w:r w:rsidRPr="00BE2A32">
        <w:tab/>
        <w:t>For exemptions, see sections</w:t>
      </w:r>
      <w:r w:rsidR="00BE2A32">
        <w:t> </w:t>
      </w:r>
      <w:r w:rsidRPr="00BE2A32">
        <w:t>78D and 78E.</w:t>
      </w:r>
    </w:p>
    <w:p w:rsidR="00831FB8" w:rsidRPr="00BE2A32" w:rsidRDefault="00831FB8" w:rsidP="00831FB8">
      <w:pPr>
        <w:pStyle w:val="subsection"/>
      </w:pPr>
      <w:r w:rsidRPr="00BE2A32">
        <w:tab/>
        <w:t>(2)</w:t>
      </w:r>
      <w:r w:rsidRPr="00BE2A32">
        <w:tab/>
        <w:t>The period</w:t>
      </w:r>
      <w:r w:rsidRPr="00BE2A32">
        <w:rPr>
          <w:b/>
          <w:i/>
        </w:rPr>
        <w:t xml:space="preserve"> </w:t>
      </w:r>
      <w:r w:rsidRPr="00BE2A32">
        <w:t xml:space="preserve">starts at the beginning of the day after the day (the </w:t>
      </w:r>
      <w:r w:rsidRPr="00BE2A32">
        <w:rPr>
          <w:b/>
          <w:i/>
        </w:rPr>
        <w:t>due day</w:t>
      </w:r>
      <w:r w:rsidRPr="00BE2A32">
        <w:t>) on which the payment was required to be made under the arrangement and ends at the end of the earliest of the following days:</w:t>
      </w:r>
    </w:p>
    <w:p w:rsidR="00831FB8" w:rsidRPr="00BE2A32" w:rsidRDefault="00831FB8" w:rsidP="00831FB8">
      <w:pPr>
        <w:pStyle w:val="paragraph"/>
      </w:pPr>
      <w:r w:rsidRPr="00BE2A32">
        <w:tab/>
        <w:t>(a)</w:t>
      </w:r>
      <w:r w:rsidRPr="00BE2A32">
        <w:tab/>
        <w:t>the last day at the end of which any of the following remains unpaid:</w:t>
      </w:r>
    </w:p>
    <w:p w:rsidR="00831FB8" w:rsidRPr="00BE2A32" w:rsidRDefault="00831FB8" w:rsidP="00831FB8">
      <w:pPr>
        <w:pStyle w:val="paragraphsub"/>
      </w:pPr>
      <w:r w:rsidRPr="00BE2A32">
        <w:tab/>
        <w:t>(i)</w:t>
      </w:r>
      <w:r w:rsidRPr="00BE2A32">
        <w:tab/>
        <w:t>the outstanding amount of the debt;</w:t>
      </w:r>
    </w:p>
    <w:p w:rsidR="00831FB8" w:rsidRPr="00BE2A32" w:rsidRDefault="00831FB8" w:rsidP="00831FB8">
      <w:pPr>
        <w:pStyle w:val="paragraphsub"/>
      </w:pPr>
      <w:r w:rsidRPr="00BE2A32">
        <w:tab/>
        <w:t>(ii)</w:t>
      </w:r>
      <w:r w:rsidRPr="00BE2A32">
        <w:tab/>
        <w:t>interest charge on any of the outstanding amount of the debt;</w:t>
      </w:r>
    </w:p>
    <w:p w:rsidR="00831FB8" w:rsidRPr="00BE2A32" w:rsidRDefault="00831FB8" w:rsidP="00831FB8">
      <w:pPr>
        <w:pStyle w:val="paragraph"/>
      </w:pPr>
      <w:r w:rsidRPr="00BE2A32">
        <w:tab/>
        <w:t>(b)</w:t>
      </w:r>
      <w:r w:rsidRPr="00BE2A32">
        <w:tab/>
        <w:t>the day before the first day, after the due day, on which the person has paid all the payments that have so far become due and payable under the arrangement;</w:t>
      </w:r>
    </w:p>
    <w:p w:rsidR="00831FB8" w:rsidRPr="00BE2A32" w:rsidRDefault="00831FB8" w:rsidP="00831FB8">
      <w:pPr>
        <w:pStyle w:val="paragraph"/>
      </w:pPr>
      <w:r w:rsidRPr="00BE2A32">
        <w:tab/>
        <w:t>(c)</w:t>
      </w:r>
      <w:r w:rsidRPr="00BE2A32">
        <w:tab/>
        <w:t>the day before the day the arrangement is terminated under section</w:t>
      </w:r>
      <w:r w:rsidR="00BE2A32">
        <w:t> </w:t>
      </w:r>
      <w:r w:rsidRPr="00BE2A32">
        <w:t>91.</w:t>
      </w:r>
    </w:p>
    <w:p w:rsidR="00831FB8" w:rsidRPr="00BE2A32" w:rsidRDefault="00831FB8" w:rsidP="00831FB8">
      <w:pPr>
        <w:pStyle w:val="subsection"/>
      </w:pPr>
      <w:r w:rsidRPr="00BE2A32">
        <w:tab/>
        <w:t>(3)</w:t>
      </w:r>
      <w:r w:rsidRPr="00BE2A32">
        <w:tab/>
        <w:t xml:space="preserve">The interest charge for a day in the period described in </w:t>
      </w:r>
      <w:r w:rsidR="00BE2A32">
        <w:t>subsection (</w:t>
      </w:r>
      <w:r w:rsidRPr="00BE2A32">
        <w:t>2) is worked out by multiplying the interest charge rate for that day by the sum of so much of the following amounts as remains unpaid:</w:t>
      </w:r>
    </w:p>
    <w:p w:rsidR="00831FB8" w:rsidRPr="00BE2A32" w:rsidRDefault="00831FB8" w:rsidP="00831FB8">
      <w:pPr>
        <w:pStyle w:val="paragraph"/>
      </w:pPr>
      <w:r w:rsidRPr="00BE2A32">
        <w:tab/>
        <w:t>(a)</w:t>
      </w:r>
      <w:r w:rsidRPr="00BE2A32">
        <w:tab/>
        <w:t>the outstanding amount of the debt;</w:t>
      </w:r>
    </w:p>
    <w:p w:rsidR="00831FB8" w:rsidRPr="00BE2A32" w:rsidRDefault="00831FB8" w:rsidP="00831FB8">
      <w:pPr>
        <w:pStyle w:val="paragraph"/>
      </w:pPr>
      <w:r w:rsidRPr="00BE2A32">
        <w:tab/>
        <w:t>(b)</w:t>
      </w:r>
      <w:r w:rsidRPr="00BE2A32">
        <w:tab/>
        <w:t>the interest charge from previous days.</w:t>
      </w:r>
    </w:p>
    <w:p w:rsidR="00831FB8" w:rsidRPr="00BE2A32" w:rsidRDefault="00831FB8" w:rsidP="00831FB8">
      <w:pPr>
        <w:pStyle w:val="notetext"/>
      </w:pPr>
      <w:r w:rsidRPr="00BE2A32">
        <w:t>Note 1:</w:t>
      </w:r>
      <w:r w:rsidRPr="00BE2A32">
        <w:tab/>
        <w:t xml:space="preserve">For </w:t>
      </w:r>
      <w:r w:rsidRPr="00BE2A32">
        <w:rPr>
          <w:b/>
          <w:i/>
        </w:rPr>
        <w:t>interest charge rate</w:t>
      </w:r>
      <w:r w:rsidRPr="00BE2A32">
        <w:t xml:space="preserve"> see section</w:t>
      </w:r>
      <w:r w:rsidR="00BE2A32">
        <w:t> </w:t>
      </w:r>
      <w:r w:rsidRPr="00BE2A32">
        <w:t>78C.</w:t>
      </w:r>
    </w:p>
    <w:p w:rsidR="00831FB8" w:rsidRPr="00BE2A32" w:rsidRDefault="00831FB8" w:rsidP="00831FB8">
      <w:pPr>
        <w:pStyle w:val="notetext"/>
      </w:pPr>
      <w:r w:rsidRPr="00BE2A32">
        <w:t>Note 2:</w:t>
      </w:r>
      <w:r w:rsidRPr="00BE2A32">
        <w:tab/>
        <w:t>The interest charge for a day is due and payable to the Commonwealth at the end of that day and is a debt due to the Commonwealth: see section</w:t>
      </w:r>
      <w:r w:rsidR="00BE2A32">
        <w:t> </w:t>
      </w:r>
      <w:r w:rsidRPr="00BE2A32">
        <w:t>78B.</w:t>
      </w:r>
    </w:p>
    <w:p w:rsidR="00831FB8" w:rsidRPr="00BE2A32" w:rsidRDefault="00831FB8" w:rsidP="00831FB8">
      <w:pPr>
        <w:pStyle w:val="SubsectionHead"/>
      </w:pPr>
      <w:r w:rsidRPr="00BE2A32">
        <w:t>Repayment arrangement is terminated</w:t>
      </w:r>
    </w:p>
    <w:p w:rsidR="00831FB8" w:rsidRPr="00BE2A32" w:rsidRDefault="00831FB8" w:rsidP="00831FB8">
      <w:pPr>
        <w:pStyle w:val="subsection"/>
      </w:pPr>
      <w:r w:rsidRPr="00BE2A32">
        <w:tab/>
        <w:t>(4)</w:t>
      </w:r>
      <w:r w:rsidRPr="00BE2A32">
        <w:tab/>
        <w:t>If:</w:t>
      </w:r>
    </w:p>
    <w:p w:rsidR="00831FB8" w:rsidRPr="00BE2A32" w:rsidRDefault="00831FB8" w:rsidP="00831FB8">
      <w:pPr>
        <w:pStyle w:val="paragraph"/>
      </w:pPr>
      <w:r w:rsidRPr="00BE2A32">
        <w:tab/>
        <w:t>(a)</w:t>
      </w:r>
      <w:r w:rsidRPr="00BE2A32">
        <w:tab/>
        <w:t>an arrangement is in effect under section</w:t>
      </w:r>
      <w:r w:rsidR="00BE2A32">
        <w:t> </w:t>
      </w:r>
      <w:r w:rsidRPr="00BE2A32">
        <w:t>91 in relation to a person and a debt; and</w:t>
      </w:r>
    </w:p>
    <w:p w:rsidR="00831FB8" w:rsidRPr="00BE2A32" w:rsidRDefault="00831FB8" w:rsidP="00831FB8">
      <w:pPr>
        <w:pStyle w:val="paragraph"/>
      </w:pPr>
      <w:r w:rsidRPr="00BE2A32">
        <w:tab/>
        <w:t>(b)</w:t>
      </w:r>
      <w:r w:rsidRPr="00BE2A32">
        <w:tab/>
        <w:t>the arrangement is then terminated under section</w:t>
      </w:r>
      <w:r w:rsidR="00BE2A32">
        <w:t> </w:t>
      </w:r>
      <w:r w:rsidRPr="00BE2A32">
        <w:t xml:space="preserve">91 on a day (the </w:t>
      </w:r>
      <w:r w:rsidRPr="00BE2A32">
        <w:rPr>
          <w:b/>
          <w:i/>
        </w:rPr>
        <w:t>termination day</w:t>
      </w:r>
      <w:r w:rsidRPr="00BE2A32">
        <w:t>);</w:t>
      </w:r>
    </w:p>
    <w:p w:rsidR="00831FB8" w:rsidRPr="00BE2A32" w:rsidRDefault="00831FB8" w:rsidP="00831FB8">
      <w:pPr>
        <w:pStyle w:val="subsection2"/>
      </w:pPr>
      <w:r w:rsidRPr="00BE2A32">
        <w:t>then:</w:t>
      </w:r>
    </w:p>
    <w:p w:rsidR="00831FB8" w:rsidRPr="00BE2A32" w:rsidRDefault="00831FB8" w:rsidP="00831FB8">
      <w:pPr>
        <w:pStyle w:val="paragraph"/>
      </w:pPr>
      <w:r w:rsidRPr="00BE2A32">
        <w:tab/>
        <w:t>(c)</w:t>
      </w:r>
      <w:r w:rsidRPr="00BE2A32">
        <w:tab/>
        <w:t>the following amounts (if any) are due and payable on the 14th day after the termination day:</w:t>
      </w:r>
    </w:p>
    <w:p w:rsidR="00831FB8" w:rsidRPr="00BE2A32" w:rsidRDefault="00831FB8" w:rsidP="00831FB8">
      <w:pPr>
        <w:pStyle w:val="paragraphsub"/>
      </w:pPr>
      <w:r w:rsidRPr="00BE2A32">
        <w:tab/>
        <w:t>(i)</w:t>
      </w:r>
      <w:r w:rsidRPr="00BE2A32">
        <w:tab/>
        <w:t>the outstanding amount of the debt;</w:t>
      </w:r>
    </w:p>
    <w:p w:rsidR="00831FB8" w:rsidRPr="00BE2A32" w:rsidRDefault="00831FB8" w:rsidP="00831FB8">
      <w:pPr>
        <w:pStyle w:val="paragraphsub"/>
      </w:pPr>
      <w:r w:rsidRPr="00BE2A32">
        <w:tab/>
        <w:t>(ii)</w:t>
      </w:r>
      <w:r w:rsidRPr="00BE2A32">
        <w:tab/>
        <w:t>interest charge on any of the outstanding amount of the debt; and</w:t>
      </w:r>
    </w:p>
    <w:p w:rsidR="00831FB8" w:rsidRPr="00BE2A32" w:rsidRDefault="00831FB8" w:rsidP="00831FB8">
      <w:pPr>
        <w:pStyle w:val="paragraph"/>
      </w:pPr>
      <w:r w:rsidRPr="00BE2A32">
        <w:tab/>
        <w:t>(d)</w:t>
      </w:r>
      <w:r w:rsidRPr="00BE2A32">
        <w:tab/>
        <w:t xml:space="preserve">if, at the end of that 14th day, any of those amounts remains unpaid, the person is liable to pay, by way of penalty, interest charge, worked out under </w:t>
      </w:r>
      <w:r w:rsidR="00BE2A32">
        <w:t>subsection (</w:t>
      </w:r>
      <w:r w:rsidRPr="00BE2A32">
        <w:t xml:space="preserve">6), for each day in the period described in </w:t>
      </w:r>
      <w:r w:rsidR="00BE2A32">
        <w:t>subsection (</w:t>
      </w:r>
      <w:r w:rsidRPr="00BE2A32">
        <w:t>5).</w:t>
      </w:r>
    </w:p>
    <w:p w:rsidR="00831FB8" w:rsidRPr="00BE2A32" w:rsidRDefault="00831FB8" w:rsidP="00831FB8">
      <w:pPr>
        <w:pStyle w:val="notetext"/>
      </w:pPr>
      <w:r w:rsidRPr="00BE2A32">
        <w:t>Note:</w:t>
      </w:r>
      <w:r w:rsidRPr="00BE2A32">
        <w:tab/>
        <w:t>For exemptions, see sections</w:t>
      </w:r>
      <w:r w:rsidR="00BE2A32">
        <w:t> </w:t>
      </w:r>
      <w:r w:rsidRPr="00BE2A32">
        <w:t>78D and 78E.</w:t>
      </w:r>
    </w:p>
    <w:p w:rsidR="00831FB8" w:rsidRPr="00BE2A32" w:rsidRDefault="00831FB8" w:rsidP="00831FB8">
      <w:pPr>
        <w:pStyle w:val="subsection"/>
      </w:pPr>
      <w:r w:rsidRPr="00BE2A32">
        <w:tab/>
        <w:t>(5)</w:t>
      </w:r>
      <w:r w:rsidRPr="00BE2A32">
        <w:tab/>
        <w:t>The period</w:t>
      </w:r>
      <w:r w:rsidRPr="00BE2A32">
        <w:rPr>
          <w:b/>
          <w:i/>
        </w:rPr>
        <w:t xml:space="preserve"> </w:t>
      </w:r>
      <w:r w:rsidRPr="00BE2A32">
        <w:t>starts at the beginning of the day after that 14th day and ends at the end of the earlier of the following days:</w:t>
      </w:r>
    </w:p>
    <w:p w:rsidR="00831FB8" w:rsidRPr="00BE2A32" w:rsidRDefault="00831FB8" w:rsidP="00831FB8">
      <w:pPr>
        <w:pStyle w:val="paragraph"/>
      </w:pPr>
      <w:r w:rsidRPr="00BE2A32">
        <w:tab/>
        <w:t>(a)</w:t>
      </w:r>
      <w:r w:rsidRPr="00BE2A32">
        <w:tab/>
        <w:t>the last day at the end of which any of the following remains unpaid:</w:t>
      </w:r>
    </w:p>
    <w:p w:rsidR="00831FB8" w:rsidRPr="00BE2A32" w:rsidRDefault="00831FB8" w:rsidP="00831FB8">
      <w:pPr>
        <w:pStyle w:val="paragraphsub"/>
      </w:pPr>
      <w:r w:rsidRPr="00BE2A32">
        <w:tab/>
        <w:t>(i)</w:t>
      </w:r>
      <w:r w:rsidRPr="00BE2A32">
        <w:tab/>
        <w:t>the outstanding amount of the debt;</w:t>
      </w:r>
    </w:p>
    <w:p w:rsidR="00831FB8" w:rsidRPr="00BE2A32" w:rsidRDefault="00831FB8" w:rsidP="00831FB8">
      <w:pPr>
        <w:pStyle w:val="paragraphsub"/>
      </w:pPr>
      <w:r w:rsidRPr="00BE2A32">
        <w:tab/>
        <w:t>(ii)</w:t>
      </w:r>
      <w:r w:rsidRPr="00BE2A32">
        <w:tab/>
        <w:t>interest charge on any of the outstanding amount of the debt;</w:t>
      </w:r>
    </w:p>
    <w:p w:rsidR="00831FB8" w:rsidRPr="00BE2A32" w:rsidRDefault="00831FB8" w:rsidP="00831FB8">
      <w:pPr>
        <w:pStyle w:val="paragraph"/>
      </w:pPr>
      <w:r w:rsidRPr="00BE2A32">
        <w:tab/>
        <w:t>(b)</w:t>
      </w:r>
      <w:r w:rsidRPr="00BE2A32">
        <w:tab/>
        <w:t>the day before the first day, after that 14th day, on which the person makes a payment under another arrangement under section</w:t>
      </w:r>
      <w:r w:rsidR="00BE2A32">
        <w:t> </w:t>
      </w:r>
      <w:r w:rsidRPr="00BE2A32">
        <w:t>91 in relation to the debt.</w:t>
      </w:r>
    </w:p>
    <w:p w:rsidR="00831FB8" w:rsidRPr="00BE2A32" w:rsidRDefault="00831FB8" w:rsidP="00831FB8">
      <w:pPr>
        <w:pStyle w:val="subsection"/>
      </w:pPr>
      <w:r w:rsidRPr="00BE2A32">
        <w:tab/>
        <w:t>(6)</w:t>
      </w:r>
      <w:r w:rsidRPr="00BE2A32">
        <w:tab/>
        <w:t xml:space="preserve">The interest charge for a day in the period described in </w:t>
      </w:r>
      <w:r w:rsidR="00BE2A32">
        <w:t>subsection (</w:t>
      </w:r>
      <w:r w:rsidRPr="00BE2A32">
        <w:t>5) is worked out by multiplying the interest charge rate for that day by the sum of so much of the following amounts as remains unpaid:</w:t>
      </w:r>
    </w:p>
    <w:p w:rsidR="00831FB8" w:rsidRPr="00BE2A32" w:rsidRDefault="00831FB8" w:rsidP="00831FB8">
      <w:pPr>
        <w:pStyle w:val="paragraph"/>
      </w:pPr>
      <w:r w:rsidRPr="00BE2A32">
        <w:tab/>
        <w:t>(a)</w:t>
      </w:r>
      <w:r w:rsidRPr="00BE2A32">
        <w:tab/>
        <w:t>the outstanding amount of the debt;</w:t>
      </w:r>
    </w:p>
    <w:p w:rsidR="00831FB8" w:rsidRPr="00BE2A32" w:rsidRDefault="00831FB8" w:rsidP="00831FB8">
      <w:pPr>
        <w:pStyle w:val="paragraph"/>
      </w:pPr>
      <w:r w:rsidRPr="00BE2A32">
        <w:tab/>
        <w:t>(b)</w:t>
      </w:r>
      <w:r w:rsidRPr="00BE2A32">
        <w:tab/>
        <w:t>the interest charge from previous days.</w:t>
      </w:r>
    </w:p>
    <w:p w:rsidR="00831FB8" w:rsidRPr="00BE2A32" w:rsidRDefault="00831FB8" w:rsidP="00831FB8">
      <w:pPr>
        <w:pStyle w:val="notetext"/>
      </w:pPr>
      <w:r w:rsidRPr="00BE2A32">
        <w:t>Note 1:</w:t>
      </w:r>
      <w:r w:rsidRPr="00BE2A32">
        <w:tab/>
        <w:t xml:space="preserve">For </w:t>
      </w:r>
      <w:r w:rsidRPr="00BE2A32">
        <w:rPr>
          <w:b/>
          <w:i/>
        </w:rPr>
        <w:t>interest charge rate</w:t>
      </w:r>
      <w:r w:rsidRPr="00BE2A32">
        <w:t xml:space="preserve"> see section</w:t>
      </w:r>
      <w:r w:rsidR="00BE2A32">
        <w:t> </w:t>
      </w:r>
      <w:r w:rsidRPr="00BE2A32">
        <w:t>78C.</w:t>
      </w:r>
    </w:p>
    <w:p w:rsidR="00831FB8" w:rsidRPr="00BE2A32" w:rsidRDefault="00831FB8" w:rsidP="00831FB8">
      <w:pPr>
        <w:pStyle w:val="notetext"/>
      </w:pPr>
      <w:r w:rsidRPr="00BE2A32">
        <w:t>Note 2:</w:t>
      </w:r>
      <w:r w:rsidRPr="00BE2A32">
        <w:tab/>
        <w:t>The interest charge for a day is due and payable to the Commonwealth at the end of that day and is a debt due to the Commonwealth: see section</w:t>
      </w:r>
      <w:r w:rsidR="00BE2A32">
        <w:t> </w:t>
      </w:r>
      <w:r w:rsidRPr="00BE2A32">
        <w:t>78B.</w:t>
      </w:r>
    </w:p>
    <w:p w:rsidR="00831FB8" w:rsidRPr="00BE2A32" w:rsidRDefault="00831FB8" w:rsidP="00831FB8">
      <w:pPr>
        <w:pStyle w:val="ActHead5"/>
      </w:pPr>
      <w:bookmarkStart w:id="381" w:name="_Toc519088156"/>
      <w:r w:rsidRPr="001D7770">
        <w:rPr>
          <w:rStyle w:val="CharSectno"/>
        </w:rPr>
        <w:t>78B</w:t>
      </w:r>
      <w:r w:rsidRPr="00BE2A32">
        <w:t xml:space="preserve">  Other rules for interest charge</w:t>
      </w:r>
      <w:bookmarkEnd w:id="381"/>
    </w:p>
    <w:p w:rsidR="00831FB8" w:rsidRPr="00BE2A32" w:rsidRDefault="00831FB8" w:rsidP="00831FB8">
      <w:pPr>
        <w:pStyle w:val="SubsectionHead"/>
      </w:pPr>
      <w:r w:rsidRPr="00BE2A32">
        <w:t>When interest charge is due and payable</w:t>
      </w:r>
    </w:p>
    <w:p w:rsidR="00831FB8" w:rsidRPr="00BE2A32" w:rsidRDefault="00831FB8" w:rsidP="00831FB8">
      <w:pPr>
        <w:pStyle w:val="subsection"/>
      </w:pPr>
      <w:r w:rsidRPr="00BE2A32">
        <w:tab/>
        <w:t>(1)</w:t>
      </w:r>
      <w:r w:rsidRPr="00BE2A32">
        <w:tab/>
        <w:t>The interest charge under section</w:t>
      </w:r>
      <w:r w:rsidR="00BE2A32">
        <w:t> </w:t>
      </w:r>
      <w:r w:rsidRPr="00BE2A32">
        <w:t>78 or 78A for a day is due and payable to the Commonwealth at the end of that day.</w:t>
      </w:r>
    </w:p>
    <w:p w:rsidR="00831FB8" w:rsidRPr="00BE2A32" w:rsidRDefault="00831FB8" w:rsidP="00831FB8">
      <w:pPr>
        <w:pStyle w:val="SubsectionHead"/>
      </w:pPr>
      <w:r w:rsidRPr="00BE2A32">
        <w:t>Interest charge is a debt</w:t>
      </w:r>
    </w:p>
    <w:p w:rsidR="00831FB8" w:rsidRPr="00BE2A32" w:rsidRDefault="00831FB8" w:rsidP="00831FB8">
      <w:pPr>
        <w:pStyle w:val="subsection"/>
      </w:pPr>
      <w:r w:rsidRPr="00BE2A32">
        <w:tab/>
        <w:t>(2)</w:t>
      </w:r>
      <w:r w:rsidRPr="00BE2A32">
        <w:tab/>
        <w:t>The interest charge under section</w:t>
      </w:r>
      <w:r w:rsidR="00BE2A32">
        <w:t> </w:t>
      </w:r>
      <w:r w:rsidRPr="00BE2A32">
        <w:t>78 or 78A for a day is a debt due to the Commonwealth by the person.</w:t>
      </w:r>
    </w:p>
    <w:p w:rsidR="00831FB8" w:rsidRPr="00BE2A32" w:rsidRDefault="00831FB8" w:rsidP="00831FB8">
      <w:pPr>
        <w:pStyle w:val="SubsectionHead"/>
      </w:pPr>
      <w:r w:rsidRPr="00BE2A32">
        <w:t>Provisions that do not apply to interest charge debt</w:t>
      </w:r>
    </w:p>
    <w:p w:rsidR="00831FB8" w:rsidRPr="00BE2A32" w:rsidRDefault="00831FB8" w:rsidP="00831FB8">
      <w:pPr>
        <w:pStyle w:val="subsection"/>
      </w:pPr>
      <w:r w:rsidRPr="00BE2A32">
        <w:tab/>
        <w:t>(3)</w:t>
      </w:r>
      <w:r w:rsidRPr="00BE2A32">
        <w:tab/>
        <w:t>Subsection</w:t>
      </w:r>
      <w:r w:rsidR="00BE2A32">
        <w:t> </w:t>
      </w:r>
      <w:r w:rsidRPr="00BE2A32">
        <w:t xml:space="preserve">77(1) does not apply in relation to the debt referred to in </w:t>
      </w:r>
      <w:r w:rsidR="00BE2A32">
        <w:t>subsection (</w:t>
      </w:r>
      <w:r w:rsidRPr="00BE2A32">
        <w:t>2) of this section.</w:t>
      </w:r>
    </w:p>
    <w:p w:rsidR="00831FB8" w:rsidRPr="00BE2A32" w:rsidRDefault="00831FB8" w:rsidP="00831FB8">
      <w:pPr>
        <w:pStyle w:val="ActHead5"/>
      </w:pPr>
      <w:bookmarkStart w:id="382" w:name="_Toc519088157"/>
      <w:r w:rsidRPr="001D7770">
        <w:rPr>
          <w:rStyle w:val="CharSectno"/>
        </w:rPr>
        <w:t>78C</w:t>
      </w:r>
      <w:r w:rsidRPr="00BE2A32">
        <w:t xml:space="preserve">  What is the </w:t>
      </w:r>
      <w:r w:rsidRPr="00BE2A32">
        <w:rPr>
          <w:i/>
          <w:iCs/>
        </w:rPr>
        <w:t>interest charge rate</w:t>
      </w:r>
      <w:r w:rsidRPr="00BE2A32">
        <w:rPr>
          <w:iCs/>
        </w:rPr>
        <w:t>?</w:t>
      </w:r>
      <w:bookmarkEnd w:id="382"/>
    </w:p>
    <w:p w:rsidR="00831FB8" w:rsidRPr="00BE2A32" w:rsidRDefault="00831FB8" w:rsidP="00831FB8">
      <w:pPr>
        <w:pStyle w:val="subsection"/>
      </w:pPr>
      <w:r w:rsidRPr="00BE2A32">
        <w:tab/>
        <w:t>(1)</w:t>
      </w:r>
      <w:r w:rsidRPr="00BE2A32">
        <w:tab/>
        <w:t>For the purposes of sections</w:t>
      </w:r>
      <w:r w:rsidR="00BE2A32">
        <w:t> </w:t>
      </w:r>
      <w:r w:rsidRPr="00BE2A32">
        <w:t xml:space="preserve">78 and 78A, the </w:t>
      </w:r>
      <w:r w:rsidRPr="00BE2A32">
        <w:rPr>
          <w:b/>
          <w:bCs/>
          <w:i/>
          <w:iCs/>
        </w:rPr>
        <w:t xml:space="preserve">interest charge rate </w:t>
      </w:r>
      <w:r w:rsidRPr="00BE2A32">
        <w:t>for a day is the rate worked out by adding 7 percentage points to the base interest rate for that day, and dividing that total by the number of days in the calendar year.</w:t>
      </w:r>
    </w:p>
    <w:p w:rsidR="00831FB8" w:rsidRPr="00BE2A32" w:rsidRDefault="00831FB8" w:rsidP="00831FB8">
      <w:pPr>
        <w:pStyle w:val="subsection"/>
      </w:pPr>
      <w:r w:rsidRPr="00BE2A32">
        <w:tab/>
        <w:t>(2)</w:t>
      </w:r>
      <w:r w:rsidRPr="00BE2A32">
        <w:tab/>
        <w:t xml:space="preserve">The </w:t>
      </w:r>
      <w:r w:rsidRPr="00BE2A32">
        <w:rPr>
          <w:b/>
          <w:bCs/>
          <w:i/>
          <w:iCs/>
        </w:rPr>
        <w:t xml:space="preserve">base interest rate </w:t>
      </w:r>
      <w:r w:rsidRPr="00BE2A32">
        <w:t>for a day depends on which quarter of the year the day is in. For each day in a quarter in column 1 of the table, it is the monthly average yield of 90</w:t>
      </w:r>
      <w:r w:rsidR="00BE2A32">
        <w:noBreakHyphen/>
      </w:r>
      <w:r w:rsidRPr="00BE2A32">
        <w:t xml:space="preserve">day Bank Accepted Bills published by the Reserve Bank of </w:t>
      </w:r>
      <w:smartTag w:uri="urn:schemas-microsoft-com:office:smarttags" w:element="country-region">
        <w:smartTag w:uri="urn:schemas-microsoft-com:office:smarttags" w:element="place">
          <w:r w:rsidRPr="00BE2A32">
            <w:t>Australia</w:t>
          </w:r>
        </w:smartTag>
      </w:smartTag>
      <w:r w:rsidRPr="00BE2A32">
        <w:t xml:space="preserve"> for the month in column 2 of the table.</w:t>
      </w:r>
    </w:p>
    <w:p w:rsidR="00831FB8" w:rsidRPr="00BE2A32"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BE2A32" w:rsidTr="00831FB8">
        <w:trPr>
          <w:cantSplit/>
          <w:tblHeader/>
        </w:trPr>
        <w:tc>
          <w:tcPr>
            <w:tcW w:w="6946" w:type="dxa"/>
            <w:gridSpan w:val="3"/>
            <w:tcBorders>
              <w:top w:val="single" w:sz="12" w:space="0" w:color="auto"/>
              <w:left w:val="nil"/>
              <w:bottom w:val="nil"/>
              <w:right w:val="nil"/>
            </w:tcBorders>
          </w:tcPr>
          <w:p w:rsidR="00831FB8" w:rsidRPr="00BE2A32" w:rsidRDefault="00831FB8" w:rsidP="00831FB8">
            <w:pPr>
              <w:pStyle w:val="TableHeading"/>
            </w:pPr>
            <w:r w:rsidRPr="00BE2A32">
              <w:t>Base interest rate</w:t>
            </w:r>
          </w:p>
        </w:tc>
      </w:tr>
      <w:tr w:rsidR="00831FB8" w:rsidRPr="00BE2A32" w:rsidTr="00831FB8">
        <w:trPr>
          <w:cantSplit/>
          <w:tblHeader/>
        </w:trPr>
        <w:tc>
          <w:tcPr>
            <w:tcW w:w="709" w:type="dxa"/>
            <w:tcBorders>
              <w:top w:val="single" w:sz="6" w:space="0" w:color="auto"/>
              <w:left w:val="nil"/>
              <w:bottom w:val="single" w:sz="12" w:space="0" w:color="auto"/>
              <w:right w:val="nil"/>
            </w:tcBorders>
          </w:tcPr>
          <w:p w:rsidR="00831FB8" w:rsidRPr="00BE2A32" w:rsidRDefault="00831FB8" w:rsidP="00831FB8">
            <w:pPr>
              <w:pStyle w:val="TableHeading"/>
            </w:pPr>
            <w:r w:rsidRPr="00BE2A32">
              <w:t>Item</w:t>
            </w:r>
          </w:p>
        </w:tc>
        <w:tc>
          <w:tcPr>
            <w:tcW w:w="2410" w:type="dxa"/>
            <w:tcBorders>
              <w:top w:val="single" w:sz="6" w:space="0" w:color="auto"/>
              <w:left w:val="nil"/>
              <w:bottom w:val="single" w:sz="12" w:space="0" w:color="auto"/>
              <w:right w:val="nil"/>
            </w:tcBorders>
          </w:tcPr>
          <w:p w:rsidR="00831FB8" w:rsidRPr="00BE2A32" w:rsidRDefault="00831FB8" w:rsidP="00831FB8">
            <w:pPr>
              <w:pStyle w:val="TableHeading"/>
            </w:pPr>
            <w:r w:rsidRPr="00BE2A32">
              <w:t>Column 1</w:t>
            </w:r>
            <w:r w:rsidRPr="00BE2A32">
              <w:br/>
              <w:t>For days in this quarter:</w:t>
            </w:r>
          </w:p>
        </w:tc>
        <w:tc>
          <w:tcPr>
            <w:tcW w:w="3827" w:type="dxa"/>
            <w:tcBorders>
              <w:top w:val="single" w:sz="6" w:space="0" w:color="auto"/>
              <w:left w:val="nil"/>
              <w:bottom w:val="single" w:sz="12" w:space="0" w:color="auto"/>
              <w:right w:val="nil"/>
            </w:tcBorders>
          </w:tcPr>
          <w:p w:rsidR="00831FB8" w:rsidRPr="00BE2A32" w:rsidRDefault="00831FB8" w:rsidP="00831FB8">
            <w:pPr>
              <w:pStyle w:val="TableHeading"/>
            </w:pPr>
            <w:r w:rsidRPr="00BE2A32">
              <w:t>Column 2</w:t>
            </w:r>
            <w:r w:rsidRPr="00BE2A32">
              <w:br/>
              <w:t>the monthly average yield of 90</w:t>
            </w:r>
            <w:r w:rsidR="00BE2A32">
              <w:noBreakHyphen/>
            </w:r>
            <w:r w:rsidRPr="00BE2A32">
              <w:t>day Bank Accepted Bills for this month applies:</w:t>
            </w:r>
          </w:p>
        </w:tc>
      </w:tr>
      <w:tr w:rsidR="00831FB8" w:rsidRPr="00BE2A32" w:rsidTr="00831FB8">
        <w:trPr>
          <w:cantSplit/>
        </w:trPr>
        <w:tc>
          <w:tcPr>
            <w:tcW w:w="709" w:type="dxa"/>
            <w:tcBorders>
              <w:top w:val="nil"/>
              <w:left w:val="nil"/>
              <w:bottom w:val="single" w:sz="4" w:space="0" w:color="auto"/>
              <w:right w:val="nil"/>
            </w:tcBorders>
          </w:tcPr>
          <w:p w:rsidR="00831FB8" w:rsidRPr="00BE2A32" w:rsidRDefault="00831FB8" w:rsidP="00831FB8">
            <w:pPr>
              <w:pStyle w:val="Tabletext"/>
            </w:pPr>
            <w:r w:rsidRPr="00BE2A32">
              <w:t>1</w:t>
            </w:r>
          </w:p>
        </w:tc>
        <w:tc>
          <w:tcPr>
            <w:tcW w:w="2410" w:type="dxa"/>
            <w:tcBorders>
              <w:top w:val="nil"/>
              <w:left w:val="nil"/>
              <w:bottom w:val="single" w:sz="4" w:space="0" w:color="auto"/>
              <w:right w:val="nil"/>
            </w:tcBorders>
          </w:tcPr>
          <w:p w:rsidR="00831FB8" w:rsidRPr="00BE2A32" w:rsidRDefault="00831FB8" w:rsidP="00831FB8">
            <w:pPr>
              <w:pStyle w:val="Tabletext"/>
            </w:pPr>
            <w:r w:rsidRPr="00BE2A32">
              <w:t>1</w:t>
            </w:r>
            <w:r w:rsidR="00BE2A32">
              <w:t> </w:t>
            </w:r>
            <w:r w:rsidRPr="00BE2A32">
              <w:t>January to 31</w:t>
            </w:r>
            <w:r w:rsidR="00BE2A32">
              <w:t> </w:t>
            </w:r>
            <w:r w:rsidRPr="00BE2A32">
              <w:t>March</w:t>
            </w:r>
          </w:p>
        </w:tc>
        <w:tc>
          <w:tcPr>
            <w:tcW w:w="3827" w:type="dxa"/>
            <w:tcBorders>
              <w:top w:val="nil"/>
              <w:left w:val="nil"/>
              <w:bottom w:val="single" w:sz="4" w:space="0" w:color="auto"/>
              <w:right w:val="nil"/>
            </w:tcBorders>
          </w:tcPr>
          <w:p w:rsidR="00831FB8" w:rsidRPr="00BE2A32" w:rsidRDefault="00831FB8" w:rsidP="00831FB8">
            <w:pPr>
              <w:pStyle w:val="Tabletext"/>
            </w:pPr>
            <w:r w:rsidRPr="00BE2A32">
              <w:t>the preceding November</w:t>
            </w:r>
          </w:p>
        </w:tc>
      </w:tr>
      <w:tr w:rsidR="00831FB8" w:rsidRPr="00BE2A32" w:rsidTr="00831FB8">
        <w:trPr>
          <w:cantSplit/>
        </w:trPr>
        <w:tc>
          <w:tcPr>
            <w:tcW w:w="709" w:type="dxa"/>
            <w:tcBorders>
              <w:top w:val="single" w:sz="4" w:space="0" w:color="auto"/>
              <w:left w:val="nil"/>
              <w:bottom w:val="single" w:sz="4" w:space="0" w:color="auto"/>
              <w:right w:val="nil"/>
            </w:tcBorders>
          </w:tcPr>
          <w:p w:rsidR="00831FB8" w:rsidRPr="00BE2A32" w:rsidRDefault="00831FB8" w:rsidP="00831FB8">
            <w:pPr>
              <w:pStyle w:val="Tabletext"/>
            </w:pPr>
            <w:r w:rsidRPr="00BE2A32">
              <w:t>2</w:t>
            </w:r>
          </w:p>
        </w:tc>
        <w:tc>
          <w:tcPr>
            <w:tcW w:w="2410" w:type="dxa"/>
            <w:tcBorders>
              <w:top w:val="single" w:sz="4" w:space="0" w:color="auto"/>
              <w:left w:val="nil"/>
              <w:bottom w:val="single" w:sz="4" w:space="0" w:color="auto"/>
              <w:right w:val="nil"/>
            </w:tcBorders>
          </w:tcPr>
          <w:p w:rsidR="00831FB8" w:rsidRPr="00BE2A32" w:rsidRDefault="00831FB8" w:rsidP="00831FB8">
            <w:pPr>
              <w:pStyle w:val="Tabletext"/>
            </w:pPr>
            <w:r w:rsidRPr="00BE2A32">
              <w:t>1</w:t>
            </w:r>
            <w:r w:rsidR="00BE2A32">
              <w:t> </w:t>
            </w:r>
            <w:r w:rsidRPr="00BE2A32">
              <w:t>April to 30</w:t>
            </w:r>
            <w:r w:rsidR="00BE2A32">
              <w:t> </w:t>
            </w:r>
            <w:r w:rsidRPr="00BE2A32">
              <w:t>June</w:t>
            </w:r>
          </w:p>
        </w:tc>
        <w:tc>
          <w:tcPr>
            <w:tcW w:w="3827" w:type="dxa"/>
            <w:tcBorders>
              <w:top w:val="single" w:sz="4" w:space="0" w:color="auto"/>
              <w:left w:val="nil"/>
              <w:bottom w:val="single" w:sz="4" w:space="0" w:color="auto"/>
              <w:right w:val="nil"/>
            </w:tcBorders>
          </w:tcPr>
          <w:p w:rsidR="00831FB8" w:rsidRPr="00BE2A32" w:rsidRDefault="00831FB8" w:rsidP="00831FB8">
            <w:pPr>
              <w:pStyle w:val="Tabletext"/>
            </w:pPr>
            <w:r w:rsidRPr="00BE2A32">
              <w:t>the preceding February</w:t>
            </w:r>
          </w:p>
        </w:tc>
      </w:tr>
      <w:tr w:rsidR="00831FB8" w:rsidRPr="00BE2A32" w:rsidTr="00831FB8">
        <w:trPr>
          <w:cantSplit/>
        </w:trPr>
        <w:tc>
          <w:tcPr>
            <w:tcW w:w="709" w:type="dxa"/>
            <w:tcBorders>
              <w:top w:val="single" w:sz="4" w:space="0" w:color="auto"/>
              <w:left w:val="nil"/>
              <w:bottom w:val="single" w:sz="4" w:space="0" w:color="auto"/>
              <w:right w:val="nil"/>
            </w:tcBorders>
          </w:tcPr>
          <w:p w:rsidR="00831FB8" w:rsidRPr="00BE2A32" w:rsidRDefault="00831FB8" w:rsidP="00831FB8">
            <w:pPr>
              <w:pStyle w:val="Tabletext"/>
            </w:pPr>
            <w:r w:rsidRPr="00BE2A32">
              <w:t>3</w:t>
            </w:r>
          </w:p>
        </w:tc>
        <w:tc>
          <w:tcPr>
            <w:tcW w:w="2410" w:type="dxa"/>
            <w:tcBorders>
              <w:top w:val="single" w:sz="4" w:space="0" w:color="auto"/>
              <w:left w:val="nil"/>
              <w:bottom w:val="single" w:sz="4" w:space="0" w:color="auto"/>
              <w:right w:val="nil"/>
            </w:tcBorders>
          </w:tcPr>
          <w:p w:rsidR="00831FB8" w:rsidRPr="00BE2A32" w:rsidRDefault="00831FB8" w:rsidP="00831FB8">
            <w:pPr>
              <w:pStyle w:val="Tabletext"/>
            </w:pPr>
            <w:r w:rsidRPr="00BE2A32">
              <w:t>1</w:t>
            </w:r>
            <w:r w:rsidR="00BE2A32">
              <w:t> </w:t>
            </w:r>
            <w:r w:rsidRPr="00BE2A32">
              <w:t>July to 30</w:t>
            </w:r>
            <w:r w:rsidR="00BE2A32">
              <w:t> </w:t>
            </w:r>
            <w:r w:rsidRPr="00BE2A32">
              <w:t>September</w:t>
            </w:r>
          </w:p>
        </w:tc>
        <w:tc>
          <w:tcPr>
            <w:tcW w:w="3827" w:type="dxa"/>
            <w:tcBorders>
              <w:top w:val="single" w:sz="4" w:space="0" w:color="auto"/>
              <w:left w:val="nil"/>
              <w:bottom w:val="single" w:sz="4" w:space="0" w:color="auto"/>
              <w:right w:val="nil"/>
            </w:tcBorders>
          </w:tcPr>
          <w:p w:rsidR="00831FB8" w:rsidRPr="00BE2A32" w:rsidRDefault="00831FB8" w:rsidP="00831FB8">
            <w:pPr>
              <w:pStyle w:val="Tabletext"/>
            </w:pPr>
            <w:r w:rsidRPr="00BE2A32">
              <w:t>the preceding May</w:t>
            </w:r>
          </w:p>
        </w:tc>
      </w:tr>
      <w:tr w:rsidR="00831FB8" w:rsidRPr="00BE2A32" w:rsidTr="00831FB8">
        <w:trPr>
          <w:cantSplit/>
        </w:trPr>
        <w:tc>
          <w:tcPr>
            <w:tcW w:w="709" w:type="dxa"/>
            <w:tcBorders>
              <w:top w:val="single" w:sz="4" w:space="0" w:color="auto"/>
              <w:left w:val="nil"/>
              <w:bottom w:val="single" w:sz="12" w:space="0" w:color="auto"/>
              <w:right w:val="nil"/>
            </w:tcBorders>
          </w:tcPr>
          <w:p w:rsidR="00831FB8" w:rsidRPr="00BE2A32" w:rsidRDefault="00831FB8" w:rsidP="00831FB8">
            <w:pPr>
              <w:pStyle w:val="Tabletext"/>
            </w:pPr>
            <w:r w:rsidRPr="00BE2A32">
              <w:t>4</w:t>
            </w:r>
          </w:p>
        </w:tc>
        <w:tc>
          <w:tcPr>
            <w:tcW w:w="2410" w:type="dxa"/>
            <w:tcBorders>
              <w:top w:val="single" w:sz="4" w:space="0" w:color="auto"/>
              <w:left w:val="nil"/>
              <w:bottom w:val="single" w:sz="12" w:space="0" w:color="auto"/>
              <w:right w:val="nil"/>
            </w:tcBorders>
          </w:tcPr>
          <w:p w:rsidR="00831FB8" w:rsidRPr="00BE2A32" w:rsidRDefault="00831FB8" w:rsidP="00831FB8">
            <w:pPr>
              <w:pStyle w:val="Tabletext"/>
            </w:pPr>
            <w:r w:rsidRPr="00BE2A32">
              <w:t>1</w:t>
            </w:r>
            <w:r w:rsidR="00BE2A32">
              <w:t> </w:t>
            </w:r>
            <w:r w:rsidRPr="00BE2A32">
              <w:t>October to 31</w:t>
            </w:r>
            <w:r w:rsidR="00BE2A32">
              <w:t> </w:t>
            </w:r>
            <w:r w:rsidRPr="00BE2A32">
              <w:t>December</w:t>
            </w:r>
          </w:p>
        </w:tc>
        <w:tc>
          <w:tcPr>
            <w:tcW w:w="3827" w:type="dxa"/>
            <w:tcBorders>
              <w:top w:val="single" w:sz="4" w:space="0" w:color="auto"/>
              <w:left w:val="nil"/>
              <w:bottom w:val="single" w:sz="12" w:space="0" w:color="auto"/>
              <w:right w:val="nil"/>
            </w:tcBorders>
          </w:tcPr>
          <w:p w:rsidR="00831FB8" w:rsidRPr="00BE2A32" w:rsidRDefault="00831FB8" w:rsidP="00831FB8">
            <w:pPr>
              <w:pStyle w:val="Tabletext"/>
            </w:pPr>
            <w:r w:rsidRPr="00BE2A32">
              <w:t>the preceding August</w:t>
            </w:r>
          </w:p>
        </w:tc>
      </w:tr>
    </w:tbl>
    <w:p w:rsidR="00831FB8" w:rsidRPr="00BE2A32" w:rsidRDefault="00831FB8" w:rsidP="00831FB8">
      <w:pPr>
        <w:pStyle w:val="subsection"/>
      </w:pPr>
      <w:r w:rsidRPr="00BE2A32">
        <w:tab/>
        <w:t>(3)</w:t>
      </w:r>
      <w:r w:rsidRPr="00BE2A32">
        <w:tab/>
        <w:t>If the monthly average yield of 90</w:t>
      </w:r>
      <w:r w:rsidR="00BE2A32">
        <w:noBreakHyphen/>
      </w:r>
      <w:r w:rsidRPr="00BE2A32">
        <w:t xml:space="preserve">day Bank Accepted Bills for a particular month in column 2 of the table in </w:t>
      </w:r>
      <w:r w:rsidR="00BE2A32">
        <w:t>subsection (</w:t>
      </w:r>
      <w:r w:rsidRPr="00BE2A32">
        <w:t>2) is not published by the Reserve Bank of Australia before the beginning of the relevant quarter, assume that it is the same as the last monthly average yield of 90</w:t>
      </w:r>
      <w:r w:rsidR="00BE2A32">
        <w:noBreakHyphen/>
      </w:r>
      <w:r w:rsidRPr="00BE2A32">
        <w:t>day Bank Accepted Bills published by the Reserve Bank of Australia before that month.</w:t>
      </w:r>
    </w:p>
    <w:p w:rsidR="00831FB8" w:rsidRPr="00BE2A32" w:rsidRDefault="00831FB8" w:rsidP="00831FB8">
      <w:pPr>
        <w:pStyle w:val="subsection"/>
      </w:pPr>
      <w:r w:rsidRPr="00BE2A32">
        <w:tab/>
        <w:t>(4)</w:t>
      </w:r>
      <w:r w:rsidRPr="00BE2A32">
        <w:tab/>
        <w:t>The base interest rate must be rounded to the second decimal place (rounding .005 upwards).</w:t>
      </w:r>
    </w:p>
    <w:p w:rsidR="00831FB8" w:rsidRPr="00BE2A32" w:rsidRDefault="00831FB8" w:rsidP="00831FB8">
      <w:pPr>
        <w:pStyle w:val="ActHead5"/>
      </w:pPr>
      <w:bookmarkStart w:id="383" w:name="_Toc519088158"/>
      <w:r w:rsidRPr="001D7770">
        <w:rPr>
          <w:rStyle w:val="CharSectno"/>
        </w:rPr>
        <w:t>78D</w:t>
      </w:r>
      <w:r w:rsidRPr="00BE2A32">
        <w:t xml:space="preserve">  Exemption from interest charge—general</w:t>
      </w:r>
      <w:bookmarkEnd w:id="383"/>
    </w:p>
    <w:p w:rsidR="00831FB8" w:rsidRPr="00BE2A32" w:rsidRDefault="00831FB8" w:rsidP="00831FB8">
      <w:pPr>
        <w:pStyle w:val="subsection"/>
      </w:pPr>
      <w:r w:rsidRPr="00BE2A32">
        <w:tab/>
        <w:t>(1)</w:t>
      </w:r>
      <w:r w:rsidRPr="00BE2A32">
        <w:tab/>
        <w:t>A person is not liable to pay interest charge under section</w:t>
      </w:r>
      <w:r w:rsidR="00BE2A32">
        <w:t> </w:t>
      </w:r>
      <w:r w:rsidRPr="00BE2A32">
        <w:t>78 or 78A if on the day before the start of the period in respect of which the person would otherwise have been liable to pay that charge:</w:t>
      </w:r>
    </w:p>
    <w:p w:rsidR="00831FB8" w:rsidRPr="00BE2A32" w:rsidRDefault="00831FB8" w:rsidP="00831FB8">
      <w:pPr>
        <w:pStyle w:val="paragraph"/>
      </w:pPr>
      <w:r w:rsidRPr="00BE2A32">
        <w:tab/>
        <w:t>(a)</w:t>
      </w:r>
      <w:r w:rsidRPr="00BE2A32">
        <w:tab/>
        <w:t>the person is receiving instalments of family tax benefit; or</w:t>
      </w:r>
    </w:p>
    <w:p w:rsidR="00831FB8" w:rsidRPr="00BE2A32" w:rsidRDefault="00831FB8" w:rsidP="00831FB8">
      <w:pPr>
        <w:pStyle w:val="paragraph"/>
      </w:pPr>
      <w:r w:rsidRPr="00BE2A32">
        <w:tab/>
        <w:t>(b)</w:t>
      </w:r>
      <w:r w:rsidRPr="00BE2A32">
        <w:tab/>
        <w:t>the person is receiving a social security payment; or</w:t>
      </w:r>
    </w:p>
    <w:p w:rsidR="00831FB8" w:rsidRPr="00BE2A32" w:rsidRDefault="00831FB8" w:rsidP="00831FB8">
      <w:pPr>
        <w:pStyle w:val="paragraph"/>
      </w:pPr>
      <w:r w:rsidRPr="00BE2A32">
        <w:tab/>
        <w:t>(c)</w:t>
      </w:r>
      <w:r w:rsidRPr="00BE2A32">
        <w:tab/>
        <w:t>the person is receiving a payment of pension</w:t>
      </w:r>
      <w:r w:rsidR="00D90048" w:rsidRPr="00BE2A32">
        <w:t>, veteran payment</w:t>
      </w:r>
      <w:r w:rsidRPr="00BE2A32">
        <w:t xml:space="preserve"> or allowance under the </w:t>
      </w:r>
      <w:r w:rsidRPr="00BE2A32">
        <w:rPr>
          <w:i/>
        </w:rPr>
        <w:t>Veterans’ Entitlements Act 1986</w:t>
      </w:r>
      <w:r w:rsidRPr="00BE2A32">
        <w:t>; or</w:t>
      </w:r>
    </w:p>
    <w:p w:rsidR="00831FB8" w:rsidRPr="00BE2A32" w:rsidRDefault="00831FB8" w:rsidP="00831FB8">
      <w:pPr>
        <w:pStyle w:val="paragraph"/>
      </w:pPr>
      <w:r w:rsidRPr="00BE2A32">
        <w:tab/>
        <w:t>(d)</w:t>
      </w:r>
      <w:r w:rsidRPr="00BE2A32">
        <w:tab/>
        <w:t>the person is receiving instalments under the ABSTUDY scheme (also known as the Aboriginal Study Assistance Scheme) that includes an amount identified as living allowance; or</w:t>
      </w:r>
    </w:p>
    <w:p w:rsidR="00831FB8" w:rsidRPr="00BE2A32" w:rsidRDefault="00831FB8" w:rsidP="00831FB8">
      <w:pPr>
        <w:pStyle w:val="paragraph"/>
      </w:pPr>
      <w:r w:rsidRPr="00BE2A32">
        <w:tab/>
        <w:t>(e)</w:t>
      </w:r>
      <w:r w:rsidRPr="00BE2A32">
        <w:tab/>
        <w:t>the person is receiving instalments under the Assistance for Isolated Children Scheme; or</w:t>
      </w:r>
    </w:p>
    <w:p w:rsidR="00831FB8" w:rsidRPr="00BE2A32" w:rsidRDefault="00831FB8" w:rsidP="00831FB8">
      <w:pPr>
        <w:pStyle w:val="paragraph"/>
      </w:pPr>
      <w:r w:rsidRPr="00BE2A32">
        <w:tab/>
        <w:t>(f)</w:t>
      </w:r>
      <w:r w:rsidRPr="00BE2A32">
        <w:tab/>
        <w:t xml:space="preserve">the circumstances determined in an instrument under </w:t>
      </w:r>
      <w:r w:rsidR="00BE2A32">
        <w:t>subsection (</w:t>
      </w:r>
      <w:r w:rsidRPr="00BE2A32">
        <w:t>2) apply in relation to the person.</w:t>
      </w:r>
    </w:p>
    <w:p w:rsidR="00831FB8" w:rsidRPr="00BE2A32" w:rsidRDefault="00831FB8" w:rsidP="00831FB8">
      <w:pPr>
        <w:pStyle w:val="subsection"/>
      </w:pPr>
      <w:r w:rsidRPr="00BE2A32">
        <w:tab/>
        <w:t>(2)</w:t>
      </w:r>
      <w:r w:rsidRPr="00BE2A32">
        <w:tab/>
        <w:t xml:space="preserve">The Minister may, by legislative instrument, determine circumstances for the purposes of </w:t>
      </w:r>
      <w:r w:rsidR="00BE2A32">
        <w:t>paragraph (</w:t>
      </w:r>
      <w:r w:rsidRPr="00BE2A32">
        <w:t>1)(f).</w:t>
      </w:r>
    </w:p>
    <w:p w:rsidR="00831FB8" w:rsidRPr="00BE2A32" w:rsidRDefault="00831FB8" w:rsidP="00831FB8">
      <w:pPr>
        <w:pStyle w:val="ActHead5"/>
      </w:pPr>
      <w:bookmarkStart w:id="384" w:name="_Toc519088159"/>
      <w:r w:rsidRPr="001D7770">
        <w:rPr>
          <w:rStyle w:val="CharSectno"/>
        </w:rPr>
        <w:t>78E</w:t>
      </w:r>
      <w:r w:rsidRPr="00BE2A32">
        <w:t xml:space="preserve">  Exemption from interest charge—Secretary’s determination</w:t>
      </w:r>
      <w:bookmarkEnd w:id="384"/>
    </w:p>
    <w:p w:rsidR="00831FB8" w:rsidRPr="00BE2A32" w:rsidRDefault="00831FB8" w:rsidP="00831FB8">
      <w:pPr>
        <w:pStyle w:val="subsection"/>
      </w:pPr>
      <w:r w:rsidRPr="00BE2A32">
        <w:tab/>
        <w:t>(1)</w:t>
      </w:r>
      <w:r w:rsidRPr="00BE2A32">
        <w:tab/>
        <w:t>The Secretary may determine that interest charge is not payable, or is not payable in respect of a particular period, by a person on the outstanding amount of a debt.</w:t>
      </w:r>
    </w:p>
    <w:p w:rsidR="00831FB8" w:rsidRPr="00BE2A32" w:rsidRDefault="00831FB8" w:rsidP="00831FB8">
      <w:pPr>
        <w:pStyle w:val="subsection"/>
        <w:rPr>
          <w:rFonts w:ascii="Arial" w:hAnsi="Arial" w:cs="Arial"/>
          <w:snapToGrid w:val="0"/>
          <w:lang w:eastAsia="en-US"/>
        </w:rPr>
      </w:pPr>
      <w:r w:rsidRPr="00BE2A32">
        <w:rPr>
          <w:snapToGrid w:val="0"/>
          <w:lang w:eastAsia="en-US"/>
        </w:rPr>
        <w:tab/>
        <w:t>(2)</w:t>
      </w:r>
      <w:r w:rsidRPr="00BE2A32">
        <w:rPr>
          <w:snapToGrid w:val="0"/>
          <w:lang w:eastAsia="en-US"/>
        </w:rPr>
        <w:tab/>
        <w:t>The Secretary may make a determination under this section in circumstances that include (but are not limited to) the Secretary being satisfied that the person has a reasonable excuse for:</w:t>
      </w:r>
    </w:p>
    <w:p w:rsidR="00831FB8" w:rsidRPr="00BE2A32" w:rsidRDefault="00831FB8" w:rsidP="00831FB8">
      <w:pPr>
        <w:pStyle w:val="paragraph"/>
        <w:rPr>
          <w:snapToGrid w:val="0"/>
          <w:lang w:eastAsia="en-US"/>
        </w:rPr>
      </w:pPr>
      <w:r w:rsidRPr="00BE2A32">
        <w:rPr>
          <w:snapToGrid w:val="0"/>
          <w:lang w:eastAsia="en-US"/>
        </w:rPr>
        <w:tab/>
        <w:t>(a)</w:t>
      </w:r>
      <w:r w:rsidRPr="00BE2A32">
        <w:rPr>
          <w:snapToGrid w:val="0"/>
          <w:lang w:eastAsia="en-US"/>
        </w:rPr>
        <w:tab/>
        <w:t>failing to enter into an arrangement under section</w:t>
      </w:r>
      <w:r w:rsidR="00BE2A32">
        <w:rPr>
          <w:snapToGrid w:val="0"/>
          <w:lang w:eastAsia="en-US"/>
        </w:rPr>
        <w:t> </w:t>
      </w:r>
      <w:r w:rsidRPr="00BE2A32">
        <w:rPr>
          <w:snapToGrid w:val="0"/>
          <w:lang w:eastAsia="en-US"/>
        </w:rPr>
        <w:t>91 to pay the outstanding amount of the debt; or</w:t>
      </w:r>
    </w:p>
    <w:p w:rsidR="00831FB8" w:rsidRPr="00BE2A32" w:rsidRDefault="00831FB8" w:rsidP="00831FB8">
      <w:pPr>
        <w:pStyle w:val="paragraph"/>
      </w:pPr>
      <w:r w:rsidRPr="00BE2A32">
        <w:rPr>
          <w:snapToGrid w:val="0"/>
          <w:lang w:eastAsia="en-US"/>
        </w:rPr>
        <w:tab/>
        <w:t>(b)</w:t>
      </w:r>
      <w:r w:rsidRPr="00BE2A32">
        <w:rPr>
          <w:snapToGrid w:val="0"/>
          <w:lang w:eastAsia="en-US"/>
        </w:rPr>
        <w:tab/>
        <w:t>having entered an arrangement, failing to make a payment in accordance with that arrangement.</w:t>
      </w:r>
    </w:p>
    <w:p w:rsidR="00831FB8" w:rsidRPr="00BE2A32" w:rsidRDefault="00831FB8" w:rsidP="00831FB8">
      <w:pPr>
        <w:pStyle w:val="subsection"/>
      </w:pPr>
      <w:r w:rsidRPr="00BE2A32">
        <w:tab/>
        <w:t>(3)</w:t>
      </w:r>
      <w:r w:rsidRPr="00BE2A32">
        <w:tab/>
        <w:t>The determination may relate to a period before, or to a period that includes a period before, the making of the determination.</w:t>
      </w:r>
    </w:p>
    <w:p w:rsidR="00831FB8" w:rsidRPr="00BE2A32" w:rsidRDefault="00831FB8" w:rsidP="00831FB8">
      <w:pPr>
        <w:pStyle w:val="subsection"/>
      </w:pPr>
      <w:r w:rsidRPr="00BE2A32">
        <w:tab/>
        <w:t>(4)</w:t>
      </w:r>
      <w:r w:rsidRPr="00BE2A32">
        <w:tab/>
        <w:t>The determination may be expressed to be subject to the person complying with one or more specified conditions.</w:t>
      </w:r>
    </w:p>
    <w:p w:rsidR="00831FB8" w:rsidRPr="00BE2A32" w:rsidRDefault="00831FB8" w:rsidP="00831FB8">
      <w:pPr>
        <w:pStyle w:val="subsection"/>
      </w:pPr>
      <w:r w:rsidRPr="00BE2A32">
        <w:tab/>
        <w:t>(5)</w:t>
      </w:r>
      <w:r w:rsidRPr="00BE2A32">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BE2A32" w:rsidRDefault="00831FB8" w:rsidP="00831FB8">
      <w:pPr>
        <w:pStyle w:val="subsection"/>
      </w:pPr>
      <w:r w:rsidRPr="00BE2A32">
        <w:tab/>
        <w:t>(6)</w:t>
      </w:r>
      <w:r w:rsidRPr="00BE2A32">
        <w:tab/>
        <w:t>If:</w:t>
      </w:r>
    </w:p>
    <w:p w:rsidR="00831FB8" w:rsidRPr="00BE2A32" w:rsidRDefault="00831FB8" w:rsidP="00831FB8">
      <w:pPr>
        <w:pStyle w:val="paragraph"/>
      </w:pPr>
      <w:r w:rsidRPr="00BE2A32">
        <w:tab/>
        <w:t>(a)</w:t>
      </w:r>
      <w:r w:rsidRPr="00BE2A32">
        <w:tab/>
        <w:t>the determination is expressed to be subject to the person complying with one or more specified conditions; and</w:t>
      </w:r>
    </w:p>
    <w:p w:rsidR="00831FB8" w:rsidRPr="00BE2A32" w:rsidRDefault="00831FB8" w:rsidP="00831FB8">
      <w:pPr>
        <w:pStyle w:val="paragraph"/>
      </w:pPr>
      <w:r w:rsidRPr="00BE2A32">
        <w:tab/>
        <w:t>(b)</w:t>
      </w:r>
      <w:r w:rsidRPr="00BE2A32">
        <w:tab/>
        <w:t>the person contravenes a condition or conditions without reasonable excuse;</w:t>
      </w:r>
    </w:p>
    <w:p w:rsidR="00831FB8" w:rsidRPr="00BE2A32" w:rsidRDefault="00831FB8" w:rsidP="00831FB8">
      <w:pPr>
        <w:pStyle w:val="subsection2"/>
      </w:pPr>
      <w:r w:rsidRPr="00BE2A32">
        <w:t>the determination ceases to have effect from and including the day on which the contravention or the earliest of the contraventions occurred.</w:t>
      </w:r>
    </w:p>
    <w:p w:rsidR="00831FB8" w:rsidRPr="00BE2A32" w:rsidRDefault="00831FB8" w:rsidP="00831FB8">
      <w:pPr>
        <w:pStyle w:val="subsection"/>
      </w:pPr>
      <w:r w:rsidRPr="00BE2A32">
        <w:tab/>
        <w:t>(7)</w:t>
      </w:r>
      <w:r w:rsidRPr="00BE2A32">
        <w:tab/>
        <w:t>The Secretary may cancel or vary the determination by written notice given to the person.</w:t>
      </w:r>
    </w:p>
    <w:p w:rsidR="00831FB8" w:rsidRPr="00BE2A32" w:rsidRDefault="00831FB8" w:rsidP="00831FB8">
      <w:pPr>
        <w:pStyle w:val="ActHead5"/>
      </w:pPr>
      <w:bookmarkStart w:id="385" w:name="_Toc519088160"/>
      <w:r w:rsidRPr="001D7770">
        <w:rPr>
          <w:rStyle w:val="CharSectno"/>
        </w:rPr>
        <w:t>78F</w:t>
      </w:r>
      <w:r w:rsidRPr="00BE2A32">
        <w:t xml:space="preserve">  Guidelines on interest charge provisions</w:t>
      </w:r>
      <w:bookmarkEnd w:id="385"/>
    </w:p>
    <w:p w:rsidR="00831FB8" w:rsidRPr="00BE2A32" w:rsidRDefault="00831FB8" w:rsidP="00831FB8">
      <w:pPr>
        <w:pStyle w:val="subsection"/>
      </w:pPr>
      <w:r w:rsidRPr="00BE2A32">
        <w:tab/>
      </w:r>
      <w:r w:rsidRPr="00BE2A32">
        <w:tab/>
        <w:t>The Minister may, by legislative instrument, determine guidelines relating to the operation of the provisions of this Division dealing with interest charge.</w:t>
      </w:r>
    </w:p>
    <w:p w:rsidR="00F01773" w:rsidRPr="00BE2A32" w:rsidRDefault="00F01773" w:rsidP="00F01773">
      <w:pPr>
        <w:pStyle w:val="ActHead5"/>
      </w:pPr>
      <w:bookmarkStart w:id="386" w:name="_Toc519088161"/>
      <w:r w:rsidRPr="001D7770">
        <w:rPr>
          <w:rStyle w:val="CharSectno"/>
        </w:rPr>
        <w:t>80</w:t>
      </w:r>
      <w:r w:rsidRPr="00BE2A32">
        <w:t xml:space="preserve">  Debt from failure to comply with garnishee notice</w:t>
      </w:r>
      <w:bookmarkEnd w:id="386"/>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 xml:space="preserve">a person (the </w:t>
      </w:r>
      <w:r w:rsidRPr="00BE2A32">
        <w:rPr>
          <w:b/>
          <w:i/>
        </w:rPr>
        <w:t>garnishee debtor</w:t>
      </w:r>
      <w:r w:rsidRPr="00BE2A32">
        <w:t>) is given a notice under section</w:t>
      </w:r>
      <w:r w:rsidR="00BE2A32">
        <w:t> </w:t>
      </w:r>
      <w:r w:rsidRPr="00BE2A32">
        <w:t xml:space="preserve">89 in respect of a debt due by another person (the </w:t>
      </w:r>
      <w:r w:rsidRPr="00BE2A32">
        <w:rPr>
          <w:b/>
          <w:i/>
        </w:rPr>
        <w:t>original debtor</w:t>
      </w:r>
      <w:r w:rsidRPr="00BE2A32">
        <w:t>) under this Act; and</w:t>
      </w:r>
    </w:p>
    <w:p w:rsidR="00F01773" w:rsidRPr="00BE2A32" w:rsidRDefault="00F01773" w:rsidP="00F01773">
      <w:pPr>
        <w:pStyle w:val="paragraph"/>
      </w:pPr>
      <w:r w:rsidRPr="00BE2A32">
        <w:tab/>
        <w:t>(b)</w:t>
      </w:r>
      <w:r w:rsidRPr="00BE2A32">
        <w:tab/>
        <w:t>the garnishee debtor fails to comply with the notice to the extent that he or she is capable of complying with it;</w:t>
      </w:r>
    </w:p>
    <w:p w:rsidR="00F01773" w:rsidRPr="00BE2A32" w:rsidRDefault="00F01773" w:rsidP="00F01773">
      <w:pPr>
        <w:pStyle w:val="subsection2"/>
      </w:pPr>
      <w:r w:rsidRPr="00BE2A32">
        <w:t xml:space="preserve">then the amount of the debt outstanding (worked out under </w:t>
      </w:r>
      <w:r w:rsidR="00BE2A32">
        <w:t>subsection (</w:t>
      </w:r>
      <w:r w:rsidRPr="00BE2A32">
        <w:t>2)) is recoverable from the garnishee debtor by the Commonwealth by means of:</w:t>
      </w:r>
    </w:p>
    <w:p w:rsidR="00F01773" w:rsidRPr="00BE2A32" w:rsidRDefault="00F01773" w:rsidP="00F01773">
      <w:pPr>
        <w:pStyle w:val="paragraph"/>
      </w:pPr>
      <w:r w:rsidRPr="00BE2A32">
        <w:tab/>
        <w:t>(c)</w:t>
      </w:r>
      <w:r w:rsidRPr="00BE2A32">
        <w:tab/>
        <w:t>legal proceedings; or</w:t>
      </w:r>
    </w:p>
    <w:p w:rsidR="00F01773" w:rsidRPr="00BE2A32" w:rsidRDefault="00F01773" w:rsidP="00F01773">
      <w:pPr>
        <w:pStyle w:val="paragraph"/>
      </w:pPr>
      <w:r w:rsidRPr="00BE2A32">
        <w:tab/>
        <w:t>(d)</w:t>
      </w:r>
      <w:r w:rsidRPr="00BE2A32">
        <w:tab/>
        <w:t>garnishee notice.</w:t>
      </w:r>
    </w:p>
    <w:p w:rsidR="00F01773" w:rsidRPr="00BE2A32" w:rsidRDefault="00F01773" w:rsidP="00F01773">
      <w:pPr>
        <w:pStyle w:val="subsection"/>
        <w:keepNext/>
      </w:pPr>
      <w:r w:rsidRPr="00BE2A32">
        <w:tab/>
        <w:t>(2)</w:t>
      </w:r>
      <w:r w:rsidRPr="00BE2A32">
        <w:tab/>
        <w:t>The amount of the debt outstanding is the amount equal to:</w:t>
      </w:r>
    </w:p>
    <w:p w:rsidR="00F01773" w:rsidRPr="00BE2A32" w:rsidRDefault="00F01773" w:rsidP="00F01773">
      <w:pPr>
        <w:pStyle w:val="paragraph"/>
      </w:pPr>
      <w:r w:rsidRPr="00BE2A32">
        <w:tab/>
        <w:t>(a)</w:t>
      </w:r>
      <w:r w:rsidRPr="00BE2A32">
        <w:tab/>
        <w:t>as much of the amount required by the notice under section</w:t>
      </w:r>
      <w:r w:rsidR="00BE2A32">
        <w:t> </w:t>
      </w:r>
      <w:r w:rsidRPr="00BE2A32">
        <w:t>89 to be paid by the garnishee debtor as the garnishee debtor was able to pay; or</w:t>
      </w:r>
    </w:p>
    <w:p w:rsidR="00F01773" w:rsidRPr="00BE2A32" w:rsidRDefault="00F01773" w:rsidP="00F01773">
      <w:pPr>
        <w:pStyle w:val="paragraph"/>
      </w:pPr>
      <w:r w:rsidRPr="00BE2A32">
        <w:tab/>
        <w:t>(b)</w:t>
      </w:r>
      <w:r w:rsidRPr="00BE2A32">
        <w:tab/>
        <w:t>as much of the debt due by the original debtor at the time when the notice was given as remains due from time to time;</w:t>
      </w:r>
    </w:p>
    <w:p w:rsidR="00F01773" w:rsidRPr="00BE2A32" w:rsidRDefault="00F01773" w:rsidP="00F01773">
      <w:pPr>
        <w:pStyle w:val="subsection2"/>
      </w:pPr>
      <w:r w:rsidRPr="00BE2A32">
        <w:t>whichever is the lesser.</w:t>
      </w:r>
    </w:p>
    <w:p w:rsidR="00F01773" w:rsidRPr="00BE2A32" w:rsidRDefault="00F01773" w:rsidP="00F01773">
      <w:pPr>
        <w:pStyle w:val="subsection"/>
      </w:pPr>
      <w:r w:rsidRPr="00BE2A32">
        <w:tab/>
        <w:t>(3)</w:t>
      </w:r>
      <w:r w:rsidRPr="00BE2A32">
        <w:tab/>
        <w:t>If the Commonwealth recovers:</w:t>
      </w:r>
    </w:p>
    <w:p w:rsidR="00F01773" w:rsidRPr="00BE2A32" w:rsidRDefault="00F01773" w:rsidP="00F01773">
      <w:pPr>
        <w:pStyle w:val="paragraph"/>
      </w:pPr>
      <w:r w:rsidRPr="00BE2A32">
        <w:tab/>
        <w:t>(a)</w:t>
      </w:r>
      <w:r w:rsidRPr="00BE2A32">
        <w:tab/>
        <w:t xml:space="preserve">the whole or part of the debt due by the garnishee debtor under </w:t>
      </w:r>
      <w:r w:rsidR="00BE2A32">
        <w:t>subsection (</w:t>
      </w:r>
      <w:r w:rsidRPr="00BE2A32">
        <w:t>1); or</w:t>
      </w:r>
    </w:p>
    <w:p w:rsidR="00F01773" w:rsidRPr="00BE2A32" w:rsidRDefault="00F01773" w:rsidP="00F01773">
      <w:pPr>
        <w:pStyle w:val="paragraph"/>
      </w:pPr>
      <w:r w:rsidRPr="00BE2A32">
        <w:tab/>
        <w:t>(b)</w:t>
      </w:r>
      <w:r w:rsidRPr="00BE2A32">
        <w:tab/>
        <w:t>the whole or part of the debt due by the original debtor;</w:t>
      </w:r>
    </w:p>
    <w:p w:rsidR="00F01773" w:rsidRPr="00BE2A32" w:rsidRDefault="00F01773" w:rsidP="00F01773">
      <w:pPr>
        <w:pStyle w:val="subsection2"/>
      </w:pPr>
      <w:r w:rsidRPr="00BE2A32">
        <w:t>then:</w:t>
      </w:r>
    </w:p>
    <w:p w:rsidR="00F01773" w:rsidRPr="00BE2A32" w:rsidRDefault="00F01773" w:rsidP="00F01773">
      <w:pPr>
        <w:pStyle w:val="paragraph"/>
      </w:pPr>
      <w:r w:rsidRPr="00BE2A32">
        <w:tab/>
        <w:t>(c)</w:t>
      </w:r>
      <w:r w:rsidRPr="00BE2A32">
        <w:tab/>
        <w:t>both debts are reduced by the amount that the Commonwealth has so recovered; and</w:t>
      </w:r>
    </w:p>
    <w:p w:rsidR="00F01773" w:rsidRPr="00BE2A32" w:rsidRDefault="00F01773" w:rsidP="00F01773">
      <w:pPr>
        <w:pStyle w:val="paragraph"/>
      </w:pPr>
      <w:r w:rsidRPr="00BE2A32">
        <w:tab/>
        <w:t>(d)</w:t>
      </w:r>
      <w:r w:rsidRPr="00BE2A32">
        <w:tab/>
        <w:t>the amount specified in the notice under section</w:t>
      </w:r>
      <w:r w:rsidR="00BE2A32">
        <w:t> </w:t>
      </w:r>
      <w:r w:rsidRPr="00BE2A32">
        <w:t>89 is to be taken to be reduced by the amount so recovered.</w:t>
      </w:r>
    </w:p>
    <w:p w:rsidR="00F01773" w:rsidRPr="00BE2A32" w:rsidRDefault="00F01773" w:rsidP="00F01773">
      <w:pPr>
        <w:pStyle w:val="subsection"/>
      </w:pPr>
      <w:r w:rsidRPr="00BE2A32">
        <w:tab/>
        <w:t>(4)</w:t>
      </w:r>
      <w:r w:rsidRPr="00BE2A32">
        <w:tab/>
        <w:t>This section applies to an amount in spite of any law of a State or Territory (however expressed) under which the amount is inalienable.</w:t>
      </w:r>
    </w:p>
    <w:p w:rsidR="00F01773" w:rsidRPr="00BE2A32" w:rsidRDefault="00F01773" w:rsidP="00F01773">
      <w:pPr>
        <w:pStyle w:val="subsection"/>
      </w:pPr>
      <w:r w:rsidRPr="00BE2A32">
        <w:tab/>
        <w:t>(5)</w:t>
      </w:r>
      <w:r w:rsidRPr="00BE2A32">
        <w:tab/>
        <w:t>This section binds the Crown in right of the Commonwealth, of each of the States, of the Australian Capital Territory</w:t>
      </w:r>
      <w:r w:rsidR="008E2A44" w:rsidRPr="00BE2A32">
        <w:t xml:space="preserve"> and of the Northern Territory</w:t>
      </w:r>
      <w:r w:rsidRPr="00BE2A32">
        <w:t>.</w:t>
      </w:r>
    </w:p>
    <w:p w:rsidR="00F01773" w:rsidRPr="00BE2A32" w:rsidRDefault="00F01773" w:rsidP="00F01773">
      <w:pPr>
        <w:pStyle w:val="ActHead5"/>
      </w:pPr>
      <w:bookmarkStart w:id="387" w:name="_Toc519088162"/>
      <w:r w:rsidRPr="001D7770">
        <w:rPr>
          <w:rStyle w:val="CharSectno"/>
        </w:rPr>
        <w:t>81</w:t>
      </w:r>
      <w:r w:rsidRPr="00BE2A32">
        <w:t xml:space="preserve">  Overseas application of provisions</w:t>
      </w:r>
      <w:bookmarkEnd w:id="387"/>
    </w:p>
    <w:p w:rsidR="00F01773" w:rsidRPr="00BE2A32" w:rsidRDefault="00F01773" w:rsidP="00F01773">
      <w:pPr>
        <w:pStyle w:val="subsection"/>
        <w:keepNext/>
      </w:pPr>
      <w:r w:rsidRPr="00BE2A32">
        <w:tab/>
      </w:r>
      <w:r w:rsidRPr="00BE2A32">
        <w:tab/>
        <w:t>Sections</w:t>
      </w:r>
      <w:r w:rsidR="00BE2A32">
        <w:t> </w:t>
      </w:r>
      <w:r w:rsidRPr="00BE2A32">
        <w:t>71 to 75 extend to:</w:t>
      </w:r>
    </w:p>
    <w:p w:rsidR="00F01773" w:rsidRPr="00BE2A32" w:rsidRDefault="00F01773" w:rsidP="00F01773">
      <w:pPr>
        <w:pStyle w:val="paragraph"/>
      </w:pPr>
      <w:r w:rsidRPr="00BE2A32">
        <w:tab/>
        <w:t>(a)</w:t>
      </w:r>
      <w:r w:rsidRPr="00BE2A32">
        <w:tab/>
        <w:t xml:space="preserve">acts, omissions, matters and things outside </w:t>
      </w:r>
      <w:smartTag w:uri="urn:schemas-microsoft-com:office:smarttags" w:element="country-region">
        <w:smartTag w:uri="urn:schemas-microsoft-com:office:smarttags" w:element="place">
          <w:r w:rsidRPr="00BE2A32">
            <w:t>Australia</w:t>
          </w:r>
        </w:smartTag>
      </w:smartTag>
      <w:r w:rsidRPr="00BE2A32">
        <w:t>, whether in a foreign country or not; and</w:t>
      </w:r>
    </w:p>
    <w:p w:rsidR="00F01773" w:rsidRPr="00BE2A32" w:rsidRDefault="00F01773" w:rsidP="00F01773">
      <w:pPr>
        <w:pStyle w:val="paragraph"/>
      </w:pPr>
      <w:r w:rsidRPr="00BE2A32">
        <w:tab/>
        <w:t>(b)</w:t>
      </w:r>
      <w:r w:rsidRPr="00BE2A32">
        <w:tab/>
        <w:t>all persons (irrespective of nationality or citizenship).</w:t>
      </w:r>
    </w:p>
    <w:p w:rsidR="00F01773" w:rsidRPr="00BE2A32" w:rsidRDefault="00F01773" w:rsidP="00753CFA">
      <w:pPr>
        <w:pStyle w:val="ActHead3"/>
        <w:pageBreakBefore/>
      </w:pPr>
      <w:bookmarkStart w:id="388" w:name="_Toc519088163"/>
      <w:r w:rsidRPr="001D7770">
        <w:rPr>
          <w:rStyle w:val="CharDivNo"/>
        </w:rPr>
        <w:t>Division</w:t>
      </w:r>
      <w:r w:rsidR="00BE2A32" w:rsidRPr="001D7770">
        <w:rPr>
          <w:rStyle w:val="CharDivNo"/>
        </w:rPr>
        <w:t> </w:t>
      </w:r>
      <w:r w:rsidRPr="001D7770">
        <w:rPr>
          <w:rStyle w:val="CharDivNo"/>
        </w:rPr>
        <w:t>3</w:t>
      </w:r>
      <w:r w:rsidRPr="00BE2A32">
        <w:t>—</w:t>
      </w:r>
      <w:r w:rsidRPr="001D7770">
        <w:rPr>
          <w:rStyle w:val="CharDivText"/>
        </w:rPr>
        <w:t>Methods of recovery</w:t>
      </w:r>
      <w:bookmarkEnd w:id="388"/>
    </w:p>
    <w:p w:rsidR="00F01773" w:rsidRPr="00BE2A32" w:rsidRDefault="00F01773" w:rsidP="00F01773">
      <w:pPr>
        <w:pStyle w:val="ActHead5"/>
      </w:pPr>
      <w:bookmarkStart w:id="389" w:name="_Toc519088164"/>
      <w:r w:rsidRPr="001D7770">
        <w:rPr>
          <w:rStyle w:val="CharSectno"/>
        </w:rPr>
        <w:t>82</w:t>
      </w:r>
      <w:r w:rsidRPr="00BE2A32">
        <w:t xml:space="preserve">  Methods of recovery</w:t>
      </w:r>
      <w:bookmarkEnd w:id="389"/>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A debt owed by a person, other than an approved child care service, is recoverable by the Commonwealth by one or more of the following means:</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deductions from instalments of family tax benefit to which the person is entitled;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r>
      <w:r w:rsidR="003507F1" w:rsidRPr="00BE2A32">
        <w:t xml:space="preserve">setting off (otherwise than as mentioned in </w:t>
      </w:r>
      <w:r w:rsidR="00BE2A32">
        <w:t>paragraph (</w:t>
      </w:r>
      <w:r w:rsidR="003507F1" w:rsidRPr="00BE2A32">
        <w:t>a))</w:t>
      </w:r>
      <w:r w:rsidRPr="00BE2A32">
        <w:rPr>
          <w:snapToGrid w:val="0"/>
          <w:lang w:eastAsia="en-US"/>
        </w:rPr>
        <w:t xml:space="preserve"> family assistance to which the person is entitled against the debt;</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 xml:space="preserve">repayment by instalments under </w:t>
      </w:r>
      <w:r w:rsidRPr="00BE2A32">
        <w:t>an arrangement entered into under</w:t>
      </w:r>
      <w:r w:rsidRPr="00BE2A32">
        <w:rPr>
          <w:snapToGrid w:val="0"/>
          <w:lang w:eastAsia="en-US"/>
        </w:rPr>
        <w:t xml:space="preserve"> section</w:t>
      </w:r>
      <w:r w:rsidR="00BE2A32">
        <w:rPr>
          <w:snapToGrid w:val="0"/>
          <w:lang w:eastAsia="en-US"/>
        </w:rPr>
        <w:t> </w:t>
      </w:r>
      <w:r w:rsidRPr="00BE2A32">
        <w:rPr>
          <w:snapToGrid w:val="0"/>
          <w:lang w:eastAsia="en-US"/>
        </w:rPr>
        <w:t>91;</w:t>
      </w:r>
    </w:p>
    <w:p w:rsidR="00F01773" w:rsidRPr="00BE2A32" w:rsidRDefault="00F01773" w:rsidP="00F01773">
      <w:pPr>
        <w:pStyle w:val="paragraph"/>
        <w:rPr>
          <w:snapToGrid w:val="0"/>
          <w:lang w:eastAsia="en-US"/>
        </w:rPr>
      </w:pPr>
      <w:r w:rsidRPr="00BE2A32">
        <w:rPr>
          <w:snapToGrid w:val="0"/>
          <w:lang w:eastAsia="en-US"/>
        </w:rPr>
        <w:tab/>
        <w:t>(d)</w:t>
      </w:r>
      <w:r w:rsidRPr="00BE2A32">
        <w:rPr>
          <w:snapToGrid w:val="0"/>
          <w:lang w:eastAsia="en-US"/>
        </w:rPr>
        <w:tab/>
        <w:t>if section</w:t>
      </w:r>
      <w:r w:rsidR="00BE2A32">
        <w:rPr>
          <w:snapToGrid w:val="0"/>
          <w:lang w:eastAsia="en-US"/>
        </w:rPr>
        <w:t> </w:t>
      </w:r>
      <w:r w:rsidRPr="00BE2A32">
        <w:rPr>
          <w:snapToGrid w:val="0"/>
          <w:lang w:eastAsia="en-US"/>
        </w:rPr>
        <w:t>92 applies to another person who is entitled to be paid family tax benefit by instalment—deductions from that other person’s instalments of family tax benefit;</w:t>
      </w:r>
    </w:p>
    <w:p w:rsidR="00F01773" w:rsidRPr="00BE2A32" w:rsidRDefault="00F01773" w:rsidP="00F01773">
      <w:pPr>
        <w:pStyle w:val="paragraph"/>
        <w:rPr>
          <w:snapToGrid w:val="0"/>
          <w:lang w:eastAsia="en-US"/>
        </w:rPr>
      </w:pPr>
      <w:r w:rsidRPr="00BE2A32">
        <w:rPr>
          <w:snapToGrid w:val="0"/>
          <w:lang w:eastAsia="en-US"/>
        </w:rPr>
        <w:tab/>
        <w:t>(e)</w:t>
      </w:r>
      <w:r w:rsidRPr="00BE2A32">
        <w:rPr>
          <w:snapToGrid w:val="0"/>
          <w:lang w:eastAsia="en-US"/>
        </w:rPr>
        <w:tab/>
        <w:t>if section</w:t>
      </w:r>
      <w:r w:rsidR="00BE2A32">
        <w:rPr>
          <w:snapToGrid w:val="0"/>
          <w:lang w:eastAsia="en-US"/>
        </w:rPr>
        <w:t> </w:t>
      </w:r>
      <w:r w:rsidRPr="00BE2A32">
        <w:rPr>
          <w:snapToGrid w:val="0"/>
          <w:lang w:eastAsia="en-US"/>
        </w:rPr>
        <w:t xml:space="preserve">92A applies to another person who is entitled to </w:t>
      </w:r>
      <w:r w:rsidR="0006737C" w:rsidRPr="00BE2A32">
        <w:t xml:space="preserve">family assistance—setting off (otherwise than as mentioned in </w:t>
      </w:r>
      <w:r w:rsidR="00BE2A32">
        <w:t>paragraph (</w:t>
      </w:r>
      <w:r w:rsidR="0006737C" w:rsidRPr="00BE2A32">
        <w:t>d)) the family assistance</w:t>
      </w:r>
      <w:r w:rsidRPr="00BE2A32">
        <w:rPr>
          <w:snapToGrid w:val="0"/>
          <w:lang w:eastAsia="en-US"/>
        </w:rPr>
        <w:t xml:space="preserve"> against the debt;</w:t>
      </w:r>
    </w:p>
    <w:p w:rsidR="00F01773" w:rsidRPr="00BE2A32" w:rsidRDefault="00F01773" w:rsidP="00F01773">
      <w:pPr>
        <w:pStyle w:val="paragraph"/>
        <w:rPr>
          <w:snapToGrid w:val="0"/>
          <w:lang w:eastAsia="en-US"/>
        </w:rPr>
      </w:pPr>
      <w:r w:rsidRPr="00BE2A32">
        <w:rPr>
          <w:snapToGrid w:val="0"/>
          <w:lang w:eastAsia="en-US"/>
        </w:rPr>
        <w:tab/>
        <w:t>(f)</w:t>
      </w:r>
      <w:r w:rsidRPr="00BE2A32">
        <w:rPr>
          <w:snapToGrid w:val="0"/>
          <w:lang w:eastAsia="en-US"/>
        </w:rPr>
        <w:tab/>
        <w:t>the application of an income tax refund owed to the person;</w:t>
      </w:r>
    </w:p>
    <w:p w:rsidR="00F01773" w:rsidRPr="00BE2A32" w:rsidRDefault="00F01773" w:rsidP="00F01773">
      <w:pPr>
        <w:pStyle w:val="paragraph"/>
        <w:rPr>
          <w:snapToGrid w:val="0"/>
          <w:lang w:eastAsia="en-US"/>
        </w:rPr>
      </w:pPr>
      <w:r w:rsidRPr="00BE2A32">
        <w:rPr>
          <w:snapToGrid w:val="0"/>
          <w:lang w:eastAsia="en-US"/>
        </w:rPr>
        <w:tab/>
        <w:t>(g)</w:t>
      </w:r>
      <w:r w:rsidRPr="00BE2A32">
        <w:rPr>
          <w:snapToGrid w:val="0"/>
          <w:lang w:eastAsia="en-US"/>
        </w:rPr>
        <w:tab/>
        <w:t>if section</w:t>
      </w:r>
      <w:r w:rsidR="00BE2A32">
        <w:rPr>
          <w:snapToGrid w:val="0"/>
          <w:lang w:eastAsia="en-US"/>
        </w:rPr>
        <w:t> </w:t>
      </w:r>
      <w:r w:rsidRPr="00BE2A32">
        <w:rPr>
          <w:snapToGrid w:val="0"/>
          <w:lang w:eastAsia="en-US"/>
        </w:rPr>
        <w:t xml:space="preserve">93 applies to another person to whom an income tax refund is owed—the application of that refund; </w:t>
      </w:r>
    </w:p>
    <w:p w:rsidR="00F01773" w:rsidRPr="00BE2A32" w:rsidRDefault="00F01773" w:rsidP="00F01773">
      <w:pPr>
        <w:pStyle w:val="paragraph"/>
        <w:rPr>
          <w:snapToGrid w:val="0"/>
          <w:lang w:eastAsia="en-US"/>
        </w:rPr>
      </w:pPr>
      <w:r w:rsidRPr="00BE2A32">
        <w:rPr>
          <w:snapToGrid w:val="0"/>
          <w:lang w:eastAsia="en-US"/>
        </w:rPr>
        <w:tab/>
        <w:t>(h)</w:t>
      </w:r>
      <w:r w:rsidRPr="00BE2A32">
        <w:rPr>
          <w:snapToGrid w:val="0"/>
          <w:lang w:eastAsia="en-US"/>
        </w:rPr>
        <w:tab/>
        <w:t>legal proceedings;</w:t>
      </w:r>
    </w:p>
    <w:p w:rsidR="00F01773" w:rsidRPr="00BE2A32" w:rsidRDefault="00F01773" w:rsidP="00F01773">
      <w:pPr>
        <w:pStyle w:val="paragraph"/>
        <w:rPr>
          <w:snapToGrid w:val="0"/>
          <w:lang w:eastAsia="en-US"/>
        </w:rPr>
      </w:pPr>
      <w:r w:rsidRPr="00BE2A32">
        <w:rPr>
          <w:snapToGrid w:val="0"/>
          <w:lang w:eastAsia="en-US"/>
        </w:rPr>
        <w:tab/>
        <w:t>(i)</w:t>
      </w:r>
      <w:r w:rsidRPr="00BE2A32">
        <w:rPr>
          <w:snapToGrid w:val="0"/>
          <w:lang w:eastAsia="en-US"/>
        </w:rPr>
        <w:tab/>
        <w:t>garnishee notice.</w:t>
      </w:r>
    </w:p>
    <w:p w:rsidR="00A608B0" w:rsidRPr="00BE2A32" w:rsidRDefault="00A608B0" w:rsidP="00A608B0">
      <w:pPr>
        <w:pStyle w:val="subsection"/>
      </w:pPr>
      <w:r w:rsidRPr="00BE2A32">
        <w:tab/>
        <w:t>(2)</w:t>
      </w:r>
      <w:r w:rsidRPr="00BE2A32">
        <w:tab/>
        <w:t>A debt owed by an approved child care service</w:t>
      </w:r>
      <w:r w:rsidR="00512FE6" w:rsidRPr="00BE2A32">
        <w:t xml:space="preserve"> (the </w:t>
      </w:r>
      <w:r w:rsidR="00512FE6" w:rsidRPr="00BE2A32">
        <w:rPr>
          <w:b/>
          <w:i/>
        </w:rPr>
        <w:t>first service</w:t>
      </w:r>
      <w:r w:rsidR="00512FE6" w:rsidRPr="00BE2A32">
        <w:t>)</w:t>
      </w:r>
      <w:r w:rsidRPr="00BE2A32">
        <w:t xml:space="preserve"> is recoverable by the Commonwealth by one or more of the following means:</w:t>
      </w:r>
    </w:p>
    <w:p w:rsidR="00CC5F1E" w:rsidRPr="00BE2A32" w:rsidRDefault="00CC5F1E" w:rsidP="00CC5F1E">
      <w:pPr>
        <w:pStyle w:val="paragraph"/>
      </w:pPr>
      <w:r w:rsidRPr="00BE2A32">
        <w:tab/>
        <w:t>(a)</w:t>
      </w:r>
      <w:r w:rsidRPr="00BE2A32">
        <w:tab/>
        <w:t>setting off the amount of the debt against one or more child care service payments that are to be made to the first service or to another approved child care service operated by the person who operates the first service;</w:t>
      </w:r>
    </w:p>
    <w:p w:rsidR="00CC5F1E" w:rsidRPr="00BE2A32" w:rsidRDefault="00CC5F1E" w:rsidP="00CC5F1E">
      <w:pPr>
        <w:pStyle w:val="noteToPara"/>
      </w:pPr>
      <w:r w:rsidRPr="00BE2A32">
        <w:t>Note:</w:t>
      </w:r>
      <w:r w:rsidRPr="00BE2A32">
        <w:tab/>
        <w:t xml:space="preserve">For </w:t>
      </w:r>
      <w:r w:rsidRPr="00BE2A32">
        <w:rPr>
          <w:b/>
          <w:i/>
        </w:rPr>
        <w:t>child care service payment</w:t>
      </w:r>
      <w:r w:rsidRPr="00BE2A32">
        <w:t xml:space="preserve"> see subsection</w:t>
      </w:r>
      <w:r w:rsidR="00BE2A32">
        <w:t> </w:t>
      </w:r>
      <w:r w:rsidRPr="00BE2A32">
        <w:t>3(1).</w:t>
      </w:r>
    </w:p>
    <w:p w:rsidR="00A608B0" w:rsidRPr="00BE2A32" w:rsidRDefault="00A608B0" w:rsidP="00A608B0">
      <w:pPr>
        <w:pStyle w:val="paragraph"/>
      </w:pPr>
      <w:r w:rsidRPr="00BE2A32">
        <w:tab/>
        <w:t>(c)</w:t>
      </w:r>
      <w:r w:rsidRPr="00BE2A32">
        <w:tab/>
        <w:t>repayment by instalments under an arrangement entered into under section</w:t>
      </w:r>
      <w:r w:rsidR="00BE2A32">
        <w:t> </w:t>
      </w:r>
      <w:r w:rsidRPr="00BE2A32">
        <w:t>91;</w:t>
      </w:r>
    </w:p>
    <w:p w:rsidR="00A608B0" w:rsidRPr="00BE2A32" w:rsidRDefault="00A608B0" w:rsidP="00A608B0">
      <w:pPr>
        <w:pStyle w:val="paragraph"/>
      </w:pPr>
      <w:r w:rsidRPr="00BE2A32">
        <w:tab/>
        <w:t>(d)</w:t>
      </w:r>
      <w:r w:rsidRPr="00BE2A32">
        <w:tab/>
        <w:t>legal proceedings;</w:t>
      </w:r>
    </w:p>
    <w:p w:rsidR="00A608B0" w:rsidRPr="00BE2A32" w:rsidRDefault="00A608B0" w:rsidP="00A608B0">
      <w:pPr>
        <w:pStyle w:val="paragraph"/>
      </w:pPr>
      <w:r w:rsidRPr="00BE2A32">
        <w:tab/>
        <w:t>(e)</w:t>
      </w:r>
      <w:r w:rsidRPr="00BE2A32">
        <w:tab/>
        <w:t>garnishee notice.</w:t>
      </w:r>
    </w:p>
    <w:p w:rsidR="00F01773" w:rsidRPr="00BE2A32" w:rsidRDefault="00F01773" w:rsidP="00F01773">
      <w:pPr>
        <w:pStyle w:val="subsection"/>
        <w:keepNext/>
      </w:pPr>
      <w:r w:rsidRPr="00BE2A32">
        <w:tab/>
        <w:t>(3)</w:t>
      </w:r>
      <w:r w:rsidRPr="00BE2A32">
        <w:tab/>
        <w:t>In this section:</w:t>
      </w:r>
    </w:p>
    <w:p w:rsidR="00F01773" w:rsidRPr="00BE2A32" w:rsidRDefault="00F01773" w:rsidP="00F01773">
      <w:pPr>
        <w:pStyle w:val="Definition"/>
        <w:keepNext/>
      </w:pPr>
      <w:r w:rsidRPr="00BE2A32">
        <w:rPr>
          <w:b/>
          <w:i/>
        </w:rPr>
        <w:t>debt</w:t>
      </w:r>
      <w:r w:rsidRPr="00BE2A32">
        <w:t xml:space="preserve"> means:</w:t>
      </w:r>
    </w:p>
    <w:p w:rsidR="00F01773" w:rsidRPr="00BE2A32" w:rsidRDefault="00F01773" w:rsidP="00F01773">
      <w:pPr>
        <w:pStyle w:val="paragraph"/>
        <w:keepNext/>
      </w:pPr>
      <w:r w:rsidRPr="00BE2A32">
        <w:tab/>
        <w:t>(a)</w:t>
      </w:r>
      <w:r w:rsidRPr="00BE2A32">
        <w:tab/>
        <w:t>a debt due to the Commonwealth under section</w:t>
      </w:r>
      <w:r w:rsidR="00BE2A32">
        <w:t> </w:t>
      </w:r>
      <w:r w:rsidRPr="00BE2A32">
        <w:t xml:space="preserve">71, 71A, 71B, </w:t>
      </w:r>
      <w:r w:rsidR="00A608B0" w:rsidRPr="00BE2A32">
        <w:t xml:space="preserve">71C, </w:t>
      </w:r>
      <w:r w:rsidR="000529A1" w:rsidRPr="00BE2A32">
        <w:t>71CAA, 71CAB,</w:t>
      </w:r>
      <w:r w:rsidR="00F15C15" w:rsidRPr="00BE2A32">
        <w:t xml:space="preserve"> 71CA, 71CB,</w:t>
      </w:r>
      <w:r w:rsidR="000529A1" w:rsidRPr="00BE2A32">
        <w:t xml:space="preserve"> </w:t>
      </w:r>
      <w:r w:rsidR="00E0087E" w:rsidRPr="00BE2A32">
        <w:t xml:space="preserve">71CAC, </w:t>
      </w:r>
      <w:r w:rsidR="00A608B0" w:rsidRPr="00BE2A32">
        <w:t>71D, 71E, 71G, 71GA,</w:t>
      </w:r>
      <w:r w:rsidR="001A6316" w:rsidRPr="00BE2A32">
        <w:t xml:space="preserve"> 71GB,</w:t>
      </w:r>
      <w:r w:rsidRPr="00BE2A32">
        <w:t xml:space="preserve"> 71H, 71I, </w:t>
      </w:r>
      <w:r w:rsidR="00773A21" w:rsidRPr="00BE2A32">
        <w:t>71J,</w:t>
      </w:r>
      <w:r w:rsidR="00730AA7" w:rsidRPr="00BE2A32">
        <w:t xml:space="preserve"> 71K,</w:t>
      </w:r>
      <w:r w:rsidR="008F583D" w:rsidRPr="00BE2A32">
        <w:t xml:space="preserve"> 71L,</w:t>
      </w:r>
      <w:r w:rsidR="00773A21" w:rsidRPr="00BE2A32">
        <w:t xml:space="preserve"> </w:t>
      </w:r>
      <w:r w:rsidR="00413A05" w:rsidRPr="00BE2A32">
        <w:t xml:space="preserve">71M, </w:t>
      </w:r>
      <w:r w:rsidRPr="00BE2A32">
        <w:t xml:space="preserve">73, 74, 76, 77, </w:t>
      </w:r>
      <w:r w:rsidR="00831FB8" w:rsidRPr="00BE2A32">
        <w:t>78B</w:t>
      </w:r>
      <w:r w:rsidRPr="00BE2A32">
        <w:t xml:space="preserve"> or 80; or</w:t>
      </w:r>
    </w:p>
    <w:p w:rsidR="00F01773" w:rsidRPr="00BE2A32" w:rsidRDefault="00F01773" w:rsidP="00F01773">
      <w:pPr>
        <w:pStyle w:val="paragraph"/>
      </w:pPr>
      <w:r w:rsidRPr="00BE2A32">
        <w:tab/>
        <w:t>(b)</w:t>
      </w:r>
      <w:r w:rsidRPr="00BE2A32">
        <w:tab/>
        <w:t>a debt due to the Commonwealth for which a person is liable because of section</w:t>
      </w:r>
      <w:r w:rsidR="00BE2A32">
        <w:t> </w:t>
      </w:r>
      <w:r w:rsidRPr="00BE2A32">
        <w:t>75.</w:t>
      </w:r>
    </w:p>
    <w:p w:rsidR="00F01773" w:rsidRPr="00BE2A32" w:rsidRDefault="00F01773" w:rsidP="00F01773">
      <w:pPr>
        <w:pStyle w:val="ActHead5"/>
      </w:pPr>
      <w:bookmarkStart w:id="390" w:name="_Toc519088165"/>
      <w:r w:rsidRPr="001D7770">
        <w:rPr>
          <w:rStyle w:val="CharSectno"/>
        </w:rPr>
        <w:t>84</w:t>
      </w:r>
      <w:r w:rsidRPr="00BE2A32">
        <w:t xml:space="preserve">  Deductions from debtor’s family tax benefit</w:t>
      </w:r>
      <w:bookmarkEnd w:id="390"/>
    </w:p>
    <w:p w:rsidR="00F01773" w:rsidRPr="00BE2A32" w:rsidRDefault="00F01773" w:rsidP="00F01773">
      <w:pPr>
        <w:pStyle w:val="subsection"/>
      </w:pPr>
      <w:r w:rsidRPr="00BE2A32">
        <w:tab/>
        <w:t>(1)</w:t>
      </w:r>
      <w:r w:rsidRPr="00BE2A32">
        <w:tab/>
        <w:t>This section applies to a debt if:</w:t>
      </w:r>
    </w:p>
    <w:p w:rsidR="00F01773" w:rsidRPr="00BE2A32" w:rsidRDefault="00F01773" w:rsidP="00F01773">
      <w:pPr>
        <w:pStyle w:val="paragraph"/>
      </w:pPr>
      <w:r w:rsidRPr="00BE2A32">
        <w:tab/>
        <w:t>(a)</w:t>
      </w:r>
      <w:r w:rsidRPr="00BE2A32">
        <w:tab/>
        <w:t>under section</w:t>
      </w:r>
      <w:r w:rsidR="00BE2A32">
        <w:t> </w:t>
      </w:r>
      <w:r w:rsidRPr="00BE2A32">
        <w:t>82, the debt is recoverable by the Commonwealth by means of deductions from instalments of family tax benefit to which the person is entitled; or</w:t>
      </w:r>
    </w:p>
    <w:p w:rsidR="00F01773" w:rsidRPr="00BE2A32" w:rsidRDefault="00F01773" w:rsidP="00F01773">
      <w:pPr>
        <w:pStyle w:val="paragraph"/>
      </w:pPr>
      <w:r w:rsidRPr="00BE2A32">
        <w:tab/>
        <w:t>(b)</w:t>
      </w:r>
      <w:r w:rsidRPr="00BE2A32">
        <w:tab/>
        <w:t xml:space="preserve">the debt is a debt due by the person to the Commonwealth under the </w:t>
      </w:r>
      <w:r w:rsidRPr="00BE2A32">
        <w:rPr>
          <w:i/>
        </w:rPr>
        <w:t>Social Security Act 1991</w:t>
      </w:r>
      <w:r w:rsidRPr="00BE2A32">
        <w:t xml:space="preserve">, the </w:t>
      </w:r>
      <w:r w:rsidRPr="00BE2A32">
        <w:rPr>
          <w:i/>
        </w:rPr>
        <w:t>Data</w:t>
      </w:r>
      <w:r w:rsidR="00BE2A32">
        <w:rPr>
          <w:i/>
        </w:rPr>
        <w:noBreakHyphen/>
      </w:r>
      <w:r w:rsidRPr="00BE2A32">
        <w:rPr>
          <w:i/>
        </w:rPr>
        <w:t>matching Program (Assistance and Tax) Act 1990</w:t>
      </w:r>
      <w:r w:rsidRPr="00BE2A32">
        <w:t xml:space="preserve">, the </w:t>
      </w:r>
      <w:r w:rsidR="00232387" w:rsidRPr="00BE2A32">
        <w:rPr>
          <w:i/>
        </w:rPr>
        <w:t>Farm Household Support Act 2014</w:t>
      </w:r>
      <w:r w:rsidR="006E18A2" w:rsidRPr="00BE2A32">
        <w:t xml:space="preserve">, the </w:t>
      </w:r>
      <w:r w:rsidR="006E18A2" w:rsidRPr="00BE2A32">
        <w:rPr>
          <w:i/>
        </w:rPr>
        <w:t>Paid Parental Leave Act 2010</w:t>
      </w:r>
      <w:r w:rsidRPr="00BE2A32">
        <w:t xml:space="preserve">, the </w:t>
      </w:r>
      <w:r w:rsidRPr="00BE2A32">
        <w:rPr>
          <w:i/>
        </w:rPr>
        <w:t>Social Security Act 1947</w:t>
      </w:r>
      <w:r w:rsidRPr="00BE2A32">
        <w:t xml:space="preserve">, the </w:t>
      </w:r>
      <w:r w:rsidRPr="00BE2A32">
        <w:rPr>
          <w:i/>
        </w:rPr>
        <w:t>Student Assistance Act 1973</w:t>
      </w:r>
      <w:r w:rsidRPr="00BE2A32">
        <w:t xml:space="preserve">, the </w:t>
      </w:r>
      <w:r w:rsidRPr="00BE2A32">
        <w:rPr>
          <w:i/>
        </w:rPr>
        <w:t>Veterans’ Entitlements Act 1986</w:t>
      </w:r>
      <w:r w:rsidRPr="00BE2A32">
        <w:t xml:space="preserve"> or the </w:t>
      </w:r>
      <w:r w:rsidRPr="00BE2A32">
        <w:rPr>
          <w:i/>
        </w:rPr>
        <w:t>Military Rehabilitation and Compensation Act 2004</w:t>
      </w:r>
      <w:r w:rsidRPr="00BE2A32">
        <w:t>; or</w:t>
      </w:r>
    </w:p>
    <w:p w:rsidR="00F01773" w:rsidRPr="00BE2A32" w:rsidRDefault="00F01773" w:rsidP="00F01773">
      <w:pPr>
        <w:pStyle w:val="paragraph"/>
      </w:pPr>
      <w:r w:rsidRPr="00BE2A32">
        <w:tab/>
        <w:t>(c)</w:t>
      </w:r>
      <w:r w:rsidRPr="00BE2A32">
        <w:tab/>
        <w:t>the debt was incurred under Part</w:t>
      </w:r>
      <w:r w:rsidR="00BE2A32">
        <w:t> </w:t>
      </w:r>
      <w:r w:rsidRPr="00BE2A32">
        <w:t xml:space="preserve">8 of the </w:t>
      </w:r>
      <w:r w:rsidRPr="00BE2A32">
        <w:rPr>
          <w:i/>
        </w:rPr>
        <w:t>Student and Youth Assistance Act 1973</w:t>
      </w:r>
      <w:r w:rsidRPr="00BE2A32">
        <w:t xml:space="preserve"> as in force before 1</w:t>
      </w:r>
      <w:r w:rsidR="00BE2A32">
        <w:t> </w:t>
      </w:r>
      <w:r w:rsidRPr="00BE2A32">
        <w:t>July 1998.</w:t>
      </w:r>
    </w:p>
    <w:p w:rsidR="00F01773" w:rsidRPr="00BE2A32" w:rsidRDefault="00F01773" w:rsidP="00F01773">
      <w:pPr>
        <w:pStyle w:val="subsection"/>
        <w:rPr>
          <w:snapToGrid w:val="0"/>
          <w:lang w:eastAsia="en-US"/>
        </w:rPr>
      </w:pPr>
      <w:r w:rsidRPr="00BE2A32">
        <w:tab/>
      </w:r>
      <w:r w:rsidRPr="00BE2A32">
        <w:rPr>
          <w:snapToGrid w:val="0"/>
          <w:lang w:eastAsia="en-US"/>
        </w:rPr>
        <w:t>(2)</w:t>
      </w:r>
      <w:r w:rsidRPr="00BE2A32">
        <w:rPr>
          <w:snapToGrid w:val="0"/>
          <w:lang w:eastAsia="en-US"/>
        </w:rPr>
        <w:tab/>
        <w:t>The debt is to be deducted from instalments of family tax benefit to which the person is entitled in the following way:</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the Secretary is to determine the amount by which each instalment of family tax benefit is to be reduced; and</w:t>
      </w:r>
    </w:p>
    <w:p w:rsidR="00F01773" w:rsidRPr="00BE2A32" w:rsidRDefault="00F01773" w:rsidP="00F01773">
      <w:pPr>
        <w:pStyle w:val="paragraph"/>
      </w:pPr>
      <w:r w:rsidRPr="00BE2A32">
        <w:tab/>
        <w:t>(aa)</w:t>
      </w:r>
      <w:r w:rsidRPr="00BE2A32">
        <w:tab/>
        <w:t xml:space="preserve">a determination under </w:t>
      </w:r>
      <w:r w:rsidR="00BE2A32">
        <w:t>paragraph (</w:t>
      </w:r>
      <w:r w:rsidRPr="00BE2A32">
        <w:t>a) may be an amount that would reduce the payment to nil if the person has consented to the amount of the deduction being an amount that would reduce the payment to nil;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 xml:space="preserve">each instalment of family tax benefit is to be reduced by the amount determined by the Secretary until the sum of those amounts, and any amounts recovered under </w:t>
      </w:r>
      <w:r w:rsidRPr="00BE2A32">
        <w:t xml:space="preserve">an Act referred to in </w:t>
      </w:r>
      <w:r w:rsidR="00BE2A32">
        <w:t>paragraph (</w:t>
      </w:r>
      <w:r w:rsidRPr="00BE2A32">
        <w:t>1)(b)</w:t>
      </w:r>
      <w:r w:rsidRPr="00BE2A32">
        <w:rPr>
          <w:snapToGrid w:val="0"/>
          <w:lang w:eastAsia="en-US"/>
        </w:rPr>
        <w:t>, is equal to the debt.</w:t>
      </w:r>
    </w:p>
    <w:p w:rsidR="00F01773" w:rsidRPr="00BE2A32" w:rsidRDefault="00F01773" w:rsidP="00F01773">
      <w:pPr>
        <w:pStyle w:val="subsection2"/>
        <w:rPr>
          <w:snapToGrid w:val="0"/>
          <w:lang w:eastAsia="en-US"/>
        </w:rPr>
      </w:pPr>
      <w:r w:rsidRPr="00BE2A32">
        <w:rPr>
          <w:snapToGrid w:val="0"/>
          <w:lang w:eastAsia="en-US"/>
        </w:rPr>
        <w:t>The Secretary may from time to time vary the amount by which instalments of family tax benefit are to be reduced.</w:t>
      </w:r>
    </w:p>
    <w:p w:rsidR="00F01773" w:rsidRPr="00BE2A32" w:rsidRDefault="00F01773" w:rsidP="00F01773">
      <w:pPr>
        <w:pStyle w:val="ActHead5"/>
        <w:rPr>
          <w:snapToGrid w:val="0"/>
          <w:lang w:eastAsia="en-US"/>
        </w:rPr>
      </w:pPr>
      <w:bookmarkStart w:id="391" w:name="_Toc519088166"/>
      <w:r w:rsidRPr="001D7770">
        <w:rPr>
          <w:rStyle w:val="CharSectno"/>
        </w:rPr>
        <w:t>84A</w:t>
      </w:r>
      <w:r w:rsidRPr="00BE2A32">
        <w:rPr>
          <w:snapToGrid w:val="0"/>
          <w:lang w:eastAsia="en-US"/>
        </w:rPr>
        <w:t xml:space="preserve">  Setting off family assistance against debt owed</w:t>
      </w:r>
      <w:bookmarkEnd w:id="391"/>
    </w:p>
    <w:p w:rsidR="00F01773" w:rsidRPr="00BE2A32" w:rsidRDefault="00F01773" w:rsidP="00F01773">
      <w:pPr>
        <w:pStyle w:val="subsection"/>
      </w:pPr>
      <w:r w:rsidRPr="00BE2A32">
        <w:tab/>
        <w:t>(1)</w:t>
      </w:r>
      <w:r w:rsidRPr="00BE2A32">
        <w:tab/>
        <w:t>This section applies:</w:t>
      </w:r>
    </w:p>
    <w:p w:rsidR="00F01773" w:rsidRPr="00BE2A32" w:rsidRDefault="00F01773" w:rsidP="00F01773">
      <w:pPr>
        <w:pStyle w:val="paragraph"/>
      </w:pPr>
      <w:r w:rsidRPr="00BE2A32">
        <w:rPr>
          <w:snapToGrid w:val="0"/>
          <w:lang w:eastAsia="en-US"/>
        </w:rPr>
        <w:tab/>
        <w:t>(a)</w:t>
      </w:r>
      <w:r w:rsidRPr="00BE2A32">
        <w:rPr>
          <w:snapToGrid w:val="0"/>
          <w:lang w:eastAsia="en-US"/>
        </w:rPr>
        <w:tab/>
        <w:t xml:space="preserve">to a person </w:t>
      </w:r>
      <w:r w:rsidRPr="00BE2A32">
        <w:t>if the person is entitled to an amount of family assistance; and</w:t>
      </w:r>
    </w:p>
    <w:p w:rsidR="00F01773" w:rsidRPr="00BE2A32" w:rsidRDefault="00F01773" w:rsidP="00F01773">
      <w:pPr>
        <w:pStyle w:val="paragraph"/>
      </w:pPr>
      <w:r w:rsidRPr="00BE2A32">
        <w:tab/>
        <w:t>(b)</w:t>
      </w:r>
      <w:r w:rsidRPr="00BE2A32">
        <w:tab/>
        <w:t>to a debt owed by the person if:</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under section</w:t>
      </w:r>
      <w:r w:rsidR="00BE2A32">
        <w:rPr>
          <w:snapToGrid w:val="0"/>
          <w:lang w:eastAsia="en-US"/>
        </w:rPr>
        <w:t> </w:t>
      </w:r>
      <w:r w:rsidRPr="00BE2A32">
        <w:rPr>
          <w:snapToGrid w:val="0"/>
          <w:lang w:eastAsia="en-US"/>
        </w:rPr>
        <w:t>82, the debt is recoverable by the Commonwealth by means of setting off family assistance to which the person is entitled against the debt; or</w:t>
      </w:r>
    </w:p>
    <w:p w:rsidR="00F01773" w:rsidRPr="00BE2A32" w:rsidRDefault="00F01773" w:rsidP="00F01773">
      <w:pPr>
        <w:pStyle w:val="paragraphsub"/>
      </w:pPr>
      <w:r w:rsidRPr="00BE2A32">
        <w:tab/>
        <w:t>(ii)</w:t>
      </w:r>
      <w:r w:rsidRPr="00BE2A32">
        <w:tab/>
        <w:t xml:space="preserve">the debt is a debt due by the person to the Commonwealth under the </w:t>
      </w:r>
      <w:r w:rsidRPr="00BE2A32">
        <w:rPr>
          <w:i/>
        </w:rPr>
        <w:t>Social Security Act 1991</w:t>
      </w:r>
      <w:r w:rsidRPr="00BE2A32">
        <w:t xml:space="preserve">, the </w:t>
      </w:r>
      <w:r w:rsidRPr="00BE2A32">
        <w:rPr>
          <w:i/>
        </w:rPr>
        <w:t>Data</w:t>
      </w:r>
      <w:r w:rsidR="00BE2A32">
        <w:rPr>
          <w:i/>
        </w:rPr>
        <w:noBreakHyphen/>
      </w:r>
      <w:r w:rsidRPr="00BE2A32">
        <w:rPr>
          <w:i/>
        </w:rPr>
        <w:t>matching Program (Assistance and Tax) Act 1990</w:t>
      </w:r>
      <w:r w:rsidRPr="00BE2A32">
        <w:t xml:space="preserve">, the </w:t>
      </w:r>
      <w:r w:rsidR="00232387" w:rsidRPr="00BE2A32">
        <w:rPr>
          <w:i/>
        </w:rPr>
        <w:t>Farm Household Support Act 2014</w:t>
      </w:r>
      <w:r w:rsidR="006E18A2" w:rsidRPr="00BE2A32">
        <w:t xml:space="preserve">, the </w:t>
      </w:r>
      <w:r w:rsidR="006E18A2" w:rsidRPr="00BE2A32">
        <w:rPr>
          <w:i/>
        </w:rPr>
        <w:t>Paid Parental Leave Act 2010</w:t>
      </w:r>
      <w:r w:rsidRPr="00BE2A32">
        <w:t xml:space="preserve">, the </w:t>
      </w:r>
      <w:r w:rsidRPr="00BE2A32">
        <w:rPr>
          <w:i/>
        </w:rPr>
        <w:t>Social Security Act 1947</w:t>
      </w:r>
      <w:r w:rsidRPr="00BE2A32">
        <w:t xml:space="preserve">, the </w:t>
      </w:r>
      <w:r w:rsidRPr="00BE2A32">
        <w:rPr>
          <w:i/>
        </w:rPr>
        <w:t>Student Assistance Act 1973</w:t>
      </w:r>
      <w:r w:rsidRPr="00BE2A32">
        <w:t xml:space="preserve">, the </w:t>
      </w:r>
      <w:r w:rsidRPr="00BE2A32">
        <w:rPr>
          <w:i/>
        </w:rPr>
        <w:t>Veterans’ Entitlements Act 1986</w:t>
      </w:r>
      <w:r w:rsidRPr="00BE2A32">
        <w:t xml:space="preserve"> or the </w:t>
      </w:r>
      <w:r w:rsidRPr="00BE2A32">
        <w:rPr>
          <w:i/>
        </w:rPr>
        <w:t>Military Rehabilitation and Compensation Act 2004</w:t>
      </w:r>
      <w:r w:rsidRPr="00BE2A32">
        <w:t>; or</w:t>
      </w:r>
    </w:p>
    <w:p w:rsidR="00F01773" w:rsidRPr="00BE2A32" w:rsidRDefault="00F01773" w:rsidP="00F01773">
      <w:pPr>
        <w:pStyle w:val="paragraphsub"/>
      </w:pPr>
      <w:r w:rsidRPr="00BE2A32">
        <w:tab/>
        <w:t>(iii)</w:t>
      </w:r>
      <w:r w:rsidRPr="00BE2A32">
        <w:tab/>
        <w:t>the debt was incurred under Part</w:t>
      </w:r>
      <w:r w:rsidR="00BE2A32">
        <w:t> </w:t>
      </w:r>
      <w:r w:rsidRPr="00BE2A32">
        <w:t xml:space="preserve">8 of the </w:t>
      </w:r>
      <w:r w:rsidRPr="00BE2A32">
        <w:rPr>
          <w:i/>
        </w:rPr>
        <w:t>Student and Youth Assistance Act 1973</w:t>
      </w:r>
      <w:r w:rsidRPr="00BE2A32">
        <w:t xml:space="preserve"> as in force before 1</w:t>
      </w:r>
      <w:r w:rsidR="00BE2A32">
        <w:t> </w:t>
      </w:r>
      <w:r w:rsidRPr="00BE2A32">
        <w:t>July 1998.</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The Secretary may determine that the whole or a part of the entitlement is to be set off against the debt.</w:t>
      </w:r>
    </w:p>
    <w:p w:rsidR="00E821B5" w:rsidRPr="00BE2A32" w:rsidRDefault="00E821B5" w:rsidP="00E821B5">
      <w:pPr>
        <w:pStyle w:val="subsection"/>
      </w:pPr>
      <w:r w:rsidRPr="00BE2A32">
        <w:tab/>
        <w:t>(3)</w:t>
      </w:r>
      <w:r w:rsidRPr="00BE2A32">
        <w:tab/>
        <w:t xml:space="preserve">Under </w:t>
      </w:r>
      <w:r w:rsidR="00BE2A32">
        <w:t>subsection (</w:t>
      </w:r>
      <w:r w:rsidRPr="00BE2A32">
        <w:t xml:space="preserve">2), the Secretary may set off a person’s child care benefit only against a debt the person incurs in relation to child care benefit or </w:t>
      </w:r>
      <w:r w:rsidR="00A44BAD" w:rsidRPr="00BE2A32">
        <w:t>child care rebate</w:t>
      </w:r>
      <w:r w:rsidRPr="00BE2A32">
        <w:t>.</w:t>
      </w:r>
    </w:p>
    <w:p w:rsidR="00F01773" w:rsidRPr="00BE2A32" w:rsidRDefault="00F01773" w:rsidP="00F01773">
      <w:pPr>
        <w:pStyle w:val="subsection"/>
        <w:rPr>
          <w:snapToGrid w:val="0"/>
          <w:lang w:eastAsia="en-US"/>
        </w:rPr>
      </w:pPr>
      <w:r w:rsidRPr="00BE2A32">
        <w:rPr>
          <w:snapToGrid w:val="0"/>
          <w:lang w:eastAsia="en-US"/>
        </w:rPr>
        <w:tab/>
        <w:t>(4)</w:t>
      </w:r>
      <w:r w:rsidRPr="00BE2A32">
        <w:rPr>
          <w:snapToGrid w:val="0"/>
          <w:lang w:eastAsia="en-US"/>
        </w:rPr>
        <w:tab/>
        <w:t xml:space="preserve">If the Secretary makes a determination under </w:t>
      </w:r>
      <w:r w:rsidR="00BE2A32">
        <w:rPr>
          <w:snapToGrid w:val="0"/>
          <w:lang w:eastAsia="en-US"/>
        </w:rPr>
        <w:t>subsection (</w:t>
      </w:r>
      <w:r w:rsidRPr="00BE2A32">
        <w:rPr>
          <w:snapToGrid w:val="0"/>
          <w:lang w:eastAsia="en-US"/>
        </w:rPr>
        <w:t>2), the amount of the entitlement and the amount of the debt are reduced accordingly.</w:t>
      </w:r>
    </w:p>
    <w:p w:rsidR="00F01773" w:rsidRPr="00BE2A32" w:rsidRDefault="00F01773" w:rsidP="00F01773">
      <w:pPr>
        <w:pStyle w:val="ActHead5"/>
      </w:pPr>
      <w:bookmarkStart w:id="392" w:name="_Toc519088167"/>
      <w:r w:rsidRPr="001D7770">
        <w:rPr>
          <w:rStyle w:val="CharSectno"/>
        </w:rPr>
        <w:t>87</w:t>
      </w:r>
      <w:r w:rsidRPr="00BE2A32">
        <w:t xml:space="preserve">  Application of income tax refund owed to person</w:t>
      </w:r>
      <w:bookmarkEnd w:id="392"/>
    </w:p>
    <w:p w:rsidR="00F01773" w:rsidRPr="00BE2A32" w:rsidRDefault="00F01773" w:rsidP="00F01773">
      <w:pPr>
        <w:pStyle w:val="subsection"/>
      </w:pPr>
      <w:r w:rsidRPr="00BE2A32">
        <w:tab/>
        <w:t>(1)</w:t>
      </w:r>
      <w:r w:rsidRPr="00BE2A32">
        <w:tab/>
        <w:t>If, under section</w:t>
      </w:r>
      <w:r w:rsidR="00BE2A32">
        <w:t> </w:t>
      </w:r>
      <w:r w:rsidRPr="00BE2A32">
        <w:t>82, a debt owed by a person is recoverable by the Commonwealth by means of application of an income tax refund payable to the person, the Commissioner of Taxation may apply the whole or a part of the refund to the debt.</w:t>
      </w:r>
    </w:p>
    <w:p w:rsidR="00F01773" w:rsidRPr="00BE2A32" w:rsidRDefault="00F01773" w:rsidP="00F01773">
      <w:pPr>
        <w:pStyle w:val="subsection"/>
      </w:pPr>
      <w:r w:rsidRPr="00BE2A32">
        <w:tab/>
        <w:t>(2)</w:t>
      </w:r>
      <w:r w:rsidRPr="00BE2A32">
        <w:tab/>
        <w:t>The amount of the refund and the amount of the debt are reduced accordingly.</w:t>
      </w:r>
    </w:p>
    <w:p w:rsidR="00B811F5" w:rsidRPr="00BE2A32" w:rsidRDefault="00B811F5" w:rsidP="00B811F5">
      <w:pPr>
        <w:pStyle w:val="ActHead5"/>
      </w:pPr>
      <w:bookmarkStart w:id="393" w:name="_Toc519088168"/>
      <w:r w:rsidRPr="001D7770">
        <w:rPr>
          <w:rStyle w:val="CharSectno"/>
        </w:rPr>
        <w:t>87A</w:t>
      </w:r>
      <w:r w:rsidRPr="00BE2A32">
        <w:t xml:space="preserve">  Setting off debts of an approved child care service against child care service payments</w:t>
      </w:r>
      <w:bookmarkEnd w:id="393"/>
    </w:p>
    <w:p w:rsidR="00B811F5" w:rsidRPr="00BE2A32" w:rsidRDefault="00B811F5" w:rsidP="00B811F5">
      <w:pPr>
        <w:pStyle w:val="subsection"/>
        <w:rPr>
          <w:snapToGrid w:val="0"/>
          <w:lang w:eastAsia="en-US"/>
        </w:rPr>
      </w:pPr>
      <w:r w:rsidRPr="00BE2A32">
        <w:tab/>
        <w:t>(1)</w:t>
      </w:r>
      <w:r w:rsidRPr="00BE2A32">
        <w:tab/>
        <w:t>This section applies if a debt owed by an approved child care service is to be recovered</w:t>
      </w:r>
      <w:r w:rsidRPr="00BE2A32">
        <w:rPr>
          <w:snapToGrid w:val="0"/>
          <w:lang w:eastAsia="en-US"/>
        </w:rPr>
        <w:t xml:space="preserve"> by the Commonwealth by means of setting off the debt against a payment referred to in paragraph</w:t>
      </w:r>
      <w:r w:rsidR="00BE2A32">
        <w:rPr>
          <w:snapToGrid w:val="0"/>
          <w:lang w:eastAsia="en-US"/>
        </w:rPr>
        <w:t> </w:t>
      </w:r>
      <w:r w:rsidRPr="00BE2A32">
        <w:rPr>
          <w:snapToGrid w:val="0"/>
          <w:lang w:eastAsia="en-US"/>
        </w:rPr>
        <w:t>82(2)(a).</w:t>
      </w:r>
    </w:p>
    <w:p w:rsidR="00B811F5" w:rsidRPr="00BE2A32" w:rsidRDefault="00B811F5" w:rsidP="00B811F5">
      <w:pPr>
        <w:pStyle w:val="subsection"/>
        <w:rPr>
          <w:snapToGrid w:val="0"/>
          <w:lang w:eastAsia="en-US"/>
        </w:rPr>
      </w:pPr>
      <w:r w:rsidRPr="00BE2A32">
        <w:rPr>
          <w:snapToGrid w:val="0"/>
          <w:lang w:eastAsia="en-US"/>
        </w:rPr>
        <w:tab/>
        <w:t>(2)</w:t>
      </w:r>
      <w:r w:rsidRPr="00BE2A32">
        <w:rPr>
          <w:snapToGrid w:val="0"/>
          <w:lang w:eastAsia="en-US"/>
        </w:rPr>
        <w:tab/>
        <w:t>The Secretary must determine the amount by which the payment is to be reduced. The determination has effect accordingly.</w:t>
      </w:r>
    </w:p>
    <w:p w:rsidR="00B811F5" w:rsidRPr="00BE2A32" w:rsidRDefault="00B811F5" w:rsidP="00B811F5">
      <w:pPr>
        <w:pStyle w:val="subsection"/>
        <w:rPr>
          <w:snapToGrid w:val="0"/>
          <w:lang w:eastAsia="en-US"/>
        </w:rPr>
      </w:pPr>
      <w:r w:rsidRPr="00BE2A32">
        <w:rPr>
          <w:snapToGrid w:val="0"/>
          <w:lang w:eastAsia="en-US"/>
        </w:rPr>
        <w:tab/>
        <w:t>(3)</w:t>
      </w:r>
      <w:r w:rsidRPr="00BE2A32">
        <w:rPr>
          <w:snapToGrid w:val="0"/>
          <w:lang w:eastAsia="en-US"/>
        </w:rPr>
        <w:tab/>
        <w:t xml:space="preserve">A determination under </w:t>
      </w:r>
      <w:r w:rsidR="00BE2A32">
        <w:rPr>
          <w:snapToGrid w:val="0"/>
          <w:lang w:eastAsia="en-US"/>
        </w:rPr>
        <w:t>subsection (</w:t>
      </w:r>
      <w:r w:rsidRPr="00BE2A32">
        <w:rPr>
          <w:snapToGrid w:val="0"/>
          <w:lang w:eastAsia="en-US"/>
        </w:rPr>
        <w:t>2) may cover one or more payments and may make different provision for different payments.</w:t>
      </w:r>
    </w:p>
    <w:p w:rsidR="00B811F5" w:rsidRPr="00BE2A32" w:rsidRDefault="00B811F5" w:rsidP="00B811F5">
      <w:pPr>
        <w:pStyle w:val="subsection"/>
        <w:rPr>
          <w:snapToGrid w:val="0"/>
          <w:lang w:eastAsia="en-US"/>
        </w:rPr>
      </w:pPr>
      <w:r w:rsidRPr="00BE2A32">
        <w:rPr>
          <w:snapToGrid w:val="0"/>
          <w:lang w:eastAsia="en-US"/>
        </w:rPr>
        <w:tab/>
        <w:t>(4)</w:t>
      </w:r>
      <w:r w:rsidRPr="00BE2A32">
        <w:rPr>
          <w:snapToGrid w:val="0"/>
          <w:lang w:eastAsia="en-US"/>
        </w:rPr>
        <w:tab/>
        <w:t xml:space="preserve">The Secretary may vary a determination under </w:t>
      </w:r>
      <w:r w:rsidR="00BE2A32">
        <w:rPr>
          <w:snapToGrid w:val="0"/>
          <w:lang w:eastAsia="en-US"/>
        </w:rPr>
        <w:t>subsection (</w:t>
      </w:r>
      <w:r w:rsidRPr="00BE2A32">
        <w:rPr>
          <w:snapToGrid w:val="0"/>
          <w:lang w:eastAsia="en-US"/>
        </w:rPr>
        <w:t>2).</w:t>
      </w:r>
    </w:p>
    <w:p w:rsidR="00B811F5" w:rsidRPr="00BE2A32" w:rsidRDefault="00B811F5" w:rsidP="00B811F5">
      <w:pPr>
        <w:pStyle w:val="subsection"/>
        <w:rPr>
          <w:snapToGrid w:val="0"/>
          <w:lang w:eastAsia="en-US"/>
        </w:rPr>
      </w:pPr>
      <w:r w:rsidRPr="00BE2A32">
        <w:rPr>
          <w:snapToGrid w:val="0"/>
        </w:rPr>
        <w:tab/>
        <w:t>(5)</w:t>
      </w:r>
      <w:r w:rsidRPr="00BE2A32">
        <w:rPr>
          <w:snapToGrid w:val="0"/>
        </w:rPr>
        <w:tab/>
        <w:t>If a payment is reduced by an amount in accordance with this section, the debt is reduced by that amount.</w:t>
      </w:r>
    </w:p>
    <w:p w:rsidR="00B811F5" w:rsidRPr="00BE2A32" w:rsidRDefault="00B811F5" w:rsidP="00B811F5">
      <w:pPr>
        <w:pStyle w:val="subsection"/>
      </w:pPr>
      <w:r w:rsidRPr="00BE2A32">
        <w:tab/>
        <w:t>(6)</w:t>
      </w:r>
      <w:r w:rsidRPr="00BE2A32">
        <w:tab/>
        <w:t xml:space="preserve">A determination under </w:t>
      </w:r>
      <w:r w:rsidR="00BE2A32">
        <w:t>subsection (</w:t>
      </w:r>
      <w:r w:rsidRPr="00BE2A32">
        <w:t>2) is not a legislative instrument.</w:t>
      </w:r>
    </w:p>
    <w:p w:rsidR="00F01773" w:rsidRPr="00BE2A32" w:rsidRDefault="00F01773" w:rsidP="00F01773">
      <w:pPr>
        <w:pStyle w:val="ActHead5"/>
      </w:pPr>
      <w:bookmarkStart w:id="394" w:name="_Toc519088169"/>
      <w:r w:rsidRPr="001D7770">
        <w:rPr>
          <w:rStyle w:val="CharSectno"/>
        </w:rPr>
        <w:t>88</w:t>
      </w:r>
      <w:r w:rsidRPr="00BE2A32">
        <w:t xml:space="preserve">  Legal proceedings</w:t>
      </w:r>
      <w:bookmarkEnd w:id="394"/>
    </w:p>
    <w:p w:rsidR="00F01773" w:rsidRPr="00BE2A32" w:rsidRDefault="00F01773" w:rsidP="00F01773">
      <w:pPr>
        <w:pStyle w:val="subsection"/>
      </w:pPr>
      <w:r w:rsidRPr="00BE2A32">
        <w:tab/>
      </w:r>
      <w:r w:rsidRPr="00BE2A32">
        <w:tab/>
        <w:t>If, under section</w:t>
      </w:r>
      <w:r w:rsidR="00BE2A32">
        <w:t> </w:t>
      </w:r>
      <w:r w:rsidRPr="00BE2A32">
        <w:t>82, a debt is recoverable by the Commonwealth by means of legal proceedings, the debt is recoverable by the Commonwealth in a court of competent jurisdiction.</w:t>
      </w:r>
    </w:p>
    <w:p w:rsidR="00F01773" w:rsidRPr="00BE2A32" w:rsidRDefault="00F01773" w:rsidP="00F01773">
      <w:pPr>
        <w:pStyle w:val="ActHead5"/>
      </w:pPr>
      <w:bookmarkStart w:id="395" w:name="_Toc519088170"/>
      <w:r w:rsidRPr="001D7770">
        <w:rPr>
          <w:rStyle w:val="CharSectno"/>
        </w:rPr>
        <w:t>89</w:t>
      </w:r>
      <w:r w:rsidRPr="00BE2A32">
        <w:t xml:space="preserve">  Garnishee notice</w:t>
      </w:r>
      <w:bookmarkEnd w:id="395"/>
    </w:p>
    <w:p w:rsidR="00F01773" w:rsidRPr="00BE2A32" w:rsidRDefault="00F01773" w:rsidP="00F01773">
      <w:pPr>
        <w:pStyle w:val="subsection"/>
      </w:pPr>
      <w:r w:rsidRPr="00BE2A32">
        <w:tab/>
        <w:t>(1)</w:t>
      </w:r>
      <w:r w:rsidRPr="00BE2A32">
        <w:tab/>
        <w:t>If, under section</w:t>
      </w:r>
      <w:r w:rsidR="00BE2A32">
        <w:t> </w:t>
      </w:r>
      <w:r w:rsidRPr="00BE2A32">
        <w:t xml:space="preserve">82, a debt is recoverable from a person (the </w:t>
      </w:r>
      <w:r w:rsidRPr="00BE2A32">
        <w:rPr>
          <w:b/>
          <w:i/>
        </w:rPr>
        <w:t>debtor</w:t>
      </w:r>
      <w:r w:rsidRPr="00BE2A32">
        <w:t>) by the Commonwealth by means of a garnishee notice, the Secretary may by written notice given to another person:</w:t>
      </w:r>
    </w:p>
    <w:p w:rsidR="00F01773" w:rsidRPr="00BE2A32" w:rsidRDefault="00F01773" w:rsidP="00F01773">
      <w:pPr>
        <w:pStyle w:val="paragraph"/>
      </w:pPr>
      <w:r w:rsidRPr="00BE2A32">
        <w:tab/>
        <w:t>(a)</w:t>
      </w:r>
      <w:r w:rsidRPr="00BE2A32">
        <w:tab/>
        <w:t>by whom any money is due or accruing, or may become due, to the debtor; or</w:t>
      </w:r>
    </w:p>
    <w:p w:rsidR="00F01773" w:rsidRPr="00BE2A32" w:rsidRDefault="00F01773" w:rsidP="00F01773">
      <w:pPr>
        <w:pStyle w:val="paragraph"/>
      </w:pPr>
      <w:r w:rsidRPr="00BE2A32">
        <w:tab/>
        <w:t>(b)</w:t>
      </w:r>
      <w:r w:rsidRPr="00BE2A32">
        <w:tab/>
        <w:t>who holds or may subsequently hold money for or on account of the debtor; or</w:t>
      </w:r>
    </w:p>
    <w:p w:rsidR="00F01773" w:rsidRPr="00BE2A32" w:rsidRDefault="00F01773" w:rsidP="00F01773">
      <w:pPr>
        <w:pStyle w:val="paragraph"/>
      </w:pPr>
      <w:r w:rsidRPr="00BE2A32">
        <w:tab/>
        <w:t>(c)</w:t>
      </w:r>
      <w:r w:rsidRPr="00BE2A32">
        <w:tab/>
        <w:t>who holds or may subsequently hold money on account of some other person for payment to the debtor; or</w:t>
      </w:r>
    </w:p>
    <w:p w:rsidR="00F01773" w:rsidRPr="00BE2A32" w:rsidRDefault="00F01773" w:rsidP="00F01773">
      <w:pPr>
        <w:pStyle w:val="paragraph"/>
      </w:pPr>
      <w:r w:rsidRPr="00BE2A32">
        <w:tab/>
        <w:t>(d)</w:t>
      </w:r>
      <w:r w:rsidRPr="00BE2A32">
        <w:tab/>
        <w:t>who has authority from some other person to pay money to the debtor;</w:t>
      </w:r>
    </w:p>
    <w:p w:rsidR="00F01773" w:rsidRPr="00BE2A32" w:rsidRDefault="00F01773" w:rsidP="00F01773">
      <w:pPr>
        <w:pStyle w:val="subsection2"/>
      </w:pPr>
      <w:r w:rsidRPr="00BE2A32">
        <w:t>require the person to whom the notice is given to pay the Commonwealth:</w:t>
      </w:r>
    </w:p>
    <w:p w:rsidR="00F01773" w:rsidRPr="00BE2A32" w:rsidRDefault="00F01773" w:rsidP="00F01773">
      <w:pPr>
        <w:pStyle w:val="paragraph"/>
      </w:pPr>
      <w:r w:rsidRPr="00BE2A32">
        <w:tab/>
        <w:t>(e)</w:t>
      </w:r>
      <w:r w:rsidRPr="00BE2A32">
        <w:tab/>
        <w:t xml:space="preserve">an amount specified in the notice, not exceeding the amount of the debt or the amount of the money referred to in </w:t>
      </w:r>
      <w:r w:rsidR="00BE2A32">
        <w:t>paragraph (</w:t>
      </w:r>
      <w:r w:rsidRPr="00BE2A32">
        <w:t>a), (b), (c) or (d); or</w:t>
      </w:r>
    </w:p>
    <w:p w:rsidR="00F01773" w:rsidRPr="00BE2A32" w:rsidRDefault="00F01773" w:rsidP="00F01773">
      <w:pPr>
        <w:pStyle w:val="paragraph"/>
      </w:pPr>
      <w:r w:rsidRPr="00BE2A32">
        <w:tab/>
        <w:t>(f)</w:t>
      </w:r>
      <w:r w:rsidRPr="00BE2A32">
        <w:tab/>
        <w:t>such amount as is specified in the notice out of each payment that the person becomes liable from time to time to make to the debtor until that debt is satisfied; or</w:t>
      </w:r>
    </w:p>
    <w:p w:rsidR="00F01773" w:rsidRPr="00BE2A32" w:rsidRDefault="00F01773" w:rsidP="00F01773">
      <w:pPr>
        <w:pStyle w:val="paragraph"/>
      </w:pPr>
      <w:r w:rsidRPr="00BE2A32">
        <w:tab/>
        <w:t>(g)</w:t>
      </w:r>
      <w:r w:rsidRPr="00BE2A32">
        <w:tab/>
        <w:t>such percentage as is specified in the notice of each payment that the person becomes liable from time to time to make to the debtor until that debt is satisfied.</w:t>
      </w:r>
    </w:p>
    <w:p w:rsidR="00F01773" w:rsidRPr="00BE2A32" w:rsidRDefault="00F01773" w:rsidP="00F01773">
      <w:pPr>
        <w:pStyle w:val="subsection"/>
      </w:pPr>
      <w:r w:rsidRPr="00BE2A32">
        <w:tab/>
        <w:t>(2)</w:t>
      </w:r>
      <w:r w:rsidRPr="00BE2A32">
        <w:tab/>
        <w:t xml:space="preserve">The time for making a payment in compliance with a notice under </w:t>
      </w:r>
      <w:r w:rsidR="00BE2A32">
        <w:t>subsection (</w:t>
      </w:r>
      <w:r w:rsidRPr="00BE2A32">
        <w:t>1) is such time as is specified in the notice, not being a time before the money concerned becomes due or is held or before the end of the period of 14 days after the notice is given.</w:t>
      </w:r>
    </w:p>
    <w:p w:rsidR="00F01773" w:rsidRPr="00BE2A32" w:rsidRDefault="00F01773" w:rsidP="00F01773">
      <w:pPr>
        <w:pStyle w:val="subsection"/>
      </w:pPr>
      <w:r w:rsidRPr="00BE2A32">
        <w:tab/>
        <w:t>(3)</w:t>
      </w:r>
      <w:r w:rsidRPr="00BE2A32">
        <w:tab/>
        <w:t xml:space="preserve">A person must not refuse or fail to comply with a notice under </w:t>
      </w:r>
      <w:r w:rsidR="00BE2A32">
        <w:t>subsection (</w:t>
      </w:r>
      <w:r w:rsidRPr="00BE2A32">
        <w:t>1) to the extent to which the person is capable of complying with the notice.</w:t>
      </w:r>
    </w:p>
    <w:p w:rsidR="00F01773" w:rsidRPr="00BE2A32" w:rsidRDefault="00F01773" w:rsidP="00F01773">
      <w:pPr>
        <w:pStyle w:val="Penalty"/>
      </w:pPr>
      <w:r w:rsidRPr="00BE2A32">
        <w:t>Penalty:</w:t>
      </w:r>
      <w:r w:rsidRPr="00BE2A32">
        <w:tab/>
        <w:t>Imprisonment for 12 months.</w:t>
      </w:r>
    </w:p>
    <w:p w:rsidR="00F01773" w:rsidRPr="00BE2A32" w:rsidRDefault="00F01773" w:rsidP="00F01773">
      <w:pPr>
        <w:pStyle w:val="subsection"/>
      </w:pPr>
      <w:r w:rsidRPr="00BE2A32">
        <w:tab/>
        <w:t>(4)</w:t>
      </w:r>
      <w:r w:rsidRPr="00BE2A32">
        <w:tab/>
        <w:t xml:space="preserve">If the Secretary gives a notice to a person under </w:t>
      </w:r>
      <w:r w:rsidR="00BE2A32">
        <w:t>subsection (</w:t>
      </w:r>
      <w:r w:rsidRPr="00BE2A32">
        <w:t>1), the Secretary must give a copy of the notice to the debtor.</w:t>
      </w:r>
    </w:p>
    <w:p w:rsidR="00F01773" w:rsidRPr="00BE2A32" w:rsidRDefault="00F01773" w:rsidP="00F01773">
      <w:pPr>
        <w:pStyle w:val="subsection"/>
      </w:pPr>
      <w:r w:rsidRPr="00BE2A32">
        <w:tab/>
        <w:t>(5)</w:t>
      </w:r>
      <w:r w:rsidRPr="00BE2A32">
        <w:tab/>
        <w:t xml:space="preserve">A person who makes a payment to the Commonwealth in compliance with a notice under </w:t>
      </w:r>
      <w:r w:rsidR="00BE2A32">
        <w:t>subsection (</w:t>
      </w:r>
      <w:r w:rsidRPr="00BE2A32">
        <w:t>1) is to be taken to have made the payment under the authority of the debtor and of any other person concerned.</w:t>
      </w:r>
    </w:p>
    <w:p w:rsidR="00F01773" w:rsidRPr="00BE2A32" w:rsidRDefault="00F01773" w:rsidP="00F01773">
      <w:pPr>
        <w:pStyle w:val="subsection"/>
      </w:pPr>
      <w:r w:rsidRPr="00BE2A32">
        <w:tab/>
        <w:t>(6)</w:t>
      </w:r>
      <w:r w:rsidRPr="00BE2A32">
        <w:tab/>
        <w:t>If:</w:t>
      </w:r>
    </w:p>
    <w:p w:rsidR="00F01773" w:rsidRPr="00BE2A32" w:rsidRDefault="00F01773" w:rsidP="00F01773">
      <w:pPr>
        <w:pStyle w:val="paragraph"/>
      </w:pPr>
      <w:r w:rsidRPr="00BE2A32">
        <w:tab/>
        <w:t>(a)</w:t>
      </w:r>
      <w:r w:rsidRPr="00BE2A32">
        <w:tab/>
        <w:t xml:space="preserve">a notice is given to a person under </w:t>
      </w:r>
      <w:r w:rsidR="00BE2A32">
        <w:t>subsection (</w:t>
      </w:r>
      <w:r w:rsidRPr="00BE2A32">
        <w:t>1) in respect of a debt; and</w:t>
      </w:r>
    </w:p>
    <w:p w:rsidR="00F01773" w:rsidRPr="00BE2A32" w:rsidRDefault="00F01773" w:rsidP="00F01773">
      <w:pPr>
        <w:pStyle w:val="paragraph"/>
      </w:pPr>
      <w:r w:rsidRPr="00BE2A32">
        <w:tab/>
        <w:t>(b)</w:t>
      </w:r>
      <w:r w:rsidRPr="00BE2A32">
        <w:tab/>
        <w:t>an amount is paid by another person in reduction or in satisfaction of the debt;</w:t>
      </w:r>
    </w:p>
    <w:p w:rsidR="00F01773" w:rsidRPr="00BE2A32" w:rsidRDefault="00F01773" w:rsidP="00F01773">
      <w:pPr>
        <w:pStyle w:val="subsection2"/>
      </w:pPr>
      <w:r w:rsidRPr="00BE2A32">
        <w:t>the Secretary must notify the first</w:t>
      </w:r>
      <w:r w:rsidR="00BE2A32">
        <w:noBreakHyphen/>
      </w:r>
      <w:r w:rsidRPr="00BE2A32">
        <w:t>mentioned person accordingly, and the amount specified in the notice is to be taken to be reduced by the amount so paid.</w:t>
      </w:r>
    </w:p>
    <w:p w:rsidR="00F01773" w:rsidRPr="00BE2A32" w:rsidRDefault="00F01773" w:rsidP="00F01773">
      <w:pPr>
        <w:pStyle w:val="subsection"/>
      </w:pPr>
      <w:r w:rsidRPr="00BE2A32">
        <w:tab/>
        <w:t>(7)</w:t>
      </w:r>
      <w:r w:rsidRPr="00BE2A32">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BE2A32" w:rsidRDefault="00F01773" w:rsidP="00F01773">
      <w:pPr>
        <w:pStyle w:val="subsection"/>
      </w:pPr>
      <w:r w:rsidRPr="00BE2A32">
        <w:tab/>
        <w:t>(8)</w:t>
      </w:r>
      <w:r w:rsidRPr="00BE2A32">
        <w:tab/>
        <w:t>This section applies to money in spite of any law of a State or Territory (however expressed) under which the amount is inalienable.</w:t>
      </w:r>
    </w:p>
    <w:p w:rsidR="00F01773" w:rsidRPr="00BE2A32" w:rsidRDefault="00F01773" w:rsidP="00F01773">
      <w:pPr>
        <w:pStyle w:val="subsection"/>
      </w:pPr>
      <w:r w:rsidRPr="00BE2A32">
        <w:tab/>
        <w:t>(9)</w:t>
      </w:r>
      <w:r w:rsidRPr="00BE2A32">
        <w:tab/>
        <w:t>This section binds the Crown in right of the Commonwealth, of each of the States, of the Australian Capital Territory</w:t>
      </w:r>
      <w:r w:rsidR="008E2A44" w:rsidRPr="00BE2A32">
        <w:t xml:space="preserve"> and of the Northern Territory</w:t>
      </w:r>
      <w:r w:rsidRPr="00BE2A32">
        <w:t>.</w:t>
      </w:r>
    </w:p>
    <w:p w:rsidR="00F01773" w:rsidRPr="00BE2A32" w:rsidRDefault="00F01773" w:rsidP="00AB1C83">
      <w:pPr>
        <w:pStyle w:val="ActHead5"/>
      </w:pPr>
      <w:bookmarkStart w:id="396" w:name="_Toc519088171"/>
      <w:r w:rsidRPr="001D7770">
        <w:rPr>
          <w:rStyle w:val="CharSectno"/>
        </w:rPr>
        <w:t>91</w:t>
      </w:r>
      <w:r w:rsidRPr="00BE2A32">
        <w:t xml:space="preserve">  Arrangement for payment of debt by instalments</w:t>
      </w:r>
      <w:bookmarkEnd w:id="396"/>
    </w:p>
    <w:p w:rsidR="00F01773" w:rsidRPr="00BE2A32" w:rsidRDefault="00F01773" w:rsidP="00AB1C83">
      <w:pPr>
        <w:pStyle w:val="subsection"/>
        <w:keepNext/>
        <w:keepLines/>
      </w:pPr>
      <w:r w:rsidRPr="00BE2A32">
        <w:tab/>
        <w:t>(1)</w:t>
      </w:r>
      <w:r w:rsidRPr="00BE2A32">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BE2A32" w:rsidRDefault="00F01773" w:rsidP="00F01773">
      <w:pPr>
        <w:pStyle w:val="subsection"/>
      </w:pPr>
      <w:r w:rsidRPr="00BE2A32">
        <w:tab/>
        <w:t>(1A)</w:t>
      </w:r>
      <w:r w:rsidRPr="00BE2A32">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831FB8" w:rsidRPr="00BE2A32" w:rsidRDefault="00831FB8" w:rsidP="00F01773">
      <w:pPr>
        <w:pStyle w:val="subsection"/>
      </w:pPr>
      <w:r w:rsidRPr="00BE2A32">
        <w:tab/>
        <w:t>(1B)</w:t>
      </w:r>
      <w:r w:rsidRPr="00BE2A32">
        <w:tab/>
        <w:t xml:space="preserve">If a payment is required to be made under an arrangement entered into under </w:t>
      </w:r>
      <w:r w:rsidR="00BE2A32">
        <w:t>subsection (</w:t>
      </w:r>
      <w:r w:rsidRPr="00BE2A32">
        <w:t>1) or (1A) before the end of a particular day, the payment must be made before the end of that day.</w:t>
      </w:r>
    </w:p>
    <w:p w:rsidR="00F01773" w:rsidRPr="00BE2A32" w:rsidRDefault="00F01773" w:rsidP="00F01773">
      <w:pPr>
        <w:pStyle w:val="subsection"/>
      </w:pPr>
      <w:r w:rsidRPr="00BE2A32">
        <w:tab/>
        <w:t>(2)</w:t>
      </w:r>
      <w:r w:rsidRPr="00BE2A32">
        <w:tab/>
        <w:t xml:space="preserve">An arrangement entered into under </w:t>
      </w:r>
      <w:r w:rsidR="00BE2A32">
        <w:t>subsection (</w:t>
      </w:r>
      <w:r w:rsidRPr="00BE2A32">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BE2A32" w:rsidRDefault="00F01773" w:rsidP="00F01773">
      <w:pPr>
        <w:pStyle w:val="subsection"/>
      </w:pPr>
      <w:r w:rsidRPr="00BE2A32">
        <w:tab/>
        <w:t>(3)</w:t>
      </w:r>
      <w:r w:rsidRPr="00BE2A32">
        <w:tab/>
        <w:t xml:space="preserve">If an arrangement entered into under </w:t>
      </w:r>
      <w:r w:rsidR="00BE2A32">
        <w:t>subsection (</w:t>
      </w:r>
      <w:r w:rsidRPr="00BE2A32">
        <w:t xml:space="preserve">1) or (1A) does not specify a day as mentioned in </w:t>
      </w:r>
      <w:r w:rsidR="00BE2A32">
        <w:t>subsection (</w:t>
      </w:r>
      <w:r w:rsidRPr="00BE2A32">
        <w:t>2), it has effect on and after the day on which it is entered into.</w:t>
      </w:r>
    </w:p>
    <w:p w:rsidR="00F01773" w:rsidRPr="00BE2A32" w:rsidRDefault="00F01773" w:rsidP="00F01773">
      <w:pPr>
        <w:pStyle w:val="subsection"/>
      </w:pPr>
      <w:r w:rsidRPr="00BE2A32">
        <w:tab/>
        <w:t>(4)</w:t>
      </w:r>
      <w:r w:rsidRPr="00BE2A32">
        <w:tab/>
        <w:t xml:space="preserve">The Secretary may terminate or alter an arrangement entered into under </w:t>
      </w:r>
      <w:r w:rsidR="00BE2A32">
        <w:t>subsection (</w:t>
      </w:r>
      <w:r w:rsidRPr="00BE2A32">
        <w:t>1) or (1A):</w:t>
      </w:r>
    </w:p>
    <w:p w:rsidR="00F01773" w:rsidRPr="00BE2A32" w:rsidRDefault="00F01773" w:rsidP="00F01773">
      <w:pPr>
        <w:pStyle w:val="paragraph"/>
      </w:pPr>
      <w:r w:rsidRPr="00BE2A32">
        <w:tab/>
        <w:t>(a)</w:t>
      </w:r>
      <w:r w:rsidRPr="00BE2A32">
        <w:tab/>
        <w:t>at the debtor’s request; or</w:t>
      </w:r>
    </w:p>
    <w:p w:rsidR="00F01773" w:rsidRPr="00BE2A32" w:rsidRDefault="00F01773" w:rsidP="00F01773">
      <w:pPr>
        <w:pStyle w:val="paragraph"/>
      </w:pPr>
      <w:r w:rsidRPr="00BE2A32">
        <w:tab/>
        <w:t>(b)</w:t>
      </w:r>
      <w:r w:rsidRPr="00BE2A32">
        <w:tab/>
        <w:t>after giving 28 days’ notice to the debtor of the proposed termination or alteration; or</w:t>
      </w:r>
    </w:p>
    <w:p w:rsidR="00F01773" w:rsidRPr="00BE2A32" w:rsidRDefault="00F01773" w:rsidP="00F01773">
      <w:pPr>
        <w:pStyle w:val="paragraph"/>
      </w:pPr>
      <w:r w:rsidRPr="00BE2A32">
        <w:tab/>
        <w:t>(c)</w:t>
      </w:r>
      <w:r w:rsidRPr="00BE2A32">
        <w:tab/>
        <w:t>without notice, if the Secretary is satisfied that the debtor has failed to disclose material information about the debtor’s true capacity to repay the debt.</w:t>
      </w:r>
    </w:p>
    <w:p w:rsidR="00F01773" w:rsidRPr="00BE2A32" w:rsidRDefault="00F01773" w:rsidP="00F01773">
      <w:pPr>
        <w:pStyle w:val="subsection"/>
      </w:pPr>
      <w:r w:rsidRPr="00BE2A32">
        <w:tab/>
        <w:t>(5)</w:t>
      </w:r>
      <w:r w:rsidRPr="00BE2A32">
        <w:tab/>
        <w:t>In this section:</w:t>
      </w:r>
    </w:p>
    <w:p w:rsidR="00F01773" w:rsidRPr="00BE2A32" w:rsidRDefault="00F01773" w:rsidP="00F01773">
      <w:pPr>
        <w:pStyle w:val="Definition"/>
      </w:pPr>
      <w:r w:rsidRPr="00BE2A32">
        <w:rPr>
          <w:b/>
          <w:i/>
        </w:rPr>
        <w:t>debt</w:t>
      </w:r>
      <w:r w:rsidRPr="00BE2A32">
        <w:t xml:space="preserve"> means a debt recoverable by the Commonwealth under Division</w:t>
      </w:r>
      <w:r w:rsidR="00BE2A32">
        <w:t> </w:t>
      </w:r>
      <w:r w:rsidRPr="00BE2A32">
        <w:t>2.</w:t>
      </w:r>
    </w:p>
    <w:p w:rsidR="00F01773" w:rsidRPr="00BE2A32" w:rsidRDefault="00F01773" w:rsidP="00F01773">
      <w:pPr>
        <w:pStyle w:val="ActHead5"/>
      </w:pPr>
      <w:bookmarkStart w:id="397" w:name="_Toc519088172"/>
      <w:r w:rsidRPr="001D7770">
        <w:rPr>
          <w:rStyle w:val="CharSectno"/>
        </w:rPr>
        <w:t>92</w:t>
      </w:r>
      <w:r w:rsidRPr="00BE2A32">
        <w:t xml:space="preserve">  Deduction by consent from a person’s family tax benefit to meet another person’s debt</w:t>
      </w:r>
      <w:bookmarkEnd w:id="397"/>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rPr>
          <w:snapToGrid w:val="0"/>
          <w:lang w:eastAsia="en-US"/>
        </w:rPr>
      </w:pPr>
      <w:r w:rsidRPr="00BE2A32">
        <w:tab/>
      </w:r>
      <w:r w:rsidRPr="00BE2A32">
        <w:rPr>
          <w:snapToGrid w:val="0"/>
          <w:lang w:eastAsia="en-US"/>
        </w:rPr>
        <w:t>(a)</w:t>
      </w:r>
      <w:r w:rsidRPr="00BE2A32">
        <w:rPr>
          <w:snapToGrid w:val="0"/>
          <w:lang w:eastAsia="en-US"/>
        </w:rPr>
        <w:tab/>
        <w:t xml:space="preserve">a person (the </w:t>
      </w:r>
      <w:r w:rsidRPr="00BE2A32">
        <w:rPr>
          <w:b/>
          <w:i/>
          <w:snapToGrid w:val="0"/>
          <w:lang w:eastAsia="en-US"/>
        </w:rPr>
        <w:t>debtor</w:t>
      </w:r>
      <w:r w:rsidRPr="00BE2A32">
        <w:rPr>
          <w:snapToGrid w:val="0"/>
          <w:lang w:eastAsia="en-US"/>
        </w:rPr>
        <w:t>):</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 xml:space="preserve">has a debt under this Act or under the </w:t>
      </w:r>
      <w:r w:rsidRPr="00BE2A32">
        <w:rPr>
          <w:i/>
          <w:snapToGrid w:val="0"/>
          <w:lang w:eastAsia="en-US"/>
        </w:rPr>
        <w:t>Data</w:t>
      </w:r>
      <w:r w:rsidR="00BE2A32">
        <w:rPr>
          <w:i/>
          <w:snapToGrid w:val="0"/>
          <w:lang w:eastAsia="en-US"/>
        </w:rPr>
        <w:noBreakHyphen/>
      </w:r>
      <w:r w:rsidRPr="00BE2A32">
        <w:rPr>
          <w:i/>
          <w:snapToGrid w:val="0"/>
          <w:lang w:eastAsia="en-US"/>
        </w:rPr>
        <w:t>matching Program (Assistance and Tax) Act 1990</w:t>
      </w:r>
      <w:r w:rsidRPr="00BE2A32">
        <w:rPr>
          <w:snapToGrid w:val="0"/>
          <w:lang w:eastAsia="en-US"/>
        </w:rPr>
        <w:t xml:space="preserve">, the </w:t>
      </w:r>
      <w:r w:rsidR="00232387" w:rsidRPr="00BE2A32">
        <w:rPr>
          <w:i/>
        </w:rPr>
        <w:t>Farm Household Support Act 2014</w:t>
      </w:r>
      <w:r w:rsidR="006E18A2" w:rsidRPr="00BE2A32">
        <w:t xml:space="preserve">, the </w:t>
      </w:r>
      <w:r w:rsidR="006E18A2" w:rsidRPr="00BE2A32">
        <w:rPr>
          <w:i/>
        </w:rPr>
        <w:t>Paid Parental Leave Act 2010</w:t>
      </w:r>
      <w:r w:rsidRPr="00BE2A32">
        <w:rPr>
          <w:snapToGrid w:val="0"/>
          <w:lang w:eastAsia="en-US"/>
        </w:rPr>
        <w:t xml:space="preserve">, the </w:t>
      </w:r>
      <w:r w:rsidRPr="00BE2A32">
        <w:rPr>
          <w:i/>
          <w:snapToGrid w:val="0"/>
          <w:lang w:eastAsia="en-US"/>
        </w:rPr>
        <w:t>Social Security Act 1947</w:t>
      </w:r>
      <w:r w:rsidRPr="00BE2A32">
        <w:rPr>
          <w:snapToGrid w:val="0"/>
          <w:lang w:eastAsia="en-US"/>
        </w:rPr>
        <w:t xml:space="preserve">, the </w:t>
      </w:r>
      <w:r w:rsidRPr="00BE2A32">
        <w:rPr>
          <w:i/>
          <w:snapToGrid w:val="0"/>
          <w:lang w:eastAsia="en-US"/>
        </w:rPr>
        <w:t>Social Security Act 1991</w:t>
      </w:r>
      <w:r w:rsidRPr="00BE2A32">
        <w:t xml:space="preserve">, the </w:t>
      </w:r>
      <w:r w:rsidRPr="00BE2A32">
        <w:rPr>
          <w:i/>
        </w:rPr>
        <w:t>Student Assistance Act 1973</w:t>
      </w:r>
      <w:r w:rsidRPr="00BE2A32">
        <w:t xml:space="preserve">, the </w:t>
      </w:r>
      <w:r w:rsidRPr="00BE2A32">
        <w:rPr>
          <w:i/>
        </w:rPr>
        <w:t>Veterans’ Entitlements Act 1986</w:t>
      </w:r>
      <w:r w:rsidRPr="00BE2A32">
        <w:t xml:space="preserve"> or the </w:t>
      </w:r>
      <w:r w:rsidRPr="00BE2A32">
        <w:rPr>
          <w:i/>
        </w:rPr>
        <w:t>Military Rehabilitation and Compensation Act 2004</w:t>
      </w:r>
      <w:r w:rsidRPr="00BE2A32">
        <w:rPr>
          <w:snapToGrid w:val="0"/>
          <w:lang w:eastAsia="en-US"/>
        </w:rPr>
        <w:t>;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had incurred a debt under Part</w:t>
      </w:r>
      <w:r w:rsidR="00BE2A32">
        <w:rPr>
          <w:snapToGrid w:val="0"/>
          <w:lang w:eastAsia="en-US"/>
        </w:rPr>
        <w:t> </w:t>
      </w:r>
      <w:r w:rsidRPr="00BE2A32">
        <w:rPr>
          <w:snapToGrid w:val="0"/>
          <w:lang w:eastAsia="en-US"/>
        </w:rPr>
        <w:t xml:space="preserve">8 of the </w:t>
      </w:r>
      <w:r w:rsidRPr="00BE2A32">
        <w:rPr>
          <w:i/>
          <w:snapToGrid w:val="0"/>
          <w:lang w:eastAsia="en-US"/>
        </w:rPr>
        <w:t>Student and Youth Assistance Act 1973</w:t>
      </w:r>
      <w:r w:rsidRPr="00BE2A32">
        <w:rPr>
          <w:snapToGrid w:val="0"/>
          <w:lang w:eastAsia="en-US"/>
        </w:rPr>
        <w:t xml:space="preserve"> as in force before 1</w:t>
      </w:r>
      <w:r w:rsidR="00BE2A32">
        <w:rPr>
          <w:snapToGrid w:val="0"/>
          <w:lang w:eastAsia="en-US"/>
        </w:rPr>
        <w:t> </w:t>
      </w:r>
      <w:r w:rsidRPr="00BE2A32">
        <w:rPr>
          <w:snapToGrid w:val="0"/>
          <w:lang w:eastAsia="en-US"/>
        </w:rPr>
        <w:t>July 1998;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 xml:space="preserve">another person (the </w:t>
      </w:r>
      <w:r w:rsidRPr="00BE2A32">
        <w:rPr>
          <w:b/>
          <w:i/>
          <w:snapToGrid w:val="0"/>
          <w:lang w:eastAsia="en-US"/>
        </w:rPr>
        <w:t>consenting person</w:t>
      </w:r>
      <w:r w:rsidRPr="00BE2A32">
        <w:rPr>
          <w:snapToGrid w:val="0"/>
          <w:lang w:eastAsia="en-US"/>
        </w:rPr>
        <w:t>) is entitled to be paid family tax benefit by instalment;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for the purpose of the recovery of the debt, the consenting person consents to the deduction of an amount from the consenting person’s instalments;</w:t>
      </w:r>
    </w:p>
    <w:p w:rsidR="00F01773" w:rsidRPr="00BE2A32" w:rsidRDefault="00F01773" w:rsidP="00F01773">
      <w:pPr>
        <w:pStyle w:val="subsection2"/>
        <w:rPr>
          <w:snapToGrid w:val="0"/>
          <w:lang w:eastAsia="en-US"/>
        </w:rPr>
      </w:pPr>
      <w:r w:rsidRPr="00BE2A32">
        <w:rPr>
          <w:snapToGrid w:val="0"/>
          <w:lang w:eastAsia="en-US"/>
        </w:rPr>
        <w:t>the Secretary may deduct the amount from the consenting person’s instalments of family tax benefit.</w:t>
      </w:r>
    </w:p>
    <w:p w:rsidR="00F01773" w:rsidRPr="00BE2A32" w:rsidRDefault="00F01773" w:rsidP="00F01773">
      <w:pPr>
        <w:pStyle w:val="subsection"/>
      </w:pPr>
      <w:r w:rsidRPr="00BE2A32">
        <w:tab/>
        <w:t>(2)</w:t>
      </w:r>
      <w:r w:rsidRPr="00BE2A32">
        <w:tab/>
        <w:t>The debtor’s debt is reduced by an amount equal to the amount deducted from the consenting person’s family tax benefit.</w:t>
      </w:r>
    </w:p>
    <w:p w:rsidR="00F01773" w:rsidRPr="00BE2A32" w:rsidRDefault="00F01773" w:rsidP="00F01773">
      <w:pPr>
        <w:pStyle w:val="subsection"/>
      </w:pPr>
      <w:r w:rsidRPr="00BE2A32">
        <w:tab/>
        <w:t>(3)</w:t>
      </w:r>
      <w:r w:rsidRPr="00BE2A32">
        <w:tab/>
        <w:t>The consenting person may revoke the consent at any time.</w:t>
      </w:r>
    </w:p>
    <w:p w:rsidR="00F01773" w:rsidRPr="00BE2A32" w:rsidRDefault="00F01773" w:rsidP="00F01773">
      <w:pPr>
        <w:pStyle w:val="ActHead5"/>
      </w:pPr>
      <w:bookmarkStart w:id="398" w:name="_Toc519088173"/>
      <w:r w:rsidRPr="001D7770">
        <w:rPr>
          <w:rStyle w:val="CharSectno"/>
        </w:rPr>
        <w:t>92A</w:t>
      </w:r>
      <w:r w:rsidRPr="00BE2A32">
        <w:t xml:space="preserve">  Setting off family assistance of person against another person’s debt</w:t>
      </w:r>
      <w:bookmarkEnd w:id="398"/>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If:</w:t>
      </w:r>
    </w:p>
    <w:p w:rsidR="00F01773" w:rsidRPr="00BE2A32" w:rsidRDefault="00F01773" w:rsidP="00F01773">
      <w:pPr>
        <w:pStyle w:val="paragraph"/>
        <w:rPr>
          <w:snapToGrid w:val="0"/>
          <w:lang w:eastAsia="en-US"/>
        </w:rPr>
      </w:pPr>
      <w:r w:rsidRPr="00BE2A32">
        <w:tab/>
      </w:r>
      <w:r w:rsidRPr="00BE2A32">
        <w:rPr>
          <w:snapToGrid w:val="0"/>
          <w:lang w:eastAsia="en-US"/>
        </w:rPr>
        <w:t>(a)</w:t>
      </w:r>
      <w:r w:rsidRPr="00BE2A32">
        <w:rPr>
          <w:snapToGrid w:val="0"/>
          <w:lang w:eastAsia="en-US"/>
        </w:rPr>
        <w:tab/>
        <w:t xml:space="preserve">a person (the </w:t>
      </w:r>
      <w:r w:rsidRPr="00BE2A32">
        <w:rPr>
          <w:b/>
          <w:i/>
          <w:snapToGrid w:val="0"/>
          <w:lang w:eastAsia="en-US"/>
        </w:rPr>
        <w:t>debtor</w:t>
      </w:r>
      <w:r w:rsidRPr="00BE2A32">
        <w:rPr>
          <w:snapToGrid w:val="0"/>
          <w:lang w:eastAsia="en-US"/>
        </w:rPr>
        <w:t>):</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 xml:space="preserve">has a debt under this Act or under the </w:t>
      </w:r>
      <w:r w:rsidRPr="00BE2A32">
        <w:rPr>
          <w:i/>
          <w:snapToGrid w:val="0"/>
          <w:lang w:eastAsia="en-US"/>
        </w:rPr>
        <w:t>Data</w:t>
      </w:r>
      <w:r w:rsidR="00BE2A32">
        <w:rPr>
          <w:i/>
          <w:snapToGrid w:val="0"/>
          <w:lang w:eastAsia="en-US"/>
        </w:rPr>
        <w:noBreakHyphen/>
      </w:r>
      <w:r w:rsidRPr="00BE2A32">
        <w:rPr>
          <w:i/>
          <w:snapToGrid w:val="0"/>
          <w:lang w:eastAsia="en-US"/>
        </w:rPr>
        <w:t>matching Program (Assistance and Tax) Act 1990</w:t>
      </w:r>
      <w:r w:rsidRPr="00BE2A32">
        <w:rPr>
          <w:snapToGrid w:val="0"/>
          <w:lang w:eastAsia="en-US"/>
        </w:rPr>
        <w:t xml:space="preserve">, the </w:t>
      </w:r>
      <w:r w:rsidR="00232387" w:rsidRPr="00BE2A32">
        <w:rPr>
          <w:i/>
        </w:rPr>
        <w:t>Farm Household Support Act 2014</w:t>
      </w:r>
      <w:r w:rsidR="006E18A2" w:rsidRPr="00BE2A32">
        <w:t xml:space="preserve">, the </w:t>
      </w:r>
      <w:r w:rsidR="006E18A2" w:rsidRPr="00BE2A32">
        <w:rPr>
          <w:i/>
        </w:rPr>
        <w:t>Paid Parental Leave Act 2010</w:t>
      </w:r>
      <w:r w:rsidRPr="00BE2A32">
        <w:rPr>
          <w:snapToGrid w:val="0"/>
          <w:lang w:eastAsia="en-US"/>
        </w:rPr>
        <w:t xml:space="preserve">, the </w:t>
      </w:r>
      <w:r w:rsidRPr="00BE2A32">
        <w:rPr>
          <w:i/>
          <w:snapToGrid w:val="0"/>
          <w:lang w:eastAsia="en-US"/>
        </w:rPr>
        <w:t>Social Security Act 1947</w:t>
      </w:r>
      <w:r w:rsidRPr="00BE2A32">
        <w:rPr>
          <w:snapToGrid w:val="0"/>
          <w:lang w:eastAsia="en-US"/>
        </w:rPr>
        <w:t xml:space="preserve">, the </w:t>
      </w:r>
      <w:r w:rsidRPr="00BE2A32">
        <w:rPr>
          <w:i/>
          <w:snapToGrid w:val="0"/>
          <w:lang w:eastAsia="en-US"/>
        </w:rPr>
        <w:t>Social Security Act 1991</w:t>
      </w:r>
      <w:r w:rsidRPr="00BE2A32">
        <w:t xml:space="preserve">, the </w:t>
      </w:r>
      <w:r w:rsidRPr="00BE2A32">
        <w:rPr>
          <w:i/>
        </w:rPr>
        <w:t>Student Assistance Act 1973</w:t>
      </w:r>
      <w:r w:rsidRPr="00BE2A32">
        <w:t xml:space="preserve">, the </w:t>
      </w:r>
      <w:r w:rsidRPr="00BE2A32">
        <w:rPr>
          <w:i/>
        </w:rPr>
        <w:t>Veterans’ Entitlements Act 1986</w:t>
      </w:r>
      <w:r w:rsidRPr="00BE2A32">
        <w:t xml:space="preserve"> or the </w:t>
      </w:r>
      <w:r w:rsidRPr="00BE2A32">
        <w:rPr>
          <w:i/>
        </w:rPr>
        <w:t>Military Rehabilitation and Compensation Act 2004</w:t>
      </w:r>
      <w:r w:rsidRPr="00BE2A32">
        <w:rPr>
          <w:snapToGrid w:val="0"/>
          <w:lang w:eastAsia="en-US"/>
        </w:rPr>
        <w:t>;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had incurred a debt under Part</w:t>
      </w:r>
      <w:r w:rsidR="00BE2A32">
        <w:rPr>
          <w:snapToGrid w:val="0"/>
          <w:lang w:eastAsia="en-US"/>
        </w:rPr>
        <w:t> </w:t>
      </w:r>
      <w:r w:rsidRPr="00BE2A32">
        <w:rPr>
          <w:snapToGrid w:val="0"/>
          <w:lang w:eastAsia="en-US"/>
        </w:rPr>
        <w:t xml:space="preserve">8 of the </w:t>
      </w:r>
      <w:r w:rsidRPr="00BE2A32">
        <w:rPr>
          <w:i/>
          <w:snapToGrid w:val="0"/>
          <w:lang w:eastAsia="en-US"/>
        </w:rPr>
        <w:t>Student and Youth Assistance Act 1973</w:t>
      </w:r>
      <w:r w:rsidRPr="00BE2A32">
        <w:rPr>
          <w:snapToGrid w:val="0"/>
          <w:lang w:eastAsia="en-US"/>
        </w:rPr>
        <w:t xml:space="preserve"> as in force before 1</w:t>
      </w:r>
      <w:r w:rsidR="00BE2A32">
        <w:rPr>
          <w:snapToGrid w:val="0"/>
          <w:lang w:eastAsia="en-US"/>
        </w:rPr>
        <w:t> </w:t>
      </w:r>
      <w:r w:rsidRPr="00BE2A32">
        <w:rPr>
          <w:snapToGrid w:val="0"/>
          <w:lang w:eastAsia="en-US"/>
        </w:rPr>
        <w:t>July 1998;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 xml:space="preserve">another person (the </w:t>
      </w:r>
      <w:r w:rsidRPr="00BE2A32">
        <w:rPr>
          <w:b/>
          <w:i/>
          <w:snapToGrid w:val="0"/>
          <w:lang w:eastAsia="en-US"/>
        </w:rPr>
        <w:t>consenting person</w:t>
      </w:r>
      <w:r w:rsidRPr="00BE2A32">
        <w:rPr>
          <w:snapToGrid w:val="0"/>
          <w:lang w:eastAsia="en-US"/>
        </w:rPr>
        <w:t xml:space="preserve">) is entitled to an amount </w:t>
      </w:r>
      <w:r w:rsidR="00DD5256" w:rsidRPr="00BE2A32">
        <w:t>of family assistance (except family tax benefit to which section</w:t>
      </w:r>
      <w:r w:rsidR="00BE2A32">
        <w:t> </w:t>
      </w:r>
      <w:r w:rsidR="00DD5256" w:rsidRPr="00BE2A32">
        <w:t>92 applies)</w:t>
      </w:r>
      <w:r w:rsidRPr="00BE2A32">
        <w:rPr>
          <w:snapToGrid w:val="0"/>
          <w:lang w:eastAsia="en-US"/>
        </w:rPr>
        <w:t>;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 xml:space="preserve">for the purpose of the recovery of the debt, the consenting person consents to the deduction of an amount from the consenting person’s </w:t>
      </w:r>
      <w:r w:rsidR="002B7104" w:rsidRPr="00BE2A32">
        <w:t>entitlement</w:t>
      </w:r>
      <w:r w:rsidRPr="00BE2A32">
        <w:rPr>
          <w:snapToGrid w:val="0"/>
          <w:lang w:eastAsia="en-US"/>
        </w:rPr>
        <w:t>;</w:t>
      </w:r>
    </w:p>
    <w:p w:rsidR="00F01773" w:rsidRPr="00BE2A32" w:rsidRDefault="00F01773" w:rsidP="00F01773">
      <w:pPr>
        <w:pStyle w:val="subsection2"/>
        <w:rPr>
          <w:snapToGrid w:val="0"/>
          <w:lang w:eastAsia="en-US"/>
        </w:rPr>
      </w:pPr>
      <w:r w:rsidRPr="00BE2A32">
        <w:rPr>
          <w:snapToGrid w:val="0"/>
          <w:lang w:eastAsia="en-US"/>
        </w:rPr>
        <w:t>the Secretary may determine that the whole or a part of the entitlement is to be set off against the debt.</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r>
      <w:r w:rsidR="00BE2A32">
        <w:rPr>
          <w:snapToGrid w:val="0"/>
          <w:lang w:eastAsia="en-US"/>
        </w:rPr>
        <w:t>Subsection (</w:t>
      </w:r>
      <w:r w:rsidRPr="00BE2A32">
        <w:rPr>
          <w:snapToGrid w:val="0"/>
          <w:lang w:eastAsia="en-US"/>
        </w:rPr>
        <w:t>1) does not apply to an entitlement to child care benefit</w:t>
      </w:r>
      <w:r w:rsidR="008D4AFD" w:rsidRPr="00BE2A32">
        <w:rPr>
          <w:snapToGrid w:val="0"/>
          <w:lang w:eastAsia="en-US"/>
        </w:rPr>
        <w:t xml:space="preserve"> </w:t>
      </w:r>
      <w:r w:rsidR="008D4AFD" w:rsidRPr="00BE2A32">
        <w:t xml:space="preserve">or </w:t>
      </w:r>
      <w:r w:rsidR="00A44BAD" w:rsidRPr="00BE2A32">
        <w:t>child care rebate</w:t>
      </w:r>
      <w:r w:rsidRPr="00BE2A32">
        <w:rPr>
          <w:snapToGrid w:val="0"/>
          <w:lang w:eastAsia="en-US"/>
        </w:rPr>
        <w:t>.</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 xml:space="preserve">If the Secretary makes a determination under </w:t>
      </w:r>
      <w:r w:rsidR="00BE2A32">
        <w:rPr>
          <w:snapToGrid w:val="0"/>
          <w:lang w:eastAsia="en-US"/>
        </w:rPr>
        <w:t>subsection (</w:t>
      </w:r>
      <w:r w:rsidRPr="00BE2A32">
        <w:rPr>
          <w:snapToGrid w:val="0"/>
          <w:lang w:eastAsia="en-US"/>
        </w:rPr>
        <w:t>1), the amount of the entitlement and the amount of the debt are reduced accordingly.</w:t>
      </w:r>
    </w:p>
    <w:p w:rsidR="00F01773" w:rsidRPr="00BE2A32" w:rsidRDefault="00F01773" w:rsidP="00F01773">
      <w:pPr>
        <w:pStyle w:val="subsection"/>
        <w:rPr>
          <w:snapToGrid w:val="0"/>
          <w:lang w:eastAsia="en-US"/>
        </w:rPr>
      </w:pPr>
      <w:r w:rsidRPr="00BE2A32">
        <w:rPr>
          <w:snapToGrid w:val="0"/>
          <w:lang w:eastAsia="en-US"/>
        </w:rPr>
        <w:tab/>
        <w:t>(4)</w:t>
      </w:r>
      <w:r w:rsidRPr="00BE2A32">
        <w:rPr>
          <w:snapToGrid w:val="0"/>
          <w:lang w:eastAsia="en-US"/>
        </w:rPr>
        <w:tab/>
        <w:t>The consenting person may revoke the consent at any time.</w:t>
      </w:r>
    </w:p>
    <w:p w:rsidR="00F01773" w:rsidRPr="00BE2A32" w:rsidRDefault="00F01773" w:rsidP="00F01773">
      <w:pPr>
        <w:pStyle w:val="ActHead5"/>
      </w:pPr>
      <w:bookmarkStart w:id="399" w:name="_Toc519088174"/>
      <w:r w:rsidRPr="001D7770">
        <w:rPr>
          <w:rStyle w:val="CharSectno"/>
        </w:rPr>
        <w:t>93</w:t>
      </w:r>
      <w:r w:rsidRPr="00BE2A32">
        <w:t xml:space="preserve">  Application of income tax refund owed to another person</w:t>
      </w:r>
      <w:bookmarkEnd w:id="399"/>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 xml:space="preserve">a person (the </w:t>
      </w:r>
      <w:r w:rsidRPr="00BE2A32">
        <w:rPr>
          <w:b/>
          <w:i/>
        </w:rPr>
        <w:t>debtor</w:t>
      </w:r>
      <w:r w:rsidRPr="00BE2A32">
        <w:t>) has a debt under this Act; and</w:t>
      </w:r>
    </w:p>
    <w:p w:rsidR="00F01773" w:rsidRPr="00BE2A32" w:rsidRDefault="00F01773" w:rsidP="00F01773">
      <w:pPr>
        <w:pStyle w:val="paragraph"/>
      </w:pPr>
      <w:r w:rsidRPr="00BE2A32">
        <w:tab/>
        <w:t>(b)</w:t>
      </w:r>
      <w:r w:rsidRPr="00BE2A32">
        <w:tab/>
        <w:t xml:space="preserve">another person (the </w:t>
      </w:r>
      <w:r w:rsidRPr="00BE2A32">
        <w:rPr>
          <w:b/>
          <w:i/>
        </w:rPr>
        <w:t>consenting person</w:t>
      </w:r>
      <w:r w:rsidRPr="00BE2A32">
        <w:t>) is entitled to an income tax refund; and</w:t>
      </w:r>
    </w:p>
    <w:p w:rsidR="00F01773" w:rsidRPr="00BE2A32" w:rsidRDefault="00F01773" w:rsidP="00F01773">
      <w:pPr>
        <w:pStyle w:val="paragraph"/>
      </w:pPr>
      <w:r w:rsidRPr="00BE2A32">
        <w:tab/>
        <w:t>(c)</w:t>
      </w:r>
      <w:r w:rsidRPr="00BE2A32">
        <w:tab/>
        <w:t>for the purpose of the recovery of the debt, the consenting person consents to the application of an amount from the consenting person’s refund to the debt;</w:t>
      </w:r>
    </w:p>
    <w:p w:rsidR="00F01773" w:rsidRPr="00BE2A32" w:rsidRDefault="00F01773" w:rsidP="00F01773">
      <w:pPr>
        <w:pStyle w:val="subsection2"/>
      </w:pPr>
      <w:r w:rsidRPr="00BE2A32">
        <w:t>the Commissioner of Taxation may apply the whole or a part of the refund to the debt.</w:t>
      </w:r>
    </w:p>
    <w:p w:rsidR="00F01773" w:rsidRPr="00BE2A32" w:rsidRDefault="00F01773" w:rsidP="00F01773">
      <w:pPr>
        <w:pStyle w:val="subsection"/>
      </w:pPr>
      <w:r w:rsidRPr="00BE2A32">
        <w:tab/>
        <w:t>(2)</w:t>
      </w:r>
      <w:r w:rsidRPr="00BE2A32">
        <w:tab/>
        <w:t>The amount of the refund and the amount of the debt are reduced accordingly.</w:t>
      </w:r>
    </w:p>
    <w:p w:rsidR="00F01773" w:rsidRPr="00BE2A32" w:rsidRDefault="00F01773" w:rsidP="00F01773">
      <w:pPr>
        <w:pStyle w:val="subsection"/>
      </w:pPr>
      <w:r w:rsidRPr="00BE2A32">
        <w:tab/>
        <w:t>(3)</w:t>
      </w:r>
      <w:r w:rsidRPr="00BE2A32">
        <w:tab/>
        <w:t>The consenting person may revoke the consent at any time.</w:t>
      </w:r>
    </w:p>
    <w:p w:rsidR="00F01773" w:rsidRPr="00BE2A32" w:rsidRDefault="00F01773" w:rsidP="00F01773">
      <w:pPr>
        <w:pStyle w:val="ActHead5"/>
      </w:pPr>
      <w:bookmarkStart w:id="400" w:name="_Toc519088175"/>
      <w:r w:rsidRPr="001D7770">
        <w:rPr>
          <w:rStyle w:val="CharSectno"/>
        </w:rPr>
        <w:t>93A</w:t>
      </w:r>
      <w:r w:rsidRPr="00BE2A32">
        <w:t xml:space="preserve">  Recovery of amounts from financial institutions</w:t>
      </w:r>
      <w:bookmarkEnd w:id="400"/>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family assistance payment or family assistance payments are made to a financial institution for the credit of an account kept with the institution; and</w:t>
      </w:r>
    </w:p>
    <w:p w:rsidR="00F01773" w:rsidRPr="00BE2A32" w:rsidRDefault="00F01773" w:rsidP="00F01773">
      <w:pPr>
        <w:pStyle w:val="paragraph"/>
      </w:pPr>
      <w:r w:rsidRPr="00BE2A32">
        <w:tab/>
        <w:t>(b)</w:t>
      </w:r>
      <w:r w:rsidRPr="00BE2A32">
        <w:tab/>
        <w:t>the Secretary is satisfied that the payment or payments were intended to be paid to someone who was not the person or one of the persons in whose name or names the account was kept;</w:t>
      </w:r>
    </w:p>
    <w:p w:rsidR="00F01773" w:rsidRPr="00BE2A32" w:rsidRDefault="00F01773" w:rsidP="00F01773">
      <w:pPr>
        <w:pStyle w:val="subsection2"/>
      </w:pPr>
      <w:r w:rsidRPr="00BE2A32">
        <w:t xml:space="preserve">the Secretary may give a written notice to the institution setting out the matters mentioned in </w:t>
      </w:r>
      <w:r w:rsidR="00BE2A32">
        <w:t>paragraphs (</w:t>
      </w:r>
      <w:r w:rsidRPr="00BE2A32">
        <w:t>a) and (b) and requiring the institution to pay to the Commonwealth, within a period (being a reasonable period) stated in the notice, the lesser of the following amounts:</w:t>
      </w:r>
    </w:p>
    <w:p w:rsidR="00F01773" w:rsidRPr="00BE2A32" w:rsidRDefault="00F01773" w:rsidP="00F01773">
      <w:pPr>
        <w:pStyle w:val="paragraph"/>
      </w:pPr>
      <w:r w:rsidRPr="00BE2A32">
        <w:tab/>
        <w:t>(c)</w:t>
      </w:r>
      <w:r w:rsidRPr="00BE2A32">
        <w:tab/>
        <w:t>an amount specified in the notice, being the amount, or the sum of the amounts, of the family assistance payment or family assistance payments;</w:t>
      </w:r>
    </w:p>
    <w:p w:rsidR="00F01773" w:rsidRPr="00BE2A32" w:rsidRDefault="00F01773" w:rsidP="00F01773">
      <w:pPr>
        <w:pStyle w:val="paragraph"/>
      </w:pPr>
      <w:r w:rsidRPr="00BE2A32">
        <w:tab/>
        <w:t>(d)</w:t>
      </w:r>
      <w:r w:rsidRPr="00BE2A32">
        <w:tab/>
        <w:t>the amount standing to the credit of the account when the notice is given to the institution.</w:t>
      </w:r>
    </w:p>
    <w:p w:rsidR="00F01773" w:rsidRPr="00BE2A32" w:rsidRDefault="00F01773" w:rsidP="00F01773">
      <w:pPr>
        <w:pStyle w:val="subsection"/>
        <w:keepNext/>
      </w:pPr>
      <w:r w:rsidRPr="00BE2A32">
        <w:tab/>
        <w:t>(2)</w:t>
      </w:r>
      <w:r w:rsidRPr="00BE2A32">
        <w:tab/>
        <w:t>If:</w:t>
      </w:r>
    </w:p>
    <w:p w:rsidR="00F01773" w:rsidRPr="00BE2A32" w:rsidRDefault="00F01773" w:rsidP="00F01773">
      <w:pPr>
        <w:pStyle w:val="paragraph"/>
      </w:pPr>
      <w:r w:rsidRPr="00BE2A32">
        <w:tab/>
        <w:t>(a)</w:t>
      </w:r>
      <w:r w:rsidRPr="00BE2A32">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BE2A32" w:rsidRDefault="00F01773" w:rsidP="00F01773">
      <w:pPr>
        <w:pStyle w:val="paragraph"/>
      </w:pPr>
      <w:r w:rsidRPr="00BE2A32">
        <w:tab/>
        <w:t>(b)</w:t>
      </w:r>
      <w:r w:rsidRPr="00BE2A32">
        <w:tab/>
        <w:t>the person died before the payment or payments were made;</w:t>
      </w:r>
    </w:p>
    <w:p w:rsidR="00F01773" w:rsidRPr="00BE2A32" w:rsidRDefault="00F01773" w:rsidP="00F01773">
      <w:pPr>
        <w:pStyle w:val="subsection2"/>
      </w:pPr>
      <w:r w:rsidRPr="00BE2A32">
        <w:t xml:space="preserve">the Secretary may give a written notice to the institution setting out the matters mentioned in </w:t>
      </w:r>
      <w:r w:rsidR="00BE2A32">
        <w:t>paragraphs (</w:t>
      </w:r>
      <w:r w:rsidRPr="00BE2A32">
        <w:t>a) and (b) and requiring the institution to pay to the Commonwealth, within a period (being a reasonable period) stated in the notice, the lesser of the following amounts:</w:t>
      </w:r>
    </w:p>
    <w:p w:rsidR="00F01773" w:rsidRPr="00BE2A32" w:rsidRDefault="00F01773" w:rsidP="00F01773">
      <w:pPr>
        <w:pStyle w:val="paragraph"/>
      </w:pPr>
      <w:r w:rsidRPr="00BE2A32">
        <w:tab/>
        <w:t>(c)</w:t>
      </w:r>
      <w:r w:rsidRPr="00BE2A32">
        <w:tab/>
        <w:t>an amount specified in the notice, being the amount, or the sum of the amounts, of the family assistance payment or family assistance payments;</w:t>
      </w:r>
    </w:p>
    <w:p w:rsidR="00F01773" w:rsidRPr="00BE2A32" w:rsidRDefault="00F01773" w:rsidP="00F01773">
      <w:pPr>
        <w:pStyle w:val="paragraph"/>
      </w:pPr>
      <w:r w:rsidRPr="00BE2A32">
        <w:tab/>
        <w:t>(d)</w:t>
      </w:r>
      <w:r w:rsidRPr="00BE2A32">
        <w:tab/>
        <w:t>the amount standing to the credit of the account when the notice is received by the institution.</w:t>
      </w:r>
    </w:p>
    <w:p w:rsidR="00F01773" w:rsidRPr="00BE2A32" w:rsidRDefault="00F01773" w:rsidP="00F01773">
      <w:pPr>
        <w:pStyle w:val="subsection"/>
      </w:pPr>
      <w:r w:rsidRPr="00BE2A32">
        <w:tab/>
        <w:t>(2A)</w:t>
      </w:r>
      <w:r w:rsidRPr="00BE2A32">
        <w:tab/>
        <w:t xml:space="preserve">As soon as possible after issuing a notice under </w:t>
      </w:r>
      <w:r w:rsidR="00BE2A32">
        <w:t>subsection (</w:t>
      </w:r>
      <w:r w:rsidRPr="00BE2A32">
        <w:t>2), the Secretary must inform the deceased estate in writing of:</w:t>
      </w:r>
    </w:p>
    <w:p w:rsidR="00F01773" w:rsidRPr="00BE2A32" w:rsidRDefault="00F01773" w:rsidP="00F01773">
      <w:pPr>
        <w:pStyle w:val="paragraph"/>
      </w:pPr>
      <w:r w:rsidRPr="00BE2A32">
        <w:tab/>
        <w:t>(a)</w:t>
      </w:r>
      <w:r w:rsidRPr="00BE2A32">
        <w:tab/>
        <w:t>the amount sought to be recovered from the deceased person’s account; and</w:t>
      </w:r>
    </w:p>
    <w:p w:rsidR="00F01773" w:rsidRPr="00BE2A32" w:rsidRDefault="00F01773" w:rsidP="00F01773">
      <w:pPr>
        <w:pStyle w:val="paragraph"/>
      </w:pPr>
      <w:r w:rsidRPr="00BE2A32">
        <w:tab/>
        <w:t>(b)</w:t>
      </w:r>
      <w:r w:rsidRPr="00BE2A32">
        <w:tab/>
        <w:t>the reasons for the recovery action.</w:t>
      </w:r>
    </w:p>
    <w:p w:rsidR="00F01773" w:rsidRPr="00BE2A32" w:rsidRDefault="00F01773" w:rsidP="00F01773">
      <w:pPr>
        <w:pStyle w:val="subsection"/>
      </w:pPr>
      <w:r w:rsidRPr="00BE2A32">
        <w:tab/>
        <w:t>(3)</w:t>
      </w:r>
      <w:r w:rsidRPr="00BE2A32">
        <w:tab/>
        <w:t xml:space="preserve">A financial institution must comply with a notice given to it under </w:t>
      </w:r>
      <w:r w:rsidR="00BE2A32">
        <w:t>subsection (</w:t>
      </w:r>
      <w:r w:rsidRPr="00BE2A32">
        <w:t>1) or (2).</w:t>
      </w:r>
    </w:p>
    <w:p w:rsidR="00F01773" w:rsidRPr="00BE2A32" w:rsidRDefault="00F01773" w:rsidP="00F01773">
      <w:pPr>
        <w:pStyle w:val="Penalty"/>
      </w:pPr>
      <w:r w:rsidRPr="00BE2A32">
        <w:t>Penalty:</w:t>
      </w:r>
      <w:r w:rsidRPr="00BE2A32">
        <w:tab/>
        <w:t>300 penalty units.</w:t>
      </w:r>
    </w:p>
    <w:p w:rsidR="00F01773" w:rsidRPr="00BE2A32" w:rsidRDefault="00F01773" w:rsidP="00F01773">
      <w:pPr>
        <w:pStyle w:val="subsection"/>
      </w:pPr>
      <w:r w:rsidRPr="00BE2A32">
        <w:tab/>
        <w:t>(4)</w:t>
      </w:r>
      <w:r w:rsidRPr="00BE2A32">
        <w:tab/>
        <w:t xml:space="preserve">It is a defence to a prosecution of a financial institution for failing to comply with a notice given to it under </w:t>
      </w:r>
      <w:r w:rsidR="00BE2A32">
        <w:t>subsection (</w:t>
      </w:r>
      <w:r w:rsidRPr="00BE2A32">
        <w:t>1) or (2) if the financial institution proves that it was incapable of complying with the notice.</w:t>
      </w:r>
    </w:p>
    <w:p w:rsidR="00F01773" w:rsidRPr="00BE2A32" w:rsidRDefault="00F01773" w:rsidP="00F01773">
      <w:pPr>
        <w:pStyle w:val="subsection"/>
      </w:pPr>
      <w:r w:rsidRPr="00BE2A32">
        <w:tab/>
        <w:t>(5)</w:t>
      </w:r>
      <w:r w:rsidRPr="00BE2A32">
        <w:tab/>
        <w:t xml:space="preserve">If a notice is given to a financial institution under </w:t>
      </w:r>
      <w:r w:rsidR="00BE2A32">
        <w:t>subsection (</w:t>
      </w:r>
      <w:r w:rsidRPr="00BE2A32">
        <w:t xml:space="preserve">1) (payment made to wrong account) or under </w:t>
      </w:r>
      <w:r w:rsidR="00BE2A32">
        <w:t>subsection (</w:t>
      </w:r>
      <w:r w:rsidRPr="00BE2A32">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BE2A32" w:rsidRDefault="00F01773" w:rsidP="00F01773">
      <w:pPr>
        <w:pStyle w:val="subsection"/>
      </w:pPr>
      <w:r w:rsidRPr="00BE2A32">
        <w:tab/>
        <w:t>(6)</w:t>
      </w:r>
      <w:r w:rsidRPr="00BE2A32">
        <w:tab/>
        <w:t>In this section:</w:t>
      </w:r>
    </w:p>
    <w:p w:rsidR="00F01773" w:rsidRPr="00BE2A32" w:rsidRDefault="00F01773" w:rsidP="00F01773">
      <w:pPr>
        <w:pStyle w:val="Definition"/>
      </w:pPr>
      <w:r w:rsidRPr="00BE2A32">
        <w:rPr>
          <w:b/>
          <w:i/>
        </w:rPr>
        <w:t>family assistance payment</w:t>
      </w:r>
      <w:r w:rsidRPr="00BE2A32">
        <w:t xml:space="preserve"> means:</w:t>
      </w:r>
    </w:p>
    <w:p w:rsidR="00677315" w:rsidRPr="00BE2A32" w:rsidRDefault="00677315" w:rsidP="00677315">
      <w:pPr>
        <w:pStyle w:val="paragraph"/>
      </w:pPr>
      <w:r w:rsidRPr="00BE2A32">
        <w:tab/>
        <w:t>(a)</w:t>
      </w:r>
      <w:r w:rsidRPr="00BE2A32">
        <w:tab/>
        <w:t xml:space="preserve">a payment of family tax benefit, </w:t>
      </w:r>
      <w:r w:rsidR="00B10313" w:rsidRPr="00BE2A32">
        <w:t>stillborn baby payment</w:t>
      </w:r>
      <w:r w:rsidRPr="00BE2A32">
        <w:t>, child care benefit or family tax benefit advance; or</w:t>
      </w:r>
    </w:p>
    <w:p w:rsidR="004F36DD" w:rsidRPr="00BE2A32" w:rsidRDefault="004F36DD" w:rsidP="004F36DD">
      <w:pPr>
        <w:pStyle w:val="paragraph"/>
      </w:pPr>
      <w:r w:rsidRPr="00BE2A32">
        <w:tab/>
        <w:t>(aa)</w:t>
      </w:r>
      <w:r w:rsidRPr="00BE2A32">
        <w:tab/>
        <w:t>a payment of single income family supplement; or</w:t>
      </w:r>
    </w:p>
    <w:p w:rsidR="00F15C15" w:rsidRPr="00BE2A32" w:rsidRDefault="00F15C15" w:rsidP="00F15C15">
      <w:pPr>
        <w:pStyle w:val="paragraph"/>
      </w:pPr>
      <w:r w:rsidRPr="00BE2A32">
        <w:tab/>
        <w:t>(b)</w:t>
      </w:r>
      <w:r w:rsidRPr="00BE2A32">
        <w:tab/>
        <w:t>a payment under section</w:t>
      </w:r>
      <w:r w:rsidR="00BE2A32">
        <w:t> </w:t>
      </w:r>
      <w:r w:rsidRPr="00BE2A32">
        <w:t>219Q or subsection</w:t>
      </w:r>
      <w:r w:rsidR="00BE2A32">
        <w:t> </w:t>
      </w:r>
      <w:r w:rsidRPr="00BE2A32">
        <w:t>219Q</w:t>
      </w:r>
      <w:r w:rsidR="00753CFA" w:rsidRPr="00BE2A32">
        <w:t>A(</w:t>
      </w:r>
      <w:r w:rsidRPr="00BE2A32">
        <w:t>2) (payments in respect of fee reduction); or</w:t>
      </w:r>
    </w:p>
    <w:p w:rsidR="00F15C15" w:rsidRPr="00BE2A32" w:rsidRDefault="00F15C15" w:rsidP="00F15C15">
      <w:pPr>
        <w:pStyle w:val="paragraph"/>
      </w:pPr>
      <w:r w:rsidRPr="00BE2A32">
        <w:tab/>
        <w:t>(ba)</w:t>
      </w:r>
      <w:r w:rsidRPr="00BE2A32">
        <w:tab/>
        <w:t>a payment under section</w:t>
      </w:r>
      <w:r w:rsidR="00BE2A32">
        <w:t> </w:t>
      </w:r>
      <w:r w:rsidRPr="00BE2A32">
        <w:t>219QC or subsection</w:t>
      </w:r>
      <w:r w:rsidR="00BE2A32">
        <w:t> </w:t>
      </w:r>
      <w:r w:rsidRPr="00BE2A32">
        <w:t>219Q</w:t>
      </w:r>
      <w:r w:rsidR="00753CFA" w:rsidRPr="00BE2A32">
        <w:t>D(</w:t>
      </w:r>
      <w:r w:rsidRPr="00BE2A32">
        <w:t>2) (payments in respect of child care rebate); or</w:t>
      </w:r>
    </w:p>
    <w:p w:rsidR="00F15C15" w:rsidRPr="00BE2A32" w:rsidRDefault="00F15C15" w:rsidP="00F15C15">
      <w:pPr>
        <w:pStyle w:val="paragraph"/>
      </w:pPr>
      <w:r w:rsidRPr="00BE2A32">
        <w:tab/>
        <w:t>(bb)</w:t>
      </w:r>
      <w:r w:rsidRPr="00BE2A32">
        <w:tab/>
        <w:t>a payment of an enrolment advance under section</w:t>
      </w:r>
      <w:r w:rsidR="00BE2A32">
        <w:t> </w:t>
      </w:r>
      <w:r w:rsidRPr="00BE2A32">
        <w:t>219RA; or</w:t>
      </w:r>
    </w:p>
    <w:p w:rsidR="00F15C15" w:rsidRPr="00BE2A32" w:rsidRDefault="00F15C15" w:rsidP="00F15C15">
      <w:pPr>
        <w:pStyle w:val="paragraph"/>
      </w:pPr>
      <w:r w:rsidRPr="00BE2A32">
        <w:tab/>
        <w:t>(bc)</w:t>
      </w:r>
      <w:r w:rsidRPr="00BE2A32">
        <w:tab/>
        <w:t>a payment under section</w:t>
      </w:r>
      <w:r w:rsidR="00BE2A32">
        <w:t> </w:t>
      </w:r>
      <w:r w:rsidRPr="00BE2A32">
        <w:t>219RD (business continuity payments); or</w:t>
      </w:r>
    </w:p>
    <w:p w:rsidR="00F15C15" w:rsidRPr="00BE2A32" w:rsidRDefault="00F15C15" w:rsidP="00F15C15">
      <w:pPr>
        <w:pStyle w:val="paragraph"/>
      </w:pPr>
      <w:r w:rsidRPr="00BE2A32">
        <w:tab/>
        <w:t>(bd)</w:t>
      </w:r>
      <w:r w:rsidRPr="00BE2A32">
        <w:tab/>
        <w:t>a payment of child care rebate under section</w:t>
      </w:r>
      <w:r w:rsidR="00BE2A32">
        <w:t> </w:t>
      </w:r>
      <w:r w:rsidRPr="00BE2A32">
        <w:t>65EAAC (including as that section applies because of subsection</w:t>
      </w:r>
      <w:r w:rsidR="00BE2A32">
        <w:t> </w:t>
      </w:r>
      <w:r w:rsidRPr="00BE2A32">
        <w:t>65EAA</w:t>
      </w:r>
      <w:r w:rsidR="00753CFA" w:rsidRPr="00BE2A32">
        <w:t>F(</w:t>
      </w:r>
      <w:r w:rsidRPr="00BE2A32">
        <w:t>2)); or</w:t>
      </w:r>
    </w:p>
    <w:p w:rsidR="00F15C15" w:rsidRPr="00BE2A32" w:rsidRDefault="00F15C15" w:rsidP="00F15C15">
      <w:pPr>
        <w:pStyle w:val="paragraph"/>
      </w:pPr>
      <w:r w:rsidRPr="00BE2A32">
        <w:tab/>
        <w:t>(be)</w:t>
      </w:r>
      <w:r w:rsidRPr="00BE2A32">
        <w:tab/>
        <w:t>a payment of child care rebate under section</w:t>
      </w:r>
      <w:r w:rsidR="00BE2A32">
        <w:t> </w:t>
      </w:r>
      <w:r w:rsidRPr="00BE2A32">
        <w:t>65EAA (including as that section applies because of subsection</w:t>
      </w:r>
      <w:r w:rsidR="00BE2A32">
        <w:t> </w:t>
      </w:r>
      <w:r w:rsidRPr="00BE2A32">
        <w:t>65EA</w:t>
      </w:r>
      <w:r w:rsidR="006C33FB" w:rsidRPr="00BE2A32">
        <w:t>B</w:t>
      </w:r>
      <w:r w:rsidR="00753CFA" w:rsidRPr="00BE2A32">
        <w:t>(</w:t>
      </w:r>
      <w:r w:rsidRPr="00BE2A32">
        <w:t>2)); or</w:t>
      </w:r>
    </w:p>
    <w:p w:rsidR="00F15C15" w:rsidRPr="00BE2A32" w:rsidRDefault="00F15C15" w:rsidP="00F15C15">
      <w:pPr>
        <w:pStyle w:val="paragraph"/>
      </w:pPr>
      <w:r w:rsidRPr="00BE2A32">
        <w:tab/>
        <w:t>(bf)</w:t>
      </w:r>
      <w:r w:rsidRPr="00BE2A32">
        <w:tab/>
        <w:t>a payment of child care rebate under section</w:t>
      </w:r>
      <w:r w:rsidR="00BE2A32">
        <w:t> </w:t>
      </w:r>
      <w:r w:rsidRPr="00BE2A32">
        <w:t>65EF; or</w:t>
      </w:r>
    </w:p>
    <w:p w:rsidR="00F01773" w:rsidRPr="00BE2A32" w:rsidRDefault="00F01773" w:rsidP="00F01773">
      <w:pPr>
        <w:pStyle w:val="paragraph"/>
      </w:pPr>
      <w:r w:rsidRPr="00BE2A32">
        <w:tab/>
        <w:t>(c)</w:t>
      </w:r>
      <w:r w:rsidRPr="00BE2A32">
        <w:tab/>
        <w:t>a payment of one</w:t>
      </w:r>
      <w:r w:rsidR="00BE2A32">
        <w:noBreakHyphen/>
      </w:r>
      <w:r w:rsidRPr="00BE2A32">
        <w:t>off payment to families</w:t>
      </w:r>
      <w:r w:rsidR="00773A21" w:rsidRPr="00BE2A32">
        <w:t>; or</w:t>
      </w:r>
    </w:p>
    <w:p w:rsidR="00773A21" w:rsidRPr="00BE2A32" w:rsidRDefault="00773A21" w:rsidP="00773A21">
      <w:pPr>
        <w:pStyle w:val="paragraph"/>
      </w:pPr>
      <w:r w:rsidRPr="00BE2A32">
        <w:tab/>
        <w:t>(d)</w:t>
      </w:r>
      <w:r w:rsidRPr="00BE2A32">
        <w:tab/>
        <w:t>a payment of economic security strategy payment to families</w:t>
      </w:r>
      <w:r w:rsidR="00730AA7" w:rsidRPr="00BE2A32">
        <w:t>; or</w:t>
      </w:r>
    </w:p>
    <w:p w:rsidR="0072110C" w:rsidRPr="00BE2A32" w:rsidRDefault="00730AA7" w:rsidP="0072110C">
      <w:pPr>
        <w:pStyle w:val="paragraph"/>
      </w:pPr>
      <w:r w:rsidRPr="00BE2A32">
        <w:tab/>
        <w:t>(e)</w:t>
      </w:r>
      <w:r w:rsidRPr="00BE2A32">
        <w:tab/>
        <w:t>a payment of back to school bonus or single income family bonus</w:t>
      </w:r>
      <w:r w:rsidR="0072110C" w:rsidRPr="00BE2A32">
        <w:t>; or</w:t>
      </w:r>
    </w:p>
    <w:p w:rsidR="00730AA7" w:rsidRPr="00BE2A32" w:rsidRDefault="0072110C" w:rsidP="00730AA7">
      <w:pPr>
        <w:pStyle w:val="paragraph"/>
      </w:pPr>
      <w:r w:rsidRPr="00BE2A32">
        <w:tab/>
        <w:t>(f)</w:t>
      </w:r>
      <w:r w:rsidRPr="00BE2A32">
        <w:tab/>
        <w:t>a payment of clean energy advance</w:t>
      </w:r>
      <w:r w:rsidR="00413A05" w:rsidRPr="00BE2A32">
        <w:t>; or</w:t>
      </w:r>
    </w:p>
    <w:p w:rsidR="00413A05" w:rsidRPr="00BE2A32" w:rsidRDefault="00C96A9F" w:rsidP="00730AA7">
      <w:pPr>
        <w:pStyle w:val="paragraph"/>
      </w:pPr>
      <w:r w:rsidRPr="00BE2A32">
        <w:tab/>
        <w:t>(g)</w:t>
      </w:r>
      <w:r w:rsidRPr="00BE2A32">
        <w:tab/>
        <w:t>a payment of ETR payment.</w:t>
      </w:r>
    </w:p>
    <w:p w:rsidR="00091648" w:rsidRPr="00BE2A32" w:rsidRDefault="00091648" w:rsidP="00091648">
      <w:pPr>
        <w:pStyle w:val="ActHead5"/>
      </w:pPr>
      <w:bookmarkStart w:id="401" w:name="_Toc519088176"/>
      <w:r w:rsidRPr="001D7770">
        <w:rPr>
          <w:rStyle w:val="CharSectno"/>
        </w:rPr>
        <w:t>93B</w:t>
      </w:r>
      <w:r w:rsidRPr="00BE2A32">
        <w:t xml:space="preserve">  No time limit on debt recovery action</w:t>
      </w:r>
      <w:bookmarkEnd w:id="401"/>
    </w:p>
    <w:p w:rsidR="00091648" w:rsidRPr="00BE2A32" w:rsidRDefault="00091648" w:rsidP="00860450">
      <w:pPr>
        <w:pStyle w:val="subsection"/>
      </w:pPr>
      <w:r w:rsidRPr="00BE2A32">
        <w:tab/>
      </w:r>
      <w:r w:rsidRPr="00BE2A32">
        <w:tab/>
        <w:t>For the purposes of this Part, legal proceedings, or any action under a provision of this Part, for the recovery of a debt may be commenced or taken at any time.</w:t>
      </w:r>
    </w:p>
    <w:p w:rsidR="00F01773" w:rsidRPr="00BE2A32" w:rsidRDefault="00F01773" w:rsidP="00753CFA">
      <w:pPr>
        <w:pStyle w:val="ActHead3"/>
        <w:pageBreakBefore/>
      </w:pPr>
      <w:bookmarkStart w:id="402" w:name="_Toc519088177"/>
      <w:r w:rsidRPr="001D7770">
        <w:rPr>
          <w:rStyle w:val="CharDivNo"/>
        </w:rPr>
        <w:t>Division</w:t>
      </w:r>
      <w:r w:rsidR="00BE2A32" w:rsidRPr="001D7770">
        <w:rPr>
          <w:rStyle w:val="CharDivNo"/>
        </w:rPr>
        <w:t> </w:t>
      </w:r>
      <w:r w:rsidRPr="001D7770">
        <w:rPr>
          <w:rStyle w:val="CharDivNo"/>
        </w:rPr>
        <w:t>4</w:t>
      </w:r>
      <w:r w:rsidRPr="00BE2A32">
        <w:t>—</w:t>
      </w:r>
      <w:r w:rsidRPr="001D7770">
        <w:rPr>
          <w:rStyle w:val="CharDivText"/>
        </w:rPr>
        <w:t>Non</w:t>
      </w:r>
      <w:r w:rsidR="00BE2A32" w:rsidRPr="001D7770">
        <w:rPr>
          <w:rStyle w:val="CharDivText"/>
        </w:rPr>
        <w:noBreakHyphen/>
      </w:r>
      <w:r w:rsidRPr="001D7770">
        <w:rPr>
          <w:rStyle w:val="CharDivText"/>
        </w:rPr>
        <w:t>recovery of debts</w:t>
      </w:r>
      <w:bookmarkEnd w:id="402"/>
    </w:p>
    <w:p w:rsidR="00F01773" w:rsidRPr="00BE2A32" w:rsidRDefault="00F01773" w:rsidP="00F01773">
      <w:pPr>
        <w:pStyle w:val="ActHead5"/>
      </w:pPr>
      <w:bookmarkStart w:id="403" w:name="_Toc519088178"/>
      <w:r w:rsidRPr="001D7770">
        <w:rPr>
          <w:rStyle w:val="CharSectno"/>
        </w:rPr>
        <w:t>94</w:t>
      </w:r>
      <w:r w:rsidRPr="00BE2A32">
        <w:t xml:space="preserve">  Meaning of </w:t>
      </w:r>
      <w:r w:rsidRPr="00BE2A32">
        <w:rPr>
          <w:i/>
        </w:rPr>
        <w:t>debt</w:t>
      </w:r>
      <w:bookmarkEnd w:id="403"/>
    </w:p>
    <w:p w:rsidR="00F01773" w:rsidRPr="00BE2A32" w:rsidRDefault="00F01773" w:rsidP="00F01773">
      <w:pPr>
        <w:pStyle w:val="subsection"/>
      </w:pPr>
      <w:r w:rsidRPr="00BE2A32">
        <w:tab/>
      </w:r>
      <w:r w:rsidRPr="00BE2A32">
        <w:tab/>
        <w:t>In this Division:</w:t>
      </w:r>
    </w:p>
    <w:p w:rsidR="00F01773" w:rsidRPr="00BE2A32" w:rsidRDefault="00F01773" w:rsidP="00F01773">
      <w:pPr>
        <w:pStyle w:val="Definition"/>
      </w:pPr>
      <w:r w:rsidRPr="00BE2A32">
        <w:rPr>
          <w:b/>
          <w:i/>
        </w:rPr>
        <w:t>debt</w:t>
      </w:r>
      <w:r w:rsidRPr="00BE2A32">
        <w:t xml:space="preserve"> means a debt recoverable by the Commonwealth under Division</w:t>
      </w:r>
      <w:r w:rsidR="00BE2A32">
        <w:t> </w:t>
      </w:r>
      <w:r w:rsidRPr="00BE2A32">
        <w:t>2.</w:t>
      </w:r>
    </w:p>
    <w:p w:rsidR="00F01773" w:rsidRPr="00BE2A32" w:rsidRDefault="00F01773" w:rsidP="00F01773">
      <w:pPr>
        <w:pStyle w:val="ActHead5"/>
      </w:pPr>
      <w:bookmarkStart w:id="404" w:name="_Toc519088179"/>
      <w:r w:rsidRPr="001D7770">
        <w:rPr>
          <w:rStyle w:val="CharSectno"/>
        </w:rPr>
        <w:t>95</w:t>
      </w:r>
      <w:r w:rsidRPr="00BE2A32">
        <w:t xml:space="preserve">  Secretary may write off debt</w:t>
      </w:r>
      <w:bookmarkEnd w:id="404"/>
    </w:p>
    <w:p w:rsidR="006C671A" w:rsidRPr="00BE2A32" w:rsidRDefault="006C671A" w:rsidP="006C671A">
      <w:pPr>
        <w:pStyle w:val="subsection"/>
      </w:pPr>
      <w:r w:rsidRPr="00BE2A32">
        <w:tab/>
        <w:t>(1)</w:t>
      </w:r>
      <w:r w:rsidRPr="00BE2A32">
        <w:tab/>
        <w:t xml:space="preserve">The Secretary may, on behalf of the Commonwealth, decide to write off a debt for a stated period or otherwise, but only if </w:t>
      </w:r>
      <w:r w:rsidR="00BE2A32">
        <w:t>subsection (</w:t>
      </w:r>
      <w:r w:rsidRPr="00BE2A32">
        <w:t>2), (4A) or (4B) applies.</w:t>
      </w:r>
    </w:p>
    <w:p w:rsidR="00F21DDF" w:rsidRPr="00BE2A32" w:rsidRDefault="00F21DDF" w:rsidP="00F21DDF">
      <w:pPr>
        <w:pStyle w:val="SubsectionHead"/>
      </w:pPr>
      <w:r w:rsidRPr="00BE2A32">
        <w:t>Secretary may write off debt if debt irrecoverable or debt will not be repaid etc.</w:t>
      </w:r>
    </w:p>
    <w:p w:rsidR="00F01773" w:rsidRPr="00BE2A32" w:rsidRDefault="00F01773" w:rsidP="00F01773">
      <w:pPr>
        <w:pStyle w:val="subsection"/>
      </w:pPr>
      <w:r w:rsidRPr="00BE2A32">
        <w:tab/>
        <w:t>(2)</w:t>
      </w:r>
      <w:r w:rsidRPr="00BE2A32">
        <w:tab/>
        <w:t xml:space="preserve">The Secretary may decide to write off a debt under </w:t>
      </w:r>
      <w:r w:rsidR="00BE2A32">
        <w:t>subsection (</w:t>
      </w:r>
      <w:r w:rsidRPr="00BE2A32">
        <w:t>1) if:</w:t>
      </w:r>
    </w:p>
    <w:p w:rsidR="00F01773" w:rsidRPr="00BE2A32" w:rsidRDefault="00F01773" w:rsidP="00F01773">
      <w:pPr>
        <w:pStyle w:val="paragraph"/>
      </w:pPr>
      <w:r w:rsidRPr="00BE2A32">
        <w:tab/>
        <w:t>(a)</w:t>
      </w:r>
      <w:r w:rsidRPr="00BE2A32">
        <w:tab/>
        <w:t>the debt is irrecoverable at law; or</w:t>
      </w:r>
    </w:p>
    <w:p w:rsidR="00F01773" w:rsidRPr="00BE2A32" w:rsidRDefault="00F01773" w:rsidP="00F01773">
      <w:pPr>
        <w:pStyle w:val="paragraph"/>
      </w:pPr>
      <w:r w:rsidRPr="00BE2A32">
        <w:tab/>
        <w:t>(b)</w:t>
      </w:r>
      <w:r w:rsidRPr="00BE2A32">
        <w:tab/>
        <w:t>the debtor has no capacity to repay the debt; or</w:t>
      </w:r>
    </w:p>
    <w:p w:rsidR="00F01773" w:rsidRPr="00BE2A32" w:rsidRDefault="00F01773" w:rsidP="00F01773">
      <w:pPr>
        <w:pStyle w:val="paragraph"/>
      </w:pPr>
      <w:r w:rsidRPr="00BE2A32">
        <w:tab/>
        <w:t>(c)</w:t>
      </w:r>
      <w:r w:rsidRPr="00BE2A32">
        <w:tab/>
        <w:t>the debtor’s whereabouts are unknown after all reasonable efforts have been made to locate the debtor; or</w:t>
      </w:r>
    </w:p>
    <w:p w:rsidR="00F01773" w:rsidRPr="00BE2A32" w:rsidRDefault="00F01773" w:rsidP="00F01773">
      <w:pPr>
        <w:pStyle w:val="paragraph"/>
      </w:pPr>
      <w:r w:rsidRPr="00BE2A32">
        <w:tab/>
        <w:t>(d)</w:t>
      </w:r>
      <w:r w:rsidRPr="00BE2A32">
        <w:tab/>
        <w:t>it is not cost effective for the Commonwealth to take action to recover the debt.</w:t>
      </w:r>
    </w:p>
    <w:p w:rsidR="00F01773" w:rsidRPr="00BE2A32" w:rsidRDefault="00F01773" w:rsidP="00F01773">
      <w:pPr>
        <w:pStyle w:val="subsection"/>
      </w:pPr>
      <w:r w:rsidRPr="00BE2A32">
        <w:tab/>
        <w:t>(3)</w:t>
      </w:r>
      <w:r w:rsidRPr="00BE2A32">
        <w:tab/>
        <w:t xml:space="preserve">For the purposes of </w:t>
      </w:r>
      <w:r w:rsidR="00BE2A32">
        <w:t>paragraph (</w:t>
      </w:r>
      <w:r w:rsidRPr="00BE2A32">
        <w:t>2)(a), a debt is taken to be irrecoverable at law if, and only if:</w:t>
      </w:r>
    </w:p>
    <w:p w:rsidR="00F01773" w:rsidRPr="00BE2A32" w:rsidRDefault="00F01773" w:rsidP="00F01773">
      <w:pPr>
        <w:pStyle w:val="paragraph"/>
      </w:pPr>
      <w:r w:rsidRPr="00BE2A32">
        <w:tab/>
        <w:t>(b)</w:t>
      </w:r>
      <w:r w:rsidRPr="00BE2A32">
        <w:tab/>
        <w:t>there is no proof of the debt capable of sustaining legal proceedings for its recovery; or</w:t>
      </w:r>
    </w:p>
    <w:p w:rsidR="00F01773" w:rsidRPr="00BE2A32" w:rsidRDefault="00F01773" w:rsidP="00F01773">
      <w:pPr>
        <w:pStyle w:val="paragraph"/>
      </w:pPr>
      <w:r w:rsidRPr="00BE2A32">
        <w:tab/>
        <w:t>(c)</w:t>
      </w:r>
      <w:r w:rsidRPr="00BE2A32">
        <w:tab/>
        <w:t>the debtor is discharged from bankruptcy and the debt was incurred before the debtor became bankrupt and was not incurred by fraud; or</w:t>
      </w:r>
    </w:p>
    <w:p w:rsidR="00F01773" w:rsidRPr="00BE2A32" w:rsidRDefault="00F01773" w:rsidP="00F01773">
      <w:pPr>
        <w:pStyle w:val="paragraph"/>
      </w:pPr>
      <w:r w:rsidRPr="00BE2A32">
        <w:tab/>
        <w:t>(d)</w:t>
      </w:r>
      <w:r w:rsidRPr="00BE2A32">
        <w:tab/>
        <w:t>the debtor has died leaving no estate or insufficient funds in the debtor’s estate to repay the debt.</w:t>
      </w:r>
    </w:p>
    <w:p w:rsidR="00F01773" w:rsidRPr="00BE2A32" w:rsidRDefault="00F01773" w:rsidP="00F01773">
      <w:pPr>
        <w:pStyle w:val="subsection"/>
      </w:pPr>
      <w:r w:rsidRPr="00BE2A32">
        <w:tab/>
        <w:t>(4)</w:t>
      </w:r>
      <w:r w:rsidRPr="00BE2A32">
        <w:tab/>
        <w:t xml:space="preserve">For the purposes of </w:t>
      </w:r>
      <w:r w:rsidR="00BE2A32">
        <w:t>paragraph (</w:t>
      </w:r>
      <w:r w:rsidRPr="00BE2A32">
        <w:t>2)(b), if a debt is recoverable by means of:</w:t>
      </w:r>
    </w:p>
    <w:p w:rsidR="00F01773" w:rsidRPr="00BE2A32" w:rsidRDefault="00F01773" w:rsidP="00F01773">
      <w:pPr>
        <w:pStyle w:val="paragraph"/>
      </w:pPr>
      <w:r w:rsidRPr="00BE2A32">
        <w:tab/>
        <w:t>(a)</w:t>
      </w:r>
      <w:r w:rsidRPr="00BE2A32">
        <w:tab/>
        <w:t>deductions under section</w:t>
      </w:r>
      <w:r w:rsidR="00BE2A32">
        <w:t> </w:t>
      </w:r>
      <w:r w:rsidRPr="00BE2A32">
        <w:t>84; or</w:t>
      </w:r>
    </w:p>
    <w:p w:rsidR="00F01773" w:rsidRPr="00BE2A32" w:rsidRDefault="00F01773" w:rsidP="00F01773">
      <w:pPr>
        <w:pStyle w:val="paragraph"/>
      </w:pPr>
      <w:r w:rsidRPr="00BE2A32">
        <w:tab/>
        <w:t>(aa)</w:t>
      </w:r>
      <w:r w:rsidRPr="00BE2A32">
        <w:tab/>
        <w:t>deductions under section</w:t>
      </w:r>
      <w:r w:rsidR="00BE2A32">
        <w:t> </w:t>
      </w:r>
      <w:r w:rsidRPr="00BE2A32">
        <w:t xml:space="preserve">1231 of the </w:t>
      </w:r>
      <w:r w:rsidRPr="00BE2A32">
        <w:rPr>
          <w:i/>
        </w:rPr>
        <w:t>Social Security Act 1991</w:t>
      </w:r>
      <w:r w:rsidRPr="00BE2A32">
        <w:t>; or</w:t>
      </w:r>
    </w:p>
    <w:p w:rsidR="00F01773" w:rsidRPr="00BE2A32" w:rsidRDefault="00F01773" w:rsidP="00F01773">
      <w:pPr>
        <w:pStyle w:val="paragraph"/>
      </w:pPr>
      <w:r w:rsidRPr="00BE2A32">
        <w:tab/>
        <w:t>(b)</w:t>
      </w:r>
      <w:r w:rsidRPr="00BE2A32">
        <w:tab/>
        <w:t>setting off under section</w:t>
      </w:r>
      <w:r w:rsidR="00BE2A32">
        <w:t> </w:t>
      </w:r>
      <w:r w:rsidRPr="00BE2A32">
        <w:t>84A family assistance; or</w:t>
      </w:r>
    </w:p>
    <w:p w:rsidR="00F01773" w:rsidRPr="00BE2A32" w:rsidRDefault="00F01773" w:rsidP="00F01773">
      <w:pPr>
        <w:pStyle w:val="paragraph"/>
      </w:pPr>
      <w:r w:rsidRPr="00BE2A32">
        <w:tab/>
        <w:t>(c)</w:t>
      </w:r>
      <w:r w:rsidRPr="00BE2A32">
        <w:tab/>
        <w:t>application of an income tax refund under section</w:t>
      </w:r>
      <w:r w:rsidR="00BE2A32">
        <w:t> </w:t>
      </w:r>
      <w:r w:rsidRPr="00BE2A32">
        <w:t>87; or</w:t>
      </w:r>
    </w:p>
    <w:p w:rsidR="00F01773" w:rsidRPr="00BE2A32" w:rsidRDefault="00F01773" w:rsidP="00F01773">
      <w:pPr>
        <w:pStyle w:val="paragraph"/>
      </w:pPr>
      <w:r w:rsidRPr="00BE2A32">
        <w:tab/>
        <w:t>(d)</w:t>
      </w:r>
      <w:r w:rsidRPr="00BE2A32">
        <w:tab/>
        <w:t>setting off under section</w:t>
      </w:r>
      <w:r w:rsidR="00BE2A32">
        <w:t> </w:t>
      </w:r>
      <w:r w:rsidRPr="00BE2A32">
        <w:t xml:space="preserve">87A against </w:t>
      </w:r>
      <w:r w:rsidR="00653863" w:rsidRPr="00BE2A32">
        <w:rPr>
          <w:snapToGrid w:val="0"/>
          <w:lang w:eastAsia="en-US"/>
        </w:rPr>
        <w:t>a payment referred to in paragraph</w:t>
      </w:r>
      <w:r w:rsidR="00BE2A32">
        <w:rPr>
          <w:snapToGrid w:val="0"/>
          <w:lang w:eastAsia="en-US"/>
        </w:rPr>
        <w:t> </w:t>
      </w:r>
      <w:r w:rsidR="00653863" w:rsidRPr="00BE2A32">
        <w:rPr>
          <w:snapToGrid w:val="0"/>
          <w:lang w:eastAsia="en-US"/>
        </w:rPr>
        <w:t>82(2)(a)</w:t>
      </w:r>
      <w:r w:rsidR="000D6545" w:rsidRPr="00BE2A32">
        <w:t>;</w:t>
      </w:r>
    </w:p>
    <w:p w:rsidR="00F01773" w:rsidRPr="00BE2A32" w:rsidRDefault="00F01773" w:rsidP="00F01773">
      <w:pPr>
        <w:pStyle w:val="subsection2"/>
      </w:pPr>
      <w:r w:rsidRPr="00BE2A32">
        <w:t>the person is taken to have a capacity to repay the debt unless recovery by those means would cause the person severe financial hardship.</w:t>
      </w:r>
    </w:p>
    <w:p w:rsidR="006B1440" w:rsidRPr="00BE2A32" w:rsidRDefault="006B1440" w:rsidP="006B1440">
      <w:pPr>
        <w:pStyle w:val="SubsectionHead"/>
      </w:pPr>
      <w:r w:rsidRPr="00BE2A32">
        <w:t>Secretary may write off subsection</w:t>
      </w:r>
      <w:r w:rsidR="00BE2A32">
        <w:t> </w:t>
      </w:r>
      <w:r w:rsidRPr="00BE2A32">
        <w:t>28(2) or (6) debt if claimant and partner separate</w:t>
      </w:r>
    </w:p>
    <w:p w:rsidR="006B1440" w:rsidRPr="00BE2A32" w:rsidRDefault="006B1440" w:rsidP="006B1440">
      <w:pPr>
        <w:pStyle w:val="subsection"/>
      </w:pPr>
      <w:r w:rsidRPr="00BE2A32">
        <w:tab/>
        <w:t>(4A)</w:t>
      </w:r>
      <w:r w:rsidRPr="00BE2A32">
        <w:tab/>
        <w:t xml:space="preserve">The Secretary may, under </w:t>
      </w:r>
      <w:r w:rsidR="00BE2A32">
        <w:t>subsection (</w:t>
      </w:r>
      <w:r w:rsidRPr="00BE2A32">
        <w:t>1), decide to write off a debt arising because of subsection</w:t>
      </w:r>
      <w:r w:rsidR="00BE2A32">
        <w:t> </w:t>
      </w:r>
      <w:r w:rsidRPr="00BE2A32">
        <w:t>28(2) or (6) (which deal with when income tax returns have not been lodged) if the following conditions are met:</w:t>
      </w:r>
    </w:p>
    <w:p w:rsidR="006B1440" w:rsidRPr="00BE2A32" w:rsidRDefault="006B1440" w:rsidP="006B1440">
      <w:pPr>
        <w:pStyle w:val="paragraph"/>
      </w:pPr>
      <w:r w:rsidRPr="00BE2A32">
        <w:tab/>
        <w:t>(a)</w:t>
      </w:r>
      <w:r w:rsidRPr="00BE2A32">
        <w:tab/>
        <w:t>the claimant and the partner mentioned in subparagraph</w:t>
      </w:r>
      <w:r w:rsidR="00BE2A32">
        <w:t> </w:t>
      </w:r>
      <w:r w:rsidRPr="00BE2A32">
        <w:t xml:space="preserve">28(1)(b)(iii) (the </w:t>
      </w:r>
      <w:r w:rsidRPr="00BE2A32">
        <w:rPr>
          <w:b/>
          <w:i/>
        </w:rPr>
        <w:t>ex</w:t>
      </w:r>
      <w:r w:rsidR="00BE2A32">
        <w:rPr>
          <w:b/>
          <w:i/>
        </w:rPr>
        <w:noBreakHyphen/>
      </w:r>
      <w:r w:rsidRPr="00BE2A32">
        <w:rPr>
          <w:b/>
          <w:i/>
        </w:rPr>
        <w:t>partner</w:t>
      </w:r>
      <w:r w:rsidRPr="00BE2A32">
        <w:t xml:space="preserve">) ceased to be members of the same couple after the end of the income year </w:t>
      </w:r>
      <w:r w:rsidR="00124A87" w:rsidRPr="00BE2A32">
        <w:t>after</w:t>
      </w:r>
      <w:r w:rsidRPr="00BE2A32">
        <w:t xml:space="preserve"> the cancellation income year mentioned in subsection</w:t>
      </w:r>
      <w:r w:rsidR="00BE2A32">
        <w:t> </w:t>
      </w:r>
      <w:r w:rsidRPr="00BE2A32">
        <w:t>28(1);</w:t>
      </w:r>
    </w:p>
    <w:p w:rsidR="006B1440" w:rsidRPr="00BE2A32" w:rsidRDefault="006B1440" w:rsidP="006B1440">
      <w:pPr>
        <w:pStyle w:val="paragraph"/>
      </w:pPr>
      <w:r w:rsidRPr="00BE2A32">
        <w:tab/>
        <w:t>(b)</w:t>
      </w:r>
      <w:r w:rsidRPr="00BE2A32">
        <w:tab/>
        <w:t xml:space="preserve">if the claimant was required to lodge an income tax return for the cancellation income year—an assessment is or has been made under the </w:t>
      </w:r>
      <w:r w:rsidRPr="00BE2A32">
        <w:rPr>
          <w:i/>
        </w:rPr>
        <w:t xml:space="preserve">Income Tax Assessment Act 1936 </w:t>
      </w:r>
      <w:r w:rsidRPr="00BE2A32">
        <w:t>of the claimant’s taxable income for the cancellation income year;</w:t>
      </w:r>
    </w:p>
    <w:p w:rsidR="006B1440" w:rsidRPr="00BE2A32" w:rsidRDefault="006B1440" w:rsidP="006B1440">
      <w:pPr>
        <w:pStyle w:val="paragraph"/>
      </w:pPr>
      <w:r w:rsidRPr="00BE2A32">
        <w:tab/>
        <w:t>(c)</w:t>
      </w:r>
      <w:r w:rsidRPr="00BE2A32">
        <w:tab/>
        <w:t>in any case—the ex</w:t>
      </w:r>
      <w:r w:rsidR="00BE2A32">
        <w:noBreakHyphen/>
      </w:r>
      <w:r w:rsidRPr="00BE2A32">
        <w:t>partner was required to lodge an income tax return for the cancellation income year but still had not done so by the time when the claimant and the ex</w:t>
      </w:r>
      <w:r w:rsidR="00BE2A32">
        <w:noBreakHyphen/>
      </w:r>
      <w:r w:rsidRPr="00BE2A32">
        <w:t>partner ceased to be members of the same couple.</w:t>
      </w:r>
    </w:p>
    <w:p w:rsidR="006B1440" w:rsidRPr="00BE2A32" w:rsidRDefault="006B1440" w:rsidP="006B1440">
      <w:pPr>
        <w:pStyle w:val="SubsectionHead"/>
      </w:pPr>
      <w:r w:rsidRPr="00BE2A32">
        <w:t>Secretary may write off subsection</w:t>
      </w:r>
      <w:r w:rsidR="00BE2A32">
        <w:t> </w:t>
      </w:r>
      <w:r w:rsidRPr="00BE2A32">
        <w:t>60D(2) debt if claimant and partner separate</w:t>
      </w:r>
    </w:p>
    <w:p w:rsidR="006B1440" w:rsidRPr="00BE2A32" w:rsidRDefault="006B1440" w:rsidP="006B1440">
      <w:pPr>
        <w:pStyle w:val="subsection"/>
      </w:pPr>
      <w:r w:rsidRPr="00BE2A32">
        <w:tab/>
        <w:t>(4B)</w:t>
      </w:r>
      <w:r w:rsidRPr="00BE2A32">
        <w:tab/>
        <w:t xml:space="preserve">The Secretary may, under </w:t>
      </w:r>
      <w:r w:rsidR="00BE2A32">
        <w:t>subsection (</w:t>
      </w:r>
      <w:r w:rsidRPr="00BE2A32">
        <w:t>1), decide to write off a debt arising because of subsection</w:t>
      </w:r>
      <w:r w:rsidR="00BE2A32">
        <w:t> </w:t>
      </w:r>
      <w:r w:rsidRPr="00BE2A32">
        <w:t>60D(2) (which deals with when income tax returns have not been lodged) if the following conditions are met:</w:t>
      </w:r>
    </w:p>
    <w:p w:rsidR="006B1440" w:rsidRPr="00BE2A32" w:rsidRDefault="006B1440" w:rsidP="006B1440">
      <w:pPr>
        <w:pStyle w:val="paragraph"/>
      </w:pPr>
      <w:r w:rsidRPr="00BE2A32">
        <w:tab/>
        <w:t>(a)</w:t>
      </w:r>
      <w:r w:rsidRPr="00BE2A32">
        <w:tab/>
        <w:t>the claimant and the partner mentioned in paragraph</w:t>
      </w:r>
      <w:r w:rsidR="00BE2A32">
        <w:t> </w:t>
      </w:r>
      <w:r w:rsidRPr="00BE2A32">
        <w:t xml:space="preserve">60D(1)(b) (the </w:t>
      </w:r>
      <w:r w:rsidRPr="00BE2A32">
        <w:rPr>
          <w:b/>
          <w:i/>
        </w:rPr>
        <w:t>ex</w:t>
      </w:r>
      <w:r w:rsidR="00BE2A32">
        <w:rPr>
          <w:b/>
          <w:i/>
        </w:rPr>
        <w:noBreakHyphen/>
      </w:r>
      <w:r w:rsidRPr="00BE2A32">
        <w:rPr>
          <w:b/>
          <w:i/>
        </w:rPr>
        <w:t>partner</w:t>
      </w:r>
      <w:r w:rsidRPr="00BE2A32">
        <w:t>) ceased to be members of the same couple after the end of the second income year following the particular income year mentioned in paragraph</w:t>
      </w:r>
      <w:r w:rsidR="00BE2A32">
        <w:t> </w:t>
      </w:r>
      <w:r w:rsidRPr="00BE2A32">
        <w:t>60D(1)(a);</w:t>
      </w:r>
    </w:p>
    <w:p w:rsidR="006B1440" w:rsidRPr="00BE2A32" w:rsidRDefault="006B1440" w:rsidP="006B1440">
      <w:pPr>
        <w:pStyle w:val="paragraph"/>
      </w:pPr>
      <w:r w:rsidRPr="00BE2A32">
        <w:tab/>
        <w:t>(b)</w:t>
      </w:r>
      <w:r w:rsidRPr="00BE2A32">
        <w:tab/>
        <w:t xml:space="preserve">if the claimant was required to lodge an income tax return for the particular income year—an assessment is or has been made under the </w:t>
      </w:r>
      <w:r w:rsidRPr="00BE2A32">
        <w:rPr>
          <w:i/>
        </w:rPr>
        <w:t xml:space="preserve">Income Tax Assessment Act 1936 </w:t>
      </w:r>
      <w:r w:rsidRPr="00BE2A32">
        <w:t>of the claimant’s taxable income for the particular income year;</w:t>
      </w:r>
    </w:p>
    <w:p w:rsidR="006B1440" w:rsidRPr="00BE2A32" w:rsidRDefault="006B1440" w:rsidP="006B1440">
      <w:pPr>
        <w:pStyle w:val="paragraph"/>
      </w:pPr>
      <w:r w:rsidRPr="00BE2A32">
        <w:tab/>
        <w:t>(c)</w:t>
      </w:r>
      <w:r w:rsidRPr="00BE2A32">
        <w:tab/>
        <w:t>in any case—the ex</w:t>
      </w:r>
      <w:r w:rsidR="00BE2A32">
        <w:noBreakHyphen/>
      </w:r>
      <w:r w:rsidRPr="00BE2A32">
        <w:t>partner was required to lodge an income tax return for the particular income year but still had not done so by the time when the claimant and the ex</w:t>
      </w:r>
      <w:r w:rsidR="00BE2A32">
        <w:noBreakHyphen/>
      </w:r>
      <w:r w:rsidRPr="00BE2A32">
        <w:t>partner ceased to be members of the same couple.</w:t>
      </w:r>
    </w:p>
    <w:p w:rsidR="00F21DDF" w:rsidRPr="00BE2A32" w:rsidRDefault="00F21DDF" w:rsidP="00F21DDF">
      <w:pPr>
        <w:pStyle w:val="SubsectionHead"/>
      </w:pPr>
      <w:r w:rsidRPr="00BE2A32">
        <w:t xml:space="preserve">When decision under </w:t>
      </w:r>
      <w:r w:rsidR="00BE2A32">
        <w:t>subsection (</w:t>
      </w:r>
      <w:r w:rsidRPr="00BE2A32">
        <w:t>1) takes effect</w:t>
      </w:r>
    </w:p>
    <w:p w:rsidR="00F01773" w:rsidRPr="00BE2A32" w:rsidRDefault="00F01773" w:rsidP="00F01773">
      <w:pPr>
        <w:pStyle w:val="subsection"/>
      </w:pPr>
      <w:r w:rsidRPr="00BE2A32">
        <w:tab/>
        <w:t>(5)</w:t>
      </w:r>
      <w:r w:rsidRPr="00BE2A32">
        <w:tab/>
        <w:t xml:space="preserve">A decision made under </w:t>
      </w:r>
      <w:r w:rsidR="00BE2A32">
        <w:t>subsection (</w:t>
      </w:r>
      <w:r w:rsidRPr="00BE2A32">
        <w:t>1) takes effect:</w:t>
      </w:r>
    </w:p>
    <w:p w:rsidR="00F01773" w:rsidRPr="00BE2A32" w:rsidRDefault="00F01773" w:rsidP="00F01773">
      <w:pPr>
        <w:pStyle w:val="paragraph"/>
      </w:pPr>
      <w:r w:rsidRPr="00BE2A32">
        <w:tab/>
        <w:t>(a)</w:t>
      </w:r>
      <w:r w:rsidRPr="00BE2A32">
        <w:tab/>
        <w:t>if no day is specified in the decision—on the day on which the decision is made; or</w:t>
      </w:r>
    </w:p>
    <w:p w:rsidR="00F01773" w:rsidRPr="00BE2A32" w:rsidRDefault="00F01773" w:rsidP="00F01773">
      <w:pPr>
        <w:pStyle w:val="paragraph"/>
      </w:pPr>
      <w:r w:rsidRPr="00BE2A32">
        <w:tab/>
        <w:t>(b)</w:t>
      </w:r>
      <w:r w:rsidRPr="00BE2A32">
        <w:tab/>
        <w:t>if a day is specified in the decision—on the day so specified (whether that day is before, after or on the day on which the decision is made).</w:t>
      </w:r>
    </w:p>
    <w:p w:rsidR="00F21DDF" w:rsidRPr="00BE2A32" w:rsidRDefault="00F21DDF" w:rsidP="00F21DDF">
      <w:pPr>
        <w:pStyle w:val="SubsectionHead"/>
      </w:pPr>
      <w:r w:rsidRPr="00BE2A32">
        <w:t>Debt that has been written off may be recovered</w:t>
      </w:r>
    </w:p>
    <w:p w:rsidR="00F01773" w:rsidRPr="00BE2A32" w:rsidRDefault="00F01773" w:rsidP="00F01773">
      <w:pPr>
        <w:pStyle w:val="subsection"/>
      </w:pPr>
      <w:r w:rsidRPr="00BE2A32">
        <w:tab/>
        <w:t>(6)</w:t>
      </w:r>
      <w:r w:rsidRPr="00BE2A32">
        <w:tab/>
        <w:t>Nothing in this section prevents anything being done at any time to recover a debt that has been written off under this section.</w:t>
      </w:r>
    </w:p>
    <w:p w:rsidR="00F01773" w:rsidRPr="00BE2A32" w:rsidRDefault="00F01773" w:rsidP="00F01773">
      <w:pPr>
        <w:pStyle w:val="ActHead5"/>
      </w:pPr>
      <w:bookmarkStart w:id="405" w:name="_Toc519088180"/>
      <w:r w:rsidRPr="001D7770">
        <w:rPr>
          <w:rStyle w:val="CharSectno"/>
        </w:rPr>
        <w:t>96</w:t>
      </w:r>
      <w:r w:rsidRPr="00BE2A32">
        <w:t xml:space="preserve">  Power to waive Commonwealth’s right to recover debt</w:t>
      </w:r>
      <w:bookmarkEnd w:id="405"/>
    </w:p>
    <w:p w:rsidR="00F01773" w:rsidRPr="00BE2A32" w:rsidRDefault="00F01773" w:rsidP="00F01773">
      <w:pPr>
        <w:pStyle w:val="subsection"/>
      </w:pPr>
      <w:r w:rsidRPr="00BE2A32">
        <w:tab/>
        <w:t>(1)</w:t>
      </w:r>
      <w:r w:rsidRPr="00BE2A32">
        <w:tab/>
        <w:t>On behalf of the Commonwealth, the Secretary may waive the Commonwealth’s right to recover the whole or a part of a debt from a debtor only in the circumstances described in section</w:t>
      </w:r>
      <w:r w:rsidR="00BE2A32">
        <w:t> </w:t>
      </w:r>
      <w:r w:rsidRPr="00BE2A32">
        <w:t>97, 98, 99, 100, 101 or 102.</w:t>
      </w:r>
    </w:p>
    <w:p w:rsidR="00F01773" w:rsidRPr="00BE2A32" w:rsidRDefault="00F01773" w:rsidP="00F01773">
      <w:pPr>
        <w:pStyle w:val="subsection"/>
      </w:pPr>
      <w:r w:rsidRPr="00BE2A32">
        <w:tab/>
        <w:t>(2)</w:t>
      </w:r>
      <w:r w:rsidRPr="00BE2A32">
        <w:tab/>
        <w:t>A waiver takes effect:</w:t>
      </w:r>
    </w:p>
    <w:p w:rsidR="00F01773" w:rsidRPr="00BE2A32" w:rsidRDefault="00F01773" w:rsidP="00F01773">
      <w:pPr>
        <w:pStyle w:val="paragraph"/>
      </w:pPr>
      <w:r w:rsidRPr="00BE2A32">
        <w:tab/>
        <w:t>(a)</w:t>
      </w:r>
      <w:r w:rsidRPr="00BE2A32">
        <w:tab/>
        <w:t>on the day specified in the waiver (whether that day is before, after or on the day on which the decision to waive is made); or</w:t>
      </w:r>
    </w:p>
    <w:p w:rsidR="00F01773" w:rsidRPr="00BE2A32" w:rsidRDefault="00F01773" w:rsidP="00F01773">
      <w:pPr>
        <w:pStyle w:val="paragraph"/>
      </w:pPr>
      <w:r w:rsidRPr="00BE2A32">
        <w:tab/>
        <w:t>(b)</w:t>
      </w:r>
      <w:r w:rsidRPr="00BE2A32">
        <w:tab/>
        <w:t>if the waiver does not specify when it takes effect—on the day on which the decision to waive is made.</w:t>
      </w:r>
    </w:p>
    <w:p w:rsidR="00F01773" w:rsidRPr="00BE2A32" w:rsidRDefault="00F01773" w:rsidP="00F01773">
      <w:pPr>
        <w:pStyle w:val="ActHead5"/>
      </w:pPr>
      <w:bookmarkStart w:id="406" w:name="_Toc519088181"/>
      <w:r w:rsidRPr="001D7770">
        <w:rPr>
          <w:rStyle w:val="CharSectno"/>
        </w:rPr>
        <w:t>97</w:t>
      </w:r>
      <w:r w:rsidRPr="00BE2A32">
        <w:t xml:space="preserve">  Waiver of debt arising from error</w:t>
      </w:r>
      <w:bookmarkEnd w:id="406"/>
    </w:p>
    <w:p w:rsidR="00F01773" w:rsidRPr="00BE2A32" w:rsidRDefault="00F01773" w:rsidP="00F01773">
      <w:pPr>
        <w:pStyle w:val="subsection"/>
      </w:pPr>
      <w:r w:rsidRPr="00BE2A32">
        <w:tab/>
        <w:t>(1)</w:t>
      </w:r>
      <w:r w:rsidRPr="00BE2A32">
        <w:tab/>
        <w:t xml:space="preserve">The Secretary must waive the right to recover the proportion (the </w:t>
      </w:r>
      <w:r w:rsidRPr="00BE2A32">
        <w:rPr>
          <w:b/>
          <w:i/>
        </w:rPr>
        <w:t>administrative error proportion</w:t>
      </w:r>
      <w:r w:rsidRPr="00BE2A32">
        <w:t xml:space="preserve">) of a debt that is attributable solely to an administrative error made by the Commonwealth if </w:t>
      </w:r>
      <w:r w:rsidR="00BE2A32">
        <w:t>subsection (</w:t>
      </w:r>
      <w:r w:rsidRPr="00BE2A32">
        <w:t>2) or (3) applies to that proportion of the debt.</w:t>
      </w:r>
    </w:p>
    <w:p w:rsidR="00F01773" w:rsidRPr="00BE2A32" w:rsidRDefault="00F01773" w:rsidP="00F01773">
      <w:pPr>
        <w:pStyle w:val="subsection"/>
      </w:pPr>
      <w:r w:rsidRPr="00BE2A32">
        <w:tab/>
        <w:t>(2)</w:t>
      </w:r>
      <w:r w:rsidRPr="00BE2A32">
        <w:tab/>
        <w:t>The Secretary must waive the administrative error proportion of a debt if:</w:t>
      </w:r>
    </w:p>
    <w:p w:rsidR="00F01773" w:rsidRPr="00BE2A32" w:rsidRDefault="00F01773" w:rsidP="00F01773">
      <w:pPr>
        <w:pStyle w:val="paragraph"/>
      </w:pPr>
      <w:r w:rsidRPr="00BE2A32">
        <w:tab/>
        <w:t>(a)</w:t>
      </w:r>
      <w:r w:rsidRPr="00BE2A32">
        <w:tab/>
        <w:t>the debtor received in good faith the payment or payments that gave rise to the administrative error proportion of the debt; and</w:t>
      </w:r>
    </w:p>
    <w:p w:rsidR="00F01773" w:rsidRPr="00BE2A32" w:rsidRDefault="00F01773" w:rsidP="00F01773">
      <w:pPr>
        <w:pStyle w:val="paragraph"/>
      </w:pPr>
      <w:r w:rsidRPr="00BE2A32">
        <w:tab/>
        <w:t>(b)</w:t>
      </w:r>
      <w:r w:rsidRPr="00BE2A32">
        <w:tab/>
        <w:t>the person would suffer severe financial hardship if it were not waived.</w:t>
      </w:r>
    </w:p>
    <w:p w:rsidR="00F01773" w:rsidRPr="00BE2A32" w:rsidRDefault="00F01773" w:rsidP="00F01773">
      <w:pPr>
        <w:pStyle w:val="subsection"/>
      </w:pPr>
      <w:r w:rsidRPr="00BE2A32">
        <w:tab/>
        <w:t>(3)</w:t>
      </w:r>
      <w:r w:rsidRPr="00BE2A32">
        <w:tab/>
        <w:t>The Secretary must waive the administrative error proportion of a debt if:</w:t>
      </w:r>
    </w:p>
    <w:p w:rsidR="00F01773" w:rsidRPr="00BE2A32" w:rsidRDefault="00F01773" w:rsidP="00F01773">
      <w:pPr>
        <w:pStyle w:val="paragraph"/>
      </w:pPr>
      <w:r w:rsidRPr="00BE2A32">
        <w:tab/>
        <w:t>(a)</w:t>
      </w:r>
      <w:r w:rsidRPr="00BE2A32">
        <w:tab/>
        <w:t xml:space="preserve">the payment or payments were made in respect of the debtor’s eligibility for family assistance for a period or event (the </w:t>
      </w:r>
      <w:r w:rsidRPr="00BE2A32">
        <w:rPr>
          <w:b/>
          <w:i/>
        </w:rPr>
        <w:t>eligibility period or event</w:t>
      </w:r>
      <w:r w:rsidRPr="00BE2A32">
        <w:t>) that occurs in an income year; and</w:t>
      </w:r>
    </w:p>
    <w:p w:rsidR="00F01773" w:rsidRPr="00BE2A32" w:rsidRDefault="00F01773" w:rsidP="00F01773">
      <w:pPr>
        <w:pStyle w:val="paragraph"/>
      </w:pPr>
      <w:r w:rsidRPr="00BE2A32">
        <w:tab/>
        <w:t>(b)</w:t>
      </w:r>
      <w:r w:rsidRPr="00BE2A32">
        <w:tab/>
        <w:t>the debt is raised after the end of:</w:t>
      </w:r>
    </w:p>
    <w:p w:rsidR="00F01773" w:rsidRPr="00BE2A32" w:rsidRDefault="00F01773" w:rsidP="00F01773">
      <w:pPr>
        <w:pStyle w:val="paragraphsub"/>
      </w:pPr>
      <w:r w:rsidRPr="00BE2A32">
        <w:tab/>
        <w:t>(i)</w:t>
      </w:r>
      <w:r w:rsidRPr="00BE2A32">
        <w:tab/>
        <w:t>the debtor’s next income year after the one in which the eligibility period or event occurs; or</w:t>
      </w:r>
    </w:p>
    <w:p w:rsidR="00F01773" w:rsidRPr="00BE2A32" w:rsidRDefault="00F01773" w:rsidP="00F01773">
      <w:pPr>
        <w:pStyle w:val="paragraphsub"/>
      </w:pPr>
      <w:r w:rsidRPr="00BE2A32">
        <w:tab/>
        <w:t>(ii)</w:t>
      </w:r>
      <w:r w:rsidRPr="00BE2A32">
        <w:tab/>
        <w:t>the period of 13 weeks starting on the day on which the payment that gave rise to the debt was made;</w:t>
      </w:r>
    </w:p>
    <w:p w:rsidR="00F01773" w:rsidRPr="00BE2A32" w:rsidRDefault="00F01773" w:rsidP="00F01773">
      <w:pPr>
        <w:pStyle w:val="paragraph"/>
      </w:pPr>
      <w:r w:rsidRPr="00BE2A32">
        <w:tab/>
      </w:r>
      <w:r w:rsidRPr="00BE2A32">
        <w:tab/>
        <w:t>whichever ends last; and</w:t>
      </w:r>
    </w:p>
    <w:p w:rsidR="00F01773" w:rsidRPr="00BE2A32" w:rsidRDefault="00F01773" w:rsidP="00F01773">
      <w:pPr>
        <w:pStyle w:val="paragraph"/>
      </w:pPr>
      <w:r w:rsidRPr="00BE2A32">
        <w:tab/>
        <w:t>(c)</w:t>
      </w:r>
      <w:r w:rsidRPr="00BE2A32">
        <w:tab/>
        <w:t>the debtor received in good faith the payment or payments that gave rise to the administrative error proportion of the debt.</w:t>
      </w:r>
    </w:p>
    <w:p w:rsidR="00F01773" w:rsidRPr="00BE2A32" w:rsidRDefault="00F01773" w:rsidP="00F01773">
      <w:pPr>
        <w:pStyle w:val="subsection"/>
      </w:pPr>
      <w:r w:rsidRPr="00BE2A32">
        <w:tab/>
        <w:t>(4)</w:t>
      </w:r>
      <w:r w:rsidRPr="00BE2A32">
        <w:tab/>
        <w:t>For the purposes of this section, the administrative error proportion of the debt may be 100% of the debt.</w:t>
      </w:r>
    </w:p>
    <w:p w:rsidR="00F01773" w:rsidRPr="00BE2A32" w:rsidRDefault="00F01773" w:rsidP="00F01773">
      <w:pPr>
        <w:pStyle w:val="ActHead5"/>
      </w:pPr>
      <w:bookmarkStart w:id="407" w:name="_Toc519088182"/>
      <w:r w:rsidRPr="001D7770">
        <w:rPr>
          <w:rStyle w:val="CharSectno"/>
        </w:rPr>
        <w:t>98</w:t>
      </w:r>
      <w:r w:rsidRPr="00BE2A32">
        <w:t xml:space="preserve">  Waiver of debt relating to an offence</w:t>
      </w:r>
      <w:bookmarkEnd w:id="407"/>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debtor has been convicted of an offence that gave rise to a proportion of a debt; and</w:t>
      </w:r>
    </w:p>
    <w:p w:rsidR="00F01773" w:rsidRPr="00BE2A32" w:rsidRDefault="00F01773" w:rsidP="00F01773">
      <w:pPr>
        <w:pStyle w:val="paragraph"/>
      </w:pPr>
      <w:r w:rsidRPr="00BE2A32">
        <w:tab/>
        <w:t>(b)</w:t>
      </w:r>
      <w:r w:rsidRPr="00BE2A32">
        <w:tab/>
        <w:t>the court indicated in sentencing the debtor that it imposed a longer custodial sentence on the debtor because he or she was unable or unwilling to pay the debt;</w:t>
      </w:r>
    </w:p>
    <w:p w:rsidR="00F01773" w:rsidRPr="00BE2A32" w:rsidRDefault="00F01773" w:rsidP="00F01773">
      <w:pPr>
        <w:pStyle w:val="subsection2"/>
      </w:pPr>
      <w:r w:rsidRPr="00BE2A32">
        <w:t>the Secretary must waive the right to recover the proportion of the debt that arose in connection with the offence.</w:t>
      </w:r>
    </w:p>
    <w:p w:rsidR="00F01773" w:rsidRPr="00BE2A32" w:rsidRDefault="00F01773" w:rsidP="00F01773">
      <w:pPr>
        <w:pStyle w:val="subsection"/>
      </w:pPr>
      <w:r w:rsidRPr="00BE2A32">
        <w:tab/>
        <w:t>(2)</w:t>
      </w:r>
      <w:r w:rsidRPr="00BE2A32">
        <w:tab/>
        <w:t>For the purposes of this section, a proportion of a debt may be 100% of the debt.</w:t>
      </w:r>
    </w:p>
    <w:p w:rsidR="00F01773" w:rsidRPr="00BE2A32" w:rsidRDefault="00F01773" w:rsidP="00F01773">
      <w:pPr>
        <w:pStyle w:val="ActHead5"/>
      </w:pPr>
      <w:bookmarkStart w:id="408" w:name="_Toc519088183"/>
      <w:r w:rsidRPr="001D7770">
        <w:rPr>
          <w:rStyle w:val="CharSectno"/>
        </w:rPr>
        <w:t>99</w:t>
      </w:r>
      <w:r w:rsidRPr="00BE2A32">
        <w:t xml:space="preserve">  Waiver of small debt</w:t>
      </w:r>
      <w:bookmarkEnd w:id="408"/>
    </w:p>
    <w:p w:rsidR="00F01773" w:rsidRPr="00BE2A32" w:rsidRDefault="00F01773" w:rsidP="00F01773">
      <w:pPr>
        <w:pStyle w:val="subsection"/>
      </w:pPr>
      <w:r w:rsidRPr="00BE2A32">
        <w:tab/>
        <w:t>(1)</w:t>
      </w:r>
      <w:r w:rsidRPr="00BE2A32">
        <w:tab/>
        <w:t>The Secretary must waive the right to recover a debt if:</w:t>
      </w:r>
    </w:p>
    <w:p w:rsidR="00F01773" w:rsidRPr="00BE2A32" w:rsidRDefault="00F01773" w:rsidP="00F01773">
      <w:pPr>
        <w:pStyle w:val="paragraph"/>
      </w:pPr>
      <w:r w:rsidRPr="00BE2A32">
        <w:tab/>
        <w:t>(a)</w:t>
      </w:r>
      <w:r w:rsidRPr="00BE2A32">
        <w:tab/>
        <w:t>the debt is, or is likely to be, less than $200; and</w:t>
      </w:r>
    </w:p>
    <w:p w:rsidR="00F01773" w:rsidRPr="00BE2A32" w:rsidRDefault="00F01773" w:rsidP="00F01773">
      <w:pPr>
        <w:pStyle w:val="paragraph"/>
      </w:pPr>
      <w:r w:rsidRPr="00BE2A32">
        <w:tab/>
        <w:t>(b)</w:t>
      </w:r>
      <w:r w:rsidRPr="00BE2A32">
        <w:tab/>
        <w:t>it is not cost effective for the Commonwealth to take action to recover the debt.</w:t>
      </w:r>
    </w:p>
    <w:p w:rsidR="00F01773" w:rsidRPr="00BE2A32" w:rsidRDefault="00F01773" w:rsidP="00F01773">
      <w:pPr>
        <w:pStyle w:val="subsection"/>
      </w:pPr>
      <w:r w:rsidRPr="00BE2A32">
        <w:tab/>
        <w:t>(2)</w:t>
      </w:r>
      <w:r w:rsidRPr="00BE2A32">
        <w:tab/>
      </w:r>
      <w:r w:rsidR="00BE2A32">
        <w:t>Subsection (</w:t>
      </w:r>
      <w:r w:rsidRPr="00BE2A32">
        <w:t>1) does not apply if the debt is at least $50 and could be recovered:</w:t>
      </w:r>
    </w:p>
    <w:p w:rsidR="00F01773" w:rsidRPr="00BE2A32" w:rsidRDefault="00F01773" w:rsidP="00F01773">
      <w:pPr>
        <w:pStyle w:val="paragraph"/>
      </w:pPr>
      <w:r w:rsidRPr="00BE2A32">
        <w:tab/>
        <w:t>(a)</w:t>
      </w:r>
      <w:r w:rsidRPr="00BE2A32">
        <w:tab/>
        <w:t>by deductions under:</w:t>
      </w:r>
    </w:p>
    <w:p w:rsidR="00F01773" w:rsidRPr="00BE2A32" w:rsidRDefault="00F01773" w:rsidP="00F01773">
      <w:pPr>
        <w:pStyle w:val="paragraphsub"/>
      </w:pPr>
      <w:r w:rsidRPr="00BE2A32">
        <w:tab/>
        <w:t>(i)</w:t>
      </w:r>
      <w:r w:rsidRPr="00BE2A32">
        <w:tab/>
        <w:t>section</w:t>
      </w:r>
      <w:r w:rsidR="00BE2A32">
        <w:t> </w:t>
      </w:r>
      <w:r w:rsidRPr="00BE2A32">
        <w:t>84 of this Act; or</w:t>
      </w:r>
    </w:p>
    <w:p w:rsidR="00F01773" w:rsidRPr="00BE2A32" w:rsidRDefault="00F01773" w:rsidP="00F01773">
      <w:pPr>
        <w:pStyle w:val="paragraphsub"/>
      </w:pPr>
      <w:r w:rsidRPr="00BE2A32">
        <w:tab/>
        <w:t>(ii)</w:t>
      </w:r>
      <w:r w:rsidRPr="00BE2A32">
        <w:tab/>
        <w:t>section</w:t>
      </w:r>
      <w:r w:rsidR="00BE2A32">
        <w:t> </w:t>
      </w:r>
      <w:r w:rsidRPr="00BE2A32">
        <w:t xml:space="preserve">1231 of the </w:t>
      </w:r>
      <w:r w:rsidRPr="00BE2A32">
        <w:rPr>
          <w:i/>
        </w:rPr>
        <w:t>Social Security Act 1991</w:t>
      </w:r>
      <w:r w:rsidRPr="00BE2A32">
        <w:t>; or</w:t>
      </w:r>
    </w:p>
    <w:p w:rsidR="00F01773" w:rsidRPr="00BE2A32" w:rsidRDefault="00F01773" w:rsidP="00F01773">
      <w:pPr>
        <w:pStyle w:val="paragraph"/>
      </w:pPr>
      <w:r w:rsidRPr="00BE2A32">
        <w:tab/>
        <w:t>(b)</w:t>
      </w:r>
      <w:r w:rsidRPr="00BE2A32">
        <w:tab/>
        <w:t>by setting off under section</w:t>
      </w:r>
      <w:r w:rsidR="00BE2A32">
        <w:t> </w:t>
      </w:r>
      <w:r w:rsidRPr="00BE2A32">
        <w:t>84A family assistance; or</w:t>
      </w:r>
    </w:p>
    <w:p w:rsidR="00F01773" w:rsidRPr="00BE2A32" w:rsidRDefault="00F01773" w:rsidP="00F01773">
      <w:pPr>
        <w:pStyle w:val="paragraph"/>
      </w:pPr>
      <w:r w:rsidRPr="00BE2A32">
        <w:tab/>
        <w:t>(c)</w:t>
      </w:r>
      <w:r w:rsidRPr="00BE2A32">
        <w:tab/>
        <w:t>by setting off under section</w:t>
      </w:r>
      <w:r w:rsidR="00BE2A32">
        <w:t> </w:t>
      </w:r>
      <w:r w:rsidRPr="00BE2A32">
        <w:t xml:space="preserve">87A against </w:t>
      </w:r>
      <w:r w:rsidR="000D6545" w:rsidRPr="00BE2A32">
        <w:rPr>
          <w:snapToGrid w:val="0"/>
          <w:lang w:eastAsia="en-US"/>
        </w:rPr>
        <w:t>a payment referred to in paragraph</w:t>
      </w:r>
      <w:r w:rsidR="00BE2A32">
        <w:rPr>
          <w:snapToGrid w:val="0"/>
          <w:lang w:eastAsia="en-US"/>
        </w:rPr>
        <w:t> </w:t>
      </w:r>
      <w:r w:rsidR="000D6545" w:rsidRPr="00BE2A32">
        <w:rPr>
          <w:snapToGrid w:val="0"/>
          <w:lang w:eastAsia="en-US"/>
        </w:rPr>
        <w:t>82(2)(a)</w:t>
      </w:r>
      <w:r w:rsidR="000D6545" w:rsidRPr="00BE2A32">
        <w:t>.</w:t>
      </w:r>
    </w:p>
    <w:p w:rsidR="00F01773" w:rsidRPr="00BE2A32" w:rsidRDefault="00F01773" w:rsidP="00F01773">
      <w:pPr>
        <w:pStyle w:val="ActHead5"/>
      </w:pPr>
      <w:bookmarkStart w:id="409" w:name="_Toc519088184"/>
      <w:r w:rsidRPr="001D7770">
        <w:rPr>
          <w:rStyle w:val="CharSectno"/>
        </w:rPr>
        <w:t>100</w:t>
      </w:r>
      <w:r w:rsidRPr="00BE2A32">
        <w:t xml:space="preserve">  Waiver in relation to settlements</w:t>
      </w:r>
      <w:bookmarkEnd w:id="409"/>
    </w:p>
    <w:p w:rsidR="00F01773" w:rsidRPr="00BE2A32" w:rsidRDefault="00F01773" w:rsidP="00F01773">
      <w:pPr>
        <w:pStyle w:val="SubsectionHead"/>
      </w:pPr>
      <w:r w:rsidRPr="00BE2A32">
        <w:t>Settlement of civil action</w:t>
      </w:r>
    </w:p>
    <w:p w:rsidR="00F01773" w:rsidRPr="00BE2A32" w:rsidRDefault="00F01773" w:rsidP="00F01773">
      <w:pPr>
        <w:pStyle w:val="subsection"/>
      </w:pPr>
      <w:r w:rsidRPr="00BE2A32">
        <w:tab/>
        <w:t>(1)</w:t>
      </w:r>
      <w:r w:rsidRPr="00BE2A32">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BE2A32" w:rsidRDefault="00F01773" w:rsidP="00F01773">
      <w:pPr>
        <w:pStyle w:val="SubsectionHead"/>
      </w:pPr>
      <w:r w:rsidRPr="00BE2A32">
        <w:t>Settlement of proceedings before the AAT</w:t>
      </w:r>
    </w:p>
    <w:p w:rsidR="00F01773" w:rsidRPr="00BE2A32" w:rsidRDefault="00F01773" w:rsidP="00F01773">
      <w:pPr>
        <w:pStyle w:val="subsection"/>
      </w:pPr>
      <w:r w:rsidRPr="00BE2A32">
        <w:tab/>
      </w:r>
      <w:r w:rsidRPr="00BE2A32">
        <w:rPr>
          <w:sz w:val="20"/>
        </w:rPr>
        <w:t>(2)</w:t>
      </w:r>
      <w:r w:rsidRPr="00BE2A32">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BE2A32" w:rsidRDefault="00F01773" w:rsidP="00F01773">
      <w:pPr>
        <w:pStyle w:val="SubsectionHead"/>
      </w:pPr>
      <w:r w:rsidRPr="00BE2A32">
        <w:t>Waiver where at least 80% of debt recovered and debtor cannot pay more</w:t>
      </w:r>
    </w:p>
    <w:p w:rsidR="00F01773" w:rsidRPr="00BE2A32" w:rsidRDefault="00F01773" w:rsidP="00F01773">
      <w:pPr>
        <w:pStyle w:val="subsection"/>
      </w:pPr>
      <w:r w:rsidRPr="00BE2A32">
        <w:tab/>
      </w:r>
      <w:r w:rsidRPr="00BE2A32">
        <w:rPr>
          <w:sz w:val="20"/>
        </w:rPr>
        <w:t>(3)</w:t>
      </w:r>
      <w:r w:rsidRPr="00BE2A32">
        <w:tab/>
        <w:t>If:</w:t>
      </w:r>
    </w:p>
    <w:p w:rsidR="00F01773" w:rsidRPr="00BE2A32" w:rsidRDefault="00F01773" w:rsidP="00F01773">
      <w:pPr>
        <w:pStyle w:val="paragraph"/>
      </w:pPr>
      <w:r w:rsidRPr="00BE2A32">
        <w:tab/>
        <w:t>(a)</w:t>
      </w:r>
      <w:r w:rsidRPr="00BE2A32">
        <w:tab/>
        <w:t>the Commonwealth has recovered at least 80% of the original value of a debt from a debtor; and</w:t>
      </w:r>
    </w:p>
    <w:p w:rsidR="00F01773" w:rsidRPr="00BE2A32" w:rsidRDefault="00F01773" w:rsidP="00F01773">
      <w:pPr>
        <w:pStyle w:val="paragraph"/>
      </w:pPr>
      <w:r w:rsidRPr="00BE2A32">
        <w:tab/>
        <w:t>(b)</w:t>
      </w:r>
      <w:r w:rsidRPr="00BE2A32">
        <w:tab/>
        <w:t>the Commonwealth and the debtor agree that the recovery is in full satisfaction for the whole of the debt; and</w:t>
      </w:r>
    </w:p>
    <w:p w:rsidR="00F01773" w:rsidRPr="00BE2A32" w:rsidRDefault="00F01773" w:rsidP="00F01773">
      <w:pPr>
        <w:pStyle w:val="paragraph"/>
      </w:pPr>
      <w:r w:rsidRPr="00BE2A32">
        <w:tab/>
        <w:t>(c)</w:t>
      </w:r>
      <w:r w:rsidRPr="00BE2A32">
        <w:tab/>
        <w:t>the debtor cannot repay a greater proportion of the debt;</w:t>
      </w:r>
    </w:p>
    <w:p w:rsidR="00F01773" w:rsidRPr="00BE2A32" w:rsidRDefault="00F01773" w:rsidP="00F01773">
      <w:pPr>
        <w:pStyle w:val="subsection2"/>
      </w:pPr>
      <w:r w:rsidRPr="00BE2A32">
        <w:t>the Secretary must waive the remaining 20% or less of the value of the original debt.</w:t>
      </w:r>
    </w:p>
    <w:p w:rsidR="00F01773" w:rsidRPr="00BE2A32" w:rsidRDefault="00F01773" w:rsidP="00F01773">
      <w:pPr>
        <w:pStyle w:val="SubsectionHead"/>
      </w:pPr>
      <w:r w:rsidRPr="00BE2A32">
        <w:t>Agreement for part</w:t>
      </w:r>
      <w:r w:rsidR="00BE2A32">
        <w:noBreakHyphen/>
      </w:r>
      <w:r w:rsidRPr="00BE2A32">
        <w:t>payment in satisfaction of outstanding debt</w:t>
      </w:r>
    </w:p>
    <w:p w:rsidR="00F01773" w:rsidRPr="00BE2A32" w:rsidRDefault="00F01773" w:rsidP="00F01773">
      <w:pPr>
        <w:pStyle w:val="subsection"/>
      </w:pPr>
      <w:r w:rsidRPr="00BE2A32">
        <w:tab/>
      </w:r>
      <w:r w:rsidRPr="00BE2A32">
        <w:rPr>
          <w:sz w:val="20"/>
        </w:rPr>
        <w:t>(4)</w:t>
      </w:r>
      <w:r w:rsidRPr="00BE2A32">
        <w:tab/>
        <w:t xml:space="preserve">If the Secretary and a debtor agree that the debtor’s debt will be fully satisfied if the debtor pays the Commonwealth an agreed amount less than the amount of the debt outstanding at the time of the agreement (the </w:t>
      </w:r>
      <w:r w:rsidRPr="00BE2A32">
        <w:rPr>
          <w:b/>
          <w:i/>
        </w:rPr>
        <w:t>unpaid</w:t>
      </w:r>
      <w:r w:rsidRPr="00BE2A32">
        <w:rPr>
          <w:i/>
        </w:rPr>
        <w:t xml:space="preserve"> </w:t>
      </w:r>
      <w:r w:rsidRPr="00BE2A32">
        <w:rPr>
          <w:b/>
          <w:i/>
        </w:rPr>
        <w:t>amount</w:t>
      </w:r>
      <w:r w:rsidRPr="00BE2A32">
        <w:t>), the Secretary must waive the right to recover the difference between the unpaid amount and the agreed amount.</w:t>
      </w:r>
    </w:p>
    <w:p w:rsidR="00F01773" w:rsidRPr="00BE2A32" w:rsidRDefault="00F01773" w:rsidP="00F01773">
      <w:pPr>
        <w:pStyle w:val="SubsectionHead"/>
      </w:pPr>
      <w:r w:rsidRPr="00BE2A32">
        <w:t>Limits on agreement to accept part</w:t>
      </w:r>
      <w:r w:rsidR="00BE2A32">
        <w:noBreakHyphen/>
      </w:r>
      <w:r w:rsidRPr="00BE2A32">
        <w:t>payment in satisfaction of outstanding debt</w:t>
      </w:r>
    </w:p>
    <w:p w:rsidR="00F01773" w:rsidRPr="00BE2A32" w:rsidRDefault="00F01773" w:rsidP="00F01773">
      <w:pPr>
        <w:pStyle w:val="subsection"/>
      </w:pPr>
      <w:r w:rsidRPr="00BE2A32">
        <w:tab/>
        <w:t>(5)</w:t>
      </w:r>
      <w:r w:rsidRPr="00BE2A32">
        <w:tab/>
        <w:t xml:space="preserve">The Secretary must not make an agreement described in </w:t>
      </w:r>
      <w:r w:rsidR="00BE2A32">
        <w:t>subsection (</w:t>
      </w:r>
      <w:r w:rsidRPr="00BE2A32">
        <w:t>4) unless the Secretary is satisfied that the agreed amount is at least the present value of the unpaid amount if it is repaid in instalments of amounts, and at times, determined by the Secretary.</w:t>
      </w:r>
    </w:p>
    <w:p w:rsidR="00F01773" w:rsidRPr="00BE2A32" w:rsidRDefault="00F01773" w:rsidP="00F01773">
      <w:pPr>
        <w:pStyle w:val="SubsectionHead"/>
      </w:pPr>
      <w:r w:rsidRPr="00BE2A32">
        <w:t>Formula for working out present value of unpaid amount</w:t>
      </w:r>
    </w:p>
    <w:p w:rsidR="00F01773" w:rsidRPr="00BE2A32" w:rsidRDefault="00F01773" w:rsidP="00F01773">
      <w:pPr>
        <w:pStyle w:val="subsection"/>
      </w:pPr>
      <w:r w:rsidRPr="00BE2A32">
        <w:tab/>
      </w:r>
      <w:r w:rsidRPr="00BE2A32">
        <w:rPr>
          <w:sz w:val="20"/>
        </w:rPr>
        <w:t>(6)</w:t>
      </w:r>
      <w:r w:rsidRPr="00BE2A32">
        <w:tab/>
        <w:t xml:space="preserve">For the purposes of </w:t>
      </w:r>
      <w:r w:rsidR="00BE2A32">
        <w:t>subsection (</w:t>
      </w:r>
      <w:r w:rsidRPr="00BE2A32">
        <w:t>5), the</w:t>
      </w:r>
      <w:r w:rsidRPr="00BE2A32">
        <w:rPr>
          <w:b/>
          <w:i/>
        </w:rPr>
        <w:t xml:space="preserve"> present value of the unpaid amount</w:t>
      </w:r>
      <w:r w:rsidRPr="00BE2A32">
        <w:t xml:space="preserve"> is the amount worked out in accordance with the following formula:</w:t>
      </w:r>
    </w:p>
    <w:p w:rsidR="00F01773" w:rsidRPr="00BE2A32" w:rsidRDefault="00127CA2" w:rsidP="00127CA2">
      <w:pPr>
        <w:pStyle w:val="subsection"/>
        <w:spacing w:before="120" w:after="120"/>
      </w:pPr>
      <w:r w:rsidRPr="00BE2A32">
        <w:tab/>
      </w:r>
      <w:r w:rsidRPr="00BE2A32">
        <w:tab/>
      </w:r>
      <w:r w:rsidR="00D475EE" w:rsidRPr="00BE2A32">
        <w:rPr>
          <w:noProof/>
        </w:rPr>
        <w:drawing>
          <wp:inline distT="0" distB="0" distL="0" distR="0" wp14:anchorId="33C8D3B8" wp14:editId="3A6F169B">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BE2A32" w:rsidRDefault="00F01773" w:rsidP="00F01773">
      <w:pPr>
        <w:pStyle w:val="subsection2"/>
      </w:pPr>
      <w:r w:rsidRPr="00BE2A32">
        <w:t>where:</w:t>
      </w:r>
    </w:p>
    <w:p w:rsidR="00F01773" w:rsidRPr="00BE2A32" w:rsidRDefault="00F01773" w:rsidP="00F01773">
      <w:pPr>
        <w:pStyle w:val="Definition"/>
      </w:pPr>
      <w:r w:rsidRPr="00BE2A32">
        <w:rPr>
          <w:b/>
          <w:i/>
        </w:rPr>
        <w:t>annual repayment</w:t>
      </w:r>
      <w:r w:rsidRPr="00BE2A32">
        <w:rPr>
          <w:i/>
        </w:rPr>
        <w:t xml:space="preserve"> </w:t>
      </w:r>
      <w:r w:rsidRPr="00BE2A32">
        <w:t>is the amount of the debt that the Secretary believes would be recovered under Division</w:t>
      </w:r>
      <w:r w:rsidR="00BE2A32">
        <w:t> </w:t>
      </w:r>
      <w:r w:rsidRPr="00BE2A32">
        <w:t xml:space="preserve">2 in a year if </w:t>
      </w:r>
      <w:r w:rsidR="00BE2A32">
        <w:t>subsection (</w:t>
      </w:r>
      <w:r w:rsidRPr="00BE2A32">
        <w:t>4) did not apply in relation to the debt.</w:t>
      </w:r>
    </w:p>
    <w:p w:rsidR="00F01773" w:rsidRPr="00BE2A32" w:rsidRDefault="00F01773" w:rsidP="00F01773">
      <w:pPr>
        <w:pStyle w:val="Definition"/>
      </w:pPr>
      <w:r w:rsidRPr="00BE2A32">
        <w:rPr>
          <w:b/>
          <w:i/>
        </w:rPr>
        <w:t>interest</w:t>
      </w:r>
      <w:r w:rsidRPr="00BE2A32">
        <w:rPr>
          <w:i/>
        </w:rPr>
        <w:t xml:space="preserve"> </w:t>
      </w:r>
      <w:r w:rsidRPr="00BE2A32">
        <w:t xml:space="preserve">is the annual rate of interest specified by the Minister by </w:t>
      </w:r>
      <w:r w:rsidR="005860C0" w:rsidRPr="00BE2A32">
        <w:t>legislative instrument</w:t>
      </w:r>
      <w:r w:rsidRPr="00BE2A32">
        <w:t>.</w:t>
      </w:r>
    </w:p>
    <w:p w:rsidR="00F01773" w:rsidRPr="00BE2A32" w:rsidRDefault="00F01773" w:rsidP="00F01773">
      <w:pPr>
        <w:pStyle w:val="Definition"/>
      </w:pPr>
      <w:r w:rsidRPr="00BE2A32">
        <w:rPr>
          <w:b/>
          <w:i/>
        </w:rPr>
        <w:t xml:space="preserve">rp </w:t>
      </w:r>
      <w:r w:rsidRPr="00BE2A32">
        <w:t>(repayment period)</w:t>
      </w:r>
      <w:r w:rsidRPr="00BE2A32">
        <w:rPr>
          <w:i/>
        </w:rPr>
        <w:t xml:space="preserve"> </w:t>
      </w:r>
      <w:r w:rsidRPr="00BE2A32">
        <w:t>is the number of years needed to repay the unpaid amount if repayments equal to the annual repayment were made each year.</w:t>
      </w:r>
    </w:p>
    <w:p w:rsidR="00F01773" w:rsidRPr="00BE2A32" w:rsidRDefault="00F01773" w:rsidP="00F01773">
      <w:pPr>
        <w:pStyle w:val="ActHead5"/>
      </w:pPr>
      <w:bookmarkStart w:id="410" w:name="_Toc519088185"/>
      <w:r w:rsidRPr="001D7770">
        <w:rPr>
          <w:rStyle w:val="CharSectno"/>
        </w:rPr>
        <w:t>101</w:t>
      </w:r>
      <w:r w:rsidRPr="00BE2A32">
        <w:t xml:space="preserve">  Waiver in special circumstances</w:t>
      </w:r>
      <w:bookmarkEnd w:id="410"/>
    </w:p>
    <w:p w:rsidR="00F01773" w:rsidRPr="00BE2A32" w:rsidRDefault="00F01773" w:rsidP="00F01773">
      <w:pPr>
        <w:pStyle w:val="subsection"/>
      </w:pPr>
      <w:r w:rsidRPr="00BE2A32">
        <w:tab/>
      </w:r>
      <w:r w:rsidRPr="00BE2A32">
        <w:tab/>
        <w:t>The Secretary may waive the right to recover all or part of a debt if the Secretary is satisfied that:</w:t>
      </w:r>
    </w:p>
    <w:p w:rsidR="00F01773" w:rsidRPr="00BE2A32" w:rsidRDefault="00F01773" w:rsidP="00F01773">
      <w:pPr>
        <w:pStyle w:val="paragraph"/>
      </w:pPr>
      <w:r w:rsidRPr="00BE2A32">
        <w:tab/>
        <w:t>(a)</w:t>
      </w:r>
      <w:r w:rsidRPr="00BE2A32">
        <w:tab/>
        <w:t>the debt did not result wholly or partly from the debtor or another person knowingly:</w:t>
      </w:r>
    </w:p>
    <w:p w:rsidR="00F01773" w:rsidRPr="00BE2A32" w:rsidRDefault="00F01773" w:rsidP="00F01773">
      <w:pPr>
        <w:pStyle w:val="paragraphsub"/>
      </w:pPr>
      <w:r w:rsidRPr="00BE2A32">
        <w:tab/>
        <w:t>(i)</w:t>
      </w:r>
      <w:r w:rsidRPr="00BE2A32">
        <w:tab/>
        <w:t>making a false statement or a false representation; or</w:t>
      </w:r>
    </w:p>
    <w:p w:rsidR="00F01773" w:rsidRPr="00BE2A32" w:rsidRDefault="00F01773" w:rsidP="00F01773">
      <w:pPr>
        <w:pStyle w:val="paragraphsub"/>
      </w:pPr>
      <w:r w:rsidRPr="00BE2A32">
        <w:tab/>
        <w:t>(ii)</w:t>
      </w:r>
      <w:r w:rsidRPr="00BE2A32">
        <w:tab/>
        <w:t>failing or omitting to comply with a provision of the family assistance law; and</w:t>
      </w:r>
    </w:p>
    <w:p w:rsidR="00F01773" w:rsidRPr="00BE2A32" w:rsidRDefault="00F01773" w:rsidP="00F01773">
      <w:pPr>
        <w:pStyle w:val="paragraph"/>
      </w:pPr>
      <w:r w:rsidRPr="00BE2A32">
        <w:tab/>
        <w:t>(b)</w:t>
      </w:r>
      <w:r w:rsidRPr="00BE2A32">
        <w:tab/>
        <w:t>there are special circumstances (other than financial hardship alone) that make it desirable to waive; and</w:t>
      </w:r>
    </w:p>
    <w:p w:rsidR="00F01773" w:rsidRPr="00BE2A32" w:rsidRDefault="00F01773" w:rsidP="00F01773">
      <w:pPr>
        <w:pStyle w:val="paragraph"/>
      </w:pPr>
      <w:r w:rsidRPr="00BE2A32">
        <w:tab/>
        <w:t>(c)</w:t>
      </w:r>
      <w:r w:rsidRPr="00BE2A32">
        <w:tab/>
        <w:t>it is more appropriate to waive than to write off the debt or part of the debt.</w:t>
      </w:r>
    </w:p>
    <w:p w:rsidR="00F01773" w:rsidRPr="00BE2A32" w:rsidRDefault="00F01773" w:rsidP="00F01773">
      <w:pPr>
        <w:pStyle w:val="ActHead5"/>
      </w:pPr>
      <w:bookmarkStart w:id="411" w:name="_Toc519088186"/>
      <w:r w:rsidRPr="001D7770">
        <w:rPr>
          <w:rStyle w:val="CharSectno"/>
        </w:rPr>
        <w:t>102</w:t>
      </w:r>
      <w:r w:rsidRPr="00BE2A32">
        <w:t xml:space="preserve">  Secretary may waive debts of a particular class</w:t>
      </w:r>
      <w:bookmarkEnd w:id="411"/>
    </w:p>
    <w:p w:rsidR="00F01773" w:rsidRPr="00BE2A32" w:rsidRDefault="00F01773" w:rsidP="00F01773">
      <w:pPr>
        <w:pStyle w:val="subsection"/>
      </w:pPr>
      <w:r w:rsidRPr="00BE2A32">
        <w:tab/>
        <w:t>(1)</w:t>
      </w:r>
      <w:r w:rsidRPr="00BE2A32">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BE2A32">
        <w:t>legislative instrument</w:t>
      </w:r>
      <w:r w:rsidRPr="00BE2A32">
        <w:t>.</w:t>
      </w:r>
    </w:p>
    <w:p w:rsidR="00F01773" w:rsidRPr="00BE2A32" w:rsidRDefault="00F01773" w:rsidP="00F01773">
      <w:pPr>
        <w:pStyle w:val="subsection"/>
      </w:pPr>
      <w:r w:rsidRPr="00BE2A32">
        <w:tab/>
        <w:t>(1A)</w:t>
      </w:r>
      <w:r w:rsidRPr="00BE2A32">
        <w:tab/>
      </w:r>
      <w:r w:rsidR="00061C13" w:rsidRPr="00BE2A32">
        <w:t>An instrument made</w:t>
      </w:r>
      <w:r w:rsidRPr="00BE2A32">
        <w:t xml:space="preserve"> by the Minister under </w:t>
      </w:r>
      <w:r w:rsidR="00BE2A32">
        <w:t>subsection (</w:t>
      </w:r>
      <w:r w:rsidRPr="00BE2A32">
        <w:t>1):</w:t>
      </w:r>
    </w:p>
    <w:p w:rsidR="00F01773" w:rsidRPr="00BE2A32" w:rsidRDefault="00F01773" w:rsidP="00F01773">
      <w:pPr>
        <w:pStyle w:val="paragraph"/>
      </w:pPr>
      <w:r w:rsidRPr="00BE2A32">
        <w:tab/>
        <w:t>(a)</w:t>
      </w:r>
      <w:r w:rsidRPr="00BE2A32">
        <w:tab/>
        <w:t>may specify conditions to be met before the Secretary exercises the power to waive debts, or parts of debts, in the specified class; and</w:t>
      </w:r>
    </w:p>
    <w:p w:rsidR="00F01773" w:rsidRPr="00BE2A32" w:rsidRDefault="00F01773" w:rsidP="00F01773">
      <w:pPr>
        <w:pStyle w:val="paragraph"/>
      </w:pPr>
      <w:r w:rsidRPr="00BE2A32">
        <w:tab/>
        <w:t>(b)</w:t>
      </w:r>
      <w:r w:rsidRPr="00BE2A32">
        <w:tab/>
        <w:t>may specify limits on the amounts to be waived in relation to debts in the specified class.</w:t>
      </w:r>
    </w:p>
    <w:p w:rsidR="00F01773" w:rsidRPr="00BE2A32" w:rsidRDefault="00F01773" w:rsidP="00F01773">
      <w:pPr>
        <w:pStyle w:val="subsection2"/>
      </w:pPr>
      <w:r w:rsidRPr="00BE2A32">
        <w:t xml:space="preserve">The Secretary must exercise the power to waive in accordance with any conditions or limits specified in the </w:t>
      </w:r>
      <w:r w:rsidR="00A619B1" w:rsidRPr="00BE2A32">
        <w:t>instrument</w:t>
      </w:r>
      <w:r w:rsidRPr="00BE2A32">
        <w:t>.</w:t>
      </w:r>
    </w:p>
    <w:p w:rsidR="00F01773" w:rsidRPr="00BE2A32" w:rsidRDefault="00F01773" w:rsidP="00F01773">
      <w:pPr>
        <w:pStyle w:val="subsection"/>
      </w:pPr>
      <w:r w:rsidRPr="00BE2A32">
        <w:tab/>
        <w:t>(2)</w:t>
      </w:r>
      <w:r w:rsidRPr="00BE2A32">
        <w:tab/>
        <w:t xml:space="preserve">A decision under </w:t>
      </w:r>
      <w:r w:rsidR="00BE2A32">
        <w:t>subsection (</w:t>
      </w:r>
      <w:r w:rsidRPr="00BE2A32">
        <w:t>1) takes effect:</w:t>
      </w:r>
    </w:p>
    <w:p w:rsidR="00F01773" w:rsidRPr="00BE2A32" w:rsidRDefault="00F01773" w:rsidP="00F01773">
      <w:pPr>
        <w:pStyle w:val="paragraph"/>
      </w:pPr>
      <w:r w:rsidRPr="00BE2A32">
        <w:tab/>
        <w:t>(a)</w:t>
      </w:r>
      <w:r w:rsidRPr="00BE2A32">
        <w:tab/>
        <w:t>if no day is specified in the decision—on the day on which the decision is made; or</w:t>
      </w:r>
    </w:p>
    <w:p w:rsidR="00F01773" w:rsidRPr="00BE2A32" w:rsidRDefault="00F01773" w:rsidP="00F01773">
      <w:pPr>
        <w:pStyle w:val="paragraph"/>
      </w:pPr>
      <w:r w:rsidRPr="00BE2A32">
        <w:tab/>
        <w:t>(b)</w:t>
      </w:r>
      <w:r w:rsidRPr="00BE2A32">
        <w:tab/>
        <w:t>if a day is specified in the decision—on the day so specified (whether that day is before, after or on the day on which the decision is made).</w:t>
      </w:r>
    </w:p>
    <w:p w:rsidR="00831FB8" w:rsidRPr="00BE2A32" w:rsidRDefault="00831FB8" w:rsidP="00C37159">
      <w:pPr>
        <w:pStyle w:val="ActHead3"/>
        <w:pageBreakBefore/>
      </w:pPr>
      <w:bookmarkStart w:id="412" w:name="_Toc519088187"/>
      <w:r w:rsidRPr="001D7770">
        <w:rPr>
          <w:rStyle w:val="CharDivNo"/>
        </w:rPr>
        <w:t>Division</w:t>
      </w:r>
      <w:r w:rsidR="00BE2A32" w:rsidRPr="001D7770">
        <w:rPr>
          <w:rStyle w:val="CharDivNo"/>
        </w:rPr>
        <w:t> </w:t>
      </w:r>
      <w:r w:rsidRPr="001D7770">
        <w:rPr>
          <w:rStyle w:val="CharDivNo"/>
        </w:rPr>
        <w:t>5</w:t>
      </w:r>
      <w:r w:rsidRPr="00BE2A32">
        <w:t>—</w:t>
      </w:r>
      <w:r w:rsidRPr="001D7770">
        <w:rPr>
          <w:rStyle w:val="CharDivText"/>
        </w:rPr>
        <w:t>Departure prohibition orders</w:t>
      </w:r>
      <w:bookmarkEnd w:id="412"/>
    </w:p>
    <w:p w:rsidR="00831FB8" w:rsidRPr="00BE2A32" w:rsidRDefault="00831FB8" w:rsidP="00831FB8">
      <w:pPr>
        <w:pStyle w:val="ActHead4"/>
      </w:pPr>
      <w:bookmarkStart w:id="413" w:name="_Toc519088188"/>
      <w:r w:rsidRPr="001D7770">
        <w:rPr>
          <w:rStyle w:val="CharSubdNo"/>
        </w:rPr>
        <w:t>Subdivision A</w:t>
      </w:r>
      <w:r w:rsidRPr="00BE2A32">
        <w:t>—</w:t>
      </w:r>
      <w:r w:rsidRPr="001D7770">
        <w:rPr>
          <w:rStyle w:val="CharSubdText"/>
        </w:rPr>
        <w:t>Secretary may make departure prohibition orders</w:t>
      </w:r>
      <w:bookmarkEnd w:id="413"/>
    </w:p>
    <w:p w:rsidR="00831FB8" w:rsidRPr="00BE2A32" w:rsidRDefault="00831FB8" w:rsidP="00831FB8">
      <w:pPr>
        <w:pStyle w:val="ActHead5"/>
      </w:pPr>
      <w:bookmarkStart w:id="414" w:name="_Toc519088189"/>
      <w:r w:rsidRPr="001D7770">
        <w:rPr>
          <w:rStyle w:val="CharSectno"/>
        </w:rPr>
        <w:t>102A</w:t>
      </w:r>
      <w:r w:rsidRPr="00BE2A32">
        <w:t xml:space="preserve">  Secretary may make departure prohibition orders</w:t>
      </w:r>
      <w:bookmarkEnd w:id="414"/>
    </w:p>
    <w:p w:rsidR="00831FB8" w:rsidRPr="00BE2A32" w:rsidRDefault="00831FB8" w:rsidP="00831FB8">
      <w:pPr>
        <w:pStyle w:val="subsection"/>
      </w:pPr>
      <w:r w:rsidRPr="00BE2A32">
        <w:tab/>
        <w:t>(1)</w:t>
      </w:r>
      <w:r w:rsidRPr="00BE2A32">
        <w:tab/>
        <w:t xml:space="preserve">The Secretary may make an order (a </w:t>
      </w:r>
      <w:r w:rsidRPr="00BE2A32">
        <w:rPr>
          <w:b/>
          <w:i/>
        </w:rPr>
        <w:t>departure prohibition order</w:t>
      </w:r>
      <w:r w:rsidRPr="00BE2A32">
        <w:t xml:space="preserve">) prohibiting a person from departing from </w:t>
      </w:r>
      <w:smartTag w:uri="urn:schemas-microsoft-com:office:smarttags" w:element="country-region">
        <w:smartTag w:uri="urn:schemas-microsoft-com:office:smarttags" w:element="place">
          <w:r w:rsidRPr="00BE2A32">
            <w:t>Australia</w:t>
          </w:r>
        </w:smartTag>
      </w:smartTag>
      <w:r w:rsidRPr="00BE2A32">
        <w:t xml:space="preserve"> for a foreign country if:</w:t>
      </w:r>
    </w:p>
    <w:p w:rsidR="00831FB8" w:rsidRPr="00BE2A32" w:rsidRDefault="00831FB8" w:rsidP="00831FB8">
      <w:pPr>
        <w:pStyle w:val="paragraph"/>
      </w:pPr>
      <w:r w:rsidRPr="00BE2A32">
        <w:tab/>
        <w:t>(a)</w:t>
      </w:r>
      <w:r w:rsidRPr="00BE2A32">
        <w:tab/>
        <w:t>the person has one or more debts to the Commonwealth under this Part; and</w:t>
      </w:r>
    </w:p>
    <w:p w:rsidR="00831FB8" w:rsidRPr="00BE2A32" w:rsidRDefault="00831FB8" w:rsidP="00831FB8">
      <w:pPr>
        <w:pStyle w:val="paragraph"/>
      </w:pPr>
      <w:r w:rsidRPr="00BE2A32">
        <w:tab/>
        <w:t>(b)</w:t>
      </w:r>
      <w:r w:rsidRPr="00BE2A32">
        <w:tab/>
        <w:t>there are not arrangements satisfactory to the Secretary for the one or more debts to be wholly paid; and</w:t>
      </w:r>
    </w:p>
    <w:p w:rsidR="00831FB8" w:rsidRPr="00BE2A32" w:rsidRDefault="00831FB8" w:rsidP="00831FB8">
      <w:pPr>
        <w:pStyle w:val="paragraph"/>
      </w:pPr>
      <w:r w:rsidRPr="00BE2A32">
        <w:tab/>
        <w:t>(c)</w:t>
      </w:r>
      <w:r w:rsidRPr="00BE2A32">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BE2A32">
            <w:t>Australia</w:t>
          </w:r>
        </w:smartTag>
      </w:smartTag>
      <w:r w:rsidRPr="00BE2A32">
        <w:t xml:space="preserve"> for a foreign country without:</w:t>
      </w:r>
    </w:p>
    <w:p w:rsidR="00831FB8" w:rsidRPr="00BE2A32" w:rsidRDefault="00831FB8" w:rsidP="00831FB8">
      <w:pPr>
        <w:pStyle w:val="paragraphsub"/>
      </w:pPr>
      <w:r w:rsidRPr="00BE2A32">
        <w:tab/>
        <w:t>(i)</w:t>
      </w:r>
      <w:r w:rsidRPr="00BE2A32">
        <w:tab/>
        <w:t>having wholly paid the one or more debts; or</w:t>
      </w:r>
    </w:p>
    <w:p w:rsidR="00831FB8" w:rsidRPr="00BE2A32" w:rsidRDefault="00831FB8" w:rsidP="00831FB8">
      <w:pPr>
        <w:pStyle w:val="paragraphsub"/>
      </w:pPr>
      <w:r w:rsidRPr="00BE2A32">
        <w:tab/>
        <w:t>(ii)</w:t>
      </w:r>
      <w:r w:rsidRPr="00BE2A32">
        <w:tab/>
        <w:t>there being arrangements satisfactory to the Secretary for the one or more debts to be wholly paid.</w:t>
      </w:r>
    </w:p>
    <w:p w:rsidR="00831FB8" w:rsidRPr="00BE2A32" w:rsidRDefault="00831FB8" w:rsidP="00831FB8">
      <w:pPr>
        <w:pStyle w:val="SubsectionHead"/>
      </w:pPr>
      <w:r w:rsidRPr="00BE2A32">
        <w:t>Matters to be taken into account in making order</w:t>
      </w:r>
    </w:p>
    <w:p w:rsidR="00831FB8" w:rsidRPr="00BE2A32" w:rsidRDefault="00831FB8" w:rsidP="00831FB8">
      <w:pPr>
        <w:pStyle w:val="subsection"/>
      </w:pPr>
      <w:r w:rsidRPr="00BE2A32">
        <w:tab/>
        <w:t>(2)</w:t>
      </w:r>
      <w:r w:rsidRPr="00BE2A32">
        <w:tab/>
        <w:t>Before making an order under this section, the Secretary must have regard to the following matters:</w:t>
      </w:r>
    </w:p>
    <w:p w:rsidR="00831FB8" w:rsidRPr="00BE2A32" w:rsidRDefault="00831FB8" w:rsidP="00831FB8">
      <w:pPr>
        <w:pStyle w:val="paragraph"/>
      </w:pPr>
      <w:r w:rsidRPr="00BE2A32">
        <w:tab/>
        <w:t>(a)</w:t>
      </w:r>
      <w:r w:rsidRPr="00BE2A32">
        <w:tab/>
        <w:t>the capacity of the person to pay the one or more debts;</w:t>
      </w:r>
    </w:p>
    <w:p w:rsidR="00831FB8" w:rsidRPr="00BE2A32" w:rsidRDefault="00831FB8" w:rsidP="00831FB8">
      <w:pPr>
        <w:pStyle w:val="paragraph"/>
      </w:pPr>
      <w:r w:rsidRPr="00BE2A32">
        <w:tab/>
        <w:t>(b)</w:t>
      </w:r>
      <w:r w:rsidRPr="00BE2A32">
        <w:tab/>
        <w:t>whether any action has been taken to recover any such debt, and the outcome of the recovery action;</w:t>
      </w:r>
    </w:p>
    <w:p w:rsidR="00831FB8" w:rsidRPr="00BE2A32" w:rsidRDefault="00831FB8" w:rsidP="00831FB8">
      <w:pPr>
        <w:pStyle w:val="paragraph"/>
      </w:pPr>
      <w:r w:rsidRPr="00BE2A32">
        <w:tab/>
        <w:t>(c)</w:t>
      </w:r>
      <w:r w:rsidRPr="00BE2A32">
        <w:tab/>
        <w:t>the length of time for which any such debt has remained unpaid after the day on which it became due and payable;</w:t>
      </w:r>
    </w:p>
    <w:p w:rsidR="00831FB8" w:rsidRPr="00BE2A32" w:rsidRDefault="00831FB8" w:rsidP="00831FB8">
      <w:pPr>
        <w:pStyle w:val="paragraph"/>
      </w:pPr>
      <w:r w:rsidRPr="00BE2A32">
        <w:tab/>
        <w:t>(d)</w:t>
      </w:r>
      <w:r w:rsidRPr="00BE2A32">
        <w:tab/>
        <w:t>such other matters as the Secretary considers appropriate.</w:t>
      </w:r>
    </w:p>
    <w:p w:rsidR="00831FB8" w:rsidRPr="00BE2A32" w:rsidRDefault="00831FB8" w:rsidP="00831FB8">
      <w:pPr>
        <w:pStyle w:val="SubsectionHead"/>
      </w:pPr>
      <w:r w:rsidRPr="00BE2A32">
        <w:t>Form of order</w:t>
      </w:r>
    </w:p>
    <w:p w:rsidR="00831FB8" w:rsidRPr="00BE2A32" w:rsidRDefault="00831FB8" w:rsidP="00831FB8">
      <w:pPr>
        <w:pStyle w:val="subsection"/>
      </w:pPr>
      <w:r w:rsidRPr="00BE2A32">
        <w:tab/>
        <w:t>(3)</w:t>
      </w:r>
      <w:r w:rsidRPr="00BE2A32">
        <w:tab/>
        <w:t>A departure prohibition order must be in a form approved by the Secretary.</w:t>
      </w:r>
    </w:p>
    <w:p w:rsidR="00831FB8" w:rsidRPr="00BE2A32" w:rsidRDefault="00831FB8" w:rsidP="00831FB8">
      <w:pPr>
        <w:pStyle w:val="ActHead4"/>
      </w:pPr>
      <w:bookmarkStart w:id="415" w:name="_Toc519088190"/>
      <w:r w:rsidRPr="001D7770">
        <w:rPr>
          <w:rStyle w:val="CharSubdNo"/>
        </w:rPr>
        <w:t>Subdivision B</w:t>
      </w:r>
      <w:r w:rsidRPr="00BE2A32">
        <w:t>—</w:t>
      </w:r>
      <w:r w:rsidRPr="001D7770">
        <w:rPr>
          <w:rStyle w:val="CharSubdText"/>
        </w:rPr>
        <w:t>Departure from Australia of debtors prohibited</w:t>
      </w:r>
      <w:bookmarkEnd w:id="415"/>
    </w:p>
    <w:p w:rsidR="00831FB8" w:rsidRPr="00BE2A32" w:rsidRDefault="00831FB8" w:rsidP="00831FB8">
      <w:pPr>
        <w:pStyle w:val="ActHead5"/>
      </w:pPr>
      <w:bookmarkStart w:id="416" w:name="_Toc519088191"/>
      <w:r w:rsidRPr="001D7770">
        <w:rPr>
          <w:rStyle w:val="CharSectno"/>
        </w:rPr>
        <w:t>102B</w:t>
      </w:r>
      <w:r w:rsidRPr="00BE2A32">
        <w:t xml:space="preserve">  Departure from </w:t>
      </w:r>
      <w:smartTag w:uri="urn:schemas-microsoft-com:office:smarttags" w:element="country-region">
        <w:smartTag w:uri="urn:schemas-microsoft-com:office:smarttags" w:element="place">
          <w:r w:rsidRPr="00BE2A32">
            <w:t>Australia</w:t>
          </w:r>
        </w:smartTag>
      </w:smartTag>
      <w:r w:rsidRPr="00BE2A32">
        <w:t xml:space="preserve"> of debtors prohibited</w:t>
      </w:r>
      <w:bookmarkEnd w:id="416"/>
    </w:p>
    <w:p w:rsidR="00831FB8" w:rsidRPr="00BE2A32" w:rsidRDefault="00831FB8" w:rsidP="00831FB8">
      <w:pPr>
        <w:pStyle w:val="subsection"/>
      </w:pPr>
      <w:r w:rsidRPr="00BE2A32">
        <w:tab/>
      </w:r>
      <w:r w:rsidRPr="00BE2A32">
        <w:tab/>
        <w:t xml:space="preserve">A person must not depart from </w:t>
      </w:r>
      <w:smartTag w:uri="urn:schemas-microsoft-com:office:smarttags" w:element="country-region">
        <w:smartTag w:uri="urn:schemas-microsoft-com:office:smarttags" w:element="place">
          <w:r w:rsidRPr="00BE2A32">
            <w:t>Australia</w:t>
          </w:r>
        </w:smartTag>
      </w:smartTag>
      <w:r w:rsidRPr="00BE2A32">
        <w:t xml:space="preserve"> for a foreign country if:</w:t>
      </w:r>
    </w:p>
    <w:p w:rsidR="00831FB8" w:rsidRPr="00BE2A32" w:rsidRDefault="00831FB8" w:rsidP="00831FB8">
      <w:pPr>
        <w:pStyle w:val="paragraph"/>
      </w:pPr>
      <w:r w:rsidRPr="00BE2A32">
        <w:tab/>
        <w:t>(a)</w:t>
      </w:r>
      <w:r w:rsidRPr="00BE2A32">
        <w:tab/>
        <w:t>a departure prohibition order in respect of the person is in force, and the person knows that the order is in force, or is reckless as to whether the order is in force; and</w:t>
      </w:r>
    </w:p>
    <w:p w:rsidR="00831FB8" w:rsidRPr="00BE2A32" w:rsidRDefault="00831FB8" w:rsidP="00831FB8">
      <w:pPr>
        <w:pStyle w:val="paragraph"/>
      </w:pPr>
      <w:r w:rsidRPr="00BE2A32">
        <w:tab/>
        <w:t>(b)</w:t>
      </w:r>
      <w:r w:rsidRPr="00BE2A32">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BE2A32" w:rsidRDefault="00831FB8" w:rsidP="00831FB8">
      <w:pPr>
        <w:pStyle w:val="Penalty"/>
      </w:pPr>
      <w:r w:rsidRPr="00BE2A32">
        <w:t>Penalty:</w:t>
      </w:r>
      <w:r w:rsidRPr="00BE2A32">
        <w:tab/>
        <w:t>Imprisonment for 12 months.</w:t>
      </w:r>
    </w:p>
    <w:p w:rsidR="00831FB8" w:rsidRPr="00BE2A32" w:rsidRDefault="00831FB8" w:rsidP="00831FB8">
      <w:pPr>
        <w:pStyle w:val="ActHead4"/>
      </w:pPr>
      <w:bookmarkStart w:id="417" w:name="_Toc519088192"/>
      <w:r w:rsidRPr="001D7770">
        <w:rPr>
          <w:rStyle w:val="CharSubdNo"/>
        </w:rPr>
        <w:t>Subdivision C</w:t>
      </w:r>
      <w:r w:rsidRPr="00BE2A32">
        <w:t>—</w:t>
      </w:r>
      <w:r w:rsidRPr="001D7770">
        <w:rPr>
          <w:rStyle w:val="CharSubdText"/>
        </w:rPr>
        <w:t>Other rules for departure prohibition orders</w:t>
      </w:r>
      <w:bookmarkEnd w:id="417"/>
    </w:p>
    <w:p w:rsidR="00831FB8" w:rsidRPr="00BE2A32" w:rsidRDefault="00831FB8" w:rsidP="00831FB8">
      <w:pPr>
        <w:pStyle w:val="ActHead5"/>
      </w:pPr>
      <w:bookmarkStart w:id="418" w:name="_Toc519088193"/>
      <w:r w:rsidRPr="001D7770">
        <w:rPr>
          <w:rStyle w:val="CharSectno"/>
        </w:rPr>
        <w:t>102C</w:t>
      </w:r>
      <w:r w:rsidRPr="00BE2A32">
        <w:t xml:space="preserve">  Notification requirements for departure prohibition orders</w:t>
      </w:r>
      <w:bookmarkEnd w:id="418"/>
    </w:p>
    <w:p w:rsidR="00831FB8" w:rsidRPr="00BE2A32" w:rsidRDefault="00831FB8" w:rsidP="00831FB8">
      <w:pPr>
        <w:pStyle w:val="subsection"/>
      </w:pPr>
      <w:r w:rsidRPr="00BE2A32">
        <w:tab/>
        <w:t>(1)</w:t>
      </w:r>
      <w:r w:rsidRPr="00BE2A32">
        <w:tab/>
        <w:t>This section applies if the Secretary makes a departure prohibition order in respect of a person.</w:t>
      </w:r>
    </w:p>
    <w:p w:rsidR="00831FB8" w:rsidRPr="00BE2A32" w:rsidRDefault="00831FB8" w:rsidP="00831FB8">
      <w:pPr>
        <w:pStyle w:val="SubsectionHead"/>
      </w:pPr>
      <w:r w:rsidRPr="00BE2A32">
        <w:t>Notifying person of order</w:t>
      </w:r>
    </w:p>
    <w:p w:rsidR="00831FB8" w:rsidRPr="00BE2A32" w:rsidRDefault="00831FB8" w:rsidP="00831FB8">
      <w:pPr>
        <w:pStyle w:val="subsection"/>
      </w:pPr>
      <w:r w:rsidRPr="00BE2A32">
        <w:tab/>
        <w:t>(2)</w:t>
      </w:r>
      <w:r w:rsidRPr="00BE2A32">
        <w:tab/>
        <w:t>The Secretary must notify the person that the order has been made.</w:t>
      </w:r>
    </w:p>
    <w:p w:rsidR="00831FB8" w:rsidRPr="00BE2A32" w:rsidRDefault="00831FB8" w:rsidP="00831FB8">
      <w:pPr>
        <w:pStyle w:val="subsection"/>
      </w:pPr>
      <w:r w:rsidRPr="00BE2A32">
        <w:tab/>
        <w:t>(3)</w:t>
      </w:r>
      <w:r w:rsidRPr="00BE2A32">
        <w:tab/>
        <w:t>The notice must be in a form approved by the Secretary and must be given as soon as practicable after making the order.</w:t>
      </w:r>
    </w:p>
    <w:p w:rsidR="00831FB8" w:rsidRPr="00BE2A32" w:rsidRDefault="00831FB8" w:rsidP="00831FB8">
      <w:pPr>
        <w:pStyle w:val="SubsectionHead"/>
      </w:pPr>
      <w:r w:rsidRPr="00BE2A32">
        <w:t>Notifying other persons of order</w:t>
      </w:r>
    </w:p>
    <w:p w:rsidR="00831FB8" w:rsidRPr="00BE2A32" w:rsidRDefault="00831FB8" w:rsidP="00831FB8">
      <w:pPr>
        <w:pStyle w:val="subsection"/>
      </w:pPr>
      <w:r w:rsidRPr="00BE2A32">
        <w:tab/>
        <w:t>(4)</w:t>
      </w:r>
      <w:r w:rsidRPr="00BE2A32">
        <w:tab/>
        <w:t xml:space="preserve">Unless the Secretary is satisfied that the person is an Australian citizen, the Secretary must give the Secretary of the Department administered by the Minister administering the </w:t>
      </w:r>
      <w:r w:rsidRPr="00BE2A32">
        <w:rPr>
          <w:i/>
        </w:rPr>
        <w:t>Migration Act 1958</w:t>
      </w:r>
      <w:r w:rsidRPr="00BE2A32">
        <w:t xml:space="preserve"> a copy of the order, and information likely to facilitate identification of the person, for the purposes of administering that Act.</w:t>
      </w:r>
    </w:p>
    <w:p w:rsidR="00831FB8" w:rsidRPr="00BE2A32" w:rsidRDefault="00831FB8" w:rsidP="00831FB8">
      <w:pPr>
        <w:pStyle w:val="subsection"/>
      </w:pPr>
      <w:r w:rsidRPr="00BE2A32">
        <w:tab/>
        <w:t>(5)</w:t>
      </w:r>
      <w:r w:rsidRPr="00BE2A32">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BE2A32">
        <w:t>subsection (</w:t>
      </w:r>
      <w:r w:rsidRPr="00BE2A32">
        <w:t>6).</w:t>
      </w:r>
    </w:p>
    <w:p w:rsidR="00831FB8" w:rsidRPr="00BE2A32" w:rsidRDefault="00831FB8" w:rsidP="00831FB8">
      <w:pPr>
        <w:pStyle w:val="subsection"/>
      </w:pPr>
      <w:r w:rsidRPr="00BE2A32">
        <w:tab/>
        <w:t>(6)</w:t>
      </w:r>
      <w:r w:rsidRPr="00BE2A32">
        <w:tab/>
        <w:t xml:space="preserve">The Secretary may, by legislative instrument, declare persons for the purposes of </w:t>
      </w:r>
      <w:r w:rsidR="00BE2A32">
        <w:t>subsection (</w:t>
      </w:r>
      <w:r w:rsidRPr="00BE2A32">
        <w:t>5).</w:t>
      </w:r>
    </w:p>
    <w:p w:rsidR="00831FB8" w:rsidRPr="00BE2A32" w:rsidRDefault="00831FB8" w:rsidP="00831FB8">
      <w:pPr>
        <w:pStyle w:val="subsection"/>
      </w:pPr>
      <w:r w:rsidRPr="00BE2A32">
        <w:tab/>
        <w:t>(7)</w:t>
      </w:r>
      <w:r w:rsidRPr="00BE2A32">
        <w:tab/>
        <w:t xml:space="preserve">The Secretary must give a copy of the order or information under </w:t>
      </w:r>
      <w:r w:rsidR="00BE2A32">
        <w:t>subsection (</w:t>
      </w:r>
      <w:r w:rsidRPr="00BE2A32">
        <w:t>4) or (5) as soon as practicable after making the order.</w:t>
      </w:r>
    </w:p>
    <w:p w:rsidR="00831FB8" w:rsidRPr="00BE2A32" w:rsidRDefault="00831FB8" w:rsidP="00831FB8">
      <w:pPr>
        <w:pStyle w:val="ActHead5"/>
      </w:pPr>
      <w:bookmarkStart w:id="419" w:name="_Toc519088194"/>
      <w:r w:rsidRPr="001D7770">
        <w:rPr>
          <w:rStyle w:val="CharSectno"/>
        </w:rPr>
        <w:t>102D</w:t>
      </w:r>
      <w:r w:rsidRPr="00BE2A32">
        <w:t xml:space="preserve">  Operation of departure prohibition order</w:t>
      </w:r>
      <w:bookmarkEnd w:id="419"/>
    </w:p>
    <w:p w:rsidR="00831FB8" w:rsidRPr="00BE2A32" w:rsidRDefault="00831FB8" w:rsidP="00831FB8">
      <w:pPr>
        <w:pStyle w:val="subsection"/>
      </w:pPr>
      <w:r w:rsidRPr="00BE2A32">
        <w:tab/>
        <w:t>(1)</w:t>
      </w:r>
      <w:r w:rsidRPr="00BE2A32">
        <w:tab/>
        <w:t>A departure prohibition order comes into force when it is made, and continues in force until it is revoked, or until it is set aside by a court.</w:t>
      </w:r>
    </w:p>
    <w:p w:rsidR="00831FB8" w:rsidRPr="00BE2A32" w:rsidRDefault="00831FB8" w:rsidP="00831FB8">
      <w:pPr>
        <w:pStyle w:val="notetext"/>
      </w:pPr>
      <w:r w:rsidRPr="00BE2A32">
        <w:t>Note:</w:t>
      </w:r>
      <w:r w:rsidRPr="00BE2A32">
        <w:tab/>
        <w:t>Subdivision E deals with appeals to the Federal Court of Australia or the Federal Circuit Court of Australia against the making of departure prohibition orders.</w:t>
      </w:r>
    </w:p>
    <w:p w:rsidR="00831FB8" w:rsidRPr="00BE2A32" w:rsidRDefault="00831FB8" w:rsidP="00831FB8">
      <w:pPr>
        <w:pStyle w:val="subsection"/>
      </w:pPr>
      <w:r w:rsidRPr="00BE2A32">
        <w:tab/>
        <w:t>(2)</w:t>
      </w:r>
      <w:r w:rsidRPr="00BE2A32">
        <w:tab/>
        <w:t xml:space="preserve">However, a departure prohibition order in respect of a person is not in force during any period when a deportation order in respect of the person is in force under the </w:t>
      </w:r>
      <w:r w:rsidRPr="00BE2A32">
        <w:rPr>
          <w:i/>
        </w:rPr>
        <w:t>Migration Act 1958</w:t>
      </w:r>
      <w:r w:rsidRPr="00BE2A32">
        <w:t>.</w:t>
      </w:r>
    </w:p>
    <w:p w:rsidR="00831FB8" w:rsidRPr="00BE2A32" w:rsidRDefault="00831FB8" w:rsidP="00831FB8">
      <w:pPr>
        <w:pStyle w:val="ActHead5"/>
      </w:pPr>
      <w:bookmarkStart w:id="420" w:name="_Toc519088195"/>
      <w:r w:rsidRPr="001D7770">
        <w:rPr>
          <w:rStyle w:val="CharSectno"/>
        </w:rPr>
        <w:t>102E</w:t>
      </w:r>
      <w:r w:rsidRPr="00BE2A32">
        <w:t xml:space="preserve">  Revocation and variation of departure prohibition orders</w:t>
      </w:r>
      <w:bookmarkEnd w:id="420"/>
    </w:p>
    <w:p w:rsidR="00831FB8" w:rsidRPr="00BE2A32" w:rsidRDefault="00831FB8" w:rsidP="00831FB8">
      <w:pPr>
        <w:pStyle w:val="subsection"/>
      </w:pPr>
      <w:r w:rsidRPr="00BE2A32">
        <w:tab/>
        <w:t>(1)</w:t>
      </w:r>
      <w:r w:rsidRPr="00BE2A32">
        <w:tab/>
        <w:t>The Secretary must revoke a departure prohibition order in respect of a person if:</w:t>
      </w:r>
    </w:p>
    <w:p w:rsidR="00831FB8" w:rsidRPr="00BE2A32" w:rsidRDefault="00831FB8" w:rsidP="00831FB8">
      <w:pPr>
        <w:pStyle w:val="paragraph"/>
      </w:pPr>
      <w:r w:rsidRPr="00BE2A32">
        <w:tab/>
        <w:t>(a)</w:t>
      </w:r>
      <w:r w:rsidRPr="00BE2A32">
        <w:tab/>
        <w:t>the person no longer has any debts to the Commonwealth under this Part; or</w:t>
      </w:r>
    </w:p>
    <w:p w:rsidR="00831FB8" w:rsidRPr="00BE2A32" w:rsidRDefault="00831FB8" w:rsidP="00831FB8">
      <w:pPr>
        <w:pStyle w:val="paragraph"/>
      </w:pPr>
      <w:r w:rsidRPr="00BE2A32">
        <w:tab/>
        <w:t>(b)</w:t>
      </w:r>
      <w:r w:rsidRPr="00BE2A32">
        <w:tab/>
        <w:t>there are arrangements satisfactory to the Secretary for the one or more debts the person has to the Commonwealth under this Part to be wholly paid; or</w:t>
      </w:r>
    </w:p>
    <w:p w:rsidR="00831FB8" w:rsidRPr="00BE2A32" w:rsidRDefault="00831FB8" w:rsidP="00831FB8">
      <w:pPr>
        <w:pStyle w:val="paragraph"/>
      </w:pPr>
      <w:r w:rsidRPr="00BE2A32">
        <w:tab/>
        <w:t>(c)</w:t>
      </w:r>
      <w:r w:rsidRPr="00BE2A32">
        <w:tab/>
        <w:t>the Secretary is satisfied that the one or more debts the person has to the Commonwealth under this Part are completely irrecoverable.</w:t>
      </w:r>
    </w:p>
    <w:p w:rsidR="00831FB8" w:rsidRPr="00BE2A32" w:rsidRDefault="00831FB8" w:rsidP="00831FB8">
      <w:pPr>
        <w:pStyle w:val="subsection"/>
      </w:pPr>
      <w:r w:rsidRPr="00BE2A32">
        <w:tab/>
        <w:t>(2)</w:t>
      </w:r>
      <w:r w:rsidRPr="00BE2A32">
        <w:tab/>
        <w:t>The Secretary may revoke or vary a departure prohibition order in respect of a person if the Secretary considers it desirable to do so.</w:t>
      </w:r>
    </w:p>
    <w:p w:rsidR="00831FB8" w:rsidRPr="00BE2A32" w:rsidRDefault="00831FB8" w:rsidP="00831FB8">
      <w:pPr>
        <w:pStyle w:val="subsection"/>
      </w:pPr>
      <w:r w:rsidRPr="00BE2A32">
        <w:tab/>
        <w:t>(3)</w:t>
      </w:r>
      <w:r w:rsidRPr="00BE2A32">
        <w:tab/>
        <w:t>A revocation or variation, under this section, of a departure prohibition order may be:</w:t>
      </w:r>
    </w:p>
    <w:p w:rsidR="00831FB8" w:rsidRPr="00BE2A32" w:rsidRDefault="00831FB8" w:rsidP="00831FB8">
      <w:pPr>
        <w:pStyle w:val="paragraph"/>
      </w:pPr>
      <w:r w:rsidRPr="00BE2A32">
        <w:tab/>
        <w:t>(a)</w:t>
      </w:r>
      <w:r w:rsidRPr="00BE2A32">
        <w:tab/>
        <w:t>on application by the person in a form approved by the Secretary; or</w:t>
      </w:r>
    </w:p>
    <w:p w:rsidR="00831FB8" w:rsidRPr="00BE2A32" w:rsidRDefault="00831FB8" w:rsidP="00831FB8">
      <w:pPr>
        <w:pStyle w:val="paragraph"/>
      </w:pPr>
      <w:r w:rsidRPr="00BE2A32">
        <w:tab/>
        <w:t>(b)</w:t>
      </w:r>
      <w:r w:rsidRPr="00BE2A32">
        <w:tab/>
        <w:t>on the Secretary’s own initiative.</w:t>
      </w:r>
    </w:p>
    <w:p w:rsidR="00831FB8" w:rsidRPr="00BE2A32" w:rsidRDefault="00831FB8" w:rsidP="00831FB8">
      <w:pPr>
        <w:pStyle w:val="ActHead5"/>
      </w:pPr>
      <w:bookmarkStart w:id="421" w:name="_Toc519088196"/>
      <w:r w:rsidRPr="001D7770">
        <w:rPr>
          <w:rStyle w:val="CharSectno"/>
        </w:rPr>
        <w:t>102F</w:t>
      </w:r>
      <w:r w:rsidRPr="00BE2A32">
        <w:t xml:space="preserve">  Notification requirements for revocations and variations</w:t>
      </w:r>
      <w:bookmarkEnd w:id="421"/>
    </w:p>
    <w:p w:rsidR="00831FB8" w:rsidRPr="00BE2A32" w:rsidRDefault="00831FB8" w:rsidP="00831FB8">
      <w:pPr>
        <w:pStyle w:val="subsection"/>
      </w:pPr>
      <w:r w:rsidRPr="00BE2A32">
        <w:tab/>
        <w:t>(1)</w:t>
      </w:r>
      <w:r w:rsidRPr="00BE2A32">
        <w:tab/>
        <w:t>If the Secretary revokes or varies a departure prohibition order in respect of a person, the Secretary must give notice of the revocation or variation to:</w:t>
      </w:r>
    </w:p>
    <w:p w:rsidR="00831FB8" w:rsidRPr="00BE2A32" w:rsidRDefault="00831FB8" w:rsidP="00831FB8">
      <w:pPr>
        <w:pStyle w:val="paragraph"/>
      </w:pPr>
      <w:r w:rsidRPr="00BE2A32">
        <w:tab/>
        <w:t>(a)</w:t>
      </w:r>
      <w:r w:rsidRPr="00BE2A32">
        <w:tab/>
        <w:t>the person; and</w:t>
      </w:r>
    </w:p>
    <w:p w:rsidR="00831FB8" w:rsidRPr="00BE2A32" w:rsidRDefault="00831FB8" w:rsidP="00831FB8">
      <w:pPr>
        <w:pStyle w:val="paragraph"/>
      </w:pPr>
      <w:r w:rsidRPr="00BE2A32">
        <w:tab/>
        <w:t>(b)</w:t>
      </w:r>
      <w:r w:rsidRPr="00BE2A32">
        <w:tab/>
        <w:t>each person to whom a copy of the departure prohibition order was given under subsection</w:t>
      </w:r>
      <w:r w:rsidR="00BE2A32">
        <w:t> </w:t>
      </w:r>
      <w:r w:rsidRPr="00BE2A32">
        <w:t>102C(4) or (5).</w:t>
      </w:r>
    </w:p>
    <w:p w:rsidR="00831FB8" w:rsidRPr="00BE2A32" w:rsidRDefault="00831FB8" w:rsidP="00831FB8">
      <w:pPr>
        <w:pStyle w:val="subsection"/>
      </w:pPr>
      <w:r w:rsidRPr="00BE2A32">
        <w:tab/>
        <w:t>(2)</w:t>
      </w:r>
      <w:r w:rsidRPr="00BE2A32">
        <w:tab/>
        <w:t>If:</w:t>
      </w:r>
    </w:p>
    <w:p w:rsidR="00831FB8" w:rsidRPr="00BE2A32" w:rsidRDefault="00831FB8" w:rsidP="00831FB8">
      <w:pPr>
        <w:pStyle w:val="paragraph"/>
      </w:pPr>
      <w:r w:rsidRPr="00BE2A32">
        <w:tab/>
        <w:t>(a)</w:t>
      </w:r>
      <w:r w:rsidRPr="00BE2A32">
        <w:tab/>
        <w:t>a person makes an application under paragraph</w:t>
      </w:r>
      <w:r w:rsidR="00BE2A32">
        <w:t> </w:t>
      </w:r>
      <w:r w:rsidRPr="00BE2A32">
        <w:t>102E(3)(a) for the revocation or variation of a departure prohibition order; and</w:t>
      </w:r>
    </w:p>
    <w:p w:rsidR="00831FB8" w:rsidRPr="00BE2A32" w:rsidRDefault="00831FB8" w:rsidP="00831FB8">
      <w:pPr>
        <w:pStyle w:val="paragraph"/>
      </w:pPr>
      <w:r w:rsidRPr="00BE2A32">
        <w:tab/>
        <w:t>(b)</w:t>
      </w:r>
      <w:r w:rsidRPr="00BE2A32">
        <w:tab/>
        <w:t>the Secretary refuses to revoke or vary the order;</w:t>
      </w:r>
    </w:p>
    <w:p w:rsidR="00831FB8" w:rsidRPr="00BE2A32" w:rsidRDefault="00831FB8" w:rsidP="00831FB8">
      <w:pPr>
        <w:pStyle w:val="subsection2"/>
      </w:pPr>
      <w:r w:rsidRPr="00BE2A32">
        <w:t>the Secretary must give notice of the refusal to the person.</w:t>
      </w:r>
    </w:p>
    <w:p w:rsidR="00831FB8" w:rsidRPr="00BE2A32" w:rsidRDefault="00831FB8" w:rsidP="00831FB8">
      <w:pPr>
        <w:pStyle w:val="subsection"/>
      </w:pPr>
      <w:r w:rsidRPr="00BE2A32">
        <w:tab/>
        <w:t>(3)</w:t>
      </w:r>
      <w:r w:rsidRPr="00BE2A32">
        <w:tab/>
        <w:t>A notice under this section must be in a form approved by the Secretary and must be given as soon as practicable after the decision concerned is made.</w:t>
      </w:r>
    </w:p>
    <w:p w:rsidR="00831FB8" w:rsidRPr="00BE2A32" w:rsidRDefault="00831FB8" w:rsidP="00831FB8">
      <w:pPr>
        <w:pStyle w:val="ActHead4"/>
      </w:pPr>
      <w:bookmarkStart w:id="422" w:name="_Toc519088197"/>
      <w:r w:rsidRPr="001D7770">
        <w:rPr>
          <w:rStyle w:val="CharSubdNo"/>
        </w:rPr>
        <w:t>Subdivision D</w:t>
      </w:r>
      <w:r w:rsidRPr="00BE2A32">
        <w:t>—</w:t>
      </w:r>
      <w:r w:rsidRPr="001D7770">
        <w:rPr>
          <w:rStyle w:val="CharSubdText"/>
        </w:rPr>
        <w:t>Departure authorisation certificates</w:t>
      </w:r>
      <w:bookmarkEnd w:id="422"/>
    </w:p>
    <w:p w:rsidR="00831FB8" w:rsidRPr="00BE2A32" w:rsidRDefault="00831FB8" w:rsidP="00831FB8">
      <w:pPr>
        <w:pStyle w:val="ActHead5"/>
      </w:pPr>
      <w:bookmarkStart w:id="423" w:name="_Toc519088198"/>
      <w:r w:rsidRPr="001D7770">
        <w:rPr>
          <w:rStyle w:val="CharSectno"/>
        </w:rPr>
        <w:t>102G</w:t>
      </w:r>
      <w:r w:rsidRPr="00BE2A32">
        <w:t xml:space="preserve">  Application for departure authorisation certificate</w:t>
      </w:r>
      <w:bookmarkEnd w:id="423"/>
    </w:p>
    <w:p w:rsidR="00831FB8" w:rsidRPr="00BE2A32" w:rsidRDefault="00831FB8" w:rsidP="00831FB8">
      <w:pPr>
        <w:pStyle w:val="subsection"/>
      </w:pPr>
      <w:r w:rsidRPr="00BE2A32">
        <w:tab/>
        <w:t>(1)</w:t>
      </w:r>
      <w:r w:rsidRPr="00BE2A32">
        <w:tab/>
        <w:t xml:space="preserve">A person in respect of whom a departure prohibition order is in force may apply for a certificate (a </w:t>
      </w:r>
      <w:r w:rsidRPr="00BE2A32">
        <w:rPr>
          <w:b/>
          <w:i/>
        </w:rPr>
        <w:t>departure authorisation certificate</w:t>
      </w:r>
      <w:r w:rsidRPr="00BE2A32">
        <w:t xml:space="preserve">) authorising the person to depart from </w:t>
      </w:r>
      <w:smartTag w:uri="urn:schemas-microsoft-com:office:smarttags" w:element="country-region">
        <w:smartTag w:uri="urn:schemas-microsoft-com:office:smarttags" w:element="place">
          <w:r w:rsidRPr="00BE2A32">
            <w:t>Australia</w:t>
          </w:r>
        </w:smartTag>
      </w:smartTag>
      <w:r w:rsidRPr="00BE2A32">
        <w:t xml:space="preserve"> for a foreign country.</w:t>
      </w:r>
    </w:p>
    <w:p w:rsidR="00831FB8" w:rsidRPr="00BE2A32" w:rsidRDefault="00831FB8" w:rsidP="00831FB8">
      <w:pPr>
        <w:pStyle w:val="subsection"/>
      </w:pPr>
      <w:r w:rsidRPr="00BE2A32">
        <w:tab/>
        <w:t>(2)</w:t>
      </w:r>
      <w:r w:rsidRPr="00BE2A32">
        <w:tab/>
        <w:t>The application must be in a form approved by the Secretary.</w:t>
      </w:r>
    </w:p>
    <w:p w:rsidR="00831FB8" w:rsidRPr="00BE2A32" w:rsidRDefault="00831FB8" w:rsidP="00831FB8">
      <w:pPr>
        <w:pStyle w:val="ActHead5"/>
      </w:pPr>
      <w:bookmarkStart w:id="424" w:name="_Toc519088199"/>
      <w:r w:rsidRPr="001D7770">
        <w:rPr>
          <w:rStyle w:val="CharSectno"/>
        </w:rPr>
        <w:t>102H</w:t>
      </w:r>
      <w:r w:rsidRPr="00BE2A32">
        <w:t xml:space="preserve">  When Secretary must issue departure authorisation certificate</w:t>
      </w:r>
      <w:bookmarkEnd w:id="424"/>
    </w:p>
    <w:p w:rsidR="00831FB8" w:rsidRPr="00BE2A32" w:rsidRDefault="00831FB8" w:rsidP="00831FB8">
      <w:pPr>
        <w:pStyle w:val="subsection"/>
      </w:pPr>
      <w:r w:rsidRPr="00BE2A32">
        <w:tab/>
        <w:t>(1)</w:t>
      </w:r>
      <w:r w:rsidRPr="00BE2A32">
        <w:tab/>
        <w:t>This section applies if a person makes an application under section</w:t>
      </w:r>
      <w:r w:rsidR="00BE2A32">
        <w:t> </w:t>
      </w:r>
      <w:r w:rsidRPr="00BE2A32">
        <w:t>102G for a departure authorisation certificate.</w:t>
      </w:r>
    </w:p>
    <w:p w:rsidR="00831FB8" w:rsidRPr="00BE2A32" w:rsidRDefault="00831FB8" w:rsidP="00831FB8">
      <w:pPr>
        <w:pStyle w:val="subsection"/>
      </w:pPr>
      <w:r w:rsidRPr="00BE2A32">
        <w:tab/>
        <w:t>(2)</w:t>
      </w:r>
      <w:r w:rsidRPr="00BE2A32">
        <w:tab/>
        <w:t>The Secretary must issue the departure authorisation certificate if the Secretary is satisfied:</w:t>
      </w:r>
    </w:p>
    <w:p w:rsidR="00831FB8" w:rsidRPr="00BE2A32" w:rsidRDefault="00831FB8" w:rsidP="00831FB8">
      <w:pPr>
        <w:pStyle w:val="paragraph"/>
      </w:pPr>
      <w:r w:rsidRPr="00BE2A32">
        <w:tab/>
        <w:t>(a)</w:t>
      </w:r>
      <w:r w:rsidRPr="00BE2A32">
        <w:tab/>
        <w:t>that, if the certificate is issued:</w:t>
      </w:r>
    </w:p>
    <w:p w:rsidR="00831FB8" w:rsidRPr="00BE2A32" w:rsidRDefault="00831FB8" w:rsidP="00831FB8">
      <w:pPr>
        <w:pStyle w:val="paragraphsub"/>
      </w:pPr>
      <w:r w:rsidRPr="00BE2A32">
        <w:tab/>
        <w:t>(i)</w:t>
      </w:r>
      <w:r w:rsidRPr="00BE2A32">
        <w:tab/>
        <w:t xml:space="preserve">it is likely that the person will depart from </w:t>
      </w:r>
      <w:smartTag w:uri="urn:schemas-microsoft-com:office:smarttags" w:element="country-region">
        <w:smartTag w:uri="urn:schemas-microsoft-com:office:smarttags" w:element="place">
          <w:r w:rsidRPr="00BE2A32">
            <w:t>Australia</w:t>
          </w:r>
        </w:smartTag>
      </w:smartTag>
      <w:r w:rsidRPr="00BE2A32">
        <w:t xml:space="preserve"> and return to </w:t>
      </w:r>
      <w:smartTag w:uri="urn:schemas-microsoft-com:office:smarttags" w:element="country-region">
        <w:smartTag w:uri="urn:schemas-microsoft-com:office:smarttags" w:element="place">
          <w:r w:rsidRPr="00BE2A32">
            <w:t>Australia</w:t>
          </w:r>
        </w:smartTag>
      </w:smartTag>
      <w:r w:rsidRPr="00BE2A32">
        <w:t xml:space="preserve"> within a period that the Secretary considers appropriate; and</w:t>
      </w:r>
    </w:p>
    <w:p w:rsidR="00831FB8" w:rsidRPr="00BE2A32" w:rsidRDefault="00831FB8" w:rsidP="00831FB8">
      <w:pPr>
        <w:pStyle w:val="paragraphsub"/>
      </w:pPr>
      <w:r w:rsidRPr="00BE2A32">
        <w:tab/>
        <w:t>(ii)</w:t>
      </w:r>
      <w:r w:rsidRPr="00BE2A32">
        <w:tab/>
        <w:t>it is likely that, within a period that the Secretary considers appropriate, the Secretary will be required by subsection</w:t>
      </w:r>
      <w:r w:rsidR="00BE2A32">
        <w:t> </w:t>
      </w:r>
      <w:r w:rsidRPr="00BE2A32">
        <w:t>102E(1) to revoke the departure prohibition order in respect of the person; and</w:t>
      </w:r>
    </w:p>
    <w:p w:rsidR="00831FB8" w:rsidRPr="00BE2A32" w:rsidRDefault="00831FB8" w:rsidP="00831FB8">
      <w:pPr>
        <w:pStyle w:val="paragraph"/>
      </w:pPr>
      <w:r w:rsidRPr="00BE2A32">
        <w:tab/>
        <w:t>(b)</w:t>
      </w:r>
      <w:r w:rsidRPr="00BE2A32">
        <w:tab/>
        <w:t>that it is not necessary for the person to give security under section</w:t>
      </w:r>
      <w:r w:rsidR="00BE2A32">
        <w:t> </w:t>
      </w:r>
      <w:r w:rsidRPr="00BE2A32">
        <w:t xml:space="preserve">102J for the person’s return to </w:t>
      </w:r>
      <w:smartTag w:uri="urn:schemas-microsoft-com:office:smarttags" w:element="country-region">
        <w:smartTag w:uri="urn:schemas-microsoft-com:office:smarttags" w:element="place">
          <w:r w:rsidRPr="00BE2A32">
            <w:t>Australia</w:t>
          </w:r>
        </w:smartTag>
      </w:smartTag>
      <w:r w:rsidRPr="00BE2A32">
        <w:t>.</w:t>
      </w:r>
    </w:p>
    <w:p w:rsidR="00831FB8" w:rsidRPr="00BE2A32" w:rsidRDefault="00831FB8" w:rsidP="00831FB8">
      <w:pPr>
        <w:pStyle w:val="subsection"/>
      </w:pPr>
      <w:r w:rsidRPr="00BE2A32">
        <w:tab/>
        <w:t>(3)</w:t>
      </w:r>
      <w:r w:rsidRPr="00BE2A32">
        <w:tab/>
        <w:t xml:space="preserve">If the Secretary is not satisfied as mentioned in </w:t>
      </w:r>
      <w:r w:rsidR="00BE2A32">
        <w:t>subsection (</w:t>
      </w:r>
      <w:r w:rsidRPr="00BE2A32">
        <w:t>2), the Secretary must issue the departure authorisation certificate if:</w:t>
      </w:r>
    </w:p>
    <w:p w:rsidR="00831FB8" w:rsidRPr="00BE2A32" w:rsidRDefault="00831FB8" w:rsidP="00831FB8">
      <w:pPr>
        <w:pStyle w:val="paragraph"/>
      </w:pPr>
      <w:r w:rsidRPr="00BE2A32">
        <w:tab/>
        <w:t>(a)</w:t>
      </w:r>
      <w:r w:rsidRPr="00BE2A32">
        <w:tab/>
        <w:t>the person has given security under section</w:t>
      </w:r>
      <w:r w:rsidR="00BE2A32">
        <w:t> </w:t>
      </w:r>
      <w:r w:rsidRPr="00BE2A32">
        <w:t xml:space="preserve">102J for the person’s return to </w:t>
      </w:r>
      <w:smartTag w:uri="urn:schemas-microsoft-com:office:smarttags" w:element="country-region">
        <w:smartTag w:uri="urn:schemas-microsoft-com:office:smarttags" w:element="place">
          <w:r w:rsidRPr="00BE2A32">
            <w:t>Australia</w:t>
          </w:r>
        </w:smartTag>
      </w:smartTag>
      <w:r w:rsidRPr="00BE2A32">
        <w:t>; or</w:t>
      </w:r>
    </w:p>
    <w:p w:rsidR="00831FB8" w:rsidRPr="00BE2A32" w:rsidRDefault="00831FB8" w:rsidP="00831FB8">
      <w:pPr>
        <w:pStyle w:val="paragraph"/>
      </w:pPr>
      <w:r w:rsidRPr="00BE2A32">
        <w:tab/>
        <w:t>(b)</w:t>
      </w:r>
      <w:r w:rsidRPr="00BE2A32">
        <w:tab/>
        <w:t>if the person is unable to give such security, the Secretary is satisfied:</w:t>
      </w:r>
    </w:p>
    <w:p w:rsidR="00831FB8" w:rsidRPr="00BE2A32" w:rsidRDefault="00831FB8" w:rsidP="00831FB8">
      <w:pPr>
        <w:pStyle w:val="paragraphsub"/>
      </w:pPr>
      <w:r w:rsidRPr="00BE2A32">
        <w:tab/>
        <w:t>(i)</w:t>
      </w:r>
      <w:r w:rsidRPr="00BE2A32">
        <w:tab/>
        <w:t>that the certificate should be issued on humanitarian grounds; or</w:t>
      </w:r>
    </w:p>
    <w:p w:rsidR="00831FB8" w:rsidRPr="00BE2A32" w:rsidRDefault="00831FB8" w:rsidP="00831FB8">
      <w:pPr>
        <w:pStyle w:val="paragraphsub"/>
      </w:pPr>
      <w:r w:rsidRPr="00BE2A32">
        <w:tab/>
        <w:t>(ii)</w:t>
      </w:r>
      <w:r w:rsidRPr="00BE2A32">
        <w:tab/>
        <w:t xml:space="preserve">that refusing to issue the certificate will be detrimental to </w:t>
      </w:r>
      <w:smartTag w:uri="urn:schemas-microsoft-com:office:smarttags" w:element="country-region">
        <w:smartTag w:uri="urn:schemas-microsoft-com:office:smarttags" w:element="place">
          <w:r w:rsidRPr="00BE2A32">
            <w:t>Australia</w:t>
          </w:r>
        </w:smartTag>
      </w:smartTag>
      <w:r w:rsidRPr="00BE2A32">
        <w:t>’s interests.</w:t>
      </w:r>
    </w:p>
    <w:p w:rsidR="00831FB8" w:rsidRPr="00BE2A32" w:rsidRDefault="00831FB8" w:rsidP="00831FB8">
      <w:pPr>
        <w:pStyle w:val="ActHead5"/>
      </w:pPr>
      <w:bookmarkStart w:id="425" w:name="_Toc519088200"/>
      <w:r w:rsidRPr="001D7770">
        <w:rPr>
          <w:rStyle w:val="CharSectno"/>
        </w:rPr>
        <w:t>102J</w:t>
      </w:r>
      <w:r w:rsidRPr="00BE2A32">
        <w:t xml:space="preserve">  Security for person’s return to </w:t>
      </w:r>
      <w:smartTag w:uri="urn:schemas-microsoft-com:office:smarttags" w:element="country-region">
        <w:smartTag w:uri="urn:schemas-microsoft-com:office:smarttags" w:element="place">
          <w:r w:rsidRPr="00BE2A32">
            <w:t>Australia</w:t>
          </w:r>
        </w:smartTag>
      </w:smartTag>
      <w:bookmarkEnd w:id="425"/>
    </w:p>
    <w:p w:rsidR="00831FB8" w:rsidRPr="00BE2A32" w:rsidRDefault="00831FB8" w:rsidP="00831FB8">
      <w:pPr>
        <w:pStyle w:val="subsection"/>
      </w:pPr>
      <w:r w:rsidRPr="00BE2A32">
        <w:tab/>
        <w:t>(1)</w:t>
      </w:r>
      <w:r w:rsidRPr="00BE2A32">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BE2A32">
            <w:t>Australia</w:t>
          </w:r>
        </w:smartTag>
      </w:smartTag>
      <w:r w:rsidRPr="00BE2A32">
        <w:t xml:space="preserve"> by such day as is agreed by the person and the Secretary and is specified in the departure authorisation certificate.</w:t>
      </w:r>
    </w:p>
    <w:p w:rsidR="00831FB8" w:rsidRPr="00BE2A32" w:rsidRDefault="00831FB8" w:rsidP="00831FB8">
      <w:pPr>
        <w:pStyle w:val="subsection"/>
      </w:pPr>
      <w:r w:rsidRPr="00BE2A32">
        <w:tab/>
        <w:t>(2)</w:t>
      </w:r>
      <w:r w:rsidRPr="00BE2A32">
        <w:tab/>
        <w:t xml:space="preserve">The Secretary may substitute a later day for the day mentioned in </w:t>
      </w:r>
      <w:r w:rsidR="00BE2A32">
        <w:t>subsection (</w:t>
      </w:r>
      <w:r w:rsidRPr="00BE2A32">
        <w:t>1):</w:t>
      </w:r>
    </w:p>
    <w:p w:rsidR="00831FB8" w:rsidRPr="00BE2A32" w:rsidRDefault="00831FB8" w:rsidP="00831FB8">
      <w:pPr>
        <w:pStyle w:val="paragraph"/>
      </w:pPr>
      <w:r w:rsidRPr="00BE2A32">
        <w:tab/>
        <w:t>(a)</w:t>
      </w:r>
      <w:r w:rsidRPr="00BE2A32">
        <w:tab/>
        <w:t>on application by the person in a form approved by the Secretary; or</w:t>
      </w:r>
    </w:p>
    <w:p w:rsidR="00831FB8" w:rsidRPr="00BE2A32" w:rsidRDefault="00831FB8" w:rsidP="00831FB8">
      <w:pPr>
        <w:pStyle w:val="paragraph"/>
      </w:pPr>
      <w:r w:rsidRPr="00BE2A32">
        <w:tab/>
        <w:t>(b)</w:t>
      </w:r>
      <w:r w:rsidRPr="00BE2A32">
        <w:tab/>
        <w:t>on the Secretary’s own initiative.</w:t>
      </w:r>
    </w:p>
    <w:p w:rsidR="00831FB8" w:rsidRPr="00BE2A32" w:rsidRDefault="00831FB8" w:rsidP="00831FB8">
      <w:pPr>
        <w:pStyle w:val="subsection"/>
      </w:pPr>
      <w:r w:rsidRPr="00BE2A32">
        <w:tab/>
        <w:t>(3)</w:t>
      </w:r>
      <w:r w:rsidRPr="00BE2A32">
        <w:tab/>
        <w:t>The Secretary may refuse an application by a person to substitute a later day if:</w:t>
      </w:r>
    </w:p>
    <w:p w:rsidR="00831FB8" w:rsidRPr="00BE2A32" w:rsidRDefault="00831FB8" w:rsidP="00831FB8">
      <w:pPr>
        <w:pStyle w:val="paragraph"/>
      </w:pPr>
      <w:r w:rsidRPr="00BE2A32">
        <w:tab/>
        <w:t>(a)</w:t>
      </w:r>
      <w:r w:rsidRPr="00BE2A32">
        <w:tab/>
        <w:t>the person refuses to increase the value of the security already given to a level that the Secretary considers appropriate; or</w:t>
      </w:r>
    </w:p>
    <w:p w:rsidR="00831FB8" w:rsidRPr="00BE2A32" w:rsidRDefault="00831FB8" w:rsidP="00831FB8">
      <w:pPr>
        <w:pStyle w:val="paragraph"/>
      </w:pPr>
      <w:r w:rsidRPr="00BE2A32">
        <w:tab/>
        <w:t>(b)</w:t>
      </w:r>
      <w:r w:rsidRPr="00BE2A32">
        <w:tab/>
        <w:t>the person refuses to give such further security as the Secretary considers appropriate; or</w:t>
      </w:r>
    </w:p>
    <w:p w:rsidR="00831FB8" w:rsidRPr="00BE2A32" w:rsidRDefault="00831FB8" w:rsidP="00831FB8">
      <w:pPr>
        <w:pStyle w:val="paragraph"/>
      </w:pPr>
      <w:r w:rsidRPr="00BE2A32">
        <w:tab/>
        <w:t>(c)</w:t>
      </w:r>
      <w:r w:rsidRPr="00BE2A32">
        <w:tab/>
        <w:t>the Secretary considers that it would not be appropriate to substitute the later day.</w:t>
      </w:r>
    </w:p>
    <w:p w:rsidR="00831FB8" w:rsidRPr="00BE2A32" w:rsidRDefault="00831FB8" w:rsidP="00831FB8">
      <w:pPr>
        <w:pStyle w:val="ActHead5"/>
      </w:pPr>
      <w:bookmarkStart w:id="426" w:name="_Toc519088201"/>
      <w:r w:rsidRPr="001D7770">
        <w:rPr>
          <w:rStyle w:val="CharSectno"/>
        </w:rPr>
        <w:t>102K</w:t>
      </w:r>
      <w:r w:rsidRPr="00BE2A32">
        <w:t xml:space="preserve">  What departure authorisation certificate must authorise</w:t>
      </w:r>
      <w:bookmarkEnd w:id="426"/>
    </w:p>
    <w:p w:rsidR="00831FB8" w:rsidRPr="00BE2A32" w:rsidRDefault="00831FB8" w:rsidP="00831FB8">
      <w:pPr>
        <w:pStyle w:val="subsection"/>
      </w:pPr>
      <w:r w:rsidRPr="00BE2A32">
        <w:tab/>
        <w:t>(1)</w:t>
      </w:r>
      <w:r w:rsidRPr="00BE2A32">
        <w:tab/>
        <w:t>A departure authorisation certificate in respect of a person must authorise the departure of the person on or before the seventh day after a day specified in the certificate.</w:t>
      </w:r>
    </w:p>
    <w:p w:rsidR="00831FB8" w:rsidRPr="00BE2A32" w:rsidRDefault="00831FB8" w:rsidP="00831FB8">
      <w:pPr>
        <w:pStyle w:val="subsection"/>
      </w:pPr>
      <w:r w:rsidRPr="00BE2A32">
        <w:tab/>
        <w:t>(2)</w:t>
      </w:r>
      <w:r w:rsidRPr="00BE2A32">
        <w:tab/>
        <w:t>The day specified in the certificate must be a day that is after the day on which the certificate is issued, but not more than 7 days after that day.</w:t>
      </w:r>
    </w:p>
    <w:p w:rsidR="00831FB8" w:rsidRPr="00BE2A32" w:rsidRDefault="00831FB8" w:rsidP="00831FB8">
      <w:pPr>
        <w:pStyle w:val="ActHead5"/>
      </w:pPr>
      <w:bookmarkStart w:id="427" w:name="_Toc519088202"/>
      <w:r w:rsidRPr="001D7770">
        <w:rPr>
          <w:rStyle w:val="CharSectno"/>
        </w:rPr>
        <w:t>102L</w:t>
      </w:r>
      <w:r w:rsidRPr="00BE2A32">
        <w:t xml:space="preserve">  Notification requirements for departure authorisation certificates</w:t>
      </w:r>
      <w:bookmarkEnd w:id="427"/>
    </w:p>
    <w:p w:rsidR="00831FB8" w:rsidRPr="00BE2A32" w:rsidRDefault="00831FB8" w:rsidP="00831FB8">
      <w:pPr>
        <w:pStyle w:val="subsection"/>
      </w:pPr>
      <w:r w:rsidRPr="00BE2A32">
        <w:tab/>
        <w:t>(1)</w:t>
      </w:r>
      <w:r w:rsidRPr="00BE2A32">
        <w:tab/>
        <w:t>If the Secretary issues a departure authorisation certificate in respect of a person, the Secretary must, as soon as practicable, give a copy of the certificate to:</w:t>
      </w:r>
    </w:p>
    <w:p w:rsidR="00831FB8" w:rsidRPr="00BE2A32" w:rsidRDefault="00831FB8" w:rsidP="00831FB8">
      <w:pPr>
        <w:pStyle w:val="paragraph"/>
      </w:pPr>
      <w:r w:rsidRPr="00BE2A32">
        <w:tab/>
        <w:t>(a)</w:t>
      </w:r>
      <w:r w:rsidRPr="00BE2A32">
        <w:tab/>
        <w:t>the person; and</w:t>
      </w:r>
    </w:p>
    <w:p w:rsidR="00831FB8" w:rsidRPr="00BE2A32" w:rsidRDefault="00831FB8" w:rsidP="00831FB8">
      <w:pPr>
        <w:pStyle w:val="paragraph"/>
      </w:pPr>
      <w:r w:rsidRPr="00BE2A32">
        <w:tab/>
        <w:t>(b)</w:t>
      </w:r>
      <w:r w:rsidRPr="00BE2A32">
        <w:tab/>
        <w:t>each person to whom a copy of the departure prohibition order in respect of the person was given under subsection</w:t>
      </w:r>
      <w:r w:rsidR="00BE2A32">
        <w:t> </w:t>
      </w:r>
      <w:r w:rsidRPr="00BE2A32">
        <w:t>102C(4) or (5).</w:t>
      </w:r>
    </w:p>
    <w:p w:rsidR="00831FB8" w:rsidRPr="00BE2A32" w:rsidRDefault="00831FB8" w:rsidP="00831FB8">
      <w:pPr>
        <w:pStyle w:val="subsection"/>
      </w:pPr>
      <w:r w:rsidRPr="00BE2A32">
        <w:tab/>
        <w:t>(2)</w:t>
      </w:r>
      <w:r w:rsidRPr="00BE2A32">
        <w:tab/>
        <w:t>If:</w:t>
      </w:r>
    </w:p>
    <w:p w:rsidR="00831FB8" w:rsidRPr="00BE2A32" w:rsidRDefault="00831FB8" w:rsidP="00831FB8">
      <w:pPr>
        <w:pStyle w:val="paragraph"/>
      </w:pPr>
      <w:r w:rsidRPr="00BE2A32">
        <w:tab/>
        <w:t>(a)</w:t>
      </w:r>
      <w:r w:rsidRPr="00BE2A32">
        <w:tab/>
        <w:t>a person makes an application under section</w:t>
      </w:r>
      <w:r w:rsidR="00BE2A32">
        <w:t> </w:t>
      </w:r>
      <w:r w:rsidRPr="00BE2A32">
        <w:t>102G for a departure authorisation certificate; and</w:t>
      </w:r>
    </w:p>
    <w:p w:rsidR="00831FB8" w:rsidRPr="00BE2A32" w:rsidRDefault="00831FB8" w:rsidP="00831FB8">
      <w:pPr>
        <w:pStyle w:val="paragraph"/>
      </w:pPr>
      <w:r w:rsidRPr="00BE2A32">
        <w:tab/>
        <w:t>(b)</w:t>
      </w:r>
      <w:r w:rsidRPr="00BE2A32">
        <w:tab/>
        <w:t>the Secretary refuses to issue the certificate;</w:t>
      </w:r>
    </w:p>
    <w:p w:rsidR="00831FB8" w:rsidRPr="00BE2A32" w:rsidRDefault="00831FB8" w:rsidP="00831FB8">
      <w:pPr>
        <w:pStyle w:val="subsection2"/>
      </w:pPr>
      <w:r w:rsidRPr="00BE2A32">
        <w:t>the Secretary must give notice of the refusal to the person.</w:t>
      </w:r>
    </w:p>
    <w:p w:rsidR="00831FB8" w:rsidRPr="00BE2A32" w:rsidRDefault="00831FB8" w:rsidP="00831FB8">
      <w:pPr>
        <w:pStyle w:val="subsection"/>
      </w:pPr>
      <w:r w:rsidRPr="00BE2A32">
        <w:tab/>
        <w:t>(3)</w:t>
      </w:r>
      <w:r w:rsidRPr="00BE2A32">
        <w:tab/>
        <w:t>The notice must be in a form approved by the Secretary and must be given as soon as practicable after the refusal.</w:t>
      </w:r>
    </w:p>
    <w:p w:rsidR="00831FB8" w:rsidRPr="00BE2A32" w:rsidRDefault="00831FB8" w:rsidP="00831FB8">
      <w:pPr>
        <w:pStyle w:val="ActHead5"/>
      </w:pPr>
      <w:bookmarkStart w:id="428" w:name="_Toc519088203"/>
      <w:r w:rsidRPr="001D7770">
        <w:rPr>
          <w:rStyle w:val="CharSectno"/>
        </w:rPr>
        <w:t>102M</w:t>
      </w:r>
      <w:r w:rsidRPr="00BE2A32">
        <w:t xml:space="preserve">  Notification requirements for substituted days</w:t>
      </w:r>
      <w:bookmarkEnd w:id="428"/>
    </w:p>
    <w:p w:rsidR="00831FB8" w:rsidRPr="00BE2A32" w:rsidRDefault="00831FB8" w:rsidP="00831FB8">
      <w:pPr>
        <w:pStyle w:val="subsection"/>
      </w:pPr>
      <w:r w:rsidRPr="00BE2A32">
        <w:tab/>
        <w:t>(1)</w:t>
      </w:r>
      <w:r w:rsidRPr="00BE2A32">
        <w:tab/>
        <w:t>If, under section</w:t>
      </w:r>
      <w:r w:rsidR="00BE2A32">
        <w:t> </w:t>
      </w:r>
      <w:r w:rsidRPr="00BE2A32">
        <w:t>102J, the Secretary substitutes a later day for a person’s return to Australia, the Secretary must give notice of that decision to:</w:t>
      </w:r>
    </w:p>
    <w:p w:rsidR="00831FB8" w:rsidRPr="00BE2A32" w:rsidRDefault="00831FB8" w:rsidP="00831FB8">
      <w:pPr>
        <w:pStyle w:val="paragraph"/>
      </w:pPr>
      <w:r w:rsidRPr="00BE2A32">
        <w:tab/>
        <w:t>(a)</w:t>
      </w:r>
      <w:r w:rsidRPr="00BE2A32">
        <w:tab/>
        <w:t>the person; and</w:t>
      </w:r>
    </w:p>
    <w:p w:rsidR="00831FB8" w:rsidRPr="00BE2A32" w:rsidRDefault="00831FB8" w:rsidP="00831FB8">
      <w:pPr>
        <w:pStyle w:val="paragraph"/>
      </w:pPr>
      <w:r w:rsidRPr="00BE2A32">
        <w:tab/>
        <w:t>(b)</w:t>
      </w:r>
      <w:r w:rsidRPr="00BE2A32">
        <w:tab/>
        <w:t>each person to whom a copy of the departure prohibition order in respect of the person was given under subsection</w:t>
      </w:r>
      <w:r w:rsidR="00BE2A32">
        <w:t> </w:t>
      </w:r>
      <w:r w:rsidRPr="00BE2A32">
        <w:t>102C(4) or (5).</w:t>
      </w:r>
    </w:p>
    <w:p w:rsidR="00831FB8" w:rsidRPr="00BE2A32" w:rsidRDefault="00831FB8" w:rsidP="00831FB8">
      <w:pPr>
        <w:pStyle w:val="subsection"/>
      </w:pPr>
      <w:r w:rsidRPr="00BE2A32">
        <w:tab/>
        <w:t>(2)</w:t>
      </w:r>
      <w:r w:rsidRPr="00BE2A32">
        <w:tab/>
        <w:t>If:</w:t>
      </w:r>
    </w:p>
    <w:p w:rsidR="00831FB8" w:rsidRPr="00BE2A32" w:rsidRDefault="00831FB8" w:rsidP="00831FB8">
      <w:pPr>
        <w:pStyle w:val="paragraph"/>
      </w:pPr>
      <w:r w:rsidRPr="00BE2A32">
        <w:tab/>
        <w:t>(a)</w:t>
      </w:r>
      <w:r w:rsidRPr="00BE2A32">
        <w:tab/>
        <w:t>a person makes an application under paragraph</w:t>
      </w:r>
      <w:r w:rsidR="00BE2A32">
        <w:t> </w:t>
      </w:r>
      <w:r w:rsidRPr="00BE2A32">
        <w:t>102J(2)(a) to substitute a later day for the person’s return to Australia; and</w:t>
      </w:r>
    </w:p>
    <w:p w:rsidR="00831FB8" w:rsidRPr="00BE2A32" w:rsidRDefault="00831FB8" w:rsidP="00831FB8">
      <w:pPr>
        <w:pStyle w:val="paragraph"/>
      </w:pPr>
      <w:r w:rsidRPr="00BE2A32">
        <w:tab/>
        <w:t>(b)</w:t>
      </w:r>
      <w:r w:rsidRPr="00BE2A32">
        <w:tab/>
        <w:t>the Secretary refuses the application;</w:t>
      </w:r>
    </w:p>
    <w:p w:rsidR="00831FB8" w:rsidRPr="00BE2A32" w:rsidRDefault="00831FB8" w:rsidP="00831FB8">
      <w:pPr>
        <w:pStyle w:val="subsection2"/>
      </w:pPr>
      <w:r w:rsidRPr="00BE2A32">
        <w:t>the Secretary must give notice of the refusal to the person.</w:t>
      </w:r>
    </w:p>
    <w:p w:rsidR="00831FB8" w:rsidRPr="00BE2A32" w:rsidRDefault="00831FB8" w:rsidP="00831FB8">
      <w:pPr>
        <w:pStyle w:val="subsection"/>
      </w:pPr>
      <w:r w:rsidRPr="00BE2A32">
        <w:tab/>
        <w:t>(3)</w:t>
      </w:r>
      <w:r w:rsidRPr="00BE2A32">
        <w:tab/>
        <w:t>A notice under this section must be in a form approved by the Secretary and must be given as soon as practicable after the decision concerned is made.</w:t>
      </w:r>
    </w:p>
    <w:p w:rsidR="00831FB8" w:rsidRPr="00BE2A32" w:rsidRDefault="00831FB8" w:rsidP="00831FB8">
      <w:pPr>
        <w:pStyle w:val="ActHead4"/>
      </w:pPr>
      <w:bookmarkStart w:id="429" w:name="_Toc519088204"/>
      <w:r w:rsidRPr="001D7770">
        <w:rPr>
          <w:rStyle w:val="CharSubdNo"/>
        </w:rPr>
        <w:t>Subdivision E</w:t>
      </w:r>
      <w:r w:rsidRPr="00BE2A32">
        <w:t>—</w:t>
      </w:r>
      <w:r w:rsidRPr="001D7770">
        <w:rPr>
          <w:rStyle w:val="CharSubdText"/>
        </w:rPr>
        <w:t>Appeals and review in relation to departure prohibition orders and departure authorisation certificates</w:t>
      </w:r>
      <w:bookmarkEnd w:id="429"/>
    </w:p>
    <w:p w:rsidR="00831FB8" w:rsidRPr="00BE2A32" w:rsidRDefault="00831FB8" w:rsidP="00831FB8">
      <w:pPr>
        <w:pStyle w:val="ActHead5"/>
      </w:pPr>
      <w:bookmarkStart w:id="430" w:name="_Toc519088205"/>
      <w:r w:rsidRPr="001D7770">
        <w:rPr>
          <w:rStyle w:val="CharSectno"/>
        </w:rPr>
        <w:t>102N</w:t>
      </w:r>
      <w:r w:rsidRPr="00BE2A32">
        <w:t xml:space="preserve">  Appeals to courts against making of departure prohibition orders</w:t>
      </w:r>
      <w:bookmarkEnd w:id="430"/>
    </w:p>
    <w:p w:rsidR="00831FB8" w:rsidRPr="00BE2A32" w:rsidRDefault="00831FB8" w:rsidP="00831FB8">
      <w:pPr>
        <w:pStyle w:val="subsection"/>
      </w:pPr>
      <w:r w:rsidRPr="00BE2A32">
        <w:tab/>
        <w:t>(1)</w:t>
      </w:r>
      <w:r w:rsidRPr="00BE2A32">
        <w:tab/>
        <w:t>A person aggrieved by the making of a departure prohibition order may appeal to the Federal Court of Australia or the Federal Circuit Court of Australia against the making of the order.</w:t>
      </w:r>
    </w:p>
    <w:p w:rsidR="00831FB8" w:rsidRPr="00BE2A32" w:rsidRDefault="00831FB8" w:rsidP="00831FB8">
      <w:pPr>
        <w:pStyle w:val="subsection"/>
      </w:pPr>
      <w:r w:rsidRPr="00BE2A32">
        <w:tab/>
        <w:t>(2)</w:t>
      </w:r>
      <w:r w:rsidRPr="00BE2A32">
        <w:tab/>
        <w:t>This section has effect subject to Chapter III of the Constitution.</w:t>
      </w:r>
    </w:p>
    <w:p w:rsidR="00831FB8" w:rsidRPr="00BE2A32" w:rsidRDefault="00831FB8" w:rsidP="00831FB8">
      <w:pPr>
        <w:pStyle w:val="ActHead5"/>
      </w:pPr>
      <w:bookmarkStart w:id="431" w:name="_Toc519088206"/>
      <w:r w:rsidRPr="001D7770">
        <w:rPr>
          <w:rStyle w:val="CharSectno"/>
        </w:rPr>
        <w:t>102P</w:t>
      </w:r>
      <w:r w:rsidRPr="00BE2A32">
        <w:t xml:space="preserve">  Jurisdiction of courts</w:t>
      </w:r>
      <w:bookmarkEnd w:id="431"/>
    </w:p>
    <w:p w:rsidR="00831FB8" w:rsidRPr="00BE2A32" w:rsidRDefault="00831FB8" w:rsidP="00831FB8">
      <w:pPr>
        <w:pStyle w:val="subsection"/>
      </w:pPr>
      <w:r w:rsidRPr="00BE2A32">
        <w:tab/>
      </w:r>
      <w:r w:rsidRPr="00BE2A32">
        <w:tab/>
        <w:t>The jurisdiction of a court under section</w:t>
      </w:r>
      <w:r w:rsidR="00BE2A32">
        <w:t> </w:t>
      </w:r>
      <w:r w:rsidRPr="00BE2A32">
        <w:t>102N must be exercised by a single Judge.</w:t>
      </w:r>
    </w:p>
    <w:p w:rsidR="00831FB8" w:rsidRPr="00BE2A32" w:rsidRDefault="00831FB8" w:rsidP="00831FB8">
      <w:pPr>
        <w:pStyle w:val="ActHead5"/>
      </w:pPr>
      <w:bookmarkStart w:id="432" w:name="_Toc519088207"/>
      <w:r w:rsidRPr="001D7770">
        <w:rPr>
          <w:rStyle w:val="CharSectno"/>
        </w:rPr>
        <w:t>102Q</w:t>
      </w:r>
      <w:r w:rsidRPr="00BE2A32">
        <w:t xml:space="preserve">  Orders of court on appeal</w:t>
      </w:r>
      <w:bookmarkEnd w:id="432"/>
    </w:p>
    <w:p w:rsidR="00831FB8" w:rsidRPr="00BE2A32" w:rsidRDefault="00831FB8" w:rsidP="00831FB8">
      <w:pPr>
        <w:pStyle w:val="subsection"/>
      </w:pPr>
      <w:r w:rsidRPr="00BE2A32">
        <w:tab/>
      </w:r>
      <w:r w:rsidRPr="00BE2A32">
        <w:tab/>
        <w:t>A court hearing an appeal under section</w:t>
      </w:r>
      <w:r w:rsidR="00BE2A32">
        <w:t> </w:t>
      </w:r>
      <w:r w:rsidRPr="00BE2A32">
        <w:t>102N against the making of a departure prohibition order may, in its discretion:</w:t>
      </w:r>
    </w:p>
    <w:p w:rsidR="00831FB8" w:rsidRPr="00BE2A32" w:rsidRDefault="00831FB8" w:rsidP="00831FB8">
      <w:pPr>
        <w:pStyle w:val="paragraph"/>
      </w:pPr>
      <w:r w:rsidRPr="00BE2A32">
        <w:tab/>
        <w:t>(a)</w:t>
      </w:r>
      <w:r w:rsidRPr="00BE2A32">
        <w:tab/>
        <w:t>make an order setting aside the order; or</w:t>
      </w:r>
    </w:p>
    <w:p w:rsidR="00831FB8" w:rsidRPr="00BE2A32" w:rsidRDefault="00831FB8" w:rsidP="00831FB8">
      <w:pPr>
        <w:pStyle w:val="paragraph"/>
      </w:pPr>
      <w:r w:rsidRPr="00BE2A32">
        <w:tab/>
        <w:t>(b)</w:t>
      </w:r>
      <w:r w:rsidRPr="00BE2A32">
        <w:tab/>
        <w:t>dismiss the appeal.</w:t>
      </w:r>
    </w:p>
    <w:p w:rsidR="00831FB8" w:rsidRPr="00BE2A32" w:rsidRDefault="00831FB8" w:rsidP="00831FB8">
      <w:pPr>
        <w:pStyle w:val="ActHead5"/>
      </w:pPr>
      <w:bookmarkStart w:id="433" w:name="_Toc519088208"/>
      <w:r w:rsidRPr="001D7770">
        <w:rPr>
          <w:rStyle w:val="CharSectno"/>
        </w:rPr>
        <w:t>102R</w:t>
      </w:r>
      <w:r w:rsidRPr="00BE2A32">
        <w:t xml:space="preserve">  Review of decisions</w:t>
      </w:r>
      <w:bookmarkEnd w:id="433"/>
    </w:p>
    <w:p w:rsidR="00831FB8" w:rsidRPr="00BE2A32" w:rsidRDefault="00831FB8" w:rsidP="00831FB8">
      <w:pPr>
        <w:pStyle w:val="subsection"/>
      </w:pPr>
      <w:r w:rsidRPr="00BE2A32">
        <w:tab/>
        <w:t>(1)</w:t>
      </w:r>
      <w:r w:rsidRPr="00BE2A32">
        <w:tab/>
        <w:t>Applications may be made to the Administrative Appeals Tribunal for review of a decision of the Secretary under section</w:t>
      </w:r>
      <w:r w:rsidR="00BE2A32">
        <w:t> </w:t>
      </w:r>
      <w:r w:rsidRPr="00BE2A32">
        <w:t>102E, 102H or 102J.</w:t>
      </w:r>
    </w:p>
    <w:p w:rsidR="00831FB8" w:rsidRPr="00BE2A32" w:rsidRDefault="00831FB8" w:rsidP="00831FB8">
      <w:pPr>
        <w:pStyle w:val="subsection"/>
      </w:pPr>
      <w:r w:rsidRPr="00BE2A32">
        <w:tab/>
        <w:t>(2)</w:t>
      </w:r>
      <w:r w:rsidRPr="00BE2A32">
        <w:tab/>
        <w:t>Despite any provision of Part</w:t>
      </w:r>
      <w:r w:rsidR="00BE2A32">
        <w:t> </w:t>
      </w:r>
      <w:r w:rsidRPr="00BE2A32">
        <w:t>5, that Part does not apply in relation to any decision of the Secretary under this Division.</w:t>
      </w:r>
    </w:p>
    <w:p w:rsidR="00831FB8" w:rsidRPr="00BE2A32" w:rsidRDefault="00831FB8" w:rsidP="00831FB8">
      <w:pPr>
        <w:pStyle w:val="ActHead4"/>
      </w:pPr>
      <w:bookmarkStart w:id="434" w:name="_Toc519088209"/>
      <w:r w:rsidRPr="001D7770">
        <w:rPr>
          <w:rStyle w:val="CharSubdNo"/>
        </w:rPr>
        <w:t>Subdivision F</w:t>
      </w:r>
      <w:r w:rsidRPr="00BE2A32">
        <w:t>—</w:t>
      </w:r>
      <w:r w:rsidRPr="001D7770">
        <w:rPr>
          <w:rStyle w:val="CharSubdText"/>
        </w:rPr>
        <w:t>Enforcement</w:t>
      </w:r>
      <w:bookmarkEnd w:id="434"/>
    </w:p>
    <w:p w:rsidR="00831FB8" w:rsidRPr="00BE2A32" w:rsidRDefault="00831FB8" w:rsidP="00831FB8">
      <w:pPr>
        <w:pStyle w:val="ActHead5"/>
      </w:pPr>
      <w:bookmarkStart w:id="435" w:name="_Toc519088210"/>
      <w:r w:rsidRPr="001D7770">
        <w:rPr>
          <w:rStyle w:val="CharSectno"/>
        </w:rPr>
        <w:t>102S</w:t>
      </w:r>
      <w:r w:rsidRPr="00BE2A32">
        <w:t xml:space="preserve">  Powers of officers of Customs and members of the Australian Federal Police</w:t>
      </w:r>
      <w:bookmarkEnd w:id="435"/>
    </w:p>
    <w:p w:rsidR="00831FB8" w:rsidRPr="00BE2A32" w:rsidRDefault="00831FB8" w:rsidP="00831FB8">
      <w:pPr>
        <w:pStyle w:val="subsection"/>
      </w:pPr>
      <w:r w:rsidRPr="00BE2A32">
        <w:tab/>
        <w:t>(1)</w:t>
      </w:r>
      <w:r w:rsidRPr="00BE2A32">
        <w:tab/>
        <w:t xml:space="preserve">This section applies if an officer (within the meaning of the </w:t>
      </w:r>
      <w:r w:rsidRPr="00BE2A32">
        <w:rPr>
          <w:i/>
        </w:rPr>
        <w:t>Customs Act 1901</w:t>
      </w:r>
      <w:r w:rsidRPr="00BE2A32">
        <w:t>), or a member of the Australian Federal Police, believes on reasonable grounds that:</w:t>
      </w:r>
    </w:p>
    <w:p w:rsidR="00831FB8" w:rsidRPr="00BE2A32" w:rsidRDefault="00831FB8" w:rsidP="00831FB8">
      <w:pPr>
        <w:pStyle w:val="paragraph"/>
      </w:pPr>
      <w:r w:rsidRPr="00BE2A32">
        <w:tab/>
        <w:t>(a)</w:t>
      </w:r>
      <w:r w:rsidRPr="00BE2A32">
        <w:tab/>
        <w:t xml:space="preserve">a person is about to depart from </w:t>
      </w:r>
      <w:smartTag w:uri="urn:schemas-microsoft-com:office:smarttags" w:element="country-region">
        <w:smartTag w:uri="urn:schemas-microsoft-com:office:smarttags" w:element="place">
          <w:r w:rsidRPr="00BE2A32">
            <w:t>Australia</w:t>
          </w:r>
        </w:smartTag>
      </w:smartTag>
      <w:r w:rsidRPr="00BE2A32">
        <w:t xml:space="preserve"> for a foreign country; and</w:t>
      </w:r>
    </w:p>
    <w:p w:rsidR="00831FB8" w:rsidRPr="00BE2A32" w:rsidRDefault="00831FB8" w:rsidP="00831FB8">
      <w:pPr>
        <w:pStyle w:val="paragraph"/>
      </w:pPr>
      <w:r w:rsidRPr="00BE2A32">
        <w:tab/>
        <w:t>(b)</w:t>
      </w:r>
      <w:r w:rsidRPr="00BE2A32">
        <w:tab/>
        <w:t>a departure prohibition order in respect of the person is in force; and</w:t>
      </w:r>
    </w:p>
    <w:p w:rsidR="00831FB8" w:rsidRPr="00BE2A32" w:rsidRDefault="00831FB8" w:rsidP="00831FB8">
      <w:pPr>
        <w:pStyle w:val="paragraph"/>
      </w:pPr>
      <w:r w:rsidRPr="00BE2A32">
        <w:tab/>
        <w:t>(c)</w:t>
      </w:r>
      <w:r w:rsidRPr="00BE2A32">
        <w:tab/>
        <w:t>the person’s departure is not authorised by a departure authorisation certificate.</w:t>
      </w:r>
    </w:p>
    <w:p w:rsidR="00831FB8" w:rsidRPr="00BE2A32" w:rsidRDefault="00831FB8" w:rsidP="00831FB8">
      <w:pPr>
        <w:pStyle w:val="subsection"/>
      </w:pPr>
      <w:r w:rsidRPr="00BE2A32">
        <w:tab/>
        <w:t>(2)</w:t>
      </w:r>
      <w:r w:rsidRPr="00BE2A32">
        <w:tab/>
        <w:t>The officer or member may:</w:t>
      </w:r>
    </w:p>
    <w:p w:rsidR="00831FB8" w:rsidRPr="00BE2A32" w:rsidRDefault="00831FB8" w:rsidP="00831FB8">
      <w:pPr>
        <w:pStyle w:val="paragraph"/>
      </w:pPr>
      <w:r w:rsidRPr="00BE2A32">
        <w:tab/>
        <w:t>(a)</w:t>
      </w:r>
      <w:r w:rsidRPr="00BE2A32">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BE2A32" w:rsidRDefault="00831FB8" w:rsidP="00831FB8">
      <w:pPr>
        <w:pStyle w:val="paragraph"/>
      </w:pPr>
      <w:r w:rsidRPr="00BE2A32">
        <w:tab/>
        <w:t>(b)</w:t>
      </w:r>
      <w:r w:rsidRPr="00BE2A32">
        <w:tab/>
        <w:t>require the person to answer questions or produce documents to the officer or member for the purposes of working out whether:</w:t>
      </w:r>
    </w:p>
    <w:p w:rsidR="00831FB8" w:rsidRPr="00BE2A32" w:rsidRDefault="00831FB8" w:rsidP="00831FB8">
      <w:pPr>
        <w:pStyle w:val="paragraphsub"/>
      </w:pPr>
      <w:r w:rsidRPr="00BE2A32">
        <w:tab/>
        <w:t>(i)</w:t>
      </w:r>
      <w:r w:rsidRPr="00BE2A32">
        <w:tab/>
        <w:t>a departure prohibition order in respect of the person is in force; and</w:t>
      </w:r>
    </w:p>
    <w:p w:rsidR="00831FB8" w:rsidRPr="00BE2A32" w:rsidRDefault="00831FB8" w:rsidP="00831FB8">
      <w:pPr>
        <w:pStyle w:val="paragraphsub"/>
      </w:pPr>
      <w:r w:rsidRPr="00BE2A32">
        <w:tab/>
        <w:t>(ii)</w:t>
      </w:r>
      <w:r w:rsidRPr="00BE2A32">
        <w:tab/>
        <w:t>if such an order in respect of the person is in force—whether the person’s departure is authorised by a departure authorisation certificate.</w:t>
      </w:r>
    </w:p>
    <w:p w:rsidR="00831FB8" w:rsidRPr="00BE2A32" w:rsidRDefault="00831FB8" w:rsidP="00831FB8">
      <w:pPr>
        <w:pStyle w:val="subsection"/>
      </w:pPr>
      <w:r w:rsidRPr="00BE2A32">
        <w:tab/>
        <w:t>(3)</w:t>
      </w:r>
      <w:r w:rsidRPr="00BE2A32">
        <w:tab/>
        <w:t>A person commits an offence if:</w:t>
      </w:r>
    </w:p>
    <w:p w:rsidR="00831FB8" w:rsidRPr="00BE2A32" w:rsidRDefault="00831FB8" w:rsidP="00831FB8">
      <w:pPr>
        <w:pStyle w:val="paragraph"/>
      </w:pPr>
      <w:r w:rsidRPr="00BE2A32">
        <w:tab/>
        <w:t>(a)</w:t>
      </w:r>
      <w:r w:rsidRPr="00BE2A32">
        <w:tab/>
        <w:t xml:space="preserve">the person is subject to a requirement under </w:t>
      </w:r>
      <w:r w:rsidR="00BE2A32">
        <w:t>paragraph (</w:t>
      </w:r>
      <w:r w:rsidRPr="00BE2A32">
        <w:t>2)(b); and</w:t>
      </w:r>
    </w:p>
    <w:p w:rsidR="00831FB8" w:rsidRPr="00BE2A32" w:rsidRDefault="00831FB8" w:rsidP="00831FB8">
      <w:pPr>
        <w:pStyle w:val="paragraph"/>
      </w:pPr>
      <w:r w:rsidRPr="00BE2A32">
        <w:tab/>
        <w:t>(b)</w:t>
      </w:r>
      <w:r w:rsidRPr="00BE2A32">
        <w:tab/>
        <w:t>the person refuses or fails to comply with the requirement.</w:t>
      </w:r>
    </w:p>
    <w:p w:rsidR="00831FB8" w:rsidRPr="00BE2A32" w:rsidRDefault="00831FB8" w:rsidP="00831FB8">
      <w:pPr>
        <w:pStyle w:val="Penalty"/>
      </w:pPr>
      <w:r w:rsidRPr="00BE2A32">
        <w:t>Penalty:</w:t>
      </w:r>
      <w:r w:rsidRPr="00BE2A32">
        <w:tab/>
        <w:t>30 penalty units.</w:t>
      </w:r>
    </w:p>
    <w:p w:rsidR="00831FB8" w:rsidRPr="00BE2A32" w:rsidRDefault="00831FB8" w:rsidP="00831FB8">
      <w:pPr>
        <w:pStyle w:val="subsection"/>
      </w:pPr>
      <w:r w:rsidRPr="00BE2A32">
        <w:tab/>
        <w:t>(4)</w:t>
      </w:r>
      <w:r w:rsidRPr="00BE2A32">
        <w:tab/>
      </w:r>
      <w:r w:rsidR="00BE2A32">
        <w:t>Subsection (</w:t>
      </w:r>
      <w:r w:rsidRPr="00BE2A32">
        <w:t>3) does not apply if the person answers the question or produces the document to the extent that the person is capable of answering the question or producing the document.</w:t>
      </w:r>
    </w:p>
    <w:p w:rsidR="00831FB8" w:rsidRPr="00BE2A32" w:rsidRDefault="00831FB8" w:rsidP="00831FB8">
      <w:pPr>
        <w:pStyle w:val="notetext"/>
      </w:pPr>
      <w:r w:rsidRPr="00BE2A32">
        <w:t>Note:</w:t>
      </w:r>
      <w:r w:rsidRPr="00BE2A32">
        <w:tab/>
        <w:t xml:space="preserve">A defendant bears an evidential burden in relation to the matters mentioned in </w:t>
      </w:r>
      <w:r w:rsidR="00BE2A32">
        <w:t>subsection (</w:t>
      </w:r>
      <w:r w:rsidRPr="00BE2A32">
        <w:t>4): see subsection</w:t>
      </w:r>
      <w:r w:rsidR="00BE2A32">
        <w:t> </w:t>
      </w:r>
      <w:r w:rsidRPr="00BE2A32">
        <w:t xml:space="preserve">13.3(3) of the </w:t>
      </w:r>
      <w:r w:rsidRPr="00BE2A32">
        <w:rPr>
          <w:i/>
        </w:rPr>
        <w:t>Criminal Code</w:t>
      </w:r>
      <w:r w:rsidRPr="00BE2A32">
        <w:t>.</w:t>
      </w:r>
    </w:p>
    <w:p w:rsidR="00831FB8" w:rsidRPr="00BE2A32" w:rsidRDefault="00831FB8" w:rsidP="00831FB8">
      <w:pPr>
        <w:pStyle w:val="ActHead5"/>
      </w:pPr>
      <w:bookmarkStart w:id="436" w:name="_Toc519088211"/>
      <w:r w:rsidRPr="001D7770">
        <w:rPr>
          <w:rStyle w:val="CharSectno"/>
        </w:rPr>
        <w:t>102T</w:t>
      </w:r>
      <w:r w:rsidRPr="00BE2A32">
        <w:t xml:space="preserve">  Privilege against self</w:t>
      </w:r>
      <w:r w:rsidR="00BE2A32">
        <w:noBreakHyphen/>
      </w:r>
      <w:r w:rsidRPr="00BE2A32">
        <w:t>incrimination</w:t>
      </w:r>
      <w:bookmarkEnd w:id="436"/>
    </w:p>
    <w:p w:rsidR="00831FB8" w:rsidRPr="00BE2A32" w:rsidRDefault="00831FB8" w:rsidP="00831FB8">
      <w:pPr>
        <w:pStyle w:val="subsection"/>
      </w:pPr>
      <w:r w:rsidRPr="00BE2A32">
        <w:tab/>
        <w:t>(1)</w:t>
      </w:r>
      <w:r w:rsidRPr="00BE2A32">
        <w:tab/>
        <w:t>An individual is not excused from answering a question, or producing a document, under paragraph</w:t>
      </w:r>
      <w:r w:rsidR="00BE2A32">
        <w:t> </w:t>
      </w:r>
      <w:r w:rsidRPr="00BE2A32">
        <w:t>102S(2)(b) on the ground that the answer to the question or the production of the document might tend to incriminate the individual or expose the individual to a penalty.</w:t>
      </w:r>
    </w:p>
    <w:p w:rsidR="00831FB8" w:rsidRPr="00BE2A32" w:rsidRDefault="00831FB8" w:rsidP="00831FB8">
      <w:pPr>
        <w:pStyle w:val="subsection"/>
      </w:pPr>
      <w:r w:rsidRPr="00BE2A32">
        <w:tab/>
        <w:t>(2)</w:t>
      </w:r>
      <w:r w:rsidRPr="00BE2A32">
        <w:tab/>
        <w:t>However:</w:t>
      </w:r>
    </w:p>
    <w:p w:rsidR="00831FB8" w:rsidRPr="00BE2A32" w:rsidRDefault="00831FB8" w:rsidP="00831FB8">
      <w:pPr>
        <w:pStyle w:val="paragraph"/>
      </w:pPr>
      <w:r w:rsidRPr="00BE2A32">
        <w:tab/>
        <w:t>(a)</w:t>
      </w:r>
      <w:r w:rsidRPr="00BE2A32">
        <w:tab/>
        <w:t>the answer given or document produced; and</w:t>
      </w:r>
    </w:p>
    <w:p w:rsidR="00831FB8" w:rsidRPr="00BE2A32" w:rsidRDefault="00831FB8" w:rsidP="00831FB8">
      <w:pPr>
        <w:pStyle w:val="paragraph"/>
      </w:pPr>
      <w:r w:rsidRPr="00BE2A32">
        <w:tab/>
        <w:t>(b)</w:t>
      </w:r>
      <w:r w:rsidRPr="00BE2A32">
        <w:tab/>
      </w:r>
      <w:r w:rsidRPr="00BE2A32">
        <w:rPr>
          <w:iCs/>
        </w:rPr>
        <w:t>answering the question or producing the document</w:t>
      </w:r>
      <w:r w:rsidRPr="00BE2A32">
        <w:t>; and</w:t>
      </w:r>
    </w:p>
    <w:p w:rsidR="00831FB8" w:rsidRPr="00BE2A32" w:rsidRDefault="00831FB8" w:rsidP="00831FB8">
      <w:pPr>
        <w:pStyle w:val="paragraph"/>
      </w:pPr>
      <w:r w:rsidRPr="00BE2A32">
        <w:tab/>
        <w:t>(c)</w:t>
      </w:r>
      <w:r w:rsidRPr="00BE2A32">
        <w:tab/>
        <w:t xml:space="preserve">any information, document or thing obtained as a direct or indirect consequence of </w:t>
      </w:r>
      <w:r w:rsidRPr="00BE2A32">
        <w:rPr>
          <w:iCs/>
        </w:rPr>
        <w:t>the answering of the question or producing the document</w:t>
      </w:r>
      <w:r w:rsidRPr="00BE2A32">
        <w:t>;</w:t>
      </w:r>
    </w:p>
    <w:p w:rsidR="00831FB8" w:rsidRPr="00BE2A32" w:rsidRDefault="00831FB8" w:rsidP="00831FB8">
      <w:pPr>
        <w:pStyle w:val="subsection2"/>
      </w:pPr>
      <w:r w:rsidRPr="00BE2A32">
        <w:t>are not admissible in evidence against the individual in any criminal proceedings, other than proceedings under section</w:t>
      </w:r>
      <w:r w:rsidR="00BE2A32">
        <w:t> </w:t>
      </w:r>
      <w:r w:rsidRPr="00BE2A32">
        <w:t xml:space="preserve">137.1 or 137.2 of the </w:t>
      </w:r>
      <w:r w:rsidRPr="00BE2A32">
        <w:rPr>
          <w:i/>
        </w:rPr>
        <w:t>Criminal Code</w:t>
      </w:r>
      <w:r w:rsidRPr="00BE2A32">
        <w:t xml:space="preserve"> in relation to answering the question or producing the document.</w:t>
      </w:r>
    </w:p>
    <w:p w:rsidR="00831FB8" w:rsidRPr="00BE2A32" w:rsidRDefault="00831FB8" w:rsidP="00831FB8">
      <w:pPr>
        <w:pStyle w:val="ActHead5"/>
      </w:pPr>
      <w:bookmarkStart w:id="437" w:name="_Toc519088212"/>
      <w:r w:rsidRPr="001D7770">
        <w:rPr>
          <w:rStyle w:val="CharSectno"/>
        </w:rPr>
        <w:t>102U</w:t>
      </w:r>
      <w:r w:rsidRPr="00BE2A32">
        <w:t xml:space="preserve">  Production of authority to depart</w:t>
      </w:r>
      <w:bookmarkEnd w:id="437"/>
    </w:p>
    <w:p w:rsidR="00831FB8" w:rsidRPr="00BE2A32" w:rsidRDefault="00831FB8" w:rsidP="00831FB8">
      <w:pPr>
        <w:pStyle w:val="subsection"/>
      </w:pPr>
      <w:r w:rsidRPr="00BE2A32">
        <w:tab/>
        <w:t>(1)</w:t>
      </w:r>
      <w:r w:rsidRPr="00BE2A32">
        <w:tab/>
        <w:t>If:</w:t>
      </w:r>
    </w:p>
    <w:p w:rsidR="00831FB8" w:rsidRPr="00BE2A32" w:rsidRDefault="00831FB8" w:rsidP="00831FB8">
      <w:pPr>
        <w:pStyle w:val="paragraph"/>
      </w:pPr>
      <w:r w:rsidRPr="00BE2A32">
        <w:tab/>
        <w:t>(a)</w:t>
      </w:r>
      <w:r w:rsidRPr="00BE2A32">
        <w:tab/>
        <w:t>a departure prohibition order in respect of a person is in force; and</w:t>
      </w:r>
    </w:p>
    <w:p w:rsidR="00831FB8" w:rsidRPr="00BE2A32" w:rsidRDefault="00831FB8" w:rsidP="00831FB8">
      <w:pPr>
        <w:pStyle w:val="paragraph"/>
      </w:pPr>
      <w:r w:rsidRPr="00BE2A32">
        <w:tab/>
        <w:t>(b)</w:t>
      </w:r>
      <w:r w:rsidRPr="00BE2A32">
        <w:tab/>
        <w:t xml:space="preserve">the person is about to depart from </w:t>
      </w:r>
      <w:smartTag w:uri="urn:schemas-microsoft-com:office:smarttags" w:element="country-region">
        <w:smartTag w:uri="urn:schemas-microsoft-com:office:smarttags" w:element="place">
          <w:r w:rsidRPr="00BE2A32">
            <w:t>Australia</w:t>
          </w:r>
        </w:smartTag>
      </w:smartTag>
      <w:r w:rsidRPr="00BE2A32">
        <w:t xml:space="preserve"> for a foreign country; and</w:t>
      </w:r>
    </w:p>
    <w:p w:rsidR="00831FB8" w:rsidRPr="00BE2A32" w:rsidRDefault="00831FB8" w:rsidP="00831FB8">
      <w:pPr>
        <w:pStyle w:val="paragraph"/>
      </w:pPr>
      <w:r w:rsidRPr="00BE2A32">
        <w:tab/>
        <w:t>(c)</w:t>
      </w:r>
      <w:r w:rsidRPr="00BE2A32">
        <w:tab/>
        <w:t>the person’s departure is authorised by a departure authorisation certificate;</w:t>
      </w:r>
    </w:p>
    <w:p w:rsidR="00831FB8" w:rsidRPr="00BE2A32" w:rsidRDefault="00831FB8" w:rsidP="00831FB8">
      <w:pPr>
        <w:pStyle w:val="subsection2"/>
      </w:pPr>
      <w:r w:rsidRPr="00BE2A32">
        <w:t xml:space="preserve">an officer (within the meaning of the </w:t>
      </w:r>
      <w:r w:rsidRPr="00BE2A32">
        <w:rPr>
          <w:i/>
        </w:rPr>
        <w:t>Customs Act 1901</w:t>
      </w:r>
      <w:r w:rsidRPr="00BE2A32">
        <w:t>), or a member of the Australian Federal Police, may request the person to give a copy of the certificate to the officer or member for inspection.</w:t>
      </w:r>
    </w:p>
    <w:p w:rsidR="00831FB8" w:rsidRPr="00BE2A32" w:rsidRDefault="00831FB8" w:rsidP="00831FB8">
      <w:pPr>
        <w:pStyle w:val="subsection"/>
      </w:pPr>
      <w:r w:rsidRPr="00BE2A32">
        <w:tab/>
        <w:t>(2)</w:t>
      </w:r>
      <w:r w:rsidRPr="00BE2A32">
        <w:tab/>
        <w:t>A person commits an offence of strict liability if:</w:t>
      </w:r>
    </w:p>
    <w:p w:rsidR="00831FB8" w:rsidRPr="00BE2A32" w:rsidRDefault="00831FB8" w:rsidP="00831FB8">
      <w:pPr>
        <w:pStyle w:val="paragraph"/>
      </w:pPr>
      <w:r w:rsidRPr="00BE2A32">
        <w:tab/>
        <w:t>(a)</w:t>
      </w:r>
      <w:r w:rsidRPr="00BE2A32">
        <w:tab/>
        <w:t xml:space="preserve">an officer (within the meaning of the </w:t>
      </w:r>
      <w:r w:rsidRPr="00BE2A32">
        <w:rPr>
          <w:i/>
        </w:rPr>
        <w:t>Customs Act 1901</w:t>
      </w:r>
      <w:r w:rsidRPr="00BE2A32">
        <w:t xml:space="preserve">), or a member of the Australian Federal Police, has made a request of the person under </w:t>
      </w:r>
      <w:r w:rsidR="00BE2A32">
        <w:t>subsection (</w:t>
      </w:r>
      <w:r w:rsidRPr="00BE2A32">
        <w:t>1); and</w:t>
      </w:r>
    </w:p>
    <w:p w:rsidR="00831FB8" w:rsidRPr="00BE2A32" w:rsidRDefault="00831FB8" w:rsidP="00831FB8">
      <w:pPr>
        <w:pStyle w:val="paragraph"/>
      </w:pPr>
      <w:r w:rsidRPr="00BE2A32">
        <w:tab/>
        <w:t>(b)</w:t>
      </w:r>
      <w:r w:rsidRPr="00BE2A32">
        <w:tab/>
        <w:t>the person refuses or fails to comply with the request.</w:t>
      </w:r>
    </w:p>
    <w:p w:rsidR="00831FB8" w:rsidRPr="00BE2A32" w:rsidRDefault="00831FB8" w:rsidP="00831FB8">
      <w:pPr>
        <w:pStyle w:val="Penalty"/>
      </w:pPr>
      <w:r w:rsidRPr="00BE2A32">
        <w:t>Penalty for contravention of this subsection:</w:t>
      </w:r>
      <w:r w:rsidRPr="00BE2A32">
        <w:tab/>
        <w:t>5 penalty units.</w:t>
      </w:r>
    </w:p>
    <w:p w:rsidR="00831FB8" w:rsidRPr="00BE2A32" w:rsidRDefault="00831FB8" w:rsidP="00831FB8">
      <w:pPr>
        <w:pStyle w:val="ActHead4"/>
      </w:pPr>
      <w:bookmarkStart w:id="438" w:name="_Toc519088213"/>
      <w:r w:rsidRPr="001D7770">
        <w:rPr>
          <w:rStyle w:val="CharSubdNo"/>
        </w:rPr>
        <w:t>Subdivision G</w:t>
      </w:r>
      <w:r w:rsidRPr="00BE2A32">
        <w:t>—</w:t>
      </w:r>
      <w:r w:rsidRPr="001D7770">
        <w:rPr>
          <w:rStyle w:val="CharSubdText"/>
        </w:rPr>
        <w:t>Interpretation</w:t>
      </w:r>
      <w:bookmarkEnd w:id="438"/>
    </w:p>
    <w:p w:rsidR="00831FB8" w:rsidRPr="00BE2A32" w:rsidRDefault="00831FB8" w:rsidP="00831FB8">
      <w:pPr>
        <w:pStyle w:val="ActHead5"/>
      </w:pPr>
      <w:bookmarkStart w:id="439" w:name="_Toc519088214"/>
      <w:r w:rsidRPr="001D7770">
        <w:rPr>
          <w:rStyle w:val="CharSectno"/>
        </w:rPr>
        <w:t>102V</w:t>
      </w:r>
      <w:r w:rsidRPr="00BE2A32">
        <w:t xml:space="preserve">  Interpretation—departure from </w:t>
      </w:r>
      <w:smartTag w:uri="urn:schemas-microsoft-com:office:smarttags" w:element="country-region">
        <w:smartTag w:uri="urn:schemas-microsoft-com:office:smarttags" w:element="place">
          <w:r w:rsidRPr="00BE2A32">
            <w:t>Australia</w:t>
          </w:r>
        </w:smartTag>
      </w:smartTag>
      <w:r w:rsidRPr="00BE2A32">
        <w:t xml:space="preserve"> for foreign country</w:t>
      </w:r>
      <w:bookmarkEnd w:id="439"/>
    </w:p>
    <w:p w:rsidR="00831FB8" w:rsidRPr="00BE2A32" w:rsidRDefault="00831FB8" w:rsidP="00831FB8">
      <w:pPr>
        <w:pStyle w:val="subsection"/>
      </w:pPr>
      <w:r w:rsidRPr="00BE2A32">
        <w:tab/>
      </w:r>
      <w:r w:rsidRPr="00BE2A32">
        <w:tab/>
        <w:t xml:space="preserve">A reference in this Division to the departure of a person from </w:t>
      </w:r>
      <w:smartTag w:uri="urn:schemas-microsoft-com:office:smarttags" w:element="country-region">
        <w:smartTag w:uri="urn:schemas-microsoft-com:office:smarttags" w:element="place">
          <w:r w:rsidRPr="00BE2A32">
            <w:t>Australia</w:t>
          </w:r>
        </w:smartTag>
      </w:smartTag>
      <w:r w:rsidRPr="00BE2A32">
        <w:t xml:space="preserve"> for a foreign country is a reference to the departure of the person from </w:t>
      </w:r>
      <w:smartTag w:uri="urn:schemas-microsoft-com:office:smarttags" w:element="country-region">
        <w:smartTag w:uri="urn:schemas-microsoft-com:office:smarttags" w:element="place">
          <w:r w:rsidRPr="00BE2A32">
            <w:t>Australia</w:t>
          </w:r>
        </w:smartTag>
      </w:smartTag>
      <w:r w:rsidRPr="00BE2A32">
        <w:t xml:space="preserve"> for a foreign country, whether or not the person intends to return to </w:t>
      </w:r>
      <w:smartTag w:uri="urn:schemas-microsoft-com:office:smarttags" w:element="country-region">
        <w:smartTag w:uri="urn:schemas-microsoft-com:office:smarttags" w:element="place">
          <w:r w:rsidRPr="00BE2A32">
            <w:t>Australia</w:t>
          </w:r>
        </w:smartTag>
      </w:smartTag>
      <w:r w:rsidRPr="00BE2A32">
        <w:t>.</w:t>
      </w:r>
    </w:p>
    <w:p w:rsidR="00831FB8" w:rsidRPr="00BE2A32" w:rsidRDefault="00831FB8" w:rsidP="00831FB8">
      <w:pPr>
        <w:pStyle w:val="ActHead5"/>
        <w:rPr>
          <w:i/>
        </w:rPr>
      </w:pPr>
      <w:bookmarkStart w:id="440" w:name="_Toc519088215"/>
      <w:r w:rsidRPr="001D7770">
        <w:rPr>
          <w:rStyle w:val="CharSectno"/>
        </w:rPr>
        <w:t>102W</w:t>
      </w:r>
      <w:r w:rsidRPr="00BE2A32">
        <w:t xml:space="preserve">  Meaning of </w:t>
      </w:r>
      <w:r w:rsidRPr="00BE2A32">
        <w:rPr>
          <w:i/>
        </w:rPr>
        <w:t>Australia</w:t>
      </w:r>
      <w:bookmarkEnd w:id="440"/>
    </w:p>
    <w:p w:rsidR="00831FB8" w:rsidRPr="00BE2A32" w:rsidRDefault="00831FB8" w:rsidP="00C37159">
      <w:pPr>
        <w:pStyle w:val="subsection"/>
      </w:pPr>
      <w:r w:rsidRPr="00BE2A32">
        <w:tab/>
      </w:r>
      <w:r w:rsidRPr="00BE2A32">
        <w:tab/>
        <w:t xml:space="preserve">For the purposes of this Division, </w:t>
      </w:r>
      <w:r w:rsidRPr="00BE2A32">
        <w:rPr>
          <w:b/>
          <w:i/>
        </w:rPr>
        <w:t>Australia</w:t>
      </w:r>
      <w:r w:rsidRPr="00BE2A32">
        <w:t>, when used in a geographical sense, includes the external Territories.</w:t>
      </w:r>
    </w:p>
    <w:p w:rsidR="00F01773" w:rsidRPr="00BE2A32" w:rsidRDefault="00F01773" w:rsidP="00753CFA">
      <w:pPr>
        <w:pStyle w:val="ActHead2"/>
        <w:pageBreakBefore/>
      </w:pPr>
      <w:bookmarkStart w:id="441" w:name="_Toc519088216"/>
      <w:r w:rsidRPr="001D7770">
        <w:rPr>
          <w:rStyle w:val="CharPartNo"/>
        </w:rPr>
        <w:t>Part</w:t>
      </w:r>
      <w:r w:rsidR="00BE2A32" w:rsidRPr="001D7770">
        <w:rPr>
          <w:rStyle w:val="CharPartNo"/>
        </w:rPr>
        <w:t> </w:t>
      </w:r>
      <w:r w:rsidRPr="001D7770">
        <w:rPr>
          <w:rStyle w:val="CharPartNo"/>
        </w:rPr>
        <w:t>5</w:t>
      </w:r>
      <w:r w:rsidRPr="00BE2A32">
        <w:t>—</w:t>
      </w:r>
      <w:r w:rsidRPr="001D7770">
        <w:rPr>
          <w:rStyle w:val="CharPartText"/>
        </w:rPr>
        <w:t>Review of decisions</w:t>
      </w:r>
      <w:bookmarkEnd w:id="441"/>
    </w:p>
    <w:p w:rsidR="00831FB8" w:rsidRPr="00BE2A32" w:rsidRDefault="00831FB8" w:rsidP="00831FB8">
      <w:pPr>
        <w:pStyle w:val="notemargin"/>
      </w:pPr>
      <w:r w:rsidRPr="00BE2A32">
        <w:t>Note:</w:t>
      </w:r>
      <w:r w:rsidRPr="00BE2A32">
        <w:tab/>
        <w:t>This Part does not apply in relation to any decision of the Secretary under Division</w:t>
      </w:r>
      <w:r w:rsidR="00BE2A32">
        <w:t> </w:t>
      </w:r>
      <w:r w:rsidRPr="00BE2A32">
        <w:t>5 of Part</w:t>
      </w:r>
      <w:r w:rsidR="00BE2A32">
        <w:t> </w:t>
      </w:r>
      <w:r w:rsidRPr="00BE2A32">
        <w:t>4 (about departure prohibition orders).</w:t>
      </w:r>
    </w:p>
    <w:p w:rsidR="00F01773" w:rsidRPr="00BE2A32" w:rsidRDefault="00F01773" w:rsidP="00F01773">
      <w:pPr>
        <w:pStyle w:val="ActHead3"/>
      </w:pPr>
      <w:bookmarkStart w:id="442" w:name="_Toc519088217"/>
      <w:r w:rsidRPr="001D7770">
        <w:rPr>
          <w:rStyle w:val="CharDivNo"/>
        </w:rPr>
        <w:t>Division</w:t>
      </w:r>
      <w:r w:rsidR="00BE2A32" w:rsidRPr="001D7770">
        <w:rPr>
          <w:rStyle w:val="CharDivNo"/>
        </w:rPr>
        <w:t> </w:t>
      </w:r>
      <w:r w:rsidRPr="001D7770">
        <w:rPr>
          <w:rStyle w:val="CharDivNo"/>
        </w:rPr>
        <w:t>1</w:t>
      </w:r>
      <w:r w:rsidRPr="00BE2A32">
        <w:t>—</w:t>
      </w:r>
      <w:r w:rsidRPr="001D7770">
        <w:rPr>
          <w:rStyle w:val="CharDivText"/>
        </w:rPr>
        <w:t>Internal review</w:t>
      </w:r>
      <w:bookmarkEnd w:id="442"/>
    </w:p>
    <w:p w:rsidR="00F01773" w:rsidRPr="00BE2A32" w:rsidRDefault="00127CA2" w:rsidP="00F01773">
      <w:pPr>
        <w:pStyle w:val="ActHead4"/>
      </w:pPr>
      <w:bookmarkStart w:id="443" w:name="_Toc519088218"/>
      <w:r w:rsidRPr="001D7770">
        <w:rPr>
          <w:rStyle w:val="CharSubdNo"/>
        </w:rPr>
        <w:t>Subdivision</w:t>
      </w:r>
      <w:r w:rsidR="00753CFA" w:rsidRPr="001D7770">
        <w:rPr>
          <w:rStyle w:val="CharSubdNo"/>
        </w:rPr>
        <w:t xml:space="preserve"> </w:t>
      </w:r>
      <w:r w:rsidR="00F01773" w:rsidRPr="001D7770">
        <w:rPr>
          <w:rStyle w:val="CharSubdNo"/>
        </w:rPr>
        <w:t>A</w:t>
      </w:r>
      <w:r w:rsidR="00F01773" w:rsidRPr="00BE2A32">
        <w:t>—</w:t>
      </w:r>
      <w:r w:rsidR="00F01773" w:rsidRPr="001D7770">
        <w:rPr>
          <w:rStyle w:val="CharSubdText"/>
        </w:rPr>
        <w:t>Review initiated by the Secretary</w:t>
      </w:r>
      <w:bookmarkEnd w:id="443"/>
    </w:p>
    <w:p w:rsidR="00F01773" w:rsidRPr="00BE2A32" w:rsidRDefault="00F01773" w:rsidP="00F01773">
      <w:pPr>
        <w:pStyle w:val="ActHead5"/>
        <w:rPr>
          <w:snapToGrid w:val="0"/>
          <w:lang w:eastAsia="en-US"/>
        </w:rPr>
      </w:pPr>
      <w:bookmarkStart w:id="444" w:name="_Toc519088219"/>
      <w:r w:rsidRPr="001D7770">
        <w:rPr>
          <w:rStyle w:val="CharSectno"/>
        </w:rPr>
        <w:t>104</w:t>
      </w:r>
      <w:r w:rsidRPr="00BE2A32">
        <w:rPr>
          <w:snapToGrid w:val="0"/>
          <w:lang w:eastAsia="en-US"/>
        </w:rPr>
        <w:t xml:space="preserve">  Decisions that may be reviewed by the Secretary on own initiative</w:t>
      </w:r>
      <w:bookmarkEnd w:id="444"/>
    </w:p>
    <w:p w:rsidR="00F01773" w:rsidRPr="00BE2A32" w:rsidRDefault="00F01773" w:rsidP="00F01773">
      <w:pPr>
        <w:pStyle w:val="subsection"/>
        <w:rPr>
          <w:snapToGrid w:val="0"/>
          <w:lang w:eastAsia="en-US"/>
        </w:rPr>
      </w:pPr>
      <w:r w:rsidRPr="00BE2A32">
        <w:tab/>
      </w:r>
      <w:r w:rsidRPr="00BE2A32">
        <w:tab/>
      </w:r>
      <w:r w:rsidR="00371845" w:rsidRPr="00BE2A32">
        <w:t>Under</w:t>
      </w:r>
      <w:r w:rsidRPr="00BE2A32">
        <w:t xml:space="preserve"> section</w:t>
      </w:r>
      <w:r w:rsidR="00BE2A32">
        <w:t> </w:t>
      </w:r>
      <w:r w:rsidRPr="00BE2A32">
        <w:t xml:space="preserve">105, the Secretary may review </w:t>
      </w:r>
      <w:r w:rsidRPr="00BE2A32">
        <w:rPr>
          <w:snapToGrid w:val="0"/>
          <w:lang w:eastAsia="en-US"/>
        </w:rPr>
        <w:t>a decision of any officer under the family assistance law except:</w:t>
      </w:r>
    </w:p>
    <w:p w:rsidR="00F01773" w:rsidRPr="00BE2A32" w:rsidRDefault="00F01773" w:rsidP="00F01773">
      <w:pPr>
        <w:pStyle w:val="paragraph"/>
      </w:pPr>
      <w:r w:rsidRPr="00BE2A32">
        <w:tab/>
        <w:t>(a)</w:t>
      </w:r>
      <w:r w:rsidRPr="00BE2A32">
        <w:tab/>
        <w:t>a determination of entitlement under section</w:t>
      </w:r>
      <w:r w:rsidR="00BE2A32">
        <w:t> </w:t>
      </w:r>
      <w:r w:rsidRPr="00BE2A32">
        <w:t>51B in respect of an individual in so far as it relates to:</w:t>
      </w:r>
    </w:p>
    <w:p w:rsidR="00F01773" w:rsidRPr="00BE2A32" w:rsidRDefault="00F01773" w:rsidP="00F01773">
      <w:pPr>
        <w:pStyle w:val="paragraphsub"/>
      </w:pPr>
      <w:r w:rsidRPr="00BE2A32">
        <w:tab/>
        <w:t>(i)</w:t>
      </w:r>
      <w:r w:rsidRPr="00BE2A32">
        <w:tab/>
        <w:t>a rate certified by an approved child care service under subsection</w:t>
      </w:r>
      <w:r w:rsidR="00BE2A32">
        <w:t> </w:t>
      </w:r>
      <w:r w:rsidRPr="00BE2A32">
        <w:t>76(1) of the Family Assistance Act; or</w:t>
      </w:r>
    </w:p>
    <w:p w:rsidR="00F01773" w:rsidRPr="00BE2A32" w:rsidRDefault="00F01773" w:rsidP="00F01773">
      <w:pPr>
        <w:pStyle w:val="paragraphsub"/>
      </w:pPr>
      <w:r w:rsidRPr="00BE2A32">
        <w:tab/>
        <w:t>(ii)</w:t>
      </w:r>
      <w:r w:rsidRPr="00BE2A32">
        <w:tab/>
        <w:t>a certificate relating to a weekly limit of hours given by an approved child care service under subsection</w:t>
      </w:r>
      <w:r w:rsidR="00BE2A32">
        <w:t> </w:t>
      </w:r>
      <w:r w:rsidRPr="00BE2A32">
        <w:t>54(10), 55(6) or 56(3) of the Family Assistance Act; or</w:t>
      </w:r>
    </w:p>
    <w:p w:rsidR="00F01773" w:rsidRPr="00BE2A32" w:rsidRDefault="00F01773" w:rsidP="00F01773">
      <w:pPr>
        <w:pStyle w:val="paragraph"/>
      </w:pPr>
      <w:r w:rsidRPr="00BE2A32">
        <w:tab/>
        <w:t>(b)</w:t>
      </w:r>
      <w:r w:rsidRPr="00BE2A32">
        <w:tab/>
        <w:t>a determination of entitlement under section</w:t>
      </w:r>
      <w:r w:rsidR="00BE2A32">
        <w:t> </w:t>
      </w:r>
      <w:r w:rsidRPr="00BE2A32">
        <w:t>54B in respect of an approved child care service in so far as it relates to:</w:t>
      </w:r>
    </w:p>
    <w:p w:rsidR="00F01773" w:rsidRPr="00BE2A32" w:rsidRDefault="00F01773" w:rsidP="00F01773">
      <w:pPr>
        <w:pStyle w:val="paragraphsub"/>
      </w:pPr>
      <w:r w:rsidRPr="00BE2A32">
        <w:tab/>
        <w:t>(i)</w:t>
      </w:r>
      <w:r w:rsidRPr="00BE2A32">
        <w:tab/>
        <w:t>the service’s eligibility under section</w:t>
      </w:r>
      <w:r w:rsidR="00BE2A32">
        <w:t> </w:t>
      </w:r>
      <w:r w:rsidRPr="00BE2A32">
        <w:t>47 of the Family Assistance Act; or</w:t>
      </w:r>
    </w:p>
    <w:p w:rsidR="00F01773" w:rsidRPr="00BE2A32" w:rsidRDefault="00F01773" w:rsidP="00F01773">
      <w:pPr>
        <w:pStyle w:val="paragraphsub"/>
      </w:pPr>
      <w:r w:rsidRPr="00BE2A32">
        <w:tab/>
        <w:t>(ii)</w:t>
      </w:r>
      <w:r w:rsidRPr="00BE2A32">
        <w:tab/>
        <w:t>a rate certified by the service under subsection</w:t>
      </w:r>
      <w:r w:rsidR="00BE2A32">
        <w:t> </w:t>
      </w:r>
      <w:r w:rsidRPr="00BE2A32">
        <w:t>76(2) of the Family Assistance Act; or</w:t>
      </w:r>
    </w:p>
    <w:p w:rsidR="00F01773" w:rsidRPr="00BE2A32" w:rsidRDefault="00F01773" w:rsidP="00F01773">
      <w:pPr>
        <w:pStyle w:val="paragraphsub"/>
      </w:pPr>
      <w:r w:rsidRPr="00BE2A32">
        <w:tab/>
        <w:t>(iii)</w:t>
      </w:r>
      <w:r w:rsidRPr="00BE2A32">
        <w:tab/>
        <w:t>a certificate relating to a weekly limit of hours given by the service under subsection</w:t>
      </w:r>
      <w:r w:rsidR="00BE2A32">
        <w:t> </w:t>
      </w:r>
      <w:r w:rsidRPr="00BE2A32">
        <w:t>54(10), 55(6) or 56(4) of the Family Assistance Act; or</w:t>
      </w:r>
    </w:p>
    <w:p w:rsidR="0010405C" w:rsidRPr="00BE2A32" w:rsidRDefault="0010405C" w:rsidP="0010405C">
      <w:pPr>
        <w:pStyle w:val="paragraph"/>
      </w:pPr>
      <w:r w:rsidRPr="00BE2A32">
        <w:tab/>
        <w:t>(ba)</w:t>
      </w:r>
      <w:r w:rsidRPr="00BE2A32">
        <w:tab/>
        <w:t>a decision to give a person a notice under section</w:t>
      </w:r>
      <w:r w:rsidR="00BE2A32">
        <w:t> </w:t>
      </w:r>
      <w:r w:rsidRPr="00BE2A32">
        <w:t>204A; or</w:t>
      </w:r>
    </w:p>
    <w:p w:rsidR="00844730" w:rsidRPr="00BE2A32" w:rsidRDefault="00844730" w:rsidP="00844730">
      <w:pPr>
        <w:pStyle w:val="paragraph"/>
      </w:pPr>
      <w:r w:rsidRPr="00BE2A32">
        <w:tab/>
        <w:t>(c)</w:t>
      </w:r>
      <w:r w:rsidRPr="00BE2A32">
        <w:tab/>
        <w:t>a calculation of an amount of fee reduction under section</w:t>
      </w:r>
      <w:r w:rsidR="00BE2A32">
        <w:t> </w:t>
      </w:r>
      <w:r w:rsidRPr="00BE2A32">
        <w:t>50Z or 50ZB, or a recalculation of such an amount under section</w:t>
      </w:r>
      <w:r w:rsidR="00BE2A32">
        <w:t> </w:t>
      </w:r>
      <w:r w:rsidRPr="00BE2A32">
        <w:t>50ZA or 50ZC; or</w:t>
      </w:r>
    </w:p>
    <w:p w:rsidR="00F15C15" w:rsidRPr="00BE2A32" w:rsidRDefault="00F15C15" w:rsidP="00F15C15">
      <w:pPr>
        <w:pStyle w:val="paragraph"/>
      </w:pPr>
      <w:r w:rsidRPr="00BE2A32">
        <w:tab/>
        <w:t>(d)</w:t>
      </w:r>
      <w:r w:rsidRPr="00BE2A32">
        <w:tab/>
        <w:t>a decision by the Secretary under section</w:t>
      </w:r>
      <w:r w:rsidR="00BE2A32">
        <w:t> </w:t>
      </w:r>
      <w:r w:rsidRPr="00BE2A32">
        <w:t>219Q or subsection</w:t>
      </w:r>
      <w:r w:rsidR="00BE2A32">
        <w:t> </w:t>
      </w:r>
      <w:r w:rsidRPr="00BE2A32">
        <w:t>219Q</w:t>
      </w:r>
      <w:r w:rsidR="00753CFA" w:rsidRPr="00BE2A32">
        <w:t>A(</w:t>
      </w:r>
      <w:r w:rsidRPr="00BE2A32">
        <w:t>2) to pay an amount in respect of fee reduction; or</w:t>
      </w:r>
    </w:p>
    <w:p w:rsidR="00F15C15" w:rsidRPr="00BE2A32" w:rsidRDefault="00F15C15" w:rsidP="00F15C15">
      <w:pPr>
        <w:pStyle w:val="paragraph"/>
      </w:pPr>
      <w:r w:rsidRPr="00BE2A32">
        <w:tab/>
        <w:t>(da)</w:t>
      </w:r>
      <w:r w:rsidRPr="00BE2A32">
        <w:tab/>
        <w:t>a decision by the Secretary under section</w:t>
      </w:r>
      <w:r w:rsidR="00BE2A32">
        <w:t> </w:t>
      </w:r>
      <w:r w:rsidRPr="00BE2A32">
        <w:t>219QC or subsection</w:t>
      </w:r>
      <w:r w:rsidR="00BE2A32">
        <w:t> </w:t>
      </w:r>
      <w:r w:rsidRPr="00BE2A32">
        <w:t>219Q</w:t>
      </w:r>
      <w:r w:rsidR="00753CFA" w:rsidRPr="00BE2A32">
        <w:t>D(</w:t>
      </w:r>
      <w:r w:rsidRPr="00BE2A32">
        <w:t>2) to pay an amount in respect of child care rebate; or</w:t>
      </w:r>
    </w:p>
    <w:p w:rsidR="00F15C15" w:rsidRPr="00BE2A32" w:rsidRDefault="00F15C15" w:rsidP="00F15C15">
      <w:pPr>
        <w:pStyle w:val="paragraph"/>
      </w:pPr>
      <w:r w:rsidRPr="00BE2A32">
        <w:tab/>
        <w:t>(db)</w:t>
      </w:r>
      <w:r w:rsidRPr="00BE2A32">
        <w:tab/>
        <w:t>a decision under section</w:t>
      </w:r>
      <w:r w:rsidR="00BE2A32">
        <w:t> </w:t>
      </w:r>
      <w:r w:rsidRPr="00BE2A32">
        <w:t>219RD (business continuity payments); or</w:t>
      </w:r>
    </w:p>
    <w:p w:rsidR="00F15C15" w:rsidRPr="00BE2A32" w:rsidRDefault="00F15C15" w:rsidP="00F15C15">
      <w:pPr>
        <w:pStyle w:val="paragraph"/>
      </w:pPr>
      <w:r w:rsidRPr="00BE2A32">
        <w:tab/>
        <w:t>(dc)</w:t>
      </w:r>
      <w:r w:rsidRPr="00BE2A32">
        <w:tab/>
        <w:t>a calculation of an amount of child care rebate for a week under section</w:t>
      </w:r>
      <w:r w:rsidR="00BE2A32">
        <w:t> </w:t>
      </w:r>
      <w:r w:rsidRPr="00BE2A32">
        <w:t>65EAAA, or a recalculation of such an amount under section</w:t>
      </w:r>
      <w:r w:rsidR="00BE2A32">
        <w:t> </w:t>
      </w:r>
      <w:r w:rsidRPr="00BE2A32">
        <w:t>65EAAD; or</w:t>
      </w:r>
    </w:p>
    <w:p w:rsidR="00F15C15" w:rsidRPr="00BE2A32" w:rsidRDefault="00F15C15" w:rsidP="00F15C15">
      <w:pPr>
        <w:pStyle w:val="paragraph"/>
      </w:pPr>
      <w:r w:rsidRPr="00BE2A32">
        <w:tab/>
        <w:t>(dd)</w:t>
      </w:r>
      <w:r w:rsidRPr="00BE2A32">
        <w:tab/>
        <w:t>a decision by the Secretary under subsection</w:t>
      </w:r>
      <w:r w:rsidR="00BE2A32">
        <w:t> </w:t>
      </w:r>
      <w:r w:rsidRPr="00BE2A32">
        <w:t>65EAAA</w:t>
      </w:r>
      <w:r w:rsidR="004514EB" w:rsidRPr="00BE2A32">
        <w:t>A</w:t>
      </w:r>
      <w:r w:rsidR="00753CFA" w:rsidRPr="00BE2A32">
        <w:t>(</w:t>
      </w:r>
      <w:r w:rsidRPr="00BE2A32">
        <w:t>4) (allowing election after beginning of income year to be paid child care rebate weekly or quarterly) or under subsection</w:t>
      </w:r>
      <w:r w:rsidR="00BE2A32">
        <w:t> </w:t>
      </w:r>
      <w:r w:rsidRPr="00BE2A32">
        <w:t>65EAAA</w:t>
      </w:r>
      <w:r w:rsidR="00753CFA" w:rsidRPr="00BE2A32">
        <w:t>B(</w:t>
      </w:r>
      <w:r w:rsidRPr="00BE2A32">
        <w:t>3) (day on which new payment arrangement begins); or</w:t>
      </w:r>
    </w:p>
    <w:p w:rsidR="00F15C15" w:rsidRPr="00BE2A32" w:rsidRDefault="00F15C15" w:rsidP="00F15C15">
      <w:pPr>
        <w:pStyle w:val="paragraph"/>
      </w:pPr>
      <w:r w:rsidRPr="00BE2A32">
        <w:tab/>
        <w:t>(de)</w:t>
      </w:r>
      <w:r w:rsidRPr="00BE2A32">
        <w:tab/>
        <w:t>a calculation of an amount of child care rebate for a quarter under section</w:t>
      </w:r>
      <w:r w:rsidR="00BE2A32">
        <w:t> </w:t>
      </w:r>
      <w:r w:rsidRPr="00BE2A32">
        <w:t>65EAA, or a recalculation of such an amount under section</w:t>
      </w:r>
      <w:r w:rsidR="00BE2A32">
        <w:t> </w:t>
      </w:r>
      <w:r w:rsidRPr="00BE2A32">
        <w:t>65EAB; or</w:t>
      </w:r>
    </w:p>
    <w:p w:rsidR="00353DC8" w:rsidRPr="00BE2A32" w:rsidRDefault="00353DC8" w:rsidP="00353DC8">
      <w:pPr>
        <w:pStyle w:val="paragraph"/>
      </w:pPr>
      <w:r w:rsidRPr="00BE2A32">
        <w:tab/>
        <w:t>(e)</w:t>
      </w:r>
      <w:r w:rsidRPr="00BE2A32">
        <w:tab/>
        <w:t>a decision under Division</w:t>
      </w:r>
      <w:r w:rsidR="00BE2A32">
        <w:t> </w:t>
      </w:r>
      <w:r w:rsidRPr="00BE2A32">
        <w:t>2 of Part</w:t>
      </w:r>
      <w:r w:rsidR="00BE2A32">
        <w:t> </w:t>
      </w:r>
      <w:r w:rsidRPr="00BE2A32">
        <w:t>8C (infringement notices).</w:t>
      </w:r>
    </w:p>
    <w:p w:rsidR="00F01773" w:rsidRPr="00BE2A32" w:rsidRDefault="00F01773" w:rsidP="00F01773">
      <w:pPr>
        <w:pStyle w:val="ActHead5"/>
      </w:pPr>
      <w:bookmarkStart w:id="445" w:name="_Toc519088220"/>
      <w:r w:rsidRPr="001D7770">
        <w:rPr>
          <w:rStyle w:val="CharSectno"/>
        </w:rPr>
        <w:t>105</w:t>
      </w:r>
      <w:r w:rsidRPr="00BE2A32">
        <w:t xml:space="preserve">  Secretary may review certain decisions on own initiative</w:t>
      </w:r>
      <w:bookmarkEnd w:id="445"/>
    </w:p>
    <w:p w:rsidR="00F01773" w:rsidRPr="00BE2A32" w:rsidRDefault="00F01773" w:rsidP="00F01773">
      <w:pPr>
        <w:pStyle w:val="subsection"/>
        <w:keepNext/>
        <w:keepLines/>
        <w:rPr>
          <w:snapToGrid w:val="0"/>
          <w:lang w:eastAsia="en-US"/>
        </w:rPr>
      </w:pPr>
      <w:r w:rsidRPr="00BE2A32">
        <w:rPr>
          <w:snapToGrid w:val="0"/>
          <w:lang w:eastAsia="en-US"/>
        </w:rPr>
        <w:tab/>
        <w:t>(1)</w:t>
      </w:r>
      <w:r w:rsidRPr="00BE2A32">
        <w:rPr>
          <w:snapToGrid w:val="0"/>
          <w:lang w:eastAsia="en-US"/>
        </w:rPr>
        <w:tab/>
        <w:t>If:</w:t>
      </w:r>
    </w:p>
    <w:p w:rsidR="00F01773" w:rsidRPr="00BE2A32" w:rsidRDefault="00F01773" w:rsidP="00F01773">
      <w:pPr>
        <w:pStyle w:val="paragraph"/>
        <w:keepNext/>
        <w:keepLines/>
        <w:rPr>
          <w:snapToGrid w:val="0"/>
          <w:lang w:eastAsia="en-US"/>
        </w:rPr>
      </w:pPr>
      <w:r w:rsidRPr="00BE2A32">
        <w:rPr>
          <w:snapToGrid w:val="0"/>
          <w:lang w:eastAsia="en-US"/>
        </w:rPr>
        <w:tab/>
        <w:t>(a)</w:t>
      </w:r>
      <w:r w:rsidRPr="00BE2A32">
        <w:rPr>
          <w:snapToGrid w:val="0"/>
          <w:lang w:eastAsia="en-US"/>
        </w:rPr>
        <w:tab/>
        <w:t xml:space="preserve">a decision (the </w:t>
      </w:r>
      <w:r w:rsidRPr="00BE2A32">
        <w:rPr>
          <w:b/>
          <w:i/>
          <w:snapToGrid w:val="0"/>
          <w:lang w:eastAsia="en-US"/>
        </w:rPr>
        <w:t>original decision</w:t>
      </w:r>
      <w:r w:rsidRPr="00BE2A32">
        <w:rPr>
          <w:snapToGrid w:val="0"/>
          <w:lang w:eastAsia="en-US"/>
        </w:rPr>
        <w:t>) is a decision that, under section</w:t>
      </w:r>
      <w:r w:rsidR="00BE2A32">
        <w:rPr>
          <w:snapToGrid w:val="0"/>
          <w:lang w:eastAsia="en-US"/>
        </w:rPr>
        <w:t> </w:t>
      </w:r>
      <w:r w:rsidRPr="00BE2A32">
        <w:rPr>
          <w:snapToGrid w:val="0"/>
          <w:lang w:eastAsia="en-US"/>
        </w:rPr>
        <w:t>104, the Secretary may review under this section;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Secretary is satisfied that there is sufficient reason to review the decision;</w:t>
      </w:r>
    </w:p>
    <w:p w:rsidR="00F01773" w:rsidRPr="00BE2A32" w:rsidRDefault="00F01773" w:rsidP="00F01773">
      <w:pPr>
        <w:pStyle w:val="subsection2"/>
        <w:rPr>
          <w:snapToGrid w:val="0"/>
          <w:lang w:eastAsia="en-US"/>
        </w:rPr>
      </w:pPr>
      <w:r w:rsidRPr="00BE2A32">
        <w:rPr>
          <w:snapToGrid w:val="0"/>
          <w:lang w:eastAsia="en-US"/>
        </w:rPr>
        <w:t>the Secretary may review the decision.</w:t>
      </w:r>
    </w:p>
    <w:p w:rsidR="00062C99" w:rsidRPr="00BE2A32" w:rsidRDefault="00062C99" w:rsidP="00062C99">
      <w:pPr>
        <w:pStyle w:val="SubsectionHead"/>
      </w:pPr>
      <w:r w:rsidRPr="00BE2A32">
        <w:t>Secretary may review decision even if application has been made to the AAT</w:t>
      </w:r>
    </w:p>
    <w:p w:rsidR="00062C99" w:rsidRPr="00BE2A32" w:rsidRDefault="00062C99" w:rsidP="00062C99">
      <w:pPr>
        <w:pStyle w:val="subsection"/>
      </w:pPr>
      <w:r w:rsidRPr="00BE2A32">
        <w:tab/>
        <w:t>(2)</w:t>
      </w:r>
      <w:r w:rsidRPr="00BE2A32">
        <w:tab/>
        <w:t>The Secretary may review the original decision even if an application has been made to the AAT for review in relation to the decision.</w:t>
      </w:r>
    </w:p>
    <w:p w:rsidR="00F01773" w:rsidRPr="00BE2A32" w:rsidRDefault="00F01773" w:rsidP="00F01773">
      <w:pPr>
        <w:pStyle w:val="SubsectionHead"/>
      </w:pPr>
      <w:r w:rsidRPr="00BE2A32">
        <w:t>Secretary must not review decision if review under section</w:t>
      </w:r>
      <w:r w:rsidR="00BE2A32">
        <w:t> </w:t>
      </w:r>
      <w:r w:rsidRPr="00BE2A32">
        <w:t>109A occurring</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The Secretary must not review the original decision under this section while any review of the decision is taking place under section</w:t>
      </w:r>
      <w:r w:rsidR="00BE2A32">
        <w:rPr>
          <w:snapToGrid w:val="0"/>
          <w:lang w:eastAsia="en-US"/>
        </w:rPr>
        <w:t> </w:t>
      </w:r>
      <w:r w:rsidRPr="00BE2A32">
        <w:rPr>
          <w:snapToGrid w:val="0"/>
          <w:lang w:eastAsia="en-US"/>
        </w:rPr>
        <w:t>109A.</w:t>
      </w:r>
    </w:p>
    <w:p w:rsidR="00F01773" w:rsidRPr="00BE2A32" w:rsidRDefault="00F01773" w:rsidP="00F01773">
      <w:pPr>
        <w:pStyle w:val="SubsectionHead"/>
        <w:rPr>
          <w:snapToGrid w:val="0"/>
          <w:lang w:eastAsia="en-US"/>
        </w:rPr>
      </w:pPr>
      <w:r w:rsidRPr="00BE2A32">
        <w:rPr>
          <w:snapToGrid w:val="0"/>
          <w:lang w:eastAsia="en-US"/>
        </w:rPr>
        <w:t>Secretary may make decisions in respect of an original decision</w:t>
      </w:r>
    </w:p>
    <w:p w:rsidR="00F01773" w:rsidRPr="00BE2A32" w:rsidRDefault="00F01773" w:rsidP="00F01773">
      <w:pPr>
        <w:pStyle w:val="subsection"/>
        <w:rPr>
          <w:snapToGrid w:val="0"/>
          <w:lang w:eastAsia="en-US"/>
        </w:rPr>
      </w:pPr>
      <w:r w:rsidRPr="00BE2A32">
        <w:rPr>
          <w:snapToGrid w:val="0"/>
          <w:lang w:eastAsia="en-US"/>
        </w:rPr>
        <w:tab/>
        <w:t>(4)</w:t>
      </w:r>
      <w:r w:rsidRPr="00BE2A32">
        <w:rPr>
          <w:snapToGrid w:val="0"/>
          <w:lang w:eastAsia="en-US"/>
        </w:rPr>
        <w:tab/>
        <w:t xml:space="preserve">The Secretary may decide (the </w:t>
      </w:r>
      <w:r w:rsidRPr="00BE2A32">
        <w:rPr>
          <w:b/>
          <w:i/>
          <w:snapToGrid w:val="0"/>
          <w:lang w:eastAsia="en-US"/>
        </w:rPr>
        <w:t>review decision</w:t>
      </w:r>
      <w:r w:rsidRPr="00BE2A32">
        <w:rPr>
          <w:snapToGrid w:val="0"/>
          <w:lang w:eastAsia="en-US"/>
        </w:rPr>
        <w:t>) to:</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affirm the original decision; or</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vary the original decision; or</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set the original decision aside and substitute a new decision.</w:t>
      </w:r>
    </w:p>
    <w:p w:rsidR="00B812D5" w:rsidRPr="00BE2A32" w:rsidRDefault="00B812D5" w:rsidP="00B812D5">
      <w:pPr>
        <w:pStyle w:val="subsection"/>
      </w:pPr>
      <w:r w:rsidRPr="00BE2A32">
        <w:tab/>
        <w:t>(4A)</w:t>
      </w:r>
      <w:r w:rsidRPr="00BE2A32">
        <w:tab/>
        <w:t>If:</w:t>
      </w:r>
    </w:p>
    <w:p w:rsidR="00B812D5" w:rsidRPr="00BE2A32" w:rsidRDefault="00B812D5" w:rsidP="00B812D5">
      <w:pPr>
        <w:pStyle w:val="paragraph"/>
      </w:pPr>
      <w:r w:rsidRPr="00BE2A32">
        <w:tab/>
        <w:t>(a)</w:t>
      </w:r>
      <w:r w:rsidRPr="00BE2A32">
        <w:tab/>
        <w:t>the review involves (wholly or partly) a review of an original decision that is a care percentage decision; and</w:t>
      </w:r>
    </w:p>
    <w:p w:rsidR="00B812D5" w:rsidRPr="00BE2A32" w:rsidRDefault="00B812D5" w:rsidP="00B812D5">
      <w:pPr>
        <w:pStyle w:val="paragraph"/>
      </w:pPr>
      <w:r w:rsidRPr="00BE2A32">
        <w:tab/>
        <w:t>(b)</w:t>
      </w:r>
      <w:r w:rsidRPr="00BE2A32">
        <w:tab/>
        <w:t>a consideration of an objection to a decision carried out under Part</w:t>
      </w:r>
      <w:r w:rsidR="00753CFA" w:rsidRPr="00BE2A32">
        <w:t> </w:t>
      </w:r>
      <w:r w:rsidRPr="00BE2A32">
        <w:t xml:space="preserve">VII of the </w:t>
      </w:r>
      <w:r w:rsidRPr="00BE2A32">
        <w:rPr>
          <w:i/>
        </w:rPr>
        <w:t xml:space="preserve">Child Support (Registration and Collection) Act 1988 </w:t>
      </w:r>
      <w:r w:rsidRPr="00BE2A32">
        <w:t>has involved (wholly or partly) the consideration of the determination to which the care percentage decision relates;</w:t>
      </w:r>
    </w:p>
    <w:p w:rsidR="00B812D5" w:rsidRPr="00BE2A32" w:rsidRDefault="00B812D5" w:rsidP="00B812D5">
      <w:pPr>
        <w:pStyle w:val="subsection2"/>
      </w:pPr>
      <w:r w:rsidRPr="00BE2A32">
        <w:t>the Secretary must not vary the original decision, or set the original decision aside and substitute a new decision, in a way that has the effect of varying the determination or substituting a new determination.</w:t>
      </w:r>
    </w:p>
    <w:p w:rsidR="00F01773" w:rsidRPr="00BE2A32" w:rsidRDefault="00F01773" w:rsidP="00F01773">
      <w:pPr>
        <w:pStyle w:val="SubsectionHead"/>
      </w:pPr>
      <w:r w:rsidRPr="00BE2A32">
        <w:t>Secretary may deem certain events to have occurred</w:t>
      </w:r>
    </w:p>
    <w:p w:rsidR="00F01773" w:rsidRPr="00BE2A32" w:rsidRDefault="00F01773" w:rsidP="00F01773">
      <w:pPr>
        <w:pStyle w:val="subsection"/>
        <w:rPr>
          <w:snapToGrid w:val="0"/>
          <w:lang w:eastAsia="en-US"/>
        </w:rPr>
      </w:pPr>
      <w:r w:rsidRPr="00BE2A32">
        <w:rPr>
          <w:snapToGrid w:val="0"/>
          <w:lang w:eastAsia="en-US"/>
        </w:rPr>
        <w:tab/>
        <w:t>(5)</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the Secretary makes a review decision to set the original decision aside under </w:t>
      </w:r>
      <w:r w:rsidR="00BE2A32">
        <w:rPr>
          <w:snapToGrid w:val="0"/>
          <w:lang w:eastAsia="en-US"/>
        </w:rPr>
        <w:t>subsection (</w:t>
      </w:r>
      <w:r w:rsidRPr="00BE2A32">
        <w:rPr>
          <w:snapToGrid w:val="0"/>
          <w:lang w:eastAsia="en-US"/>
        </w:rPr>
        <w:t>4);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Secretary is satisfied that an event that did not occur would have occurred if the original decision had not been made;</w:t>
      </w:r>
    </w:p>
    <w:p w:rsidR="00F01773" w:rsidRPr="00BE2A32" w:rsidRDefault="00F01773" w:rsidP="00F01773">
      <w:pPr>
        <w:pStyle w:val="subsection2"/>
        <w:rPr>
          <w:snapToGrid w:val="0"/>
          <w:lang w:eastAsia="en-US"/>
        </w:rPr>
      </w:pPr>
      <w:r w:rsidRPr="00BE2A32">
        <w:rPr>
          <w:snapToGrid w:val="0"/>
          <w:lang w:eastAsia="en-US"/>
        </w:rPr>
        <w:t>the Secretary may, if satisfied that it is reasonable to do so, deem the event to have occurred for the purposes of the family assistance law.</w:t>
      </w:r>
    </w:p>
    <w:p w:rsidR="00F01773" w:rsidRPr="00BE2A32" w:rsidRDefault="00F01773" w:rsidP="00F01773">
      <w:pPr>
        <w:pStyle w:val="ActHead5"/>
      </w:pPr>
      <w:bookmarkStart w:id="446" w:name="_Toc519088221"/>
      <w:r w:rsidRPr="001D7770">
        <w:rPr>
          <w:rStyle w:val="CharSectno"/>
        </w:rPr>
        <w:t>105A</w:t>
      </w:r>
      <w:r w:rsidRPr="00BE2A32">
        <w:t xml:space="preserve">  Review of determination or variation—taking account of FTB </w:t>
      </w:r>
      <w:r w:rsidR="00127CA2" w:rsidRPr="00BE2A32">
        <w:t>Part</w:t>
      </w:r>
      <w:r w:rsidR="00753CFA" w:rsidRPr="00BE2A32">
        <w:t xml:space="preserve"> </w:t>
      </w:r>
      <w:r w:rsidRPr="00BE2A32">
        <w:t xml:space="preserve">A supplement or FTB </w:t>
      </w:r>
      <w:r w:rsidR="00127CA2" w:rsidRPr="00BE2A32">
        <w:t>Part</w:t>
      </w:r>
      <w:r w:rsidR="00753CFA" w:rsidRPr="00BE2A32">
        <w:t xml:space="preserve"> </w:t>
      </w:r>
      <w:r w:rsidRPr="00BE2A32">
        <w:t>B supplement</w:t>
      </w:r>
      <w:bookmarkEnd w:id="446"/>
    </w:p>
    <w:p w:rsidR="00F01773" w:rsidRPr="00BE2A32" w:rsidRDefault="00F01773" w:rsidP="00F01773">
      <w:pPr>
        <w:pStyle w:val="subsection"/>
      </w:pPr>
      <w:r w:rsidRPr="00BE2A32">
        <w:tab/>
        <w:t>(1)</w:t>
      </w:r>
      <w:r w:rsidRPr="00BE2A32">
        <w:tab/>
        <w:t>This section applies to a decision of the Secretary to make or vary a section</w:t>
      </w:r>
      <w:r w:rsidR="00BE2A32">
        <w:t> </w:t>
      </w:r>
      <w:r w:rsidRPr="00BE2A32">
        <w:t xml:space="preserve">16 or 17 determination if, as a result of the decision, an individual (the </w:t>
      </w:r>
      <w:r w:rsidRPr="00BE2A32">
        <w:rPr>
          <w:b/>
          <w:i/>
        </w:rPr>
        <w:t>first individual</w:t>
      </w:r>
      <w:r w:rsidRPr="00BE2A32">
        <w:t xml:space="preserve">) is entitled to be paid family tax benefit at a particular rate in respect of a period (the </w:t>
      </w:r>
      <w:r w:rsidRPr="00BE2A32">
        <w:rPr>
          <w:b/>
          <w:i/>
        </w:rPr>
        <w:t>same</w:t>
      </w:r>
      <w:r w:rsidR="00BE2A32">
        <w:rPr>
          <w:b/>
          <w:i/>
        </w:rPr>
        <w:noBreakHyphen/>
      </w:r>
      <w:r w:rsidRPr="00BE2A32">
        <w:rPr>
          <w:b/>
          <w:i/>
        </w:rPr>
        <w:t>rate benefit period</w:t>
      </w:r>
      <w:r w:rsidRPr="00BE2A32">
        <w:t xml:space="preserve">) that consists of, or is included in, a particular income year (the </w:t>
      </w:r>
      <w:r w:rsidRPr="00BE2A32">
        <w:rPr>
          <w:b/>
          <w:i/>
        </w:rPr>
        <w:t>relevant income year</w:t>
      </w:r>
      <w:r w:rsidRPr="00BE2A32">
        <w:t>).</w:t>
      </w:r>
    </w:p>
    <w:p w:rsidR="00F01773" w:rsidRPr="00BE2A32" w:rsidRDefault="00F01773" w:rsidP="00F01773">
      <w:pPr>
        <w:pStyle w:val="subsection"/>
      </w:pPr>
      <w:r w:rsidRPr="00BE2A32">
        <w:tab/>
        <w:t>(2)</w:t>
      </w:r>
      <w:r w:rsidRPr="00BE2A32">
        <w:tab/>
        <w:t>If:</w:t>
      </w:r>
    </w:p>
    <w:p w:rsidR="00F01773" w:rsidRPr="00BE2A32" w:rsidRDefault="00F01773" w:rsidP="00F01773">
      <w:pPr>
        <w:pStyle w:val="paragraph"/>
      </w:pPr>
      <w:r w:rsidRPr="00BE2A32">
        <w:tab/>
        <w:t>(a)</w:t>
      </w:r>
      <w:r w:rsidRPr="00BE2A32">
        <w:tab/>
        <w:t>in making or varying the determination, the Secretary disregarded one or more of the following provisions:</w:t>
      </w:r>
    </w:p>
    <w:p w:rsidR="00F01773" w:rsidRPr="00BE2A32" w:rsidRDefault="00F01773" w:rsidP="00F01773">
      <w:pPr>
        <w:pStyle w:val="paragraphsub"/>
      </w:pPr>
      <w:r w:rsidRPr="00BE2A32">
        <w:tab/>
        <w:t>(i)</w:t>
      </w:r>
      <w:r w:rsidRPr="00BE2A32">
        <w:tab/>
      </w:r>
      <w:r w:rsidR="00BE2A32">
        <w:t>paragraph (</w:t>
      </w:r>
      <w:r w:rsidRPr="00BE2A32">
        <w:t>ca) of step 1 of the method statement in clause</w:t>
      </w:r>
      <w:r w:rsidR="00BE2A32">
        <w:t> </w:t>
      </w:r>
      <w:r w:rsidRPr="00BE2A32">
        <w:t>3 of Schedule</w:t>
      </w:r>
      <w:r w:rsidR="00BE2A32">
        <w:t> </w:t>
      </w:r>
      <w:r w:rsidRPr="00BE2A32">
        <w:t>1 to the Family Assistance Act;</w:t>
      </w:r>
    </w:p>
    <w:p w:rsidR="00F01773" w:rsidRPr="00BE2A32" w:rsidRDefault="00F01773" w:rsidP="00F01773">
      <w:pPr>
        <w:pStyle w:val="paragraphsub"/>
      </w:pPr>
      <w:r w:rsidRPr="00BE2A32">
        <w:tab/>
        <w:t>(ii)</w:t>
      </w:r>
      <w:r w:rsidRPr="00BE2A32">
        <w:tab/>
      </w:r>
      <w:r w:rsidR="00BE2A32">
        <w:t>paragraph (</w:t>
      </w:r>
      <w:r w:rsidRPr="00BE2A32">
        <w:t>d) of step 1 of the method statement in clause</w:t>
      </w:r>
      <w:r w:rsidR="00BE2A32">
        <w:t> </w:t>
      </w:r>
      <w:r w:rsidRPr="00BE2A32">
        <w:t>25 of Schedule</w:t>
      </w:r>
      <w:r w:rsidR="00BE2A32">
        <w:t> </w:t>
      </w:r>
      <w:r w:rsidRPr="00BE2A32">
        <w:t>1 to the Family Assistance Act;</w:t>
      </w:r>
    </w:p>
    <w:p w:rsidR="00F01773" w:rsidRPr="00BE2A32" w:rsidRDefault="00F01773" w:rsidP="00F01773">
      <w:pPr>
        <w:pStyle w:val="paragraphsub"/>
      </w:pPr>
      <w:r w:rsidRPr="00BE2A32">
        <w:tab/>
        <w:t>(iia)</w:t>
      </w:r>
      <w:r w:rsidRPr="00BE2A32">
        <w:tab/>
        <w:t>paragraph</w:t>
      </w:r>
      <w:r w:rsidR="00BE2A32">
        <w:t> </w:t>
      </w:r>
      <w:r w:rsidRPr="00BE2A32">
        <w:t>29(1)(b) of Schedule</w:t>
      </w:r>
      <w:r w:rsidR="00BE2A32">
        <w:t> </w:t>
      </w:r>
      <w:r w:rsidRPr="00BE2A32">
        <w:t>1 to the Family Assistance Act;</w:t>
      </w:r>
    </w:p>
    <w:p w:rsidR="00F01773" w:rsidRPr="00BE2A32" w:rsidRDefault="00F01773" w:rsidP="00F01773">
      <w:pPr>
        <w:pStyle w:val="paragraphsub"/>
      </w:pPr>
      <w:r w:rsidRPr="00BE2A32">
        <w:tab/>
        <w:t>(iib)</w:t>
      </w:r>
      <w:r w:rsidRPr="00BE2A32">
        <w:tab/>
      </w:r>
      <w:r w:rsidR="00BE2A32">
        <w:t>paragraph (</w:t>
      </w:r>
      <w:r w:rsidRPr="00BE2A32">
        <w:t>b) of step 1 of the method statement in subclause</w:t>
      </w:r>
      <w:r w:rsidR="00BE2A32">
        <w:t> </w:t>
      </w:r>
      <w:r w:rsidRPr="00BE2A32">
        <w:t>29(2) of Schedule</w:t>
      </w:r>
      <w:r w:rsidR="00BE2A32">
        <w:t> </w:t>
      </w:r>
      <w:r w:rsidRPr="00BE2A32">
        <w:t>1 to the Family Assistance Act;</w:t>
      </w:r>
    </w:p>
    <w:p w:rsidR="00F01773" w:rsidRPr="00BE2A32" w:rsidRDefault="00F01773" w:rsidP="00F01773">
      <w:pPr>
        <w:pStyle w:val="paragraphsub"/>
      </w:pPr>
      <w:r w:rsidRPr="00BE2A32">
        <w:tab/>
        <w:t>(iiba)</w:t>
      </w:r>
      <w:r w:rsidRPr="00BE2A32">
        <w:tab/>
        <w:t>paragraph</w:t>
      </w:r>
      <w:r w:rsidR="00BE2A32">
        <w:t> </w:t>
      </w:r>
      <w:r w:rsidRPr="00BE2A32">
        <w:t>29A(2)(b) of Schedule</w:t>
      </w:r>
      <w:r w:rsidR="00BE2A32">
        <w:t> </w:t>
      </w:r>
      <w:r w:rsidRPr="00BE2A32">
        <w:t>1 to the Family Assistance Act;</w:t>
      </w:r>
    </w:p>
    <w:p w:rsidR="00F01773" w:rsidRPr="00BE2A32" w:rsidRDefault="00F01773" w:rsidP="00F01773">
      <w:pPr>
        <w:pStyle w:val="paragraphsub"/>
      </w:pPr>
      <w:r w:rsidRPr="00BE2A32">
        <w:tab/>
        <w:t>(iic)</w:t>
      </w:r>
      <w:r w:rsidRPr="00BE2A32">
        <w:tab/>
        <w:t>subclause</w:t>
      </w:r>
      <w:r w:rsidR="00BE2A32">
        <w:t> </w:t>
      </w:r>
      <w:r w:rsidRPr="00BE2A32">
        <w:t>31A(1) of Schedule</w:t>
      </w:r>
      <w:r w:rsidR="00BE2A32">
        <w:t> </w:t>
      </w:r>
      <w:r w:rsidRPr="00BE2A32">
        <w:t>1 to the Family Assistance Act;</w:t>
      </w:r>
    </w:p>
    <w:p w:rsidR="00F01773" w:rsidRPr="00BE2A32" w:rsidRDefault="00F01773" w:rsidP="00F01773">
      <w:pPr>
        <w:pStyle w:val="paragraphsub"/>
      </w:pPr>
      <w:r w:rsidRPr="00BE2A32">
        <w:tab/>
        <w:t>(iii)</w:t>
      </w:r>
      <w:r w:rsidRPr="00BE2A32">
        <w:tab/>
        <w:t>subclause</w:t>
      </w:r>
      <w:r w:rsidR="00BE2A32">
        <w:t> </w:t>
      </w:r>
      <w:r w:rsidRPr="00BE2A32">
        <w:t>38A(1) of Schedule</w:t>
      </w:r>
      <w:r w:rsidR="00BE2A32">
        <w:t> </w:t>
      </w:r>
      <w:r w:rsidRPr="00BE2A32">
        <w:t>1 to the Family Assistance Act; and</w:t>
      </w:r>
    </w:p>
    <w:p w:rsidR="00F01773" w:rsidRPr="00BE2A32" w:rsidRDefault="00F01773" w:rsidP="00F01773">
      <w:pPr>
        <w:pStyle w:val="paragraph"/>
      </w:pPr>
      <w:r w:rsidRPr="00BE2A32">
        <w:tab/>
        <w:t>(b)</w:t>
      </w:r>
      <w:r w:rsidRPr="00BE2A32">
        <w:tab/>
        <w:t>if section</w:t>
      </w:r>
      <w:r w:rsidR="00BE2A32">
        <w:t> </w:t>
      </w:r>
      <w:r w:rsidRPr="00BE2A32">
        <w:t xml:space="preserve">32A had not been enacted, the Secretary would have been required to take account of one or more of the provisions mentioned in </w:t>
      </w:r>
      <w:r w:rsidR="00BE2A32">
        <w:t>paragraph (</w:t>
      </w:r>
      <w:r w:rsidRPr="00BE2A32">
        <w:t>a); and</w:t>
      </w:r>
    </w:p>
    <w:p w:rsidR="00F01773" w:rsidRPr="00BE2A32" w:rsidRDefault="00F01773" w:rsidP="001634ED">
      <w:pPr>
        <w:pStyle w:val="paragraph"/>
        <w:keepNext/>
      </w:pPr>
      <w:r w:rsidRPr="00BE2A32">
        <w:tab/>
        <w:t>(c)</w:t>
      </w:r>
      <w:r w:rsidRPr="00BE2A32">
        <w:tab/>
        <w:t>either:</w:t>
      </w:r>
    </w:p>
    <w:p w:rsidR="00F01773" w:rsidRPr="00BE2A32" w:rsidRDefault="00F01773" w:rsidP="00F01773">
      <w:pPr>
        <w:pStyle w:val="paragraphsub"/>
      </w:pPr>
      <w:r w:rsidRPr="00BE2A32">
        <w:tab/>
        <w:t>(i)</w:t>
      </w:r>
      <w:r w:rsidRPr="00BE2A32">
        <w:tab/>
        <w:t>if the same</w:t>
      </w:r>
      <w:r w:rsidR="00BE2A32">
        <w:noBreakHyphen/>
      </w:r>
      <w:r w:rsidRPr="00BE2A32">
        <w:t>rate benefit period to which the decision relates is the only same</w:t>
      </w:r>
      <w:r w:rsidR="00BE2A32">
        <w:noBreakHyphen/>
      </w:r>
      <w:r w:rsidRPr="00BE2A32">
        <w:t>rate benefit period for the first individual for the relevant income year—the first individual satisfies the FTB reconciliation conditions for the same</w:t>
      </w:r>
      <w:r w:rsidR="00BE2A32">
        <w:noBreakHyphen/>
      </w:r>
      <w:r w:rsidRPr="00BE2A32">
        <w:t>rate benefit period; or</w:t>
      </w:r>
    </w:p>
    <w:p w:rsidR="00F01773" w:rsidRPr="00BE2A32" w:rsidRDefault="00F01773" w:rsidP="00F01773">
      <w:pPr>
        <w:pStyle w:val="paragraphsub"/>
      </w:pPr>
      <w:r w:rsidRPr="00BE2A32">
        <w:tab/>
        <w:t>(ii)</w:t>
      </w:r>
      <w:r w:rsidRPr="00BE2A32">
        <w:tab/>
        <w:t>if the same</w:t>
      </w:r>
      <w:r w:rsidR="00BE2A32">
        <w:noBreakHyphen/>
      </w:r>
      <w:r w:rsidRPr="00BE2A32">
        <w:t>rate benefit period to which the decision relates is one of 2 or more same</w:t>
      </w:r>
      <w:r w:rsidR="00BE2A32">
        <w:noBreakHyphen/>
      </w:r>
      <w:r w:rsidRPr="00BE2A32">
        <w:t>rate benefit periods for the first individual for the relevant income year—the first individual satisfies the FTB reconciliation conditions for each of those same</w:t>
      </w:r>
      <w:r w:rsidR="00BE2A32">
        <w:noBreakHyphen/>
      </w:r>
      <w:r w:rsidRPr="00BE2A32">
        <w:t>rate benefit periods;</w:t>
      </w:r>
    </w:p>
    <w:p w:rsidR="00F01773" w:rsidRPr="00BE2A32" w:rsidRDefault="00F01773" w:rsidP="00F01773">
      <w:pPr>
        <w:pStyle w:val="subsection2"/>
      </w:pPr>
      <w:r w:rsidRPr="00BE2A32">
        <w:t>then:</w:t>
      </w:r>
    </w:p>
    <w:p w:rsidR="00F01773" w:rsidRPr="00BE2A32" w:rsidRDefault="00F01773" w:rsidP="00F01773">
      <w:pPr>
        <w:pStyle w:val="paragraph"/>
      </w:pPr>
      <w:r w:rsidRPr="00BE2A32">
        <w:tab/>
        <w:t>(d)</w:t>
      </w:r>
      <w:r w:rsidRPr="00BE2A32">
        <w:tab/>
        <w:t>for the purposes of subsection</w:t>
      </w:r>
      <w:r w:rsidR="00BE2A32">
        <w:t> </w:t>
      </w:r>
      <w:r w:rsidRPr="00BE2A32">
        <w:t>105(1), the Secretary is taken to be satisfied that there is sufficient reason to review the determination or variation; and</w:t>
      </w:r>
    </w:p>
    <w:p w:rsidR="00F01773" w:rsidRPr="00BE2A32" w:rsidRDefault="00F01773" w:rsidP="00F01773">
      <w:pPr>
        <w:pStyle w:val="paragraph"/>
      </w:pPr>
      <w:r w:rsidRPr="00BE2A32">
        <w:tab/>
        <w:t>(e)</w:t>
      </w:r>
      <w:r w:rsidRPr="00BE2A32">
        <w:tab/>
        <w:t>the Secretary must exercise the power conferred by subsection</w:t>
      </w:r>
      <w:r w:rsidR="00BE2A32">
        <w:t> </w:t>
      </w:r>
      <w:r w:rsidRPr="00BE2A32">
        <w:t>105(1) to review the determination or variation; and</w:t>
      </w:r>
    </w:p>
    <w:p w:rsidR="00F01773" w:rsidRPr="00BE2A32" w:rsidRDefault="00F01773" w:rsidP="00F01773">
      <w:pPr>
        <w:pStyle w:val="paragraph"/>
      </w:pPr>
      <w:r w:rsidRPr="00BE2A32">
        <w:tab/>
        <w:t>(f)</w:t>
      </w:r>
      <w:r w:rsidRPr="00BE2A32">
        <w:tab/>
        <w:t xml:space="preserve">the review must take account of whichever of the provisions mentioned in </w:t>
      </w:r>
      <w:r w:rsidR="00BE2A32">
        <w:t>paragraph (</w:t>
      </w:r>
      <w:r w:rsidRPr="00BE2A32">
        <w:t>a) are relevant.</w:t>
      </w:r>
    </w:p>
    <w:p w:rsidR="00F01773" w:rsidRPr="00BE2A32" w:rsidRDefault="00F01773" w:rsidP="00F01773">
      <w:pPr>
        <w:pStyle w:val="notetext"/>
      </w:pPr>
      <w:r w:rsidRPr="00BE2A32">
        <w:t>Note:</w:t>
      </w:r>
      <w:r w:rsidRPr="00BE2A32">
        <w:tab/>
        <w:t>To work out when the first individual has satisfied the FTB reconciliation conditions, see section</w:t>
      </w:r>
      <w:r w:rsidR="00BE2A32">
        <w:t> </w:t>
      </w:r>
      <w:r w:rsidRPr="00BE2A32">
        <w:t>32B.</w:t>
      </w:r>
    </w:p>
    <w:p w:rsidR="00F01773" w:rsidRPr="00BE2A32" w:rsidRDefault="00F01773" w:rsidP="00114B65">
      <w:pPr>
        <w:pStyle w:val="subsection"/>
      </w:pPr>
      <w:r w:rsidRPr="00BE2A32">
        <w:tab/>
        <w:t>(3)</w:t>
      </w:r>
      <w:r w:rsidRPr="00BE2A32">
        <w:tab/>
      </w:r>
      <w:r w:rsidR="00BE2A32">
        <w:t>Paragraph (</w:t>
      </w:r>
      <w:r w:rsidRPr="00BE2A32">
        <w:t>2)(f) does not limit the scope of the review.</w:t>
      </w:r>
    </w:p>
    <w:p w:rsidR="00D63A3C" w:rsidRPr="00BE2A32" w:rsidRDefault="00D63A3C" w:rsidP="00D63A3C">
      <w:pPr>
        <w:pStyle w:val="ActHead5"/>
      </w:pPr>
      <w:bookmarkStart w:id="447" w:name="_Toc519088222"/>
      <w:r w:rsidRPr="001D7770">
        <w:rPr>
          <w:rStyle w:val="CharSectno"/>
        </w:rPr>
        <w:t>105B</w:t>
      </w:r>
      <w:r w:rsidRPr="00BE2A32">
        <w:t xml:space="preserve">  Review of instalment determination—taking account of energy supplements</w:t>
      </w:r>
      <w:bookmarkEnd w:id="447"/>
    </w:p>
    <w:p w:rsidR="0086585C" w:rsidRPr="00BE2A32" w:rsidRDefault="0086585C" w:rsidP="0086585C">
      <w:pPr>
        <w:pStyle w:val="subsection"/>
      </w:pPr>
      <w:r w:rsidRPr="00BE2A32">
        <w:tab/>
        <w:t>(1)</w:t>
      </w:r>
      <w:r w:rsidRPr="00BE2A32">
        <w:tab/>
        <w:t>This section applies if:</w:t>
      </w:r>
    </w:p>
    <w:p w:rsidR="0086585C" w:rsidRPr="00BE2A32" w:rsidRDefault="0086585C" w:rsidP="0086585C">
      <w:pPr>
        <w:pStyle w:val="paragraph"/>
      </w:pPr>
      <w:r w:rsidRPr="00BE2A32">
        <w:tab/>
        <w:t>(a)</w:t>
      </w:r>
      <w:r w:rsidRPr="00BE2A32">
        <w:tab/>
        <w:t>a determination under section</w:t>
      </w:r>
      <w:r w:rsidR="00BE2A32">
        <w:t> </w:t>
      </w:r>
      <w:r w:rsidRPr="00BE2A32">
        <w:t>16 is in force in a quarter under which an individual is entitled to be paid family tax benefit by instalment; and</w:t>
      </w:r>
    </w:p>
    <w:p w:rsidR="0086585C" w:rsidRPr="00BE2A32" w:rsidRDefault="0086585C" w:rsidP="0086585C">
      <w:pPr>
        <w:pStyle w:val="paragraph"/>
      </w:pPr>
      <w:r w:rsidRPr="00BE2A32">
        <w:tab/>
        <w:t>(b)</w:t>
      </w:r>
      <w:r w:rsidRPr="00BE2A32">
        <w:tab/>
        <w:t xml:space="preserve">disregarding </w:t>
      </w:r>
      <w:r w:rsidR="00BE2A32">
        <w:t>subsections (</w:t>
      </w:r>
      <w:r w:rsidR="006F42BB" w:rsidRPr="00BE2A32">
        <w:t>2) and (2A)</w:t>
      </w:r>
      <w:r w:rsidRPr="00BE2A32">
        <w:t xml:space="preserve"> of this section, an election made by the individual under subsection</w:t>
      </w:r>
      <w:r w:rsidR="00BE2A32">
        <w:t> </w:t>
      </w:r>
      <w:r w:rsidRPr="00BE2A32">
        <w:t>58A(1) of the Family Assistance Act is in force on one or more days in that quarter.</w:t>
      </w:r>
    </w:p>
    <w:p w:rsidR="00EB5EE5" w:rsidRPr="00BE2A32" w:rsidRDefault="00EB5EE5" w:rsidP="00EB5EE5">
      <w:pPr>
        <w:pStyle w:val="subsection"/>
      </w:pPr>
      <w:r w:rsidRPr="00BE2A32">
        <w:tab/>
        <w:t>(2)</w:t>
      </w:r>
      <w:r w:rsidRPr="00BE2A32">
        <w:tab/>
        <w:t xml:space="preserve">The consequences in </w:t>
      </w:r>
      <w:r w:rsidR="00BE2A32">
        <w:t>subsection (</w:t>
      </w:r>
      <w:r w:rsidRPr="00BE2A32">
        <w:t>2A) apply:</w:t>
      </w:r>
    </w:p>
    <w:p w:rsidR="00EB5EE5" w:rsidRPr="00BE2A32" w:rsidRDefault="00EB5EE5" w:rsidP="00EB5EE5">
      <w:pPr>
        <w:pStyle w:val="paragraph"/>
      </w:pPr>
      <w:r w:rsidRPr="00BE2A32">
        <w:tab/>
        <w:t>(a)</w:t>
      </w:r>
      <w:r w:rsidRPr="00BE2A32">
        <w:tab/>
        <w:t>once one of the following applies in that quarter:</w:t>
      </w:r>
    </w:p>
    <w:p w:rsidR="00EB5EE5" w:rsidRPr="00BE2A32" w:rsidRDefault="00EB5EE5" w:rsidP="00EB5EE5">
      <w:pPr>
        <w:pStyle w:val="paragraphsub"/>
      </w:pPr>
      <w:r w:rsidRPr="00BE2A32">
        <w:tab/>
        <w:t>(i)</w:t>
      </w:r>
      <w:r w:rsidRPr="00BE2A32">
        <w:tab/>
        <w:t>the individual ceases to be entitled to be paid family tax benefit under the determination;</w:t>
      </w:r>
    </w:p>
    <w:p w:rsidR="00EB5EE5" w:rsidRPr="00BE2A32" w:rsidRDefault="00EB5EE5" w:rsidP="00EB5EE5">
      <w:pPr>
        <w:pStyle w:val="paragraphsub"/>
      </w:pPr>
      <w:r w:rsidRPr="00BE2A32">
        <w:tab/>
        <w:t>(ii)</w:t>
      </w:r>
      <w:r w:rsidRPr="00BE2A32">
        <w:tab/>
        <w:t>a revocation of the election takes effect;</w:t>
      </w:r>
    </w:p>
    <w:p w:rsidR="00EB5EE5" w:rsidRPr="00BE2A32" w:rsidRDefault="00EB5EE5" w:rsidP="00EB5EE5">
      <w:pPr>
        <w:pStyle w:val="paragraphsub"/>
      </w:pPr>
      <w:r w:rsidRPr="00BE2A32">
        <w:tab/>
        <w:t>(iii)</w:t>
      </w:r>
      <w:r w:rsidRPr="00BE2A32">
        <w:tab/>
        <w:t>the election ceases to be in force under subsection</w:t>
      </w:r>
      <w:r w:rsidR="00BE2A32">
        <w:t> </w:t>
      </w:r>
      <w:r w:rsidRPr="00BE2A32">
        <w:t>58A(3A) of the Family Assistance Act; or</w:t>
      </w:r>
    </w:p>
    <w:p w:rsidR="00EB5EE5" w:rsidRPr="00BE2A32" w:rsidRDefault="00EB5EE5" w:rsidP="00EB5EE5">
      <w:pPr>
        <w:pStyle w:val="paragraph"/>
      </w:pPr>
      <w:r w:rsidRPr="00BE2A32">
        <w:tab/>
        <w:t>(b)</w:t>
      </w:r>
      <w:r w:rsidRPr="00BE2A32">
        <w:tab/>
        <w:t>otherwise—after the end of that quarter.</w:t>
      </w:r>
    </w:p>
    <w:p w:rsidR="00EB5EE5" w:rsidRPr="00BE2A32" w:rsidRDefault="00EB5EE5" w:rsidP="00EB5EE5">
      <w:pPr>
        <w:pStyle w:val="subsection"/>
      </w:pPr>
      <w:r w:rsidRPr="00BE2A32">
        <w:tab/>
        <w:t>(2A)</w:t>
      </w:r>
      <w:r w:rsidRPr="00BE2A32">
        <w:tab/>
        <w:t>The consequences are:</w:t>
      </w:r>
    </w:p>
    <w:p w:rsidR="00EB5EE5" w:rsidRPr="00BE2A32" w:rsidRDefault="00EB5EE5" w:rsidP="00EB5EE5">
      <w:pPr>
        <w:pStyle w:val="paragraph"/>
      </w:pPr>
      <w:r w:rsidRPr="00BE2A32">
        <w:tab/>
        <w:t>(a)</w:t>
      </w:r>
      <w:r w:rsidRPr="00BE2A32">
        <w:tab/>
        <w:t>for the purposes of subsection</w:t>
      </w:r>
      <w:r w:rsidR="00BE2A32">
        <w:t> </w:t>
      </w:r>
      <w:r w:rsidRPr="00BE2A32">
        <w:t>105(1), the Secretary is taken to be satisfied that there is sufficient reason to review the determination; and</w:t>
      </w:r>
    </w:p>
    <w:p w:rsidR="00EB5EE5" w:rsidRPr="00BE2A32" w:rsidRDefault="00EB5EE5" w:rsidP="00EB5EE5">
      <w:pPr>
        <w:pStyle w:val="paragraph"/>
      </w:pPr>
      <w:r w:rsidRPr="00BE2A32">
        <w:tab/>
        <w:t>(b)</w:t>
      </w:r>
      <w:r w:rsidRPr="00BE2A32">
        <w:tab/>
        <w:t>the Secretary must exercise the power conferred by subsection</w:t>
      </w:r>
      <w:r w:rsidR="00BE2A32">
        <w:t> </w:t>
      </w:r>
      <w:r w:rsidRPr="00BE2A32">
        <w:t>105(1) to review the determination; and</w:t>
      </w:r>
    </w:p>
    <w:p w:rsidR="00EB5EE5" w:rsidRPr="00BE2A32" w:rsidRDefault="00EB5EE5" w:rsidP="00EB5EE5">
      <w:pPr>
        <w:pStyle w:val="paragraph"/>
      </w:pPr>
      <w:r w:rsidRPr="00BE2A32">
        <w:tab/>
        <w:t>(c)</w:t>
      </w:r>
      <w:r w:rsidRPr="00BE2A32">
        <w:tab/>
        <w:t>the review must be done by assuming that:</w:t>
      </w:r>
    </w:p>
    <w:p w:rsidR="00EB5EE5" w:rsidRPr="00BE2A32" w:rsidRDefault="00EB5EE5" w:rsidP="00EB5EE5">
      <w:pPr>
        <w:pStyle w:val="paragraphsub"/>
      </w:pPr>
      <w:r w:rsidRPr="00BE2A32">
        <w:tab/>
        <w:t>(i)</w:t>
      </w:r>
      <w:r w:rsidRPr="00BE2A32">
        <w:tab/>
        <w:t>Division</w:t>
      </w:r>
      <w:r w:rsidR="00BE2A32">
        <w:t> </w:t>
      </w:r>
      <w:r w:rsidRPr="00BE2A32">
        <w:t>2B of Part</w:t>
      </w:r>
      <w:r w:rsidR="00BE2A32">
        <w:t> </w:t>
      </w:r>
      <w:r w:rsidRPr="00BE2A32">
        <w:t>4 of Schedule</w:t>
      </w:r>
      <w:r w:rsidR="00BE2A32">
        <w:t> </w:t>
      </w:r>
      <w:r w:rsidRPr="00BE2A32">
        <w:t>1 to the Family Assistance Act and Division</w:t>
      </w:r>
      <w:r w:rsidR="00BE2A32">
        <w:t> </w:t>
      </w:r>
      <w:r w:rsidRPr="00BE2A32">
        <w:t>2AA of Part</w:t>
      </w:r>
      <w:r w:rsidR="00BE2A32">
        <w:t> </w:t>
      </w:r>
      <w:r w:rsidRPr="00BE2A32">
        <w:t>5 of that Schedule applied in relation to those days; and</w:t>
      </w:r>
    </w:p>
    <w:p w:rsidR="00EB5EE5" w:rsidRPr="00BE2A32" w:rsidRDefault="00EB5EE5" w:rsidP="00EB5EE5">
      <w:pPr>
        <w:pStyle w:val="paragraphsub"/>
      </w:pPr>
      <w:r w:rsidRPr="00BE2A32">
        <w:tab/>
        <w:t>(ii)</w:t>
      </w:r>
      <w:r w:rsidRPr="00BE2A32">
        <w:tab/>
        <w:t>the election was not in force on those days.</w:t>
      </w:r>
    </w:p>
    <w:p w:rsidR="00EB5EE5" w:rsidRPr="00BE2A32" w:rsidRDefault="00EB5EE5" w:rsidP="00EB5EE5">
      <w:pPr>
        <w:pStyle w:val="noteToPara"/>
      </w:pPr>
      <w:r w:rsidRPr="00BE2A32">
        <w:t>Note:</w:t>
      </w:r>
      <w:r w:rsidRPr="00BE2A32">
        <w:tab/>
        <w:t xml:space="preserve">Those Divisions deal with </w:t>
      </w:r>
      <w:r w:rsidR="00D63A3C" w:rsidRPr="00BE2A32">
        <w:t>energy supplement</w:t>
      </w:r>
      <w:r w:rsidRPr="00BE2A32">
        <w:t xml:space="preserve"> (Part A) and </w:t>
      </w:r>
      <w:r w:rsidR="00D63A3C" w:rsidRPr="00BE2A32">
        <w:t>energy supplement</w:t>
      </w:r>
      <w:r w:rsidRPr="00BE2A32">
        <w:t xml:space="preserve"> (Part B).</w:t>
      </w:r>
    </w:p>
    <w:p w:rsidR="0086585C" w:rsidRPr="00BE2A32" w:rsidRDefault="0086585C" w:rsidP="0086585C">
      <w:pPr>
        <w:pStyle w:val="SubsectionHead"/>
      </w:pPr>
      <w:r w:rsidRPr="00BE2A32">
        <w:t>Definition</w:t>
      </w:r>
    </w:p>
    <w:p w:rsidR="0086585C" w:rsidRPr="00BE2A32" w:rsidRDefault="0086585C" w:rsidP="0086585C">
      <w:pPr>
        <w:pStyle w:val="subsection"/>
      </w:pPr>
      <w:r w:rsidRPr="00BE2A32">
        <w:tab/>
        <w:t>(3)</w:t>
      </w:r>
      <w:r w:rsidRPr="00BE2A32">
        <w:tab/>
        <w:t>In this section:</w:t>
      </w:r>
    </w:p>
    <w:p w:rsidR="0086585C" w:rsidRPr="00BE2A32" w:rsidRDefault="0086585C" w:rsidP="0086585C">
      <w:pPr>
        <w:pStyle w:val="Definition"/>
      </w:pPr>
      <w:r w:rsidRPr="00BE2A32">
        <w:rPr>
          <w:b/>
          <w:i/>
        </w:rPr>
        <w:t>quarter</w:t>
      </w:r>
      <w:r w:rsidRPr="00BE2A32">
        <w:t xml:space="preserve"> means a period of 3 months beginning on 1</w:t>
      </w:r>
      <w:r w:rsidR="00BE2A32">
        <w:t> </w:t>
      </w:r>
      <w:r w:rsidRPr="00BE2A32">
        <w:t>July, 1</w:t>
      </w:r>
      <w:r w:rsidR="00BE2A32">
        <w:t> </w:t>
      </w:r>
      <w:r w:rsidRPr="00BE2A32">
        <w:t>October, 1</w:t>
      </w:r>
      <w:r w:rsidR="00BE2A32">
        <w:t> </w:t>
      </w:r>
      <w:r w:rsidRPr="00BE2A32">
        <w:t>January or 1</w:t>
      </w:r>
      <w:r w:rsidR="00BE2A32">
        <w:t> </w:t>
      </w:r>
      <w:r w:rsidRPr="00BE2A32">
        <w:t>April.</w:t>
      </w:r>
    </w:p>
    <w:p w:rsidR="00F01773" w:rsidRPr="00BE2A32" w:rsidRDefault="00F01773" w:rsidP="00F01773">
      <w:pPr>
        <w:pStyle w:val="ActHead5"/>
        <w:rPr>
          <w:snapToGrid w:val="0"/>
          <w:lang w:eastAsia="en-US"/>
        </w:rPr>
      </w:pPr>
      <w:bookmarkStart w:id="448" w:name="_Toc519088223"/>
      <w:r w:rsidRPr="001D7770">
        <w:rPr>
          <w:rStyle w:val="CharSectno"/>
        </w:rPr>
        <w:t>106</w:t>
      </w:r>
      <w:r w:rsidRPr="00BE2A32">
        <w:rPr>
          <w:snapToGrid w:val="0"/>
          <w:lang w:eastAsia="en-US"/>
        </w:rPr>
        <w:t xml:space="preserve">  Notice of review decision to be given</w:t>
      </w:r>
      <w:bookmarkEnd w:id="448"/>
    </w:p>
    <w:p w:rsidR="00F01773" w:rsidRPr="00BE2A32" w:rsidRDefault="00F01773" w:rsidP="00F01773">
      <w:pPr>
        <w:pStyle w:val="SubsectionHead"/>
      </w:pPr>
      <w:r w:rsidRPr="00BE2A32">
        <w:t>Notice of review decision to be given if original decision relates to determination of conditional eligibility etc.</w:t>
      </w:r>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the Secretary makes a review decision under section</w:t>
      </w:r>
      <w:r w:rsidR="00BE2A32">
        <w:t> </w:t>
      </w:r>
      <w:r w:rsidRPr="00BE2A32">
        <w:t xml:space="preserve">105 affecting an individual in respect of whom a determination of conditional eligibility for child care benefit by fee reduction is, or was, in force (the </w:t>
      </w:r>
      <w:r w:rsidRPr="00BE2A32">
        <w:rPr>
          <w:b/>
          <w:i/>
        </w:rPr>
        <w:t>applicant</w:t>
      </w:r>
      <w:r w:rsidRPr="00BE2A32">
        <w:t>); and</w:t>
      </w:r>
    </w:p>
    <w:p w:rsidR="00F01773" w:rsidRPr="00BE2A32" w:rsidRDefault="00F01773" w:rsidP="00F01773">
      <w:pPr>
        <w:pStyle w:val="paragraph"/>
      </w:pPr>
      <w:r w:rsidRPr="00BE2A32">
        <w:tab/>
        <w:t>(b)</w:t>
      </w:r>
      <w:r w:rsidRPr="00BE2A32">
        <w:tab/>
        <w:t>the review decision is to:</w:t>
      </w:r>
    </w:p>
    <w:p w:rsidR="00F01773" w:rsidRPr="00BE2A32" w:rsidRDefault="00F01773" w:rsidP="00F01773">
      <w:pPr>
        <w:pStyle w:val="paragraphsub"/>
      </w:pPr>
      <w:r w:rsidRPr="00BE2A32">
        <w:tab/>
        <w:t>(i)</w:t>
      </w:r>
      <w:r w:rsidRPr="00BE2A32">
        <w:tab/>
        <w:t xml:space="preserve">vary </w:t>
      </w:r>
      <w:r w:rsidRPr="00BE2A32">
        <w:rPr>
          <w:snapToGrid w:val="0"/>
          <w:lang w:eastAsia="en-US"/>
        </w:rPr>
        <w:t xml:space="preserve">an original </w:t>
      </w:r>
      <w:r w:rsidRPr="00BE2A32">
        <w:t>decision in respect of the applicant; or</w:t>
      </w:r>
    </w:p>
    <w:p w:rsidR="00F01773" w:rsidRPr="00BE2A32" w:rsidRDefault="00F01773" w:rsidP="00F01773">
      <w:pPr>
        <w:pStyle w:val="paragraphsub"/>
      </w:pPr>
      <w:r w:rsidRPr="00BE2A32">
        <w:tab/>
        <w:t>(ii)</w:t>
      </w:r>
      <w:r w:rsidRPr="00BE2A32">
        <w:tab/>
        <w:t xml:space="preserve">set aside </w:t>
      </w:r>
      <w:r w:rsidRPr="00BE2A32">
        <w:rPr>
          <w:snapToGrid w:val="0"/>
          <w:lang w:eastAsia="en-US"/>
        </w:rPr>
        <w:t xml:space="preserve">an original </w:t>
      </w:r>
      <w:r w:rsidRPr="00BE2A32">
        <w:t>decision in respect of the applicant and substitute a new decision; and</w:t>
      </w:r>
    </w:p>
    <w:p w:rsidR="00F01773" w:rsidRPr="00BE2A32" w:rsidRDefault="00F01773" w:rsidP="001634ED">
      <w:pPr>
        <w:pStyle w:val="paragraph"/>
        <w:keepNext/>
      </w:pPr>
      <w:r w:rsidRPr="00BE2A32">
        <w:tab/>
        <w:t>(c)</w:t>
      </w:r>
      <w:r w:rsidRPr="00BE2A32">
        <w:tab/>
        <w:t>the review decision relates to one of the following decisions:</w:t>
      </w:r>
    </w:p>
    <w:p w:rsidR="00F01773" w:rsidRPr="00BE2A32" w:rsidRDefault="00F01773" w:rsidP="00F01773">
      <w:pPr>
        <w:pStyle w:val="paragraphsub"/>
      </w:pPr>
      <w:r w:rsidRPr="00BE2A32">
        <w:tab/>
        <w:t>(i)</w:t>
      </w:r>
      <w:r w:rsidRPr="00BE2A32">
        <w:tab/>
        <w:t>a determination decision in respect of conditional eligibility (a determination of conditional eligibility is made under section</w:t>
      </w:r>
      <w:r w:rsidR="00BE2A32">
        <w:t> </w:t>
      </w:r>
      <w:r w:rsidRPr="00BE2A32">
        <w:t>50F);</w:t>
      </w:r>
    </w:p>
    <w:p w:rsidR="00F01773" w:rsidRPr="00BE2A32" w:rsidRDefault="00F01773" w:rsidP="00F01773">
      <w:pPr>
        <w:pStyle w:val="paragraphsub"/>
      </w:pPr>
      <w:r w:rsidRPr="00BE2A32">
        <w:tab/>
        <w:t>(ii)</w:t>
      </w:r>
      <w:r w:rsidRPr="00BE2A32">
        <w:tab/>
        <w:t xml:space="preserve">a determination decision in respect of a weekly limit of hours, unless it is a variation of the kind referred to in </w:t>
      </w:r>
      <w:r w:rsidR="00BE2A32">
        <w:t>subsection (</w:t>
      </w:r>
      <w:r w:rsidRPr="00BE2A32">
        <w:t>2) (a determination of a weekly limit of hours is made under section</w:t>
      </w:r>
      <w:r w:rsidR="00BE2A32">
        <w:t> </w:t>
      </w:r>
      <w:r w:rsidRPr="00BE2A32">
        <w:t>50H);</w:t>
      </w:r>
    </w:p>
    <w:p w:rsidR="00F01773" w:rsidRPr="00BE2A32" w:rsidRDefault="00F01773" w:rsidP="00F01773">
      <w:pPr>
        <w:pStyle w:val="paragraphsub"/>
      </w:pPr>
      <w:r w:rsidRPr="00BE2A32">
        <w:tab/>
        <w:t>(iii)</w:t>
      </w:r>
      <w:r w:rsidRPr="00BE2A32">
        <w:tab/>
        <w:t>a determination decision in respect of CCB % (a determination of CCB % is made under section</w:t>
      </w:r>
      <w:r w:rsidR="00BE2A32">
        <w:t> </w:t>
      </w:r>
      <w:r w:rsidRPr="00BE2A32">
        <w:t xml:space="preserve">50J); </w:t>
      </w:r>
    </w:p>
    <w:p w:rsidR="00F01773" w:rsidRPr="00BE2A32" w:rsidRDefault="00F01773" w:rsidP="00F01773">
      <w:pPr>
        <w:pStyle w:val="paragraphsub"/>
      </w:pPr>
      <w:r w:rsidRPr="00BE2A32">
        <w:tab/>
        <w:t>(iv)</w:t>
      </w:r>
      <w:r w:rsidRPr="00BE2A32">
        <w:tab/>
        <w:t>a determination decision in respect of schooling % (a determination of schooling % is made under section</w:t>
      </w:r>
      <w:r w:rsidR="00BE2A32">
        <w:t> </w:t>
      </w:r>
      <w:r w:rsidRPr="00BE2A32">
        <w:t>50K);</w:t>
      </w:r>
    </w:p>
    <w:p w:rsidR="00F01773" w:rsidRPr="00BE2A32" w:rsidRDefault="00F01773" w:rsidP="00F01773">
      <w:pPr>
        <w:pStyle w:val="paragraphsub"/>
      </w:pPr>
      <w:r w:rsidRPr="00BE2A32">
        <w:tab/>
        <w:t>(iva)</w:t>
      </w:r>
      <w:r w:rsidRPr="00BE2A32">
        <w:tab/>
        <w:t>a determination decision in respect of eligibility for the special grandparent rate (a determination of this eligibility is made under subsection</w:t>
      </w:r>
      <w:r w:rsidR="00BE2A32">
        <w:t> </w:t>
      </w:r>
      <w:r w:rsidRPr="00BE2A32">
        <w:t>50T(1));</w:t>
      </w:r>
    </w:p>
    <w:p w:rsidR="00F01773" w:rsidRPr="00BE2A32" w:rsidRDefault="00F01773" w:rsidP="00F01773">
      <w:pPr>
        <w:pStyle w:val="paragraphsub"/>
      </w:pPr>
      <w:r w:rsidRPr="00BE2A32">
        <w:tab/>
        <w:t>(v)</w:t>
      </w:r>
      <w:r w:rsidRPr="00BE2A32">
        <w:tab/>
        <w:t>a determination decision in respect of rate under subsection</w:t>
      </w:r>
      <w:r w:rsidR="00BE2A32">
        <w:t> </w:t>
      </w:r>
      <w:r w:rsidRPr="00BE2A32">
        <w:t>81(2) of the Family Assistance Act;</w:t>
      </w:r>
    </w:p>
    <w:p w:rsidR="00F01773" w:rsidRPr="00BE2A32" w:rsidRDefault="00F01773" w:rsidP="00F01773">
      <w:pPr>
        <w:pStyle w:val="paragraphsub"/>
        <w:rPr>
          <w:i/>
        </w:rPr>
      </w:pPr>
      <w:r w:rsidRPr="00BE2A32">
        <w:tab/>
        <w:t>(vi)</w:t>
      </w:r>
      <w:r w:rsidRPr="00BE2A32">
        <w:tab/>
        <w:t>a determination decision in respect of no entitlement (a determination of no entitlement is made under section</w:t>
      </w:r>
      <w:r w:rsidR="00BE2A32">
        <w:t> </w:t>
      </w:r>
      <w:r w:rsidRPr="00BE2A32">
        <w:t>50G);</w:t>
      </w:r>
    </w:p>
    <w:p w:rsidR="00F01773" w:rsidRPr="00BE2A32" w:rsidRDefault="00F01773" w:rsidP="00F01773">
      <w:pPr>
        <w:pStyle w:val="subsection2"/>
      </w:pPr>
      <w:r w:rsidRPr="00BE2A32">
        <w:t>the Secretary must give notice of the review decision to:</w:t>
      </w:r>
    </w:p>
    <w:p w:rsidR="00844730" w:rsidRPr="00BE2A32" w:rsidRDefault="00844730" w:rsidP="00844730">
      <w:pPr>
        <w:pStyle w:val="paragraph"/>
      </w:pPr>
      <w:r w:rsidRPr="00BE2A32">
        <w:tab/>
        <w:t>(d)</w:t>
      </w:r>
      <w:r w:rsidRPr="00BE2A32">
        <w:tab/>
        <w:t xml:space="preserve">in all cases mentioned in </w:t>
      </w:r>
      <w:r w:rsidR="00BE2A32">
        <w:t>paragraph (</w:t>
      </w:r>
      <w:r w:rsidRPr="00BE2A32">
        <w:t>c)—the applicant; and</w:t>
      </w:r>
    </w:p>
    <w:p w:rsidR="00844730" w:rsidRPr="00BE2A32" w:rsidRDefault="00844730" w:rsidP="00844730">
      <w:pPr>
        <w:pStyle w:val="paragraph"/>
      </w:pPr>
      <w:r w:rsidRPr="00BE2A32">
        <w:tab/>
        <w:t>(e)</w:t>
      </w:r>
      <w:r w:rsidRPr="00BE2A32">
        <w:tab/>
        <w:t xml:space="preserve">in the case mentioned in </w:t>
      </w:r>
      <w:r w:rsidR="00BE2A32">
        <w:t>subparagraph (</w:t>
      </w:r>
      <w:r w:rsidRPr="00BE2A32">
        <w:t>c)(v)—the approved child care service, or services, providing care to the child concerned.</w:t>
      </w:r>
    </w:p>
    <w:p w:rsidR="00844730" w:rsidRPr="00BE2A32" w:rsidRDefault="00844730" w:rsidP="00844730">
      <w:pPr>
        <w:pStyle w:val="subsection"/>
      </w:pPr>
      <w:r w:rsidRPr="00BE2A32">
        <w:tab/>
        <w:t>(1A)</w:t>
      </w:r>
      <w:r w:rsidRPr="00BE2A32">
        <w:tab/>
        <w:t xml:space="preserve">The Secretary may make notice of a review decision mentioned in </w:t>
      </w:r>
      <w:r w:rsidR="00BE2A32">
        <w:t>paragraph (</w:t>
      </w:r>
      <w:r w:rsidRPr="00BE2A32">
        <w:t xml:space="preserve">1)(c) (other than </w:t>
      </w:r>
      <w:r w:rsidR="00BE2A32">
        <w:t>subparagraph (</w:t>
      </w:r>
      <w:r w:rsidRPr="00BE2A32">
        <w:t>1)(c)(v)) available to the approved child care service, or services, providing care to the child concerned, including by making the notice available to the service using an electronic interface.</w:t>
      </w:r>
    </w:p>
    <w:p w:rsidR="00844730" w:rsidRPr="00BE2A32" w:rsidRDefault="00844730" w:rsidP="00844730">
      <w:pPr>
        <w:pStyle w:val="subsection"/>
      </w:pPr>
      <w:r w:rsidRPr="00BE2A32">
        <w:tab/>
        <w:t>(1B)</w:t>
      </w:r>
      <w:r w:rsidRPr="00BE2A32">
        <w:tab/>
        <w:t xml:space="preserve">The Secretary may give notice of a review decision mentioned in </w:t>
      </w:r>
      <w:r w:rsidR="00BE2A32">
        <w:t>subparagraph (</w:t>
      </w:r>
      <w:r w:rsidRPr="00BE2A32">
        <w:t>1)(c)(v) by making the notice available to the service using an electronic interface.</w:t>
      </w:r>
    </w:p>
    <w:p w:rsidR="001F716D" w:rsidRPr="00BE2A32" w:rsidRDefault="001F716D" w:rsidP="001634ED">
      <w:pPr>
        <w:pStyle w:val="SubsectionHead"/>
        <w:rPr>
          <w:snapToGrid w:val="0"/>
          <w:lang w:eastAsia="en-US"/>
        </w:rPr>
      </w:pPr>
      <w:r w:rsidRPr="00BE2A32">
        <w:rPr>
          <w:snapToGrid w:val="0"/>
          <w:lang w:eastAsia="en-US"/>
        </w:rPr>
        <w:t>Notice of review decision to be given where original decision relates to a weekly limit of hours or rate set because child at risk</w:t>
      </w:r>
    </w:p>
    <w:p w:rsidR="00F01773" w:rsidRPr="00BE2A32" w:rsidRDefault="00F01773" w:rsidP="004C6A58">
      <w:pPr>
        <w:pStyle w:val="subsection"/>
        <w:keepNext/>
      </w:pPr>
      <w:r w:rsidRPr="00BE2A32">
        <w:tab/>
        <w:t>(2)</w:t>
      </w:r>
      <w:r w:rsidRPr="00BE2A32">
        <w:tab/>
        <w:t>If:</w:t>
      </w:r>
    </w:p>
    <w:p w:rsidR="00F01773" w:rsidRPr="00BE2A32" w:rsidRDefault="00F01773" w:rsidP="00F01773">
      <w:pPr>
        <w:pStyle w:val="paragraph"/>
      </w:pPr>
      <w:r w:rsidRPr="00BE2A32">
        <w:tab/>
        <w:t>(a)</w:t>
      </w:r>
      <w:r w:rsidRPr="00BE2A32">
        <w:tab/>
        <w:t>the Secretary makes a review decision under section</w:t>
      </w:r>
      <w:r w:rsidR="00BE2A32">
        <w:t> </w:t>
      </w:r>
      <w:r w:rsidRPr="00BE2A32">
        <w:t xml:space="preserve">105 affecting an individual in respect of whom a determination of conditional eligibility for child care benefit by fee reduction is, or was, in force (the </w:t>
      </w:r>
      <w:r w:rsidRPr="00BE2A32">
        <w:rPr>
          <w:b/>
          <w:i/>
        </w:rPr>
        <w:t>applicant</w:t>
      </w:r>
      <w:r w:rsidRPr="00BE2A32">
        <w:t>); and</w:t>
      </w:r>
    </w:p>
    <w:p w:rsidR="00F01773" w:rsidRPr="00BE2A32" w:rsidRDefault="00F01773" w:rsidP="00F01773">
      <w:pPr>
        <w:pStyle w:val="paragraph"/>
      </w:pPr>
      <w:r w:rsidRPr="00BE2A32">
        <w:tab/>
        <w:t>(b)</w:t>
      </w:r>
      <w:r w:rsidRPr="00BE2A32">
        <w:tab/>
        <w:t>the review decision is to:</w:t>
      </w:r>
    </w:p>
    <w:p w:rsidR="00F01773" w:rsidRPr="00BE2A32" w:rsidRDefault="00F01773" w:rsidP="00F01773">
      <w:pPr>
        <w:pStyle w:val="paragraphsub"/>
      </w:pPr>
      <w:r w:rsidRPr="00BE2A32">
        <w:tab/>
        <w:t>(i)</w:t>
      </w:r>
      <w:r w:rsidRPr="00BE2A32">
        <w:tab/>
        <w:t>vary an original decision in respect of the applicant; or</w:t>
      </w:r>
    </w:p>
    <w:p w:rsidR="00F01773" w:rsidRPr="00BE2A32" w:rsidRDefault="00F01773" w:rsidP="00F01773">
      <w:pPr>
        <w:pStyle w:val="paragraphsub"/>
      </w:pPr>
      <w:r w:rsidRPr="00BE2A32">
        <w:tab/>
        <w:t>(ii)</w:t>
      </w:r>
      <w:r w:rsidRPr="00BE2A32">
        <w:tab/>
        <w:t>set aside an original decision in respect of the applicant and substitute a new decision; and</w:t>
      </w:r>
    </w:p>
    <w:p w:rsidR="00F01773" w:rsidRPr="00BE2A32" w:rsidRDefault="00F01773" w:rsidP="00F01773">
      <w:pPr>
        <w:pStyle w:val="paragraph"/>
      </w:pPr>
      <w:r w:rsidRPr="00BE2A32">
        <w:tab/>
        <w:t>(c)</w:t>
      </w:r>
      <w:r w:rsidRPr="00BE2A32">
        <w:tab/>
        <w:t>the review decision relates to an original decision:</w:t>
      </w:r>
    </w:p>
    <w:p w:rsidR="00F01773" w:rsidRPr="00BE2A32" w:rsidRDefault="00F01773" w:rsidP="00F01773">
      <w:pPr>
        <w:pStyle w:val="paragraphsub"/>
      </w:pPr>
      <w:r w:rsidRPr="00BE2A32">
        <w:tab/>
        <w:t>(i)</w:t>
      </w:r>
      <w:r w:rsidRPr="00BE2A32">
        <w:tab/>
        <w:t>to vary a determination of a weekly limit of hours under section</w:t>
      </w:r>
      <w:r w:rsidR="00BE2A32">
        <w:t> </w:t>
      </w:r>
      <w:r w:rsidRPr="00BE2A32">
        <w:t>64A because a circumstance listed in subsection</w:t>
      </w:r>
      <w:r w:rsidR="00BE2A32">
        <w:t> </w:t>
      </w:r>
      <w:r w:rsidRPr="00BE2A32">
        <w:t>54(12) of the Family Assistance Act applies; or</w:t>
      </w:r>
    </w:p>
    <w:p w:rsidR="00F01773" w:rsidRPr="00BE2A32" w:rsidRDefault="00F01773" w:rsidP="00F01773">
      <w:pPr>
        <w:pStyle w:val="paragraphsub"/>
      </w:pPr>
      <w:r w:rsidRPr="00BE2A32">
        <w:tab/>
        <w:t>(ii)</w:t>
      </w:r>
      <w:r w:rsidRPr="00BE2A32">
        <w:tab/>
        <w:t>to vary a determination of a weekly limit of hours under section</w:t>
      </w:r>
      <w:r w:rsidR="00BE2A32">
        <w:t> </w:t>
      </w:r>
      <w:r w:rsidRPr="00BE2A32">
        <w:t>64B because a circumstance listed in subsection</w:t>
      </w:r>
      <w:r w:rsidR="00BE2A32">
        <w:t> </w:t>
      </w:r>
      <w:r w:rsidRPr="00BE2A32">
        <w:t>55(8) of the Family Assistance Act applies; or</w:t>
      </w:r>
    </w:p>
    <w:p w:rsidR="00F01773" w:rsidRPr="00BE2A32" w:rsidRDefault="00F01773" w:rsidP="00F01773">
      <w:pPr>
        <w:pStyle w:val="paragraphsub"/>
      </w:pPr>
      <w:r w:rsidRPr="00BE2A32">
        <w:tab/>
        <w:t>(iii)</w:t>
      </w:r>
      <w:r w:rsidRPr="00BE2A32">
        <w:tab/>
        <w:t>to determine a rate under subsection</w:t>
      </w:r>
      <w:r w:rsidR="00BE2A32">
        <w:t> </w:t>
      </w:r>
      <w:r w:rsidRPr="00BE2A32">
        <w:t>81(3) of the Family Assistance Act;</w:t>
      </w:r>
    </w:p>
    <w:p w:rsidR="00F01773" w:rsidRPr="00BE2A32" w:rsidRDefault="00F01773" w:rsidP="00F01773">
      <w:pPr>
        <w:pStyle w:val="subsection2"/>
      </w:pPr>
      <w:r w:rsidRPr="00BE2A32">
        <w:t>the Secretary must give notice of the review decision to the approved child care service providing care to the child concerned.</w:t>
      </w:r>
    </w:p>
    <w:p w:rsidR="002A271D" w:rsidRPr="00BE2A32" w:rsidRDefault="002A271D" w:rsidP="002A271D">
      <w:pPr>
        <w:pStyle w:val="SubsectionHead"/>
      </w:pPr>
      <w:r w:rsidRPr="00BE2A32">
        <w:t>Notice to be given of other review decisions</w:t>
      </w:r>
    </w:p>
    <w:p w:rsidR="002A271D" w:rsidRPr="00BE2A32" w:rsidRDefault="002A271D" w:rsidP="002A271D">
      <w:pPr>
        <w:pStyle w:val="subsection"/>
      </w:pPr>
      <w:r w:rsidRPr="00BE2A32">
        <w:tab/>
        <w:t>(3)</w:t>
      </w:r>
      <w:r w:rsidRPr="00BE2A32">
        <w:tab/>
        <w:t>If:</w:t>
      </w:r>
    </w:p>
    <w:p w:rsidR="002A271D" w:rsidRPr="00BE2A32" w:rsidRDefault="002A271D" w:rsidP="002A271D">
      <w:pPr>
        <w:pStyle w:val="paragraph"/>
      </w:pPr>
      <w:r w:rsidRPr="00BE2A32">
        <w:tab/>
        <w:t>(a)</w:t>
      </w:r>
      <w:r w:rsidRPr="00BE2A32">
        <w:tab/>
        <w:t>the Secretary makes a review decision under section</w:t>
      </w:r>
      <w:r w:rsidR="00BE2A32">
        <w:t> </w:t>
      </w:r>
      <w:r w:rsidRPr="00BE2A32">
        <w:t>105 to:</w:t>
      </w:r>
    </w:p>
    <w:p w:rsidR="002A271D" w:rsidRPr="00BE2A32" w:rsidRDefault="002A271D" w:rsidP="002A271D">
      <w:pPr>
        <w:pStyle w:val="paragraphsub"/>
      </w:pPr>
      <w:r w:rsidRPr="00BE2A32">
        <w:tab/>
        <w:t>(i)</w:t>
      </w:r>
      <w:r w:rsidRPr="00BE2A32">
        <w:tab/>
        <w:t>vary an original decision; or</w:t>
      </w:r>
    </w:p>
    <w:p w:rsidR="002A271D" w:rsidRPr="00BE2A32" w:rsidRDefault="002A271D" w:rsidP="002A271D">
      <w:pPr>
        <w:pStyle w:val="paragraphsub"/>
      </w:pPr>
      <w:r w:rsidRPr="00BE2A32">
        <w:tab/>
        <w:t>(ii)</w:t>
      </w:r>
      <w:r w:rsidRPr="00BE2A32">
        <w:tab/>
        <w:t>set aside an original decision and substitute a new decision; and</w:t>
      </w:r>
    </w:p>
    <w:p w:rsidR="002A271D" w:rsidRPr="00BE2A32" w:rsidRDefault="002A271D" w:rsidP="002A271D">
      <w:pPr>
        <w:pStyle w:val="paragraph"/>
      </w:pPr>
      <w:r w:rsidRPr="00BE2A32">
        <w:tab/>
        <w:t>(b)</w:t>
      </w:r>
      <w:r w:rsidRPr="00BE2A32">
        <w:tab/>
        <w:t>the review decision is in respect of any other original decision that, under section</w:t>
      </w:r>
      <w:r w:rsidR="00BE2A32">
        <w:t> </w:t>
      </w:r>
      <w:r w:rsidRPr="00BE2A32">
        <w:t xml:space="preserve">104, may be reviewed (other than a review decision referred to in </w:t>
      </w:r>
      <w:r w:rsidR="00BE2A32">
        <w:t>subsection (</w:t>
      </w:r>
      <w:r w:rsidRPr="00BE2A32">
        <w:t>1) or (2));</w:t>
      </w:r>
    </w:p>
    <w:p w:rsidR="002A271D" w:rsidRPr="00BE2A32" w:rsidRDefault="002A271D" w:rsidP="002A271D">
      <w:pPr>
        <w:pStyle w:val="subsection2"/>
      </w:pPr>
      <w:r w:rsidRPr="00BE2A32">
        <w:t>the Secretary must give notice of the review decision to the person whose entitlement, or possible entitlement, to family assistance</w:t>
      </w:r>
      <w:r w:rsidR="00773A21" w:rsidRPr="00BE2A32">
        <w:t>, one</w:t>
      </w:r>
      <w:r w:rsidR="00BE2A32">
        <w:noBreakHyphen/>
      </w:r>
      <w:r w:rsidR="00773A21" w:rsidRPr="00BE2A32">
        <w:t>off payment to families</w:t>
      </w:r>
      <w:r w:rsidR="00730AA7" w:rsidRPr="00BE2A32">
        <w:t>, economic security strategy payment to families, back to school bonus</w:t>
      </w:r>
      <w:r w:rsidR="00D838DB" w:rsidRPr="00BE2A32">
        <w:t>, single income family bonus</w:t>
      </w:r>
      <w:r w:rsidR="00C96A9F" w:rsidRPr="00BE2A32">
        <w:t>, clean energy advance or ETR payment</w:t>
      </w:r>
      <w:r w:rsidRPr="00BE2A32">
        <w:t xml:space="preserve"> is affected by the decision.</w:t>
      </w:r>
    </w:p>
    <w:p w:rsidR="00F01773" w:rsidRPr="00BE2A32" w:rsidRDefault="00F01773" w:rsidP="00F01773">
      <w:pPr>
        <w:pStyle w:val="SubsectionHead"/>
        <w:rPr>
          <w:snapToGrid w:val="0"/>
          <w:lang w:eastAsia="en-US"/>
        </w:rPr>
      </w:pPr>
      <w:r w:rsidRPr="00BE2A32">
        <w:rPr>
          <w:snapToGrid w:val="0"/>
          <w:lang w:eastAsia="en-US"/>
        </w:rPr>
        <w:t>Notice must state effect of review decision</w:t>
      </w:r>
    </w:p>
    <w:p w:rsidR="00F01773" w:rsidRPr="00BE2A32" w:rsidRDefault="00F01773" w:rsidP="00F01773">
      <w:pPr>
        <w:pStyle w:val="subsection"/>
      </w:pPr>
      <w:r w:rsidRPr="00BE2A32">
        <w:tab/>
        <w:t>(4)</w:t>
      </w:r>
      <w:r w:rsidRPr="00BE2A32">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BE2A32" w:rsidRDefault="00F01773" w:rsidP="00F01773">
      <w:pPr>
        <w:pStyle w:val="SubsectionHead"/>
      </w:pPr>
      <w:r w:rsidRPr="00BE2A32">
        <w:t>Review decision not affected by lack of notice</w:t>
      </w:r>
    </w:p>
    <w:p w:rsidR="00F01773" w:rsidRPr="00BE2A32" w:rsidRDefault="00F01773" w:rsidP="00F01773">
      <w:pPr>
        <w:pStyle w:val="subsection"/>
        <w:rPr>
          <w:snapToGrid w:val="0"/>
          <w:lang w:eastAsia="en-US"/>
        </w:rPr>
      </w:pPr>
      <w:r w:rsidRPr="00BE2A32">
        <w:rPr>
          <w:snapToGrid w:val="0"/>
          <w:lang w:eastAsia="en-US"/>
        </w:rPr>
        <w:tab/>
        <w:t>(5)</w:t>
      </w:r>
      <w:r w:rsidRPr="00BE2A32">
        <w:rPr>
          <w:snapToGrid w:val="0"/>
          <w:lang w:eastAsia="en-US"/>
        </w:rPr>
        <w:tab/>
        <w:t xml:space="preserve">A contravention of </w:t>
      </w:r>
      <w:r w:rsidR="00BE2A32">
        <w:rPr>
          <w:snapToGrid w:val="0"/>
          <w:lang w:eastAsia="en-US"/>
        </w:rPr>
        <w:t>subsection (</w:t>
      </w:r>
      <w:r w:rsidRPr="00BE2A32">
        <w:rPr>
          <w:snapToGrid w:val="0"/>
          <w:lang w:eastAsia="en-US"/>
        </w:rPr>
        <w:t>1), (2), (3) or (4) in relation to a review decision does not affect the validity of the decision.</w:t>
      </w:r>
    </w:p>
    <w:p w:rsidR="00062C99" w:rsidRPr="00BE2A32" w:rsidRDefault="00062C99" w:rsidP="00062C99">
      <w:pPr>
        <w:pStyle w:val="subsection"/>
      </w:pPr>
      <w:r w:rsidRPr="00BE2A32">
        <w:tab/>
        <w:t>(6)</w:t>
      </w:r>
      <w:r w:rsidRPr="00BE2A32">
        <w:tab/>
        <w:t>If the Secretary makes a review decision under section</w:t>
      </w:r>
      <w:r w:rsidR="00BE2A32">
        <w:t> </w:t>
      </w:r>
      <w:r w:rsidRPr="00BE2A32">
        <w:t>105 to vary or substitute a decision after a person has applied to the AAT for a review in relation to the decision, the Secretary must give written notice of the Secretary’s review decision to the Registrar of the AAT.</w:t>
      </w:r>
    </w:p>
    <w:p w:rsidR="00F01773" w:rsidRPr="00BE2A32" w:rsidRDefault="00F01773" w:rsidP="00F01773">
      <w:pPr>
        <w:pStyle w:val="SubsectionHead"/>
      </w:pPr>
      <w:r w:rsidRPr="00BE2A32">
        <w:t>Meaning of determination decision</w:t>
      </w:r>
    </w:p>
    <w:p w:rsidR="00F01773" w:rsidRPr="00BE2A32" w:rsidRDefault="00F01773" w:rsidP="00F01773">
      <w:pPr>
        <w:pStyle w:val="subsection"/>
        <w:keepNext/>
      </w:pPr>
      <w:r w:rsidRPr="00BE2A32">
        <w:tab/>
        <w:t>(7)</w:t>
      </w:r>
      <w:r w:rsidRPr="00BE2A32">
        <w:tab/>
        <w:t>In this section:</w:t>
      </w:r>
    </w:p>
    <w:p w:rsidR="00F01773" w:rsidRPr="00BE2A32" w:rsidRDefault="00F01773" w:rsidP="00F01773">
      <w:pPr>
        <w:pStyle w:val="Definition"/>
      </w:pPr>
      <w:r w:rsidRPr="00BE2A32">
        <w:rPr>
          <w:b/>
          <w:i/>
        </w:rPr>
        <w:t>determination decision</w:t>
      </w:r>
      <w:r w:rsidRPr="00BE2A32">
        <w:t xml:space="preserve"> means a decision that is a determination as originally made, or, if varied, the variation of the determination.</w:t>
      </w:r>
    </w:p>
    <w:p w:rsidR="00F01773" w:rsidRPr="00BE2A32" w:rsidRDefault="00F01773" w:rsidP="000927B7">
      <w:pPr>
        <w:pStyle w:val="ActHead5"/>
      </w:pPr>
      <w:bookmarkStart w:id="449" w:name="_Toc519088224"/>
      <w:r w:rsidRPr="001D7770">
        <w:rPr>
          <w:rStyle w:val="CharSectno"/>
        </w:rPr>
        <w:t>107</w:t>
      </w:r>
      <w:r w:rsidRPr="00BE2A32">
        <w:t xml:space="preserve">  Date of effect of certain decisions made under section</w:t>
      </w:r>
      <w:r w:rsidR="00BE2A32">
        <w:t> </w:t>
      </w:r>
      <w:r w:rsidRPr="00BE2A32">
        <w:t>105</w:t>
      </w:r>
      <w:bookmarkEnd w:id="449"/>
    </w:p>
    <w:p w:rsidR="00F01773" w:rsidRPr="00BE2A32" w:rsidRDefault="00F01773" w:rsidP="000927B7">
      <w:pPr>
        <w:pStyle w:val="subsection"/>
        <w:keepNext/>
        <w:keepLines/>
      </w:pPr>
      <w:r w:rsidRPr="00BE2A32">
        <w:tab/>
        <w:t>(1)</w:t>
      </w:r>
      <w:r w:rsidRPr="00BE2A32">
        <w:tab/>
        <w:t xml:space="preserve">Subject to </w:t>
      </w:r>
      <w:r w:rsidR="00BE2A32">
        <w:t>subsection (</w:t>
      </w:r>
      <w:r w:rsidR="00A11F72" w:rsidRPr="00BE2A32">
        <w:t>1AA)</w:t>
      </w:r>
      <w:r w:rsidRPr="00BE2A32">
        <w:t>, if:</w:t>
      </w:r>
    </w:p>
    <w:p w:rsidR="00F01773" w:rsidRPr="00BE2A32" w:rsidRDefault="00F01773" w:rsidP="000927B7">
      <w:pPr>
        <w:pStyle w:val="paragraph"/>
        <w:keepNext/>
        <w:keepLines/>
      </w:pPr>
      <w:r w:rsidRPr="00BE2A32">
        <w:tab/>
        <w:t>(a)</w:t>
      </w:r>
      <w:r w:rsidRPr="00BE2A32">
        <w:tab/>
        <w:t>the Secretary reviews, under section</w:t>
      </w:r>
      <w:r w:rsidR="00BE2A32">
        <w:t> </w:t>
      </w:r>
      <w:r w:rsidRPr="00BE2A32">
        <w:t>105</w:t>
      </w:r>
      <w:r w:rsidR="003D4736" w:rsidRPr="00BE2A32">
        <w:t xml:space="preserve"> (including because of the operation of section</w:t>
      </w:r>
      <w:r w:rsidR="00BE2A32">
        <w:t> </w:t>
      </w:r>
      <w:r w:rsidR="003D4736" w:rsidRPr="00BE2A32">
        <w:t>105A)</w:t>
      </w:r>
      <w:r w:rsidRPr="00BE2A32">
        <w:t xml:space="preserve">, a decision (the </w:t>
      </w:r>
      <w:r w:rsidRPr="00BE2A32">
        <w:rPr>
          <w:b/>
          <w:i/>
        </w:rPr>
        <w:t>original decision</w:t>
      </w:r>
      <w:r w:rsidRPr="00BE2A32">
        <w:t>) relating to the payment to a person of family tax benefit by instalment; and</w:t>
      </w:r>
    </w:p>
    <w:p w:rsidR="00F01773" w:rsidRPr="00BE2A32" w:rsidRDefault="00F01773" w:rsidP="000927B7">
      <w:pPr>
        <w:pStyle w:val="paragraph"/>
        <w:keepNext/>
        <w:keepLines/>
      </w:pPr>
      <w:r w:rsidRPr="00BE2A32">
        <w:tab/>
        <w:t>(b)</w:t>
      </w:r>
      <w:r w:rsidRPr="00BE2A32">
        <w:tab/>
        <w:t xml:space="preserve">the Secretary decides (the </w:t>
      </w:r>
      <w:r w:rsidRPr="00BE2A32">
        <w:rPr>
          <w:b/>
          <w:i/>
        </w:rPr>
        <w:t>review decision</w:t>
      </w:r>
      <w:r w:rsidRPr="00BE2A32">
        <w:t>) to vary the original decision or set aside the original decision and substitute a new decision; and</w:t>
      </w:r>
    </w:p>
    <w:p w:rsidR="00F01773" w:rsidRPr="00BE2A32" w:rsidRDefault="00F01773" w:rsidP="00F01773">
      <w:pPr>
        <w:pStyle w:val="paragraph"/>
      </w:pPr>
      <w:r w:rsidRPr="00BE2A32">
        <w:tab/>
        <w:t>(c)</w:t>
      </w:r>
      <w:r w:rsidRPr="00BE2A32">
        <w:tab/>
        <w:t>the review decision will have the effect of creating or increasing an entitlement to be paid family tax benefit by instalment; and</w:t>
      </w:r>
    </w:p>
    <w:p w:rsidR="00F01773" w:rsidRPr="00BE2A32" w:rsidRDefault="00F01773" w:rsidP="00F01773">
      <w:pPr>
        <w:pStyle w:val="paragraph"/>
      </w:pPr>
      <w:r w:rsidRPr="00BE2A32">
        <w:tab/>
        <w:t>(d)</w:t>
      </w:r>
      <w:r w:rsidRPr="00BE2A32">
        <w:tab/>
        <w:t>the review decision is made more than 52 weeks after the person concerned was given notice of the original decision;</w:t>
      </w:r>
    </w:p>
    <w:p w:rsidR="00F01773" w:rsidRPr="00BE2A32" w:rsidRDefault="00F01773" w:rsidP="00A11F72">
      <w:pPr>
        <w:pStyle w:val="subsection2"/>
      </w:pPr>
      <w:r w:rsidRPr="00BE2A32">
        <w:t>the date of effect of the review decision</w:t>
      </w:r>
      <w:r w:rsidR="00A11F72" w:rsidRPr="00BE2A32">
        <w:t xml:space="preserve"> is the first day of the period to which the original decision relates</w:t>
      </w:r>
      <w:r w:rsidRPr="00BE2A32">
        <w:t>.</w:t>
      </w:r>
    </w:p>
    <w:p w:rsidR="00A11F72" w:rsidRPr="00BE2A32" w:rsidRDefault="00A11F72" w:rsidP="00A11F72">
      <w:pPr>
        <w:pStyle w:val="subsection"/>
      </w:pPr>
      <w:r w:rsidRPr="00BE2A32">
        <w:tab/>
        <w:t>(1AA)</w:t>
      </w:r>
      <w:r w:rsidRPr="00BE2A32">
        <w:tab/>
        <w:t>If:</w:t>
      </w:r>
    </w:p>
    <w:p w:rsidR="00A11F72" w:rsidRPr="00BE2A32" w:rsidRDefault="00A11F72" w:rsidP="00A11F72">
      <w:pPr>
        <w:pStyle w:val="paragraph"/>
      </w:pPr>
      <w:r w:rsidRPr="00BE2A32">
        <w:tab/>
        <w:t>(a)</w:t>
      </w:r>
      <w:r w:rsidRPr="00BE2A32">
        <w:tab/>
      </w:r>
      <w:r w:rsidR="00BE2A32">
        <w:t>paragraphs (</w:t>
      </w:r>
      <w:r w:rsidRPr="00BE2A32">
        <w:t>1)(a), (b), (c) and (d) apply; and</w:t>
      </w:r>
    </w:p>
    <w:p w:rsidR="00A11F72" w:rsidRPr="00BE2A32" w:rsidRDefault="00A11F72" w:rsidP="00A11F72">
      <w:pPr>
        <w:pStyle w:val="paragraph"/>
      </w:pPr>
      <w:r w:rsidRPr="00BE2A32">
        <w:tab/>
        <w:t>(b)</w:t>
      </w:r>
      <w:r w:rsidRPr="00BE2A32">
        <w:tab/>
        <w:t xml:space="preserve">the first day of the period to which the original decision relates is earlier than the first day (the </w:t>
      </w:r>
      <w:r w:rsidRPr="00BE2A32">
        <w:rPr>
          <w:b/>
          <w:i/>
        </w:rPr>
        <w:t>cut</w:t>
      </w:r>
      <w:r w:rsidR="00BE2A32">
        <w:rPr>
          <w:b/>
          <w:i/>
        </w:rPr>
        <w:noBreakHyphen/>
      </w:r>
      <w:r w:rsidRPr="00BE2A32">
        <w:rPr>
          <w:b/>
          <w:i/>
        </w:rPr>
        <w:t>off day</w:t>
      </w:r>
      <w:r w:rsidRPr="00BE2A32">
        <w:t>) of the income year before the income year in which the review decision was made;</w:t>
      </w:r>
    </w:p>
    <w:p w:rsidR="00A11F72" w:rsidRPr="00BE2A32" w:rsidRDefault="00A11F72" w:rsidP="00A11F72">
      <w:pPr>
        <w:pStyle w:val="subsection2"/>
      </w:pPr>
      <w:r w:rsidRPr="00BE2A32">
        <w:t xml:space="preserve">then, despite </w:t>
      </w:r>
      <w:r w:rsidR="00BE2A32">
        <w:t>subsection (</w:t>
      </w:r>
      <w:r w:rsidRPr="00BE2A32">
        <w:t xml:space="preserve">1), the person cannot be paid any entitlement created or increased as mentioned in </w:t>
      </w:r>
      <w:r w:rsidR="00BE2A32">
        <w:t>paragraph (</w:t>
      </w:r>
      <w:r w:rsidRPr="00BE2A32">
        <w:t>1)(c) (including as a result of taking into account the FTB Part A supplement or the FTB Part B supplement) in relation to any day earlier than the cut</w:t>
      </w:r>
      <w:r w:rsidR="00BE2A32">
        <w:noBreakHyphen/>
      </w:r>
      <w:r w:rsidRPr="00BE2A32">
        <w:t>off day.</w:t>
      </w:r>
    </w:p>
    <w:p w:rsidR="003D4736" w:rsidRPr="00BE2A32" w:rsidRDefault="003D4736" w:rsidP="003D4736">
      <w:pPr>
        <w:pStyle w:val="subsection"/>
      </w:pPr>
      <w:r w:rsidRPr="00BE2A32">
        <w:tab/>
        <w:t>(1A)</w:t>
      </w:r>
      <w:r w:rsidRPr="00BE2A32">
        <w:tab/>
      </w:r>
      <w:r w:rsidR="00BE2A32">
        <w:t>Subsection (</w:t>
      </w:r>
      <w:r w:rsidR="00866BF3" w:rsidRPr="00BE2A32">
        <w:t>1AA) does not apply</w:t>
      </w:r>
      <w:r w:rsidRPr="00BE2A32">
        <w:t xml:space="preserve"> if the review was undertaken under section</w:t>
      </w:r>
      <w:r w:rsidR="00BE2A32">
        <w:t> </w:t>
      </w:r>
      <w:r w:rsidRPr="00BE2A32">
        <w:t>105 because of the operation of section</w:t>
      </w:r>
      <w:r w:rsidR="00BE2A32">
        <w:t> </w:t>
      </w:r>
      <w:r w:rsidRPr="00BE2A32">
        <w:t>105A.</w:t>
      </w:r>
    </w:p>
    <w:p w:rsidR="00F01773" w:rsidRPr="00BE2A32" w:rsidRDefault="00F01773" w:rsidP="008410CF">
      <w:pPr>
        <w:pStyle w:val="subsection"/>
        <w:keepNext/>
      </w:pPr>
      <w:r w:rsidRPr="00BE2A32">
        <w:tab/>
        <w:t>(2)</w:t>
      </w:r>
      <w:r w:rsidRPr="00BE2A32">
        <w:tab/>
        <w:t xml:space="preserve">Subject to </w:t>
      </w:r>
      <w:r w:rsidR="00BE2A32">
        <w:t>subsection (</w:t>
      </w:r>
      <w:r w:rsidRPr="00BE2A32">
        <w:t>3), if:</w:t>
      </w:r>
    </w:p>
    <w:p w:rsidR="00F01773" w:rsidRPr="00BE2A32" w:rsidRDefault="00F01773" w:rsidP="00F01773">
      <w:pPr>
        <w:pStyle w:val="paragraph"/>
      </w:pPr>
      <w:r w:rsidRPr="00BE2A32">
        <w:tab/>
        <w:t>(a)</w:t>
      </w:r>
      <w:r w:rsidRPr="00BE2A32">
        <w:tab/>
        <w:t>under section</w:t>
      </w:r>
      <w:r w:rsidR="00BE2A32">
        <w:t> </w:t>
      </w:r>
      <w:r w:rsidRPr="00BE2A32">
        <w:t xml:space="preserve">105, the Secretary reviews any of the following decisions (the </w:t>
      </w:r>
      <w:r w:rsidRPr="00BE2A32">
        <w:rPr>
          <w:b/>
          <w:i/>
        </w:rPr>
        <w:t>original decision</w:t>
      </w:r>
      <w:r w:rsidRPr="00BE2A32">
        <w:t>):</w:t>
      </w:r>
    </w:p>
    <w:p w:rsidR="00F01773" w:rsidRPr="00BE2A32" w:rsidRDefault="00F01773" w:rsidP="00F01773">
      <w:pPr>
        <w:pStyle w:val="paragraphsub"/>
      </w:pPr>
      <w:r w:rsidRPr="00BE2A32">
        <w:tab/>
        <w:t>(i)</w:t>
      </w:r>
      <w:r w:rsidRPr="00BE2A32">
        <w:tab/>
        <w:t>a determination decision in respect of a weekly limit of hours (a determination of a weekly limit of hours is made under section</w:t>
      </w:r>
      <w:r w:rsidR="00BE2A32">
        <w:t> </w:t>
      </w:r>
      <w:r w:rsidRPr="00BE2A32">
        <w:t>50H);</w:t>
      </w:r>
    </w:p>
    <w:p w:rsidR="00F01773" w:rsidRPr="00BE2A32" w:rsidRDefault="00F01773" w:rsidP="00F01773">
      <w:pPr>
        <w:pStyle w:val="paragraphsub"/>
      </w:pPr>
      <w:r w:rsidRPr="00BE2A32">
        <w:tab/>
        <w:t>(ii)</w:t>
      </w:r>
      <w:r w:rsidRPr="00BE2A32">
        <w:tab/>
        <w:t>a determination decision in respect of CCB % (a determination of CCB % is made under section</w:t>
      </w:r>
      <w:r w:rsidR="00BE2A32">
        <w:t> </w:t>
      </w:r>
      <w:r w:rsidRPr="00BE2A32">
        <w:t xml:space="preserve">50J); </w:t>
      </w:r>
    </w:p>
    <w:p w:rsidR="00F01773" w:rsidRPr="00BE2A32" w:rsidRDefault="00F01773" w:rsidP="00F01773">
      <w:pPr>
        <w:pStyle w:val="paragraphsub"/>
      </w:pPr>
      <w:r w:rsidRPr="00BE2A32">
        <w:tab/>
        <w:t>(iii)</w:t>
      </w:r>
      <w:r w:rsidRPr="00BE2A32">
        <w:tab/>
        <w:t>a determination decision in respect of schooling % (a determination of schooling % is made under section</w:t>
      </w:r>
      <w:r w:rsidR="00BE2A32">
        <w:t> </w:t>
      </w:r>
      <w:r w:rsidRPr="00BE2A32">
        <w:t>50K);</w:t>
      </w:r>
    </w:p>
    <w:p w:rsidR="00F01773" w:rsidRPr="00BE2A32" w:rsidRDefault="00F01773" w:rsidP="00F01773">
      <w:pPr>
        <w:pStyle w:val="paragraphsub"/>
        <w:rPr>
          <w:i/>
        </w:rPr>
      </w:pPr>
      <w:r w:rsidRPr="00BE2A32">
        <w:tab/>
        <w:t>(iv)</w:t>
      </w:r>
      <w:r w:rsidRPr="00BE2A32">
        <w:tab/>
        <w:t>a determination decision in respect of no entitlement (a determination of no entitlement is made under section</w:t>
      </w:r>
      <w:r w:rsidR="00BE2A32">
        <w:t> </w:t>
      </w:r>
      <w:r w:rsidRPr="00BE2A32">
        <w:t>50G);</w:t>
      </w:r>
    </w:p>
    <w:p w:rsidR="00F01773" w:rsidRPr="00BE2A32" w:rsidRDefault="00F01773" w:rsidP="00F01773">
      <w:pPr>
        <w:pStyle w:val="paragraphsub"/>
      </w:pPr>
      <w:r w:rsidRPr="00BE2A32">
        <w:tab/>
        <w:t>(v)</w:t>
      </w:r>
      <w:r w:rsidRPr="00BE2A32">
        <w:tab/>
        <w:t>a determination decision in respect of eligibility for the special grandparent rate (a determination of this eligibility is made under subsection</w:t>
      </w:r>
      <w:r w:rsidR="00BE2A32">
        <w:t> </w:t>
      </w:r>
      <w:r w:rsidRPr="00BE2A32">
        <w:t>50T(1)); and</w:t>
      </w:r>
    </w:p>
    <w:p w:rsidR="00F01773" w:rsidRPr="00BE2A32" w:rsidRDefault="00F01773" w:rsidP="00F01773">
      <w:pPr>
        <w:pStyle w:val="paragraph"/>
      </w:pPr>
      <w:r w:rsidRPr="00BE2A32">
        <w:tab/>
        <w:t>(b)</w:t>
      </w:r>
      <w:r w:rsidRPr="00BE2A32">
        <w:tab/>
        <w:t xml:space="preserve">the Secretary decides (the </w:t>
      </w:r>
      <w:r w:rsidRPr="00BE2A32">
        <w:rPr>
          <w:b/>
          <w:i/>
        </w:rPr>
        <w:t>review decision</w:t>
      </w:r>
      <w:r w:rsidRPr="00BE2A32">
        <w:t>) to vary the original decision or set aside the original decision and substitute a new decision; and</w:t>
      </w:r>
    </w:p>
    <w:p w:rsidR="00F01773" w:rsidRPr="00BE2A32" w:rsidRDefault="00F01773" w:rsidP="00F01773">
      <w:pPr>
        <w:pStyle w:val="paragraph"/>
      </w:pPr>
      <w:r w:rsidRPr="00BE2A32">
        <w:tab/>
        <w:t>(c)</w:t>
      </w:r>
      <w:r w:rsidRPr="00BE2A32">
        <w:tab/>
        <w:t>the review decision would have the effect of creating or increasing an entitlement to be paid child care benefit by fee reduction; and</w:t>
      </w:r>
    </w:p>
    <w:p w:rsidR="00F01773" w:rsidRPr="00BE2A32" w:rsidRDefault="00F01773" w:rsidP="00F01773">
      <w:pPr>
        <w:pStyle w:val="paragraph"/>
      </w:pPr>
      <w:r w:rsidRPr="00BE2A32">
        <w:tab/>
        <w:t>(d)</w:t>
      </w:r>
      <w:r w:rsidRPr="00BE2A32">
        <w:tab/>
        <w:t>the review decision is made more than 52 weeks after the person concerned was given notice of the original decision;</w:t>
      </w:r>
    </w:p>
    <w:p w:rsidR="00F01773" w:rsidRPr="00BE2A32" w:rsidRDefault="00F01773" w:rsidP="00F01773">
      <w:pPr>
        <w:pStyle w:val="subsection2"/>
      </w:pPr>
      <w:r w:rsidRPr="00BE2A32">
        <w:t>the date of effect of the review decision is:</w:t>
      </w:r>
    </w:p>
    <w:p w:rsidR="00F01773" w:rsidRPr="00BE2A32" w:rsidRDefault="00F01773" w:rsidP="00F01773">
      <w:pPr>
        <w:pStyle w:val="paragraph"/>
      </w:pPr>
      <w:r w:rsidRPr="00BE2A32">
        <w:tab/>
        <w:t>(e)</w:t>
      </w:r>
      <w:r w:rsidRPr="00BE2A32">
        <w:tab/>
        <w:t xml:space="preserve">unless </w:t>
      </w:r>
      <w:r w:rsidR="00BE2A32">
        <w:t>paragraph (</w:t>
      </w:r>
      <w:r w:rsidRPr="00BE2A32">
        <w:t>f) applies—the date that would give full effect to the review decision; or</w:t>
      </w:r>
    </w:p>
    <w:p w:rsidR="00F01773" w:rsidRPr="00BE2A32" w:rsidRDefault="00F01773" w:rsidP="00F01773">
      <w:pPr>
        <w:pStyle w:val="paragraph"/>
      </w:pPr>
      <w:r w:rsidRPr="00BE2A32">
        <w:tab/>
        <w:t>(f)</w:t>
      </w:r>
      <w:r w:rsidRPr="00BE2A32">
        <w:tab/>
        <w:t xml:space="preserve">if the date referred to in </w:t>
      </w:r>
      <w:r w:rsidR="00BE2A32">
        <w:t>paragraph (</w:t>
      </w:r>
      <w:r w:rsidRPr="00BE2A32">
        <w:t>e) is earlier than the first day of the income year before the income year in which the review decision was made—that first day.</w:t>
      </w:r>
    </w:p>
    <w:p w:rsidR="003D4736" w:rsidRPr="00BE2A32" w:rsidRDefault="003D4736" w:rsidP="003D4736">
      <w:pPr>
        <w:pStyle w:val="subsection"/>
      </w:pPr>
      <w:r w:rsidRPr="00BE2A32">
        <w:tab/>
        <w:t>(3)</w:t>
      </w:r>
      <w:r w:rsidRPr="00BE2A32">
        <w:tab/>
      </w:r>
      <w:r w:rsidR="00BE2A32">
        <w:t>Subsection (</w:t>
      </w:r>
      <w:r w:rsidRPr="00BE2A32">
        <w:t>2) does not limit the date of effect of a review decision, in respect of an original decision that relates to the payment to a person of child care benefit by fee reduction, if the review was undertaken because the Commissioner of Taxation had made an assessment of the taxable income for a particular income year of each person:</w:t>
      </w:r>
    </w:p>
    <w:p w:rsidR="003D4736" w:rsidRPr="00BE2A32" w:rsidRDefault="003D4736" w:rsidP="003D4736">
      <w:pPr>
        <w:pStyle w:val="paragraph"/>
      </w:pPr>
      <w:r w:rsidRPr="00BE2A32">
        <w:tab/>
        <w:t>(a)</w:t>
      </w:r>
      <w:r w:rsidRPr="00BE2A32">
        <w:tab/>
        <w:t>whose taxable income is relevant in determining the first</w:t>
      </w:r>
      <w:r w:rsidR="00BE2A32">
        <w:noBreakHyphen/>
      </w:r>
      <w:r w:rsidRPr="00BE2A32">
        <w:t>mentioned person’s CCB %; and</w:t>
      </w:r>
    </w:p>
    <w:p w:rsidR="003D4736" w:rsidRPr="00BE2A32" w:rsidRDefault="003D4736" w:rsidP="003D4736">
      <w:pPr>
        <w:pStyle w:val="paragraph"/>
      </w:pPr>
      <w:r w:rsidRPr="00BE2A32">
        <w:tab/>
        <w:t>(b)</w:t>
      </w:r>
      <w:r w:rsidRPr="00BE2A32">
        <w:tab/>
        <w:t>who was required to lodge an income tax return in respect of that year;</w:t>
      </w:r>
    </w:p>
    <w:p w:rsidR="003D4736" w:rsidRPr="00BE2A32" w:rsidRDefault="003D4736" w:rsidP="003D4736">
      <w:pPr>
        <w:pStyle w:val="subsection2"/>
      </w:pPr>
      <w:r w:rsidRPr="00BE2A32">
        <w:t xml:space="preserve">on the basis of the return lodged by each such person in accordance with </w:t>
      </w:r>
      <w:r w:rsidR="00BE2A32">
        <w:t>subsection (</w:t>
      </w:r>
      <w:r w:rsidRPr="00BE2A32">
        <w:t>3AA).</w:t>
      </w:r>
    </w:p>
    <w:p w:rsidR="005B59A6" w:rsidRPr="00BE2A32" w:rsidRDefault="005B59A6" w:rsidP="005B59A6">
      <w:pPr>
        <w:pStyle w:val="subsection"/>
      </w:pPr>
      <w:r w:rsidRPr="00BE2A32">
        <w:tab/>
        <w:t>(3AA)</w:t>
      </w:r>
      <w:r w:rsidRPr="00BE2A32">
        <w:tab/>
        <w:t xml:space="preserve">For the purposes of </w:t>
      </w:r>
      <w:r w:rsidR="00BE2A32">
        <w:t>subsection (</w:t>
      </w:r>
      <w:r w:rsidRPr="00BE2A32">
        <w:t xml:space="preserve">3), the income tax return of a person in respect of a particular income year (the </w:t>
      </w:r>
      <w:r w:rsidRPr="00BE2A32">
        <w:rPr>
          <w:b/>
          <w:i/>
        </w:rPr>
        <w:t>base year</w:t>
      </w:r>
      <w:r w:rsidRPr="00BE2A32">
        <w:t>) must be lodged before the end of:</w:t>
      </w:r>
    </w:p>
    <w:p w:rsidR="005B59A6" w:rsidRPr="00BE2A32" w:rsidRDefault="005B59A6" w:rsidP="005B59A6">
      <w:pPr>
        <w:pStyle w:val="paragraph"/>
      </w:pPr>
      <w:r w:rsidRPr="00BE2A32">
        <w:tab/>
        <w:t>(a)</w:t>
      </w:r>
      <w:r w:rsidRPr="00BE2A32">
        <w:tab/>
        <w:t>the first income year after the base year; or</w:t>
      </w:r>
    </w:p>
    <w:p w:rsidR="005B59A6" w:rsidRPr="00BE2A32" w:rsidRDefault="005B59A6" w:rsidP="005B59A6">
      <w:pPr>
        <w:pStyle w:val="paragraph"/>
      </w:pPr>
      <w:r w:rsidRPr="00BE2A32">
        <w:tab/>
        <w:t>(b)</w:t>
      </w:r>
      <w:r w:rsidRPr="00BE2A32">
        <w:tab/>
        <w:t>such further period (if any) as the Secretary allows, if the Secretary is satisfied that there are special circumstances that prevented the person from lodging the return before the end of that first income year.</w:t>
      </w:r>
    </w:p>
    <w:p w:rsidR="005B59A6" w:rsidRPr="00BE2A32" w:rsidRDefault="005B59A6" w:rsidP="005B59A6">
      <w:pPr>
        <w:pStyle w:val="subsection"/>
      </w:pPr>
      <w:r w:rsidRPr="00BE2A32">
        <w:tab/>
        <w:t>(3AB)</w:t>
      </w:r>
      <w:r w:rsidRPr="00BE2A32">
        <w:tab/>
        <w:t xml:space="preserve">The further period under </w:t>
      </w:r>
      <w:r w:rsidR="00BE2A32">
        <w:t>paragraph (</w:t>
      </w:r>
      <w:r w:rsidRPr="00BE2A32">
        <w:t>3AA)(b) must end no later than the end of the second income year after the base year.</w:t>
      </w:r>
    </w:p>
    <w:p w:rsidR="00F01773" w:rsidRPr="00BE2A32" w:rsidRDefault="0004010B" w:rsidP="007A7F5F">
      <w:pPr>
        <w:pStyle w:val="subsection"/>
        <w:keepNext/>
      </w:pPr>
      <w:r w:rsidRPr="00BE2A32">
        <w:tab/>
      </w:r>
      <w:r w:rsidR="00F01773" w:rsidRPr="00BE2A32">
        <w:t>(4)</w:t>
      </w:r>
      <w:r w:rsidR="00F01773" w:rsidRPr="00BE2A32">
        <w:tab/>
        <w:t>In this section:</w:t>
      </w:r>
    </w:p>
    <w:p w:rsidR="00F01773" w:rsidRPr="00BE2A32" w:rsidRDefault="00F01773" w:rsidP="00F01773">
      <w:pPr>
        <w:pStyle w:val="Definition"/>
      </w:pPr>
      <w:r w:rsidRPr="00BE2A32">
        <w:rPr>
          <w:b/>
          <w:i/>
        </w:rPr>
        <w:t>determination decision</w:t>
      </w:r>
      <w:r w:rsidRPr="00BE2A32">
        <w:t xml:space="preserve"> means a decision that is a determination as originally made, or, if varied, the variation of the determination.</w:t>
      </w:r>
    </w:p>
    <w:p w:rsidR="00F01773" w:rsidRPr="00BE2A32" w:rsidRDefault="00127CA2" w:rsidP="00D95664">
      <w:pPr>
        <w:pStyle w:val="ActHead4"/>
      </w:pPr>
      <w:bookmarkStart w:id="450" w:name="_Toc519088225"/>
      <w:r w:rsidRPr="001D7770">
        <w:rPr>
          <w:rStyle w:val="CharSubdNo"/>
        </w:rPr>
        <w:t>Subdivision</w:t>
      </w:r>
      <w:r w:rsidR="00753CFA" w:rsidRPr="001D7770">
        <w:rPr>
          <w:rStyle w:val="CharSubdNo"/>
        </w:rPr>
        <w:t xml:space="preserve"> </w:t>
      </w:r>
      <w:r w:rsidR="00F01773" w:rsidRPr="001D7770">
        <w:rPr>
          <w:rStyle w:val="CharSubdNo"/>
        </w:rPr>
        <w:t>B</w:t>
      </w:r>
      <w:r w:rsidR="00F01773" w:rsidRPr="00BE2A32">
        <w:t>—</w:t>
      </w:r>
      <w:r w:rsidR="00F01773" w:rsidRPr="001D7770">
        <w:rPr>
          <w:rStyle w:val="CharSubdText"/>
        </w:rPr>
        <w:t>Review initiated by the applicant</w:t>
      </w:r>
      <w:bookmarkEnd w:id="450"/>
    </w:p>
    <w:p w:rsidR="00F01773" w:rsidRPr="00BE2A32" w:rsidRDefault="00F01773" w:rsidP="00D95664">
      <w:pPr>
        <w:pStyle w:val="ActHead5"/>
      </w:pPr>
      <w:bookmarkStart w:id="451" w:name="_Toc519088226"/>
      <w:r w:rsidRPr="001D7770">
        <w:rPr>
          <w:rStyle w:val="CharSectno"/>
        </w:rPr>
        <w:t>108</w:t>
      </w:r>
      <w:r w:rsidRPr="00BE2A32">
        <w:t xml:space="preserve">  Decisions that may be reviewed under section</w:t>
      </w:r>
      <w:r w:rsidR="00BE2A32">
        <w:t> </w:t>
      </w:r>
      <w:r w:rsidRPr="00BE2A32">
        <w:t>109A</w:t>
      </w:r>
      <w:bookmarkEnd w:id="451"/>
    </w:p>
    <w:p w:rsidR="00F62446" w:rsidRPr="00BE2A32" w:rsidRDefault="00F62446" w:rsidP="00D95664">
      <w:pPr>
        <w:pStyle w:val="SubsectionHead"/>
      </w:pPr>
      <w:r w:rsidRPr="00BE2A32">
        <w:t>Decisions that may and may not be reviewed under section</w:t>
      </w:r>
      <w:r w:rsidR="00BE2A32">
        <w:t> </w:t>
      </w:r>
      <w:r w:rsidRPr="00BE2A32">
        <w:t>109A</w:t>
      </w:r>
    </w:p>
    <w:p w:rsidR="00F62446" w:rsidRPr="00BE2A32" w:rsidRDefault="00F62446" w:rsidP="00D95664">
      <w:pPr>
        <w:pStyle w:val="subsection"/>
        <w:keepNext/>
        <w:keepLines/>
      </w:pPr>
      <w:r w:rsidRPr="00BE2A32">
        <w:tab/>
        <w:t>(1)</w:t>
      </w:r>
      <w:r w:rsidRPr="00BE2A32">
        <w:tab/>
        <w:t>A decision of any officer under the family assistance law must be reviewed on application under section</w:t>
      </w:r>
      <w:r w:rsidR="00BE2A32">
        <w:t> </w:t>
      </w:r>
      <w:r w:rsidRPr="00BE2A32">
        <w:t xml:space="preserve">109A unless an exception set out in </w:t>
      </w:r>
      <w:r w:rsidR="00BE2A32">
        <w:t>subsection (</w:t>
      </w:r>
      <w:r w:rsidRPr="00BE2A32">
        <w:t>2) applies to the decision.</w:t>
      </w:r>
    </w:p>
    <w:p w:rsidR="00F01773" w:rsidRPr="00BE2A32" w:rsidRDefault="00F01773" w:rsidP="00D95664">
      <w:pPr>
        <w:pStyle w:val="subsection"/>
      </w:pPr>
      <w:r w:rsidRPr="00BE2A32">
        <w:tab/>
        <w:t>(2)</w:t>
      </w:r>
      <w:r w:rsidRPr="00BE2A32">
        <w:tab/>
        <w:t xml:space="preserve">The exceptions to the rule in </w:t>
      </w:r>
      <w:r w:rsidR="00BE2A32">
        <w:t>subsection (</w:t>
      </w:r>
      <w:r w:rsidRPr="00BE2A32">
        <w:t>1) are:</w:t>
      </w:r>
    </w:p>
    <w:p w:rsidR="00572BB7" w:rsidRPr="00BE2A32" w:rsidRDefault="00572BB7" w:rsidP="00572BB7">
      <w:pPr>
        <w:pStyle w:val="paragraph"/>
      </w:pPr>
      <w:r w:rsidRPr="00BE2A32">
        <w:tab/>
        <w:t>(a)</w:t>
      </w:r>
      <w:r w:rsidRPr="00BE2A32">
        <w:tab/>
        <w:t>a decision made by:</w:t>
      </w:r>
    </w:p>
    <w:p w:rsidR="00572BB7" w:rsidRPr="00BE2A32" w:rsidRDefault="00572BB7" w:rsidP="00572BB7">
      <w:pPr>
        <w:pStyle w:val="paragraphsub"/>
      </w:pPr>
      <w:r w:rsidRPr="00BE2A32">
        <w:tab/>
        <w:t>(i)</w:t>
      </w:r>
      <w:r w:rsidRPr="00BE2A32">
        <w:tab/>
        <w:t>the Secretary personally; or</w:t>
      </w:r>
    </w:p>
    <w:p w:rsidR="00572BB7" w:rsidRPr="00BE2A32" w:rsidRDefault="00572BB7" w:rsidP="00572BB7">
      <w:pPr>
        <w:pStyle w:val="paragraphsub"/>
      </w:pPr>
      <w:r w:rsidRPr="00BE2A32">
        <w:tab/>
        <w:t>(ii)</w:t>
      </w:r>
      <w:r w:rsidRPr="00BE2A32">
        <w:tab/>
        <w:t>another agency head himself or herself in the exercise of a delegated power; or</w:t>
      </w:r>
    </w:p>
    <w:p w:rsidR="00572BB7" w:rsidRPr="00BE2A32" w:rsidRDefault="00572BB7" w:rsidP="00572BB7">
      <w:pPr>
        <w:pStyle w:val="paragraphsub"/>
      </w:pPr>
      <w:r w:rsidRPr="00BE2A32">
        <w:tab/>
        <w:t>(iii)</w:t>
      </w:r>
      <w:r w:rsidRPr="00BE2A32">
        <w:tab/>
        <w:t>the Chief Executive Centrelink in the exercise of a delegated power; or</w:t>
      </w:r>
    </w:p>
    <w:p w:rsidR="00572BB7" w:rsidRPr="00BE2A32" w:rsidRDefault="00572BB7" w:rsidP="00572BB7">
      <w:pPr>
        <w:pStyle w:val="paragraphsub"/>
      </w:pPr>
      <w:r w:rsidRPr="00BE2A32">
        <w:tab/>
        <w:t>(iv)</w:t>
      </w:r>
      <w:r w:rsidRPr="00BE2A32">
        <w:tab/>
        <w:t>the Chief Executive Medicare in the exercise of a delegated power; or</w:t>
      </w:r>
    </w:p>
    <w:p w:rsidR="00F01773" w:rsidRPr="00BE2A32" w:rsidRDefault="00F01773" w:rsidP="00F01773">
      <w:pPr>
        <w:pStyle w:val="paragraph"/>
      </w:pPr>
      <w:r w:rsidRPr="00BE2A32">
        <w:tab/>
        <w:t>(b)</w:t>
      </w:r>
      <w:r w:rsidRPr="00BE2A32">
        <w:tab/>
        <w:t>a determination of entitlement under section</w:t>
      </w:r>
      <w:r w:rsidR="00BE2A32">
        <w:t> </w:t>
      </w:r>
      <w:r w:rsidRPr="00BE2A32">
        <w:t>51B in respect of an individual in so far as it relates to:</w:t>
      </w:r>
    </w:p>
    <w:p w:rsidR="00F01773" w:rsidRPr="00BE2A32" w:rsidRDefault="00F01773" w:rsidP="00F01773">
      <w:pPr>
        <w:pStyle w:val="paragraphsub"/>
      </w:pPr>
      <w:r w:rsidRPr="00BE2A32">
        <w:tab/>
        <w:t>(i)</w:t>
      </w:r>
      <w:r w:rsidRPr="00BE2A32">
        <w:tab/>
        <w:t>a rate certified by an approved child care service under subsection</w:t>
      </w:r>
      <w:r w:rsidR="00BE2A32">
        <w:t> </w:t>
      </w:r>
      <w:r w:rsidRPr="00BE2A32">
        <w:t>76(1) of the Family Assistance Act; or</w:t>
      </w:r>
    </w:p>
    <w:p w:rsidR="00F01773" w:rsidRPr="00BE2A32" w:rsidRDefault="00F01773" w:rsidP="00F01773">
      <w:pPr>
        <w:pStyle w:val="paragraphsub"/>
      </w:pPr>
      <w:r w:rsidRPr="00BE2A32">
        <w:tab/>
        <w:t>(ii)</w:t>
      </w:r>
      <w:r w:rsidRPr="00BE2A32">
        <w:tab/>
        <w:t>a certificate relating to a weekly limit of hours given by an approved child care service under subsection</w:t>
      </w:r>
      <w:r w:rsidR="00BE2A32">
        <w:t> </w:t>
      </w:r>
      <w:r w:rsidRPr="00BE2A32">
        <w:t>54(10), 55(6) or 56(3) of the Family Assistance Act; or</w:t>
      </w:r>
    </w:p>
    <w:p w:rsidR="00F01773" w:rsidRPr="00BE2A32" w:rsidRDefault="00F01773" w:rsidP="00F01773">
      <w:pPr>
        <w:pStyle w:val="paragraph"/>
      </w:pPr>
      <w:r w:rsidRPr="00BE2A32">
        <w:tab/>
        <w:t>(c)</w:t>
      </w:r>
      <w:r w:rsidRPr="00BE2A32">
        <w:tab/>
        <w:t>a determination of entitlement under section</w:t>
      </w:r>
      <w:r w:rsidR="00BE2A32">
        <w:t> </w:t>
      </w:r>
      <w:r w:rsidRPr="00BE2A32">
        <w:t>54B in respect of an approved child care service in so far as it relates to:</w:t>
      </w:r>
    </w:p>
    <w:p w:rsidR="00F01773" w:rsidRPr="00BE2A32" w:rsidRDefault="00F01773" w:rsidP="00F01773">
      <w:pPr>
        <w:pStyle w:val="paragraphsub"/>
      </w:pPr>
      <w:r w:rsidRPr="00BE2A32">
        <w:tab/>
        <w:t>(i)</w:t>
      </w:r>
      <w:r w:rsidRPr="00BE2A32">
        <w:tab/>
        <w:t>the service’s eligibility under section</w:t>
      </w:r>
      <w:r w:rsidR="00BE2A32">
        <w:t> </w:t>
      </w:r>
      <w:r w:rsidRPr="00BE2A32">
        <w:t>47 of the Family Assistance Act; or</w:t>
      </w:r>
    </w:p>
    <w:p w:rsidR="00F01773" w:rsidRPr="00BE2A32" w:rsidRDefault="00F01773" w:rsidP="00F01773">
      <w:pPr>
        <w:pStyle w:val="paragraphsub"/>
      </w:pPr>
      <w:r w:rsidRPr="00BE2A32">
        <w:tab/>
        <w:t>(ii)</w:t>
      </w:r>
      <w:r w:rsidRPr="00BE2A32">
        <w:tab/>
        <w:t>a rate certified by the service under subsection</w:t>
      </w:r>
      <w:r w:rsidR="00BE2A32">
        <w:t> </w:t>
      </w:r>
      <w:r w:rsidRPr="00BE2A32">
        <w:t>76(2) of the Family Assistance Act; or</w:t>
      </w:r>
    </w:p>
    <w:p w:rsidR="00F01773" w:rsidRPr="00BE2A32" w:rsidRDefault="00F01773" w:rsidP="00F01773">
      <w:pPr>
        <w:pStyle w:val="paragraphsub"/>
      </w:pPr>
      <w:r w:rsidRPr="00BE2A32">
        <w:tab/>
        <w:t>(iii)</w:t>
      </w:r>
      <w:r w:rsidRPr="00BE2A32">
        <w:tab/>
        <w:t>a certificate relating to a weekly limit of hours given by the service under subsection</w:t>
      </w:r>
      <w:r w:rsidR="00BE2A32">
        <w:t> </w:t>
      </w:r>
      <w:r w:rsidRPr="00BE2A32">
        <w:t>54(10), 55(6) or 56(4) of the Family Assistance Act; or</w:t>
      </w:r>
    </w:p>
    <w:p w:rsidR="006A2B4A" w:rsidRPr="00BE2A32" w:rsidRDefault="006A2B4A" w:rsidP="006A2B4A">
      <w:pPr>
        <w:pStyle w:val="paragraph"/>
      </w:pPr>
      <w:r w:rsidRPr="00BE2A32">
        <w:tab/>
        <w:t>(ca)</w:t>
      </w:r>
      <w:r w:rsidRPr="00BE2A32">
        <w:tab/>
        <w:t>a decision to give a person a notice under section</w:t>
      </w:r>
      <w:r w:rsidR="00BE2A32">
        <w:t> </w:t>
      </w:r>
      <w:r w:rsidRPr="00BE2A32">
        <w:t>204A; or</w:t>
      </w:r>
    </w:p>
    <w:p w:rsidR="00844730" w:rsidRPr="00BE2A32" w:rsidRDefault="00844730" w:rsidP="00844730">
      <w:pPr>
        <w:pStyle w:val="paragraph"/>
      </w:pPr>
      <w:r w:rsidRPr="00BE2A32">
        <w:tab/>
        <w:t>(d)</w:t>
      </w:r>
      <w:r w:rsidRPr="00BE2A32">
        <w:tab/>
        <w:t>a calculation of an amount of fee reduction under section</w:t>
      </w:r>
      <w:r w:rsidR="00BE2A32">
        <w:t> </w:t>
      </w:r>
      <w:r w:rsidRPr="00BE2A32">
        <w:t>50Z or 50ZB, or a recalculation of such an amount under section</w:t>
      </w:r>
      <w:r w:rsidR="00BE2A32">
        <w:t> </w:t>
      </w:r>
      <w:r w:rsidRPr="00BE2A32">
        <w:t>50ZA or 50ZC; or</w:t>
      </w:r>
    </w:p>
    <w:p w:rsidR="00F15C15" w:rsidRPr="00BE2A32" w:rsidRDefault="00F15C15" w:rsidP="00F15C15">
      <w:pPr>
        <w:pStyle w:val="paragraph"/>
      </w:pPr>
      <w:r w:rsidRPr="00BE2A32">
        <w:tab/>
        <w:t>(da)</w:t>
      </w:r>
      <w:r w:rsidRPr="00BE2A32">
        <w:tab/>
        <w:t>a decision by the Secretary under section</w:t>
      </w:r>
      <w:r w:rsidR="00BE2A32">
        <w:t> </w:t>
      </w:r>
      <w:r w:rsidRPr="00BE2A32">
        <w:t>219Q or subsection</w:t>
      </w:r>
      <w:r w:rsidR="00BE2A32">
        <w:t> </w:t>
      </w:r>
      <w:r w:rsidRPr="00BE2A32">
        <w:t>219Q</w:t>
      </w:r>
      <w:r w:rsidR="00753CFA" w:rsidRPr="00BE2A32">
        <w:t>A(</w:t>
      </w:r>
      <w:r w:rsidRPr="00BE2A32">
        <w:t>2) to pay an amount in respect of fee reduction; or</w:t>
      </w:r>
    </w:p>
    <w:p w:rsidR="00F15C15" w:rsidRPr="00BE2A32" w:rsidRDefault="00F15C15" w:rsidP="00F15C15">
      <w:pPr>
        <w:pStyle w:val="paragraph"/>
      </w:pPr>
      <w:r w:rsidRPr="00BE2A32">
        <w:tab/>
        <w:t>(db)</w:t>
      </w:r>
      <w:r w:rsidRPr="00BE2A32">
        <w:tab/>
        <w:t>a decision by the Secretary under section</w:t>
      </w:r>
      <w:r w:rsidR="00BE2A32">
        <w:t> </w:t>
      </w:r>
      <w:r w:rsidRPr="00BE2A32">
        <w:t>219QC or subsection</w:t>
      </w:r>
      <w:r w:rsidR="00BE2A32">
        <w:t> </w:t>
      </w:r>
      <w:r w:rsidRPr="00BE2A32">
        <w:t>219Q</w:t>
      </w:r>
      <w:r w:rsidR="00753CFA" w:rsidRPr="00BE2A32">
        <w:t>D(</w:t>
      </w:r>
      <w:r w:rsidRPr="00BE2A32">
        <w:t>2) to pay an amount in respect of child care rebate; or</w:t>
      </w:r>
    </w:p>
    <w:p w:rsidR="009D486A" w:rsidRPr="00BE2A32" w:rsidRDefault="009D486A" w:rsidP="009D486A">
      <w:pPr>
        <w:pStyle w:val="paragraph"/>
      </w:pPr>
      <w:r w:rsidRPr="00BE2A32">
        <w:tab/>
        <w:t>(dba)</w:t>
      </w:r>
      <w:r w:rsidRPr="00BE2A32">
        <w:tab/>
        <w:t xml:space="preserve">a decision under </w:t>
      </w:r>
      <w:r w:rsidR="00572D63" w:rsidRPr="00BE2A32">
        <w:t>subsection</w:t>
      </w:r>
      <w:r w:rsidR="00BE2A32">
        <w:t> </w:t>
      </w:r>
      <w:r w:rsidR="00572D63" w:rsidRPr="00BE2A32">
        <w:t>219RA(1A)</w:t>
      </w:r>
      <w:r w:rsidRPr="00BE2A32">
        <w:t xml:space="preserve"> not to pay enrolment advance; or</w:t>
      </w:r>
    </w:p>
    <w:p w:rsidR="00F15C15" w:rsidRPr="00BE2A32" w:rsidRDefault="00F15C15" w:rsidP="00F15C15">
      <w:pPr>
        <w:pStyle w:val="paragraph"/>
      </w:pPr>
      <w:r w:rsidRPr="00BE2A32">
        <w:tab/>
        <w:t>(dc)</w:t>
      </w:r>
      <w:r w:rsidRPr="00BE2A32">
        <w:tab/>
        <w:t>a decision under section</w:t>
      </w:r>
      <w:r w:rsidR="00BE2A32">
        <w:t> </w:t>
      </w:r>
      <w:r w:rsidRPr="00BE2A32">
        <w:t>219RD (business continuity payments); or</w:t>
      </w:r>
    </w:p>
    <w:p w:rsidR="00F15C15" w:rsidRPr="00BE2A32" w:rsidRDefault="00F15C15" w:rsidP="00F15C15">
      <w:pPr>
        <w:pStyle w:val="paragraph"/>
      </w:pPr>
      <w:r w:rsidRPr="00BE2A32">
        <w:tab/>
        <w:t>(dd)</w:t>
      </w:r>
      <w:r w:rsidRPr="00BE2A32">
        <w:tab/>
        <w:t>a calculation of an amount of child care rebate for a week under section</w:t>
      </w:r>
      <w:r w:rsidR="00BE2A32">
        <w:t> </w:t>
      </w:r>
      <w:r w:rsidRPr="00BE2A32">
        <w:t>65EAAA, or a recalculation of such an amount under section</w:t>
      </w:r>
      <w:r w:rsidR="00BE2A32">
        <w:t> </w:t>
      </w:r>
      <w:r w:rsidRPr="00BE2A32">
        <w:t>65EAAD; or</w:t>
      </w:r>
    </w:p>
    <w:p w:rsidR="00F15C15" w:rsidRPr="00BE2A32" w:rsidRDefault="00F15C15" w:rsidP="00F15C15">
      <w:pPr>
        <w:pStyle w:val="paragraph"/>
      </w:pPr>
      <w:r w:rsidRPr="00BE2A32">
        <w:tab/>
        <w:t>(de)</w:t>
      </w:r>
      <w:r w:rsidRPr="00BE2A32">
        <w:tab/>
        <w:t>a decision by the Secretary under subsection</w:t>
      </w:r>
      <w:r w:rsidR="00BE2A32">
        <w:t> </w:t>
      </w:r>
      <w:r w:rsidRPr="00BE2A32">
        <w:t>65EAAA</w:t>
      </w:r>
      <w:r w:rsidR="004514EB" w:rsidRPr="00BE2A32">
        <w:t>A</w:t>
      </w:r>
      <w:r w:rsidR="00753CFA" w:rsidRPr="00BE2A32">
        <w:t>(</w:t>
      </w:r>
      <w:r w:rsidRPr="00BE2A32">
        <w:t>4) (allowing election after beginning of income year to be paid child care rebate weekly or quarterly) or under subsection</w:t>
      </w:r>
      <w:r w:rsidR="00BE2A32">
        <w:t> </w:t>
      </w:r>
      <w:r w:rsidRPr="00BE2A32">
        <w:t>65EAAA</w:t>
      </w:r>
      <w:r w:rsidR="00753CFA" w:rsidRPr="00BE2A32">
        <w:t>B(</w:t>
      </w:r>
      <w:r w:rsidRPr="00BE2A32">
        <w:t>3) (day on which new payment arrangement begins); or</w:t>
      </w:r>
    </w:p>
    <w:p w:rsidR="00F15C15" w:rsidRPr="00BE2A32" w:rsidRDefault="00F15C15" w:rsidP="00F15C15">
      <w:pPr>
        <w:pStyle w:val="paragraph"/>
      </w:pPr>
      <w:r w:rsidRPr="00BE2A32">
        <w:tab/>
        <w:t>(df)</w:t>
      </w:r>
      <w:r w:rsidRPr="00BE2A32">
        <w:tab/>
        <w:t>a calculation of an amount of child care rebate for a quarter under section</w:t>
      </w:r>
      <w:r w:rsidR="00BE2A32">
        <w:t> </w:t>
      </w:r>
      <w:r w:rsidRPr="00BE2A32">
        <w:t>65EAA, or a recalculation of such an amount under section</w:t>
      </w:r>
      <w:r w:rsidR="00BE2A32">
        <w:t> </w:t>
      </w:r>
      <w:r w:rsidRPr="00BE2A32">
        <w:t>65EAB; or</w:t>
      </w:r>
    </w:p>
    <w:p w:rsidR="00F01773" w:rsidRPr="00BE2A32" w:rsidRDefault="00F01773" w:rsidP="00F01773">
      <w:pPr>
        <w:pStyle w:val="paragraph"/>
      </w:pPr>
      <w:r w:rsidRPr="00BE2A32">
        <w:tab/>
        <w:t>(e)</w:t>
      </w:r>
      <w:r w:rsidRPr="00BE2A32">
        <w:tab/>
        <w:t xml:space="preserve">except as mentioned in </w:t>
      </w:r>
      <w:r w:rsidR="00BE2A32">
        <w:t>subsection (</w:t>
      </w:r>
      <w:r w:rsidRPr="00BE2A32">
        <w:t>3) or (4), a determination about a person’s eligibility for, or entitlement to, family assistance other than child care benefit if that determination:</w:t>
      </w:r>
    </w:p>
    <w:p w:rsidR="00F01773" w:rsidRPr="00BE2A32" w:rsidRDefault="00F01773" w:rsidP="00F01773">
      <w:pPr>
        <w:pStyle w:val="paragraphsub"/>
      </w:pPr>
      <w:r w:rsidRPr="00BE2A32">
        <w:tab/>
        <w:t>(i)</w:t>
      </w:r>
      <w:r w:rsidRPr="00BE2A32">
        <w:tab/>
        <w:t>is neither a determination made under section</w:t>
      </w:r>
      <w:r w:rsidR="00BE2A32">
        <w:t> </w:t>
      </w:r>
      <w:r w:rsidRPr="00BE2A32">
        <w:t>19 because the Secretary is not satisfied that an estimate of adjusted taxable income is reasonable nor a determination varied under section</w:t>
      </w:r>
      <w:r w:rsidR="00BE2A32">
        <w:t> </w:t>
      </w:r>
      <w:r w:rsidRPr="00BE2A32">
        <w:t>28A; and</w:t>
      </w:r>
    </w:p>
    <w:p w:rsidR="00F01773" w:rsidRPr="00BE2A32" w:rsidRDefault="00F01773" w:rsidP="00F01773">
      <w:pPr>
        <w:pStyle w:val="paragraphsub"/>
      </w:pPr>
      <w:r w:rsidRPr="00BE2A32">
        <w:tab/>
        <w:t>(ii)</w:t>
      </w:r>
      <w:r w:rsidRPr="00BE2A32">
        <w:tab/>
        <w:t>is wholly or partly based on an estimate of the amount of adjusted taxable income, or maintenance income, in a particular income year, to the extent that the determination is so based; or</w:t>
      </w:r>
    </w:p>
    <w:p w:rsidR="00F01773" w:rsidRPr="00BE2A32" w:rsidRDefault="00F01773" w:rsidP="00F01773">
      <w:pPr>
        <w:pStyle w:val="paragraph"/>
      </w:pPr>
      <w:r w:rsidRPr="00BE2A32">
        <w:tab/>
        <w:t>(f)</w:t>
      </w:r>
      <w:r w:rsidRPr="00BE2A32">
        <w:tab/>
        <w:t xml:space="preserve">except as mentioned in </w:t>
      </w:r>
      <w:r w:rsidR="00BE2A32">
        <w:t>subsection (</w:t>
      </w:r>
      <w:r w:rsidRPr="00BE2A32">
        <w:t>3), a determination about a person’s entitlement to child care benefit or a person’s CCB % under section</w:t>
      </w:r>
      <w:r w:rsidR="00BE2A32">
        <w:t> </w:t>
      </w:r>
      <w:r w:rsidRPr="00BE2A32">
        <w:t>50J, if that determination:</w:t>
      </w:r>
    </w:p>
    <w:p w:rsidR="00F01773" w:rsidRPr="00BE2A32" w:rsidRDefault="00F01773" w:rsidP="00F01773">
      <w:pPr>
        <w:pStyle w:val="paragraphsub"/>
      </w:pPr>
      <w:r w:rsidRPr="00BE2A32">
        <w:tab/>
        <w:t>(i)</w:t>
      </w:r>
      <w:r w:rsidRPr="00BE2A32">
        <w:tab/>
      </w:r>
      <w:r w:rsidR="000462D9" w:rsidRPr="00BE2A32">
        <w:t>is not a determination made under section</w:t>
      </w:r>
      <w:r w:rsidR="00BE2A32">
        <w:t> </w:t>
      </w:r>
      <w:r w:rsidR="000462D9" w:rsidRPr="00BE2A32">
        <w:t>50J, because of the</w:t>
      </w:r>
      <w:r w:rsidR="00753CFA" w:rsidRPr="00BE2A32">
        <w:t xml:space="preserve"> </w:t>
      </w:r>
      <w:r w:rsidR="000462D9" w:rsidRPr="00BE2A32">
        <w:t>application of subsection</w:t>
      </w:r>
      <w:r w:rsidR="00BE2A32">
        <w:t> </w:t>
      </w:r>
      <w:r w:rsidR="000462D9" w:rsidRPr="00BE2A32">
        <w:t>55(2), or an entitlement determination made under section</w:t>
      </w:r>
      <w:r w:rsidR="00BE2A32">
        <w:t> </w:t>
      </w:r>
      <w:r w:rsidR="000462D9" w:rsidRPr="00BE2A32">
        <w:t>53D, because of the operation of subsection</w:t>
      </w:r>
      <w:r w:rsidR="00BE2A32">
        <w:t> </w:t>
      </w:r>
      <w:r w:rsidR="000462D9" w:rsidRPr="00BE2A32">
        <w:t>55A(2), or a determination varied under section</w:t>
      </w:r>
      <w:r w:rsidR="00BE2A32">
        <w:t> </w:t>
      </w:r>
      <w:r w:rsidR="000462D9" w:rsidRPr="00BE2A32">
        <w:t>60E</w:t>
      </w:r>
      <w:r w:rsidRPr="00BE2A32">
        <w:t>; and</w:t>
      </w:r>
    </w:p>
    <w:p w:rsidR="00F01773" w:rsidRPr="00BE2A32" w:rsidRDefault="00F01773" w:rsidP="00F01773">
      <w:pPr>
        <w:pStyle w:val="paragraphsub"/>
      </w:pPr>
      <w:r w:rsidRPr="00BE2A32">
        <w:tab/>
        <w:t>(ii)</w:t>
      </w:r>
      <w:r w:rsidRPr="00BE2A32">
        <w:tab/>
        <w:t>is wholly or partly based on an estimate of the amount of adjusted taxable income in a particular income year, to the extent that the determination is so based</w:t>
      </w:r>
      <w:r w:rsidR="00353DC8" w:rsidRPr="00BE2A32">
        <w:t>; or</w:t>
      </w:r>
    </w:p>
    <w:p w:rsidR="00607092" w:rsidRPr="00BE2A32" w:rsidRDefault="00607092" w:rsidP="00607092">
      <w:pPr>
        <w:pStyle w:val="paragraph"/>
      </w:pPr>
      <w:r w:rsidRPr="00BE2A32">
        <w:tab/>
        <w:t>(fa)</w:t>
      </w:r>
      <w:r w:rsidRPr="00BE2A32">
        <w:tab/>
        <w:t>a decision under section</w:t>
      </w:r>
      <w:r w:rsidR="00BE2A32">
        <w:t> </w:t>
      </w:r>
      <w:r w:rsidRPr="00BE2A32">
        <w:t>201B to publicise information about:</w:t>
      </w:r>
    </w:p>
    <w:p w:rsidR="00607092" w:rsidRPr="00BE2A32" w:rsidRDefault="00607092" w:rsidP="00607092">
      <w:pPr>
        <w:pStyle w:val="paragraphsub"/>
      </w:pPr>
      <w:r w:rsidRPr="00BE2A32">
        <w:tab/>
        <w:t>(i)</w:t>
      </w:r>
      <w:r w:rsidRPr="00BE2A32">
        <w:tab/>
        <w:t xml:space="preserve">the doing of one or more of the things mentioned in </w:t>
      </w:r>
      <w:r w:rsidR="00101A2F" w:rsidRPr="00BE2A32">
        <w:t>paragraphs 200(1)(a) to (i)</w:t>
      </w:r>
      <w:r w:rsidRPr="00BE2A32">
        <w:t>; or</w:t>
      </w:r>
    </w:p>
    <w:p w:rsidR="00607092" w:rsidRPr="00BE2A32" w:rsidRDefault="00607092" w:rsidP="00607092">
      <w:pPr>
        <w:pStyle w:val="paragraphsub"/>
      </w:pPr>
      <w:r w:rsidRPr="00BE2A32">
        <w:tab/>
        <w:t>(ii)</w:t>
      </w:r>
      <w:r w:rsidRPr="00BE2A32">
        <w:tab/>
        <w:t>a suspension under subsection</w:t>
      </w:r>
      <w:r w:rsidR="00BE2A32">
        <w:t> </w:t>
      </w:r>
      <w:r w:rsidRPr="00BE2A32">
        <w:t>201A(1); or</w:t>
      </w:r>
    </w:p>
    <w:p w:rsidR="00353DC8" w:rsidRPr="00BE2A32" w:rsidRDefault="00353DC8" w:rsidP="00353DC8">
      <w:pPr>
        <w:pStyle w:val="paragraph"/>
      </w:pPr>
      <w:r w:rsidRPr="00BE2A32">
        <w:tab/>
        <w:t>(g)</w:t>
      </w:r>
      <w:r w:rsidRPr="00BE2A32">
        <w:tab/>
        <w:t>a decision under Division</w:t>
      </w:r>
      <w:r w:rsidR="00BE2A32">
        <w:t> </w:t>
      </w:r>
      <w:r w:rsidRPr="00BE2A32">
        <w:t>2 of Part</w:t>
      </w:r>
      <w:r w:rsidR="00BE2A32">
        <w:t> </w:t>
      </w:r>
      <w:r w:rsidRPr="00BE2A32">
        <w:t>8C (infringement notices)</w:t>
      </w:r>
      <w:r w:rsidR="005701DF" w:rsidRPr="00BE2A32">
        <w:t>; or</w:t>
      </w:r>
    </w:p>
    <w:p w:rsidR="005701DF" w:rsidRPr="00BE2A32" w:rsidRDefault="005701DF" w:rsidP="005701DF">
      <w:pPr>
        <w:pStyle w:val="paragraph"/>
      </w:pPr>
      <w:r w:rsidRPr="00BE2A32">
        <w:tab/>
        <w:t>(h)</w:t>
      </w:r>
      <w:r w:rsidRPr="00BE2A32">
        <w:tab/>
        <w:t>a decision under an instrument (including regulations) made under this Act or the Family Assistance Act.</w:t>
      </w:r>
    </w:p>
    <w:p w:rsidR="0046713E" w:rsidRPr="00BE2A32" w:rsidRDefault="0046713E" w:rsidP="0046713E">
      <w:pPr>
        <w:pStyle w:val="subsection"/>
      </w:pPr>
      <w:r w:rsidRPr="00BE2A32">
        <w:tab/>
        <w:t>(2A)</w:t>
      </w:r>
      <w:r w:rsidRPr="00BE2A32">
        <w:tab/>
      </w:r>
      <w:r w:rsidR="00BE2A32">
        <w:t>Paragraph (</w:t>
      </w:r>
      <w:r w:rsidRPr="00BE2A32">
        <w:t>2)(h) does not apply in relation to a decision under an instrument if the instrument provides that the decision is reviewable for the purposes of this section.</w:t>
      </w:r>
    </w:p>
    <w:p w:rsidR="00F01773" w:rsidRPr="00BE2A32" w:rsidRDefault="00F01773" w:rsidP="00F01773">
      <w:pPr>
        <w:pStyle w:val="subsection"/>
      </w:pPr>
      <w:r w:rsidRPr="00BE2A32">
        <w:tab/>
        <w:t>(3)</w:t>
      </w:r>
      <w:r w:rsidRPr="00BE2A32">
        <w:tab/>
        <w:t xml:space="preserve">A determination about a person’s (the </w:t>
      </w:r>
      <w:r w:rsidRPr="00BE2A32">
        <w:rPr>
          <w:b/>
          <w:i/>
        </w:rPr>
        <w:t>applicant’s</w:t>
      </w:r>
      <w:r w:rsidRPr="00BE2A32">
        <w:t>):</w:t>
      </w:r>
    </w:p>
    <w:p w:rsidR="00F01773" w:rsidRPr="00BE2A32" w:rsidRDefault="00F01773" w:rsidP="00F01773">
      <w:pPr>
        <w:pStyle w:val="paragraph"/>
      </w:pPr>
      <w:r w:rsidRPr="00BE2A32">
        <w:tab/>
        <w:t>(a)</w:t>
      </w:r>
      <w:r w:rsidRPr="00BE2A32">
        <w:tab/>
        <w:t>eligibility for, or entitlement to, family assistance; or</w:t>
      </w:r>
    </w:p>
    <w:p w:rsidR="00F01773" w:rsidRPr="00BE2A32" w:rsidRDefault="00F01773" w:rsidP="00F01773">
      <w:pPr>
        <w:pStyle w:val="paragraph"/>
      </w:pPr>
      <w:r w:rsidRPr="00BE2A32">
        <w:tab/>
        <w:t>(b)</w:t>
      </w:r>
      <w:r w:rsidRPr="00BE2A32">
        <w:tab/>
        <w:t>CCB %;</w:t>
      </w:r>
    </w:p>
    <w:p w:rsidR="00F01773" w:rsidRPr="00BE2A32" w:rsidRDefault="00F01773" w:rsidP="00F01773">
      <w:pPr>
        <w:pStyle w:val="subsection2"/>
      </w:pPr>
      <w:r w:rsidRPr="00BE2A32">
        <w:t>to the extent that the determination was based on an estimate of the amount of adjusted taxable income in a particular income year, may be reviewed under section</w:t>
      </w:r>
      <w:r w:rsidR="00BE2A32">
        <w:t> </w:t>
      </w:r>
      <w:r w:rsidRPr="00BE2A32">
        <w:t>109A only if the applicant seeks that review after the end of that year and either:</w:t>
      </w:r>
    </w:p>
    <w:p w:rsidR="00F01773" w:rsidRPr="00BE2A32" w:rsidRDefault="00F01773" w:rsidP="00F01773">
      <w:pPr>
        <w:pStyle w:val="paragraph"/>
      </w:pPr>
      <w:r w:rsidRPr="00BE2A32">
        <w:tab/>
        <w:t>(c)</w:t>
      </w:r>
      <w:r w:rsidRPr="00BE2A32">
        <w:tab/>
        <w:t>the Commissioner of Taxation has made an assessment, in respect of that year, of the taxable income of each person:</w:t>
      </w:r>
    </w:p>
    <w:p w:rsidR="00F01773" w:rsidRPr="00BE2A32" w:rsidRDefault="00F01773" w:rsidP="00F01773">
      <w:pPr>
        <w:pStyle w:val="paragraphsub"/>
      </w:pPr>
      <w:r w:rsidRPr="00BE2A32">
        <w:tab/>
        <w:t>(i)</w:t>
      </w:r>
      <w:r w:rsidRPr="00BE2A32">
        <w:tab/>
        <w:t>whose taxable income was relevant in determining the applicant’s eligibility for, or rate of, that family assistance or the applicant’s CCB %; and</w:t>
      </w:r>
    </w:p>
    <w:p w:rsidR="00F01773" w:rsidRPr="00BE2A32" w:rsidRDefault="00F01773" w:rsidP="00F01773">
      <w:pPr>
        <w:pStyle w:val="paragraphsub"/>
      </w:pPr>
      <w:r w:rsidRPr="00BE2A32">
        <w:tab/>
        <w:t>(ii)</w:t>
      </w:r>
      <w:r w:rsidRPr="00BE2A32">
        <w:tab/>
        <w:t>who had been required to lodge an income tax return in respect of that year;</w:t>
      </w:r>
    </w:p>
    <w:p w:rsidR="00F01773" w:rsidRPr="00BE2A32" w:rsidRDefault="00F01773" w:rsidP="00F01773">
      <w:pPr>
        <w:pStyle w:val="paragraph"/>
      </w:pPr>
      <w:r w:rsidRPr="00BE2A32">
        <w:tab/>
      </w:r>
      <w:r w:rsidRPr="00BE2A32">
        <w:tab/>
        <w:t>on the basis of the return lodged by each such person before the end of the income year following that year; or</w:t>
      </w:r>
    </w:p>
    <w:p w:rsidR="00F01773" w:rsidRPr="00BE2A32" w:rsidRDefault="00F01773" w:rsidP="00F01773">
      <w:pPr>
        <w:pStyle w:val="paragraph"/>
      </w:pPr>
      <w:r w:rsidRPr="00BE2A32">
        <w:tab/>
        <w:t>(d)</w:t>
      </w:r>
      <w:r w:rsidRPr="00BE2A32">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BE2A32" w:rsidRDefault="00F01773" w:rsidP="00F01773">
      <w:pPr>
        <w:pStyle w:val="subsection"/>
      </w:pPr>
      <w:r w:rsidRPr="00BE2A32">
        <w:tab/>
        <w:t>(4)</w:t>
      </w:r>
      <w:r w:rsidRPr="00BE2A32">
        <w:tab/>
        <w:t xml:space="preserve">A determination about a person’s (the </w:t>
      </w:r>
      <w:r w:rsidRPr="00BE2A32">
        <w:rPr>
          <w:b/>
          <w:i/>
        </w:rPr>
        <w:t>applicant’s</w:t>
      </w:r>
      <w:r w:rsidRPr="00BE2A32">
        <w:t>) eligibility for, or entitlement to, family tax benefit to the extent that the determination was based on an estimate of the amount of maintenance income in a particular income year, may be reviewed under section</w:t>
      </w:r>
      <w:r w:rsidR="00BE2A32">
        <w:t> </w:t>
      </w:r>
      <w:r w:rsidRPr="00BE2A32">
        <w:t>109A only if the applicant seeks that review after the end of that year.</w:t>
      </w:r>
    </w:p>
    <w:p w:rsidR="00F01773" w:rsidRPr="00BE2A32" w:rsidRDefault="00F01773" w:rsidP="00F01773">
      <w:pPr>
        <w:pStyle w:val="ActHead5"/>
      </w:pPr>
      <w:bookmarkStart w:id="452" w:name="_Toc519088227"/>
      <w:r w:rsidRPr="001D7770">
        <w:rPr>
          <w:rStyle w:val="CharSectno"/>
        </w:rPr>
        <w:t>109A</w:t>
      </w:r>
      <w:r w:rsidRPr="00BE2A32">
        <w:t xml:space="preserve">  Review of certain decisions may be initiated by applicant</w:t>
      </w:r>
      <w:bookmarkEnd w:id="452"/>
    </w:p>
    <w:p w:rsidR="00F83D16" w:rsidRPr="00BE2A32" w:rsidRDefault="00F83D16" w:rsidP="00F83D16">
      <w:pPr>
        <w:pStyle w:val="subsection"/>
      </w:pPr>
      <w:r w:rsidRPr="00BE2A32">
        <w:tab/>
        <w:t>(1)</w:t>
      </w:r>
      <w:r w:rsidRPr="00BE2A32">
        <w:tab/>
        <w:t xml:space="preserve">A person affected by a decision (the </w:t>
      </w:r>
      <w:r w:rsidRPr="00BE2A32">
        <w:rPr>
          <w:b/>
          <w:i/>
        </w:rPr>
        <w:t>original decision</w:t>
      </w:r>
      <w:r w:rsidRPr="00BE2A32">
        <w:t>):</w:t>
      </w:r>
    </w:p>
    <w:p w:rsidR="00F83D16" w:rsidRPr="00BE2A32" w:rsidRDefault="00F83D16" w:rsidP="00F83D16">
      <w:pPr>
        <w:pStyle w:val="paragraph"/>
      </w:pPr>
      <w:r w:rsidRPr="00BE2A32">
        <w:tab/>
        <w:t>(a)</w:t>
      </w:r>
      <w:r w:rsidRPr="00BE2A32">
        <w:tab/>
        <w:t>that is not a care percentage decision; and</w:t>
      </w:r>
    </w:p>
    <w:p w:rsidR="00F83D16" w:rsidRPr="00BE2A32" w:rsidRDefault="00F83D16" w:rsidP="00F83D16">
      <w:pPr>
        <w:pStyle w:val="paragraph"/>
      </w:pPr>
      <w:r w:rsidRPr="00BE2A32">
        <w:tab/>
        <w:t>(b)</w:t>
      </w:r>
      <w:r w:rsidRPr="00BE2A32">
        <w:tab/>
        <w:t>that, under section</w:t>
      </w:r>
      <w:r w:rsidR="00BE2A32">
        <w:t> </w:t>
      </w:r>
      <w:r w:rsidRPr="00BE2A32">
        <w:t>108, must be reviewed under this section;</w:t>
      </w:r>
    </w:p>
    <w:p w:rsidR="00F83D16" w:rsidRPr="00BE2A32" w:rsidRDefault="00F83D16" w:rsidP="00F83D16">
      <w:pPr>
        <w:pStyle w:val="subsection2"/>
      </w:pPr>
      <w:r w:rsidRPr="00BE2A32">
        <w:t>may apply to the Secretary for review of the original decision.</w:t>
      </w:r>
    </w:p>
    <w:p w:rsidR="00F83D16" w:rsidRPr="00BE2A32" w:rsidRDefault="00F83D16" w:rsidP="00F83D16">
      <w:pPr>
        <w:pStyle w:val="notetext"/>
      </w:pPr>
      <w:r w:rsidRPr="00BE2A32">
        <w:t>Note:</w:t>
      </w:r>
      <w:r w:rsidRPr="00BE2A32">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BE2A32">
        <w:t> </w:t>
      </w:r>
      <w:r w:rsidRPr="00BE2A32">
        <w:t>5.</w:t>
      </w:r>
    </w:p>
    <w:p w:rsidR="00F83D16" w:rsidRPr="00BE2A32" w:rsidRDefault="00F83D16" w:rsidP="00F83D16">
      <w:pPr>
        <w:pStyle w:val="subsection"/>
      </w:pPr>
      <w:r w:rsidRPr="00BE2A32">
        <w:tab/>
        <w:t>(1A)</w:t>
      </w:r>
      <w:r w:rsidRPr="00BE2A32">
        <w:tab/>
        <w:t xml:space="preserve">A person affected by a decision (the </w:t>
      </w:r>
      <w:r w:rsidRPr="00BE2A32">
        <w:rPr>
          <w:b/>
          <w:i/>
        </w:rPr>
        <w:t>original decision</w:t>
      </w:r>
      <w:r w:rsidRPr="00BE2A32">
        <w:t>):</w:t>
      </w:r>
    </w:p>
    <w:p w:rsidR="00F83D16" w:rsidRPr="00BE2A32" w:rsidRDefault="00F83D16" w:rsidP="00F83D16">
      <w:pPr>
        <w:pStyle w:val="paragraph"/>
      </w:pPr>
      <w:r w:rsidRPr="00BE2A32">
        <w:tab/>
        <w:t>(a)</w:t>
      </w:r>
      <w:r w:rsidRPr="00BE2A32">
        <w:tab/>
        <w:t>that is a care percentage decision; and</w:t>
      </w:r>
    </w:p>
    <w:p w:rsidR="00F83D16" w:rsidRPr="00BE2A32" w:rsidRDefault="00F83D16" w:rsidP="00F83D16">
      <w:pPr>
        <w:pStyle w:val="paragraph"/>
      </w:pPr>
      <w:r w:rsidRPr="00BE2A32">
        <w:tab/>
        <w:t>(b)</w:t>
      </w:r>
      <w:r w:rsidRPr="00BE2A32">
        <w:tab/>
        <w:t>that, under section</w:t>
      </w:r>
      <w:r w:rsidR="00BE2A32">
        <w:t> </w:t>
      </w:r>
      <w:r w:rsidRPr="00BE2A32">
        <w:t>108, must be reviewed under this section;</w:t>
      </w:r>
    </w:p>
    <w:p w:rsidR="00F83D16" w:rsidRPr="00BE2A32" w:rsidRDefault="00F83D16" w:rsidP="00F83D16">
      <w:pPr>
        <w:pStyle w:val="subsection2"/>
      </w:pPr>
      <w:r w:rsidRPr="00BE2A32">
        <w:t>may apply to the Secretary, or the Child Support Registrar, for review of the original decision.</w:t>
      </w:r>
    </w:p>
    <w:p w:rsidR="00F01773" w:rsidRPr="00BE2A32" w:rsidRDefault="00F01773" w:rsidP="00F01773">
      <w:pPr>
        <w:pStyle w:val="subsection"/>
      </w:pPr>
      <w:r w:rsidRPr="00BE2A32">
        <w:tab/>
        <w:t>(2)</w:t>
      </w:r>
      <w:r w:rsidRPr="00BE2A32">
        <w:tab/>
        <w:t xml:space="preserve">If the person </w:t>
      </w:r>
      <w:r w:rsidR="0002297D" w:rsidRPr="00BE2A32">
        <w:t xml:space="preserve">makes an application under </w:t>
      </w:r>
      <w:r w:rsidR="00BE2A32">
        <w:t>subsection (</w:t>
      </w:r>
      <w:r w:rsidR="0002297D" w:rsidRPr="00BE2A32">
        <w:t>1) or (1A)</w:t>
      </w:r>
      <w:r w:rsidRPr="00BE2A32">
        <w:t>, the Secretary must either:</w:t>
      </w:r>
    </w:p>
    <w:p w:rsidR="00F01773" w:rsidRPr="00BE2A32" w:rsidRDefault="00F01773" w:rsidP="00F01773">
      <w:pPr>
        <w:pStyle w:val="paragraph"/>
      </w:pPr>
      <w:r w:rsidRPr="00BE2A32">
        <w:tab/>
        <w:t>(a)</w:t>
      </w:r>
      <w:r w:rsidRPr="00BE2A32">
        <w:tab/>
        <w:t xml:space="preserve">review the original decision and decide (the </w:t>
      </w:r>
      <w:r w:rsidRPr="00BE2A32">
        <w:rPr>
          <w:b/>
          <w:i/>
        </w:rPr>
        <w:t>review decision</w:t>
      </w:r>
      <w:r w:rsidRPr="00BE2A32">
        <w:t>) to:</w:t>
      </w:r>
    </w:p>
    <w:p w:rsidR="00F01773" w:rsidRPr="00BE2A32" w:rsidRDefault="00F01773" w:rsidP="00F01773">
      <w:pPr>
        <w:pStyle w:val="paragraphsub"/>
      </w:pPr>
      <w:r w:rsidRPr="00BE2A32">
        <w:tab/>
        <w:t>(i)</w:t>
      </w:r>
      <w:r w:rsidRPr="00BE2A32">
        <w:tab/>
        <w:t>affirm it; or</w:t>
      </w:r>
    </w:p>
    <w:p w:rsidR="00F01773" w:rsidRPr="00BE2A32" w:rsidRDefault="00F01773" w:rsidP="00F01773">
      <w:pPr>
        <w:pStyle w:val="paragraphsub"/>
      </w:pPr>
      <w:r w:rsidRPr="00BE2A32">
        <w:tab/>
        <w:t>(ii)</w:t>
      </w:r>
      <w:r w:rsidRPr="00BE2A32">
        <w:tab/>
        <w:t>vary it; or</w:t>
      </w:r>
    </w:p>
    <w:p w:rsidR="00F01773" w:rsidRPr="00BE2A32" w:rsidRDefault="00F01773" w:rsidP="00F01773">
      <w:pPr>
        <w:pStyle w:val="paragraphsub"/>
      </w:pPr>
      <w:r w:rsidRPr="00BE2A32">
        <w:tab/>
        <w:t>(iii)</w:t>
      </w:r>
      <w:r w:rsidRPr="00BE2A32">
        <w:tab/>
        <w:t>set it aside and substitute a new decision; or</w:t>
      </w:r>
    </w:p>
    <w:p w:rsidR="00F01773" w:rsidRPr="00BE2A32" w:rsidRDefault="00F01773" w:rsidP="00F01773">
      <w:pPr>
        <w:pStyle w:val="paragraph"/>
      </w:pPr>
      <w:r w:rsidRPr="00BE2A32">
        <w:tab/>
        <w:t>(b)</w:t>
      </w:r>
      <w:r w:rsidRPr="00BE2A32">
        <w:tab/>
        <w:t>arrange for an authorised review officer (see section</w:t>
      </w:r>
      <w:r w:rsidR="00BE2A32">
        <w:t> </w:t>
      </w:r>
      <w:r w:rsidRPr="00BE2A32">
        <w:t>109C) to do so.</w:t>
      </w:r>
    </w:p>
    <w:p w:rsidR="00910AF1" w:rsidRPr="00BE2A32" w:rsidRDefault="00910AF1" w:rsidP="00910AF1">
      <w:pPr>
        <w:pStyle w:val="subsection"/>
      </w:pPr>
      <w:r w:rsidRPr="00BE2A32">
        <w:tab/>
        <w:t>(2A)</w:t>
      </w:r>
      <w:r w:rsidRPr="00BE2A32">
        <w:tab/>
        <w:t>If:</w:t>
      </w:r>
    </w:p>
    <w:p w:rsidR="00910AF1" w:rsidRPr="00BE2A32" w:rsidRDefault="00910AF1" w:rsidP="00910AF1">
      <w:pPr>
        <w:pStyle w:val="paragraph"/>
      </w:pPr>
      <w:r w:rsidRPr="00BE2A32">
        <w:tab/>
        <w:t>(a)</w:t>
      </w:r>
      <w:r w:rsidRPr="00BE2A32">
        <w:tab/>
        <w:t>the review involves (wholly or partly) a review of an original decision that is a care percentage decision; and</w:t>
      </w:r>
    </w:p>
    <w:p w:rsidR="00910AF1" w:rsidRPr="00BE2A32" w:rsidRDefault="00910AF1" w:rsidP="00910AF1">
      <w:pPr>
        <w:pStyle w:val="paragraph"/>
      </w:pPr>
      <w:r w:rsidRPr="00BE2A32">
        <w:tab/>
        <w:t>(b)</w:t>
      </w:r>
      <w:r w:rsidRPr="00BE2A32">
        <w:tab/>
        <w:t>a consideration of an objection to a decision carried out under Part</w:t>
      </w:r>
      <w:r w:rsidR="00753CFA" w:rsidRPr="00BE2A32">
        <w:t> </w:t>
      </w:r>
      <w:r w:rsidRPr="00BE2A32">
        <w:t xml:space="preserve">VII of the </w:t>
      </w:r>
      <w:r w:rsidRPr="00BE2A32">
        <w:rPr>
          <w:i/>
        </w:rPr>
        <w:t xml:space="preserve">Child Support (Registration and Collection) Act 1988 </w:t>
      </w:r>
      <w:r w:rsidRPr="00BE2A32">
        <w:t>has involved (wholly or partly) the consideration of the determination to which the care percentage decision relates;</w:t>
      </w:r>
    </w:p>
    <w:p w:rsidR="00910AF1" w:rsidRPr="00BE2A32" w:rsidRDefault="00910AF1" w:rsidP="00910AF1">
      <w:pPr>
        <w:pStyle w:val="subsection2"/>
      </w:pPr>
      <w:r w:rsidRPr="00BE2A32">
        <w:t>the Secretary must not vary the original decision, or set the original decision aside and substitute a new decision, in a way that has the effect of varying the determination or substituting a new determination.</w:t>
      </w:r>
    </w:p>
    <w:p w:rsidR="00F01773" w:rsidRPr="00BE2A32" w:rsidRDefault="00F01773" w:rsidP="00F01773">
      <w:pPr>
        <w:pStyle w:val="subsection"/>
        <w:rPr>
          <w:snapToGrid w:val="0"/>
          <w:lang w:eastAsia="en-US"/>
        </w:rPr>
      </w:pPr>
      <w:r w:rsidRPr="00BE2A32">
        <w:tab/>
        <w:t>(3)</w:t>
      </w:r>
      <w:r w:rsidRPr="00BE2A32">
        <w:tab/>
      </w:r>
      <w:r w:rsidRPr="00BE2A32">
        <w:rPr>
          <w:snapToGrid w:val="0"/>
          <w:lang w:eastAsia="en-US"/>
        </w:rPr>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the person who reviews the decision (the </w:t>
      </w:r>
      <w:r w:rsidRPr="00BE2A32">
        <w:rPr>
          <w:b/>
          <w:i/>
          <w:snapToGrid w:val="0"/>
          <w:lang w:eastAsia="en-US"/>
        </w:rPr>
        <w:t>decision reviewer</w:t>
      </w:r>
      <w:r w:rsidRPr="00BE2A32">
        <w:rPr>
          <w:snapToGrid w:val="0"/>
          <w:lang w:eastAsia="en-US"/>
        </w:rPr>
        <w:t>) makes a review decision to set aside an original decision;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decision reviewer is satisfied that an event that did not occur would have occurred if the original decision had not been made;</w:t>
      </w:r>
    </w:p>
    <w:p w:rsidR="00F01773" w:rsidRPr="00BE2A32" w:rsidRDefault="00F01773" w:rsidP="00F01773">
      <w:pPr>
        <w:pStyle w:val="subsection2"/>
        <w:rPr>
          <w:snapToGrid w:val="0"/>
          <w:lang w:eastAsia="en-US"/>
        </w:rPr>
      </w:pPr>
      <w:r w:rsidRPr="00BE2A32">
        <w:rPr>
          <w:snapToGrid w:val="0"/>
          <w:lang w:eastAsia="en-US"/>
        </w:rPr>
        <w:t>the decision reviewer may, if satisfied that it is reasonable to do so, deem the event to have occurred for the purposes of the family assistance law.</w:t>
      </w:r>
    </w:p>
    <w:p w:rsidR="00F01773" w:rsidRPr="00BE2A32" w:rsidRDefault="00F01773" w:rsidP="00F01773">
      <w:pPr>
        <w:pStyle w:val="subsection"/>
      </w:pPr>
      <w:r w:rsidRPr="00BE2A32">
        <w:tab/>
        <w:t>(4)</w:t>
      </w:r>
      <w:r w:rsidRPr="00BE2A32">
        <w:tab/>
        <w:t>If:</w:t>
      </w:r>
    </w:p>
    <w:p w:rsidR="00F01773" w:rsidRPr="00BE2A32" w:rsidRDefault="00F01773" w:rsidP="00F01773">
      <w:pPr>
        <w:pStyle w:val="paragraph"/>
      </w:pPr>
      <w:r w:rsidRPr="00BE2A32">
        <w:tab/>
        <w:t>(a)</w:t>
      </w:r>
      <w:r w:rsidRPr="00BE2A32">
        <w:tab/>
        <w:t xml:space="preserve">a person who may apply to the </w:t>
      </w:r>
      <w:r w:rsidR="00B264C8" w:rsidRPr="00BE2A32">
        <w:t xml:space="preserve">Secretary or Child Support Registrar for review of a decision under </w:t>
      </w:r>
      <w:r w:rsidR="00BE2A32">
        <w:t>subsection (</w:t>
      </w:r>
      <w:r w:rsidR="00B264C8" w:rsidRPr="00BE2A32">
        <w:t>1) or (1A)</w:t>
      </w:r>
      <w:r w:rsidRPr="00BE2A32">
        <w:t xml:space="preserve"> has not done so; and</w:t>
      </w:r>
    </w:p>
    <w:p w:rsidR="00F01773" w:rsidRPr="00BE2A32" w:rsidRDefault="00F01773" w:rsidP="00F01773">
      <w:pPr>
        <w:pStyle w:val="paragraph"/>
      </w:pPr>
      <w:r w:rsidRPr="00BE2A32">
        <w:tab/>
        <w:t>(b)</w:t>
      </w:r>
      <w:r w:rsidRPr="00BE2A32">
        <w:tab/>
        <w:t xml:space="preserve">the person applies to the </w:t>
      </w:r>
      <w:r w:rsidR="00062C99" w:rsidRPr="00BE2A32">
        <w:t>AAT</w:t>
      </w:r>
      <w:r w:rsidRPr="00BE2A32">
        <w:t xml:space="preserve"> for review of the decision (despite not being entitled to do so); </w:t>
      </w:r>
    </w:p>
    <w:p w:rsidR="00F01773" w:rsidRPr="00BE2A32" w:rsidRDefault="00F01773" w:rsidP="00F01773">
      <w:pPr>
        <w:pStyle w:val="subsection2"/>
      </w:pPr>
      <w:r w:rsidRPr="00BE2A32">
        <w:t xml:space="preserve">the person is taken to have applied to the </w:t>
      </w:r>
      <w:r w:rsidR="003D5570" w:rsidRPr="00BE2A32">
        <w:t>Secretary or Child Support Registrar for review of the decision under that subsection</w:t>
      </w:r>
      <w:r w:rsidRPr="00BE2A32">
        <w:t xml:space="preserve"> on the day on which the person applied to the </w:t>
      </w:r>
      <w:r w:rsidR="00062C99" w:rsidRPr="00BE2A32">
        <w:t>AAT</w:t>
      </w:r>
      <w:r w:rsidRPr="00BE2A32">
        <w:t>.</w:t>
      </w:r>
    </w:p>
    <w:p w:rsidR="00F01773" w:rsidRPr="00BE2A32" w:rsidRDefault="00F01773" w:rsidP="00F01773">
      <w:pPr>
        <w:pStyle w:val="ActHead5"/>
      </w:pPr>
      <w:bookmarkStart w:id="453" w:name="_Toc519088228"/>
      <w:r w:rsidRPr="001D7770">
        <w:rPr>
          <w:rStyle w:val="CharSectno"/>
        </w:rPr>
        <w:t>109B</w:t>
      </w:r>
      <w:r w:rsidRPr="00BE2A32">
        <w:t xml:space="preserve">  Notice to be given of decisions under section</w:t>
      </w:r>
      <w:r w:rsidR="00BE2A32">
        <w:t> </w:t>
      </w:r>
      <w:r w:rsidRPr="00BE2A32">
        <w:t>109A</w:t>
      </w:r>
      <w:bookmarkEnd w:id="453"/>
    </w:p>
    <w:p w:rsidR="00F01773" w:rsidRPr="00BE2A32" w:rsidRDefault="00F01773" w:rsidP="00F01773">
      <w:pPr>
        <w:pStyle w:val="SubsectionHead"/>
      </w:pPr>
      <w:r w:rsidRPr="00BE2A32">
        <w:t>Decision reviewer to give notice of section</w:t>
      </w:r>
      <w:r w:rsidR="00BE2A32">
        <w:t> </w:t>
      </w:r>
      <w:r w:rsidRPr="00BE2A32">
        <w:t>109A decision</w:t>
      </w:r>
    </w:p>
    <w:p w:rsidR="00F01773" w:rsidRPr="00BE2A32" w:rsidRDefault="00F01773" w:rsidP="00F01773">
      <w:pPr>
        <w:pStyle w:val="subsection"/>
      </w:pPr>
      <w:r w:rsidRPr="00BE2A32">
        <w:tab/>
        <w:t>(1)</w:t>
      </w:r>
      <w:r w:rsidRPr="00BE2A32">
        <w:tab/>
        <w:t>The decision reviewer of a decision reviewed under section</w:t>
      </w:r>
      <w:r w:rsidR="00BE2A32">
        <w:t> </w:t>
      </w:r>
      <w:r w:rsidRPr="00BE2A32">
        <w:t>109A must give notice of the review decision as set out in this section.</w:t>
      </w:r>
    </w:p>
    <w:p w:rsidR="00F01773" w:rsidRPr="00BE2A32" w:rsidRDefault="00F01773" w:rsidP="00F01773">
      <w:pPr>
        <w:pStyle w:val="SubsectionHead"/>
        <w:rPr>
          <w:snapToGrid w:val="0"/>
          <w:lang w:eastAsia="en-US"/>
        </w:rPr>
      </w:pPr>
      <w:r w:rsidRPr="00BE2A32">
        <w:rPr>
          <w:snapToGrid w:val="0"/>
          <w:lang w:eastAsia="en-US"/>
        </w:rPr>
        <w:t>Notice to be given where original decision relates to determination of conditional eligibility etc.</w:t>
      </w:r>
    </w:p>
    <w:p w:rsidR="00F01773" w:rsidRPr="00BE2A32" w:rsidRDefault="00F01773" w:rsidP="00F01773">
      <w:pPr>
        <w:pStyle w:val="subsection"/>
      </w:pPr>
      <w:r w:rsidRPr="00BE2A32">
        <w:tab/>
        <w:t>(2)</w:t>
      </w:r>
      <w:r w:rsidRPr="00BE2A32">
        <w:tab/>
        <w:t>If:</w:t>
      </w:r>
    </w:p>
    <w:p w:rsidR="00F01773" w:rsidRPr="00BE2A32" w:rsidRDefault="00F01773" w:rsidP="00F01773">
      <w:pPr>
        <w:pStyle w:val="paragraph"/>
      </w:pPr>
      <w:r w:rsidRPr="00BE2A32">
        <w:tab/>
        <w:t>(a)</w:t>
      </w:r>
      <w:r w:rsidRPr="00BE2A32">
        <w:tab/>
        <w:t xml:space="preserve">a review decision concerns an individual in respect of whom a determination of conditional eligibility for child care benefit by fee reduction is, or was, in force (the </w:t>
      </w:r>
      <w:r w:rsidRPr="00BE2A32">
        <w:rPr>
          <w:b/>
          <w:i/>
        </w:rPr>
        <w:t>applicant</w:t>
      </w:r>
      <w:r w:rsidRPr="00BE2A32">
        <w:t>); and</w:t>
      </w:r>
    </w:p>
    <w:p w:rsidR="00F01773" w:rsidRPr="00BE2A32" w:rsidRDefault="00F01773" w:rsidP="00F01773">
      <w:pPr>
        <w:pStyle w:val="paragraph"/>
      </w:pPr>
      <w:r w:rsidRPr="00BE2A32">
        <w:tab/>
        <w:t>(b)</w:t>
      </w:r>
      <w:r w:rsidRPr="00BE2A32">
        <w:tab/>
        <w:t>the review decision is to:</w:t>
      </w:r>
    </w:p>
    <w:p w:rsidR="00F01773" w:rsidRPr="00BE2A32" w:rsidRDefault="00F01773" w:rsidP="00F01773">
      <w:pPr>
        <w:pStyle w:val="paragraphsub"/>
      </w:pPr>
      <w:r w:rsidRPr="00BE2A32">
        <w:tab/>
        <w:t>(i)</w:t>
      </w:r>
      <w:r w:rsidRPr="00BE2A32">
        <w:tab/>
        <w:t xml:space="preserve">vary </w:t>
      </w:r>
      <w:r w:rsidRPr="00BE2A32">
        <w:rPr>
          <w:snapToGrid w:val="0"/>
          <w:lang w:eastAsia="en-US"/>
        </w:rPr>
        <w:t xml:space="preserve">an original </w:t>
      </w:r>
      <w:r w:rsidRPr="00BE2A32">
        <w:t>decision in respect of the applicant; or</w:t>
      </w:r>
    </w:p>
    <w:p w:rsidR="00F01773" w:rsidRPr="00BE2A32" w:rsidRDefault="00F01773" w:rsidP="00F01773">
      <w:pPr>
        <w:pStyle w:val="paragraphsub"/>
      </w:pPr>
      <w:r w:rsidRPr="00BE2A32">
        <w:tab/>
        <w:t>(ii)</w:t>
      </w:r>
      <w:r w:rsidRPr="00BE2A32">
        <w:tab/>
        <w:t xml:space="preserve">set aside </w:t>
      </w:r>
      <w:r w:rsidRPr="00BE2A32">
        <w:rPr>
          <w:snapToGrid w:val="0"/>
          <w:lang w:eastAsia="en-US"/>
        </w:rPr>
        <w:t xml:space="preserve">an original </w:t>
      </w:r>
      <w:r w:rsidRPr="00BE2A32">
        <w:t>decision in respect of the applicant and substitute a new decision; and</w:t>
      </w:r>
    </w:p>
    <w:p w:rsidR="00F01773" w:rsidRPr="00BE2A32" w:rsidRDefault="00F01773" w:rsidP="00F01773">
      <w:pPr>
        <w:pStyle w:val="paragraph"/>
      </w:pPr>
      <w:r w:rsidRPr="00BE2A32">
        <w:tab/>
        <w:t>(c)</w:t>
      </w:r>
      <w:r w:rsidRPr="00BE2A32">
        <w:tab/>
        <w:t>the review decision relates to one of the following decisions:</w:t>
      </w:r>
    </w:p>
    <w:p w:rsidR="00F01773" w:rsidRPr="00BE2A32" w:rsidRDefault="00F01773" w:rsidP="00F01773">
      <w:pPr>
        <w:pStyle w:val="paragraphsub"/>
      </w:pPr>
      <w:r w:rsidRPr="00BE2A32">
        <w:tab/>
        <w:t>(i)</w:t>
      </w:r>
      <w:r w:rsidRPr="00BE2A32">
        <w:tab/>
        <w:t>a determination decision in respect of conditional eligibility (a determination of conditional eligibility is made under section</w:t>
      </w:r>
      <w:r w:rsidR="00BE2A32">
        <w:t> </w:t>
      </w:r>
      <w:r w:rsidRPr="00BE2A32">
        <w:t>50F);</w:t>
      </w:r>
    </w:p>
    <w:p w:rsidR="00F01773" w:rsidRPr="00BE2A32" w:rsidRDefault="00F01773" w:rsidP="00F01773">
      <w:pPr>
        <w:pStyle w:val="paragraphsub"/>
      </w:pPr>
      <w:r w:rsidRPr="00BE2A32">
        <w:tab/>
        <w:t>(ii)</w:t>
      </w:r>
      <w:r w:rsidRPr="00BE2A32">
        <w:tab/>
        <w:t>a determination decision in respect of a weekly limit of hours (a determination of a weekly limit of hours is made under section</w:t>
      </w:r>
      <w:r w:rsidR="00BE2A32">
        <w:t> </w:t>
      </w:r>
      <w:r w:rsidRPr="00BE2A32">
        <w:t>50H);</w:t>
      </w:r>
    </w:p>
    <w:p w:rsidR="00F01773" w:rsidRPr="00BE2A32" w:rsidRDefault="00F01773" w:rsidP="00F01773">
      <w:pPr>
        <w:pStyle w:val="paragraphsub"/>
      </w:pPr>
      <w:r w:rsidRPr="00BE2A32">
        <w:tab/>
        <w:t>(iii)</w:t>
      </w:r>
      <w:r w:rsidRPr="00BE2A32">
        <w:tab/>
        <w:t>a determination decision in respect of CCB % (a determination of CCB % is made under section</w:t>
      </w:r>
      <w:r w:rsidR="00BE2A32">
        <w:t> </w:t>
      </w:r>
      <w:r w:rsidRPr="00BE2A32">
        <w:t xml:space="preserve">50J); </w:t>
      </w:r>
    </w:p>
    <w:p w:rsidR="00F01773" w:rsidRPr="00BE2A32" w:rsidRDefault="00F01773" w:rsidP="00F01773">
      <w:pPr>
        <w:pStyle w:val="paragraphsub"/>
      </w:pPr>
      <w:r w:rsidRPr="00BE2A32">
        <w:tab/>
        <w:t>(iv)</w:t>
      </w:r>
      <w:r w:rsidRPr="00BE2A32">
        <w:tab/>
        <w:t>a determination decision in respect of schooling % (a determination of schooling % is made under section</w:t>
      </w:r>
      <w:r w:rsidR="00BE2A32">
        <w:t> </w:t>
      </w:r>
      <w:r w:rsidRPr="00BE2A32">
        <w:t>50K);</w:t>
      </w:r>
    </w:p>
    <w:p w:rsidR="00F01773" w:rsidRPr="00BE2A32" w:rsidRDefault="00F01773" w:rsidP="00F01773">
      <w:pPr>
        <w:pStyle w:val="paragraphsub"/>
      </w:pPr>
      <w:r w:rsidRPr="00BE2A32">
        <w:tab/>
        <w:t>(iva)</w:t>
      </w:r>
      <w:r w:rsidRPr="00BE2A32">
        <w:tab/>
        <w:t>a determination decision in respect of eligibility for the special grandparent rate (a determination of this eligibility is made under subsection</w:t>
      </w:r>
      <w:r w:rsidR="00BE2A32">
        <w:t> </w:t>
      </w:r>
      <w:r w:rsidRPr="00BE2A32">
        <w:t>50T(1));</w:t>
      </w:r>
    </w:p>
    <w:p w:rsidR="00F01773" w:rsidRPr="00BE2A32" w:rsidRDefault="00F01773" w:rsidP="00F01773">
      <w:pPr>
        <w:pStyle w:val="paragraphsub"/>
      </w:pPr>
      <w:r w:rsidRPr="00BE2A32">
        <w:tab/>
        <w:t>(v)</w:t>
      </w:r>
      <w:r w:rsidRPr="00BE2A32">
        <w:tab/>
        <w:t>a determination decision in respect of rate under subsection</w:t>
      </w:r>
      <w:r w:rsidR="00BE2A32">
        <w:t> </w:t>
      </w:r>
      <w:r w:rsidRPr="00BE2A32">
        <w:t>81(2) of the Family Assistance Act;</w:t>
      </w:r>
    </w:p>
    <w:p w:rsidR="00F01773" w:rsidRPr="00BE2A32" w:rsidRDefault="00F01773" w:rsidP="00F01773">
      <w:pPr>
        <w:pStyle w:val="paragraphsub"/>
        <w:rPr>
          <w:i/>
        </w:rPr>
      </w:pPr>
      <w:r w:rsidRPr="00BE2A32">
        <w:tab/>
        <w:t>(vi)</w:t>
      </w:r>
      <w:r w:rsidRPr="00BE2A32">
        <w:tab/>
        <w:t>a determination decision in respect of no entitlement hours (a determination of no entitlement is made under section</w:t>
      </w:r>
      <w:r w:rsidR="00BE2A32">
        <w:t> </w:t>
      </w:r>
      <w:r w:rsidRPr="00BE2A32">
        <w:t>50G);</w:t>
      </w:r>
    </w:p>
    <w:p w:rsidR="00F01773" w:rsidRPr="00BE2A32" w:rsidRDefault="00F01773" w:rsidP="00F01773">
      <w:pPr>
        <w:pStyle w:val="subsection2"/>
      </w:pPr>
      <w:r w:rsidRPr="00BE2A32">
        <w:t>the decision reviewer must give notice of the review decision to:</w:t>
      </w:r>
    </w:p>
    <w:p w:rsidR="00DB73AA" w:rsidRPr="00BE2A32" w:rsidRDefault="00DB73AA" w:rsidP="00DB73AA">
      <w:pPr>
        <w:pStyle w:val="paragraph"/>
      </w:pPr>
      <w:r w:rsidRPr="00BE2A32">
        <w:tab/>
        <w:t>(d)</w:t>
      </w:r>
      <w:r w:rsidRPr="00BE2A32">
        <w:tab/>
        <w:t xml:space="preserve">in all cases mentioned in </w:t>
      </w:r>
      <w:r w:rsidR="00BE2A32">
        <w:t>paragraph (</w:t>
      </w:r>
      <w:r w:rsidRPr="00BE2A32">
        <w:t>c)—the applicant; and</w:t>
      </w:r>
    </w:p>
    <w:p w:rsidR="00DB73AA" w:rsidRPr="00BE2A32" w:rsidRDefault="00DB73AA" w:rsidP="00DB73AA">
      <w:pPr>
        <w:pStyle w:val="paragraph"/>
      </w:pPr>
      <w:r w:rsidRPr="00BE2A32">
        <w:tab/>
        <w:t>(e)</w:t>
      </w:r>
      <w:r w:rsidRPr="00BE2A32">
        <w:tab/>
        <w:t xml:space="preserve">in the case mentioned in </w:t>
      </w:r>
      <w:r w:rsidR="00BE2A32">
        <w:t>subparagraph (</w:t>
      </w:r>
      <w:r w:rsidRPr="00BE2A32">
        <w:t>c)(v)—the approved child care service, or services, providing care to the child concerned.</w:t>
      </w:r>
    </w:p>
    <w:p w:rsidR="00E17557" w:rsidRPr="00BE2A32" w:rsidRDefault="00E17557" w:rsidP="00E17557">
      <w:pPr>
        <w:pStyle w:val="subsection"/>
      </w:pPr>
      <w:r w:rsidRPr="00BE2A32">
        <w:tab/>
        <w:t>(2A)</w:t>
      </w:r>
      <w:r w:rsidRPr="00BE2A32">
        <w:tab/>
        <w:t xml:space="preserve">The Secretary may make notice of a review decision mentioned in </w:t>
      </w:r>
      <w:r w:rsidR="00BE2A32">
        <w:t>paragraph (</w:t>
      </w:r>
      <w:r w:rsidRPr="00BE2A32">
        <w:t xml:space="preserve">2)(c) (other than </w:t>
      </w:r>
      <w:r w:rsidR="00BE2A32">
        <w:t>subparagraph (</w:t>
      </w:r>
      <w:r w:rsidRPr="00BE2A32">
        <w:t>2)(c)(v)) available to the approved child care service, or services, providing care to the child concerned, including by making the notice available to the service using an electronic interface.</w:t>
      </w:r>
    </w:p>
    <w:p w:rsidR="00E17557" w:rsidRPr="00BE2A32" w:rsidRDefault="00E17557" w:rsidP="00E17557">
      <w:pPr>
        <w:pStyle w:val="subsection"/>
      </w:pPr>
      <w:r w:rsidRPr="00BE2A32">
        <w:tab/>
        <w:t>(2B)</w:t>
      </w:r>
      <w:r w:rsidRPr="00BE2A32">
        <w:tab/>
        <w:t xml:space="preserve">The Secretary may give notice of a review decision mentioned in </w:t>
      </w:r>
      <w:r w:rsidR="00BE2A32">
        <w:t>subparagraph (</w:t>
      </w:r>
      <w:r w:rsidRPr="00BE2A32">
        <w:t>2)(c)(v) by making the notice available to the service using an electronic interface.</w:t>
      </w:r>
    </w:p>
    <w:p w:rsidR="00B77649" w:rsidRPr="00BE2A32" w:rsidRDefault="00B77649" w:rsidP="00B77649">
      <w:pPr>
        <w:pStyle w:val="SubsectionHead"/>
      </w:pPr>
      <w:r w:rsidRPr="00BE2A32">
        <w:t>Notice to be given of other review decisions</w:t>
      </w:r>
    </w:p>
    <w:p w:rsidR="00B77649" w:rsidRPr="00BE2A32" w:rsidRDefault="00B77649" w:rsidP="00B77649">
      <w:pPr>
        <w:pStyle w:val="subsection"/>
      </w:pPr>
      <w:r w:rsidRPr="00BE2A32">
        <w:tab/>
        <w:t>(3)</w:t>
      </w:r>
      <w:r w:rsidRPr="00BE2A32">
        <w:tab/>
        <w:t>If a review decision is in respect of any other original decision that may be reviewed under section</w:t>
      </w:r>
      <w:r w:rsidR="00BE2A32">
        <w:t> </w:t>
      </w:r>
      <w:r w:rsidRPr="00BE2A32">
        <w:t xml:space="preserve">109A, other than an original decision referred to in </w:t>
      </w:r>
      <w:r w:rsidR="00BE2A32">
        <w:t>subsection (</w:t>
      </w:r>
      <w:r w:rsidRPr="00BE2A32">
        <w:t>2), the decision reviewer must give the applicant written notice of his or her decision:</w:t>
      </w:r>
    </w:p>
    <w:p w:rsidR="00B77649" w:rsidRPr="00BE2A32" w:rsidRDefault="00B77649" w:rsidP="00B77649">
      <w:pPr>
        <w:pStyle w:val="paragraph"/>
      </w:pPr>
      <w:r w:rsidRPr="00BE2A32">
        <w:tab/>
        <w:t>(a)</w:t>
      </w:r>
      <w:r w:rsidRPr="00BE2A32">
        <w:tab/>
        <w:t>to affirm or vary the decision reviewed; or</w:t>
      </w:r>
    </w:p>
    <w:p w:rsidR="00B77649" w:rsidRPr="00BE2A32" w:rsidRDefault="00B77649" w:rsidP="00B77649">
      <w:pPr>
        <w:pStyle w:val="paragraph"/>
      </w:pPr>
      <w:r w:rsidRPr="00BE2A32">
        <w:tab/>
        <w:t>(b)</w:t>
      </w:r>
      <w:r w:rsidRPr="00BE2A32">
        <w:tab/>
        <w:t>to set it aside and substitute a new decision.</w:t>
      </w:r>
    </w:p>
    <w:p w:rsidR="00F01773" w:rsidRPr="00BE2A32" w:rsidRDefault="00F01773" w:rsidP="00F01773">
      <w:pPr>
        <w:pStyle w:val="SubsectionHead"/>
      </w:pPr>
      <w:r w:rsidRPr="00BE2A32">
        <w:t>Meaning of determination decision</w:t>
      </w:r>
    </w:p>
    <w:p w:rsidR="00F01773" w:rsidRPr="00BE2A32" w:rsidRDefault="00F01773" w:rsidP="00F01773">
      <w:pPr>
        <w:pStyle w:val="subsection"/>
      </w:pPr>
      <w:r w:rsidRPr="00BE2A32">
        <w:tab/>
        <w:t>(4)</w:t>
      </w:r>
      <w:r w:rsidRPr="00BE2A32">
        <w:tab/>
        <w:t>In this section:</w:t>
      </w:r>
    </w:p>
    <w:p w:rsidR="00F01773" w:rsidRPr="00BE2A32" w:rsidRDefault="00F01773" w:rsidP="00F01773">
      <w:pPr>
        <w:pStyle w:val="Definition"/>
      </w:pPr>
      <w:r w:rsidRPr="00BE2A32">
        <w:rPr>
          <w:b/>
          <w:i/>
        </w:rPr>
        <w:t>determination decision</w:t>
      </w:r>
      <w:r w:rsidRPr="00BE2A32">
        <w:t xml:space="preserve"> means a decision that is a determination as originally made or, if varied, the variation of the determination.</w:t>
      </w:r>
    </w:p>
    <w:p w:rsidR="00F01773" w:rsidRPr="00BE2A32" w:rsidRDefault="00F01773" w:rsidP="00F01773">
      <w:pPr>
        <w:pStyle w:val="ActHead5"/>
        <w:rPr>
          <w:snapToGrid w:val="0"/>
          <w:lang w:eastAsia="en-US"/>
        </w:rPr>
      </w:pPr>
      <w:bookmarkStart w:id="454" w:name="_Toc519088229"/>
      <w:r w:rsidRPr="001D7770">
        <w:rPr>
          <w:rStyle w:val="CharSectno"/>
        </w:rPr>
        <w:t>109C</w:t>
      </w:r>
      <w:r w:rsidRPr="00BE2A32">
        <w:rPr>
          <w:snapToGrid w:val="0"/>
          <w:lang w:eastAsia="en-US"/>
        </w:rPr>
        <w:t xml:space="preserve">  Authorised review officers</w:t>
      </w:r>
      <w:bookmarkEnd w:id="454"/>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The Secretary must authorise officers to be authorised review officers for the purposes of this Division.</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 xml:space="preserve">The Secretary must not authorise an </w:t>
      </w:r>
      <w:r w:rsidR="00745C59" w:rsidRPr="00BE2A32">
        <w:t>officer of the Human Services Department</w:t>
      </w:r>
      <w:r w:rsidRPr="00BE2A32">
        <w:rPr>
          <w:snapToGrid w:val="0"/>
          <w:lang w:eastAsia="en-US"/>
        </w:rPr>
        <w:t xml:space="preserve"> unless the </w:t>
      </w:r>
      <w:r w:rsidR="00745C59" w:rsidRPr="00BE2A32">
        <w:t>Secretary of the Human Services Department</w:t>
      </w:r>
      <w:r w:rsidRPr="00BE2A32">
        <w:rPr>
          <w:snapToGrid w:val="0"/>
          <w:lang w:eastAsia="en-US"/>
        </w:rPr>
        <w:t xml:space="preserve"> has agreed to the authorisation.</w:t>
      </w:r>
    </w:p>
    <w:p w:rsidR="00F01773" w:rsidRPr="00BE2A32" w:rsidRDefault="00F01773" w:rsidP="00F01773">
      <w:pPr>
        <w:pStyle w:val="ActHead5"/>
      </w:pPr>
      <w:bookmarkStart w:id="455" w:name="_Toc519088230"/>
      <w:r w:rsidRPr="001D7770">
        <w:rPr>
          <w:rStyle w:val="CharSectno"/>
        </w:rPr>
        <w:t>109D</w:t>
      </w:r>
      <w:r w:rsidRPr="00BE2A32">
        <w:t xml:space="preserve">  Review applications—time limits applicable to review of certain decisions</w:t>
      </w:r>
      <w:bookmarkEnd w:id="455"/>
    </w:p>
    <w:p w:rsidR="00F01773" w:rsidRPr="00BE2A32" w:rsidRDefault="00F01773" w:rsidP="00F01773">
      <w:pPr>
        <w:pStyle w:val="SubsectionHead"/>
      </w:pPr>
      <w:r w:rsidRPr="00BE2A32">
        <w:t>Certain applications to be made within 52 weeks of notification of decision</w:t>
      </w:r>
    </w:p>
    <w:p w:rsidR="00F01773" w:rsidRPr="00BE2A32" w:rsidRDefault="00F01773" w:rsidP="00F01773">
      <w:pPr>
        <w:pStyle w:val="subsection"/>
      </w:pPr>
      <w:r w:rsidRPr="00BE2A32">
        <w:tab/>
        <w:t>(1)</w:t>
      </w:r>
      <w:r w:rsidRPr="00BE2A32">
        <w:tab/>
        <w:t xml:space="preserve">Subject to this section, an application for review under </w:t>
      </w:r>
      <w:r w:rsidR="00DF5B86" w:rsidRPr="00BE2A32">
        <w:t>section</w:t>
      </w:r>
      <w:r w:rsidR="00BE2A32">
        <w:t> </w:t>
      </w:r>
      <w:r w:rsidR="00DF5B86" w:rsidRPr="00BE2A32">
        <w:t>109A</w:t>
      </w:r>
      <w:r w:rsidRPr="00BE2A32">
        <w:t xml:space="preserve"> of any decision (other than an excepted decision) must be made no later than 52 weeks after the applicant is notified of the decision concerned.</w:t>
      </w:r>
    </w:p>
    <w:p w:rsidR="00F01773" w:rsidRPr="00BE2A32" w:rsidRDefault="00F01773" w:rsidP="00F01773">
      <w:pPr>
        <w:pStyle w:val="SubsectionHead"/>
      </w:pPr>
      <w:r w:rsidRPr="00BE2A32">
        <w:t>Exception—Secretary may extend time limits in special circumstances</w:t>
      </w:r>
    </w:p>
    <w:p w:rsidR="00F01773" w:rsidRPr="00BE2A32" w:rsidRDefault="00F01773" w:rsidP="00F01773">
      <w:pPr>
        <w:pStyle w:val="subsection"/>
      </w:pPr>
      <w:r w:rsidRPr="00BE2A32">
        <w:tab/>
        <w:t>(2)</w:t>
      </w:r>
      <w:r w:rsidRPr="00BE2A32">
        <w:tab/>
        <w:t xml:space="preserve">The Secretary may, if he or she is satisfied that there are special circumstances that prevented the applicant from making an application under </w:t>
      </w:r>
      <w:r w:rsidR="00DF5B86" w:rsidRPr="00BE2A32">
        <w:t>section</w:t>
      </w:r>
      <w:r w:rsidR="00BE2A32">
        <w:t> </w:t>
      </w:r>
      <w:r w:rsidR="00DF5B86" w:rsidRPr="00BE2A32">
        <w:t>109A</w:t>
      </w:r>
      <w:r w:rsidRPr="00BE2A32">
        <w:t xml:space="preserve"> for review of a decision (other than an excepted decision) within the 52 weeks mentioned in </w:t>
      </w:r>
      <w:r w:rsidR="00BE2A32">
        <w:t>subsection (</w:t>
      </w:r>
      <w:r w:rsidRPr="00BE2A32">
        <w:t>1), permit a person to make the application after the end of that period and within such further period as the Secretary determines to be appropriate.</w:t>
      </w:r>
    </w:p>
    <w:p w:rsidR="00F01773" w:rsidRPr="00BE2A32" w:rsidRDefault="00F01773" w:rsidP="00F01773">
      <w:pPr>
        <w:pStyle w:val="SubsectionHead"/>
      </w:pPr>
      <w:r w:rsidRPr="00BE2A32">
        <w:t>Further exceptions</w:t>
      </w:r>
    </w:p>
    <w:p w:rsidR="00F01773" w:rsidRPr="00BE2A32" w:rsidRDefault="00F01773" w:rsidP="00F01773">
      <w:pPr>
        <w:pStyle w:val="subsection"/>
      </w:pPr>
      <w:r w:rsidRPr="00BE2A32">
        <w:tab/>
        <w:t>(3)</w:t>
      </w:r>
      <w:r w:rsidRPr="00BE2A32">
        <w:tab/>
        <w:t xml:space="preserve">An application under </w:t>
      </w:r>
      <w:r w:rsidR="00DF5B86" w:rsidRPr="00BE2A32">
        <w:t>section</w:t>
      </w:r>
      <w:r w:rsidR="00BE2A32">
        <w:t> </w:t>
      </w:r>
      <w:r w:rsidR="00DF5B86" w:rsidRPr="00BE2A32">
        <w:t>109A</w:t>
      </w:r>
      <w:r w:rsidRPr="00BE2A32">
        <w:t xml:space="preserve"> for review of a decision (other than an excepted decision) may also be made after the 52 weeks mentioned in </w:t>
      </w:r>
      <w:r w:rsidR="00BE2A32">
        <w:t>subsection (</w:t>
      </w:r>
      <w:r w:rsidRPr="00BE2A32">
        <w:t>1) if the application is for review of one or other of the following decisions:</w:t>
      </w:r>
    </w:p>
    <w:p w:rsidR="00F01773" w:rsidRPr="00BE2A32" w:rsidRDefault="00F01773" w:rsidP="00F01773">
      <w:pPr>
        <w:pStyle w:val="paragraph"/>
      </w:pPr>
      <w:r w:rsidRPr="00BE2A32">
        <w:tab/>
        <w:t>(a)</w:t>
      </w:r>
      <w:r w:rsidRPr="00BE2A32">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BE2A32">
        <w:t> </w:t>
      </w:r>
      <w:r w:rsidRPr="00BE2A32">
        <w:t xml:space="preserve">17 or 19); </w:t>
      </w:r>
    </w:p>
    <w:p w:rsidR="00F01773" w:rsidRPr="00BE2A32" w:rsidRDefault="00F01773" w:rsidP="00F01773">
      <w:pPr>
        <w:pStyle w:val="paragraph"/>
      </w:pPr>
      <w:r w:rsidRPr="00BE2A32">
        <w:tab/>
        <w:t>(b)</w:t>
      </w:r>
      <w:r w:rsidRPr="00BE2A32">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BE2A32">
        <w:t> </w:t>
      </w:r>
      <w:r w:rsidRPr="00BE2A32">
        <w:t>18 or 19);</w:t>
      </w:r>
    </w:p>
    <w:p w:rsidR="00F01773" w:rsidRPr="00BE2A32" w:rsidRDefault="00F01773" w:rsidP="00F01773">
      <w:pPr>
        <w:pStyle w:val="paragraph"/>
      </w:pPr>
      <w:r w:rsidRPr="00BE2A32">
        <w:tab/>
        <w:t>(c)</w:t>
      </w:r>
      <w:r w:rsidRPr="00BE2A32">
        <w:tab/>
        <w:t>a determination decision</w:t>
      </w:r>
      <w:r w:rsidRPr="00BE2A32">
        <w:rPr>
          <w:i/>
        </w:rPr>
        <w:t xml:space="preserve"> </w:t>
      </w:r>
      <w:r w:rsidRPr="00BE2A32">
        <w:t>that a weekly limit of hours applies to a person for a specified period if the end of the period occurred in the income year in which the application was made or in the previous income year (a determination of weekly limit of hours is made under section</w:t>
      </w:r>
      <w:r w:rsidR="00BE2A32">
        <w:t> </w:t>
      </w:r>
      <w:r w:rsidRPr="00BE2A32">
        <w:t>50H);</w:t>
      </w:r>
    </w:p>
    <w:p w:rsidR="00F01773" w:rsidRPr="00BE2A32" w:rsidRDefault="00F01773" w:rsidP="00F01773">
      <w:pPr>
        <w:pStyle w:val="paragraph"/>
      </w:pPr>
      <w:r w:rsidRPr="00BE2A32">
        <w:tab/>
        <w:t>(d)</w:t>
      </w:r>
      <w:r w:rsidRPr="00BE2A32">
        <w:tab/>
        <w:t>a determination decision under section</w:t>
      </w:r>
      <w:r w:rsidR="00BE2A32">
        <w:t> </w:t>
      </w:r>
      <w:r w:rsidRPr="00BE2A32">
        <w:t>81 of the Family Assistance Act that a rate of child care benefit applies to a person for a specified period if the end of the period occurred in the income year in which the application was made or in the previous income year;</w:t>
      </w:r>
    </w:p>
    <w:p w:rsidR="00F01773" w:rsidRPr="00BE2A32" w:rsidRDefault="00F01773" w:rsidP="00F01773">
      <w:pPr>
        <w:pStyle w:val="paragraph"/>
      </w:pPr>
      <w:r w:rsidRPr="00BE2A32">
        <w:tab/>
        <w:t>(e)</w:t>
      </w:r>
      <w:r w:rsidRPr="00BE2A32">
        <w:tab/>
        <w:t>a determination decision that a weekly limit of hours, CCB % or schooling % (these determinations are made under sections</w:t>
      </w:r>
      <w:r w:rsidR="00BE2A32">
        <w:t> </w:t>
      </w:r>
      <w:r w:rsidRPr="00BE2A32">
        <w:t>50H, 50J and 50K respectively) applies to a person, if the decision took effect in the income year in which the application was made or in the previous income year;</w:t>
      </w:r>
    </w:p>
    <w:p w:rsidR="00F01773" w:rsidRPr="00BE2A32" w:rsidRDefault="00F01773" w:rsidP="00F01773">
      <w:pPr>
        <w:pStyle w:val="paragraph"/>
      </w:pPr>
      <w:r w:rsidRPr="00BE2A32">
        <w:tab/>
        <w:t>(ea)</w:t>
      </w:r>
      <w:r w:rsidRPr="00BE2A32">
        <w:tab/>
        <w:t>a determination decision that a person was, or was not, eligible for the special grandparent rate for a child (these determinations are made under subsection</w:t>
      </w:r>
      <w:r w:rsidR="00BE2A32">
        <w:t> </w:t>
      </w:r>
      <w:r w:rsidRPr="00BE2A32">
        <w:t>50T(1)) if the decision took effect in the income year in which the application was made or in the previous income year;</w:t>
      </w:r>
    </w:p>
    <w:p w:rsidR="00F01773" w:rsidRPr="00BE2A32" w:rsidRDefault="00F01773" w:rsidP="00F01773">
      <w:pPr>
        <w:pStyle w:val="paragraph"/>
      </w:pPr>
      <w:r w:rsidRPr="00BE2A32">
        <w:tab/>
        <w:t>(f)</w:t>
      </w:r>
      <w:r w:rsidRPr="00BE2A32">
        <w:tab/>
        <w:t>a determination decision that a person is not entitled (a determination of no entitlement is made under section</w:t>
      </w:r>
      <w:r w:rsidR="00BE2A32">
        <w:t> </w:t>
      </w:r>
      <w:r w:rsidRPr="00BE2A32">
        <w:t>50G) to be paid child care benefit by fee reduction if the decision took effect in the income year in which the application was made or in the previous income year;</w:t>
      </w:r>
    </w:p>
    <w:p w:rsidR="00F01773" w:rsidRPr="00BE2A32" w:rsidRDefault="00F01773" w:rsidP="00F01773">
      <w:pPr>
        <w:pStyle w:val="paragraph"/>
      </w:pPr>
      <w:r w:rsidRPr="00BE2A32">
        <w:tab/>
        <w:t>(g)</w:t>
      </w:r>
      <w:r w:rsidRPr="00BE2A32">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BE2A32">
        <w:t> </w:t>
      </w:r>
      <w:r w:rsidRPr="00BE2A32">
        <w:t>52F or 52G);</w:t>
      </w:r>
    </w:p>
    <w:p w:rsidR="00F01773" w:rsidRPr="00BE2A32" w:rsidRDefault="00F01773" w:rsidP="00F01773">
      <w:pPr>
        <w:pStyle w:val="paragraph"/>
      </w:pPr>
      <w:r w:rsidRPr="00BE2A32">
        <w:tab/>
        <w:t>(h)</w:t>
      </w:r>
      <w:r w:rsidRPr="00BE2A32">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BE2A32">
        <w:t> </w:t>
      </w:r>
      <w:r w:rsidRPr="00BE2A32">
        <w:t>53D or 53E).</w:t>
      </w:r>
    </w:p>
    <w:p w:rsidR="00F01773" w:rsidRPr="00BE2A32" w:rsidRDefault="00F01773" w:rsidP="00F01773">
      <w:pPr>
        <w:pStyle w:val="subsection"/>
      </w:pPr>
      <w:r w:rsidRPr="00BE2A32">
        <w:tab/>
        <w:t>(4)</w:t>
      </w:r>
      <w:r w:rsidRPr="00BE2A32">
        <w:tab/>
        <w:t xml:space="preserve">An application under </w:t>
      </w:r>
      <w:r w:rsidR="00DF5B86" w:rsidRPr="00BE2A32">
        <w:t>section</w:t>
      </w:r>
      <w:r w:rsidR="00BE2A32">
        <w:t> </w:t>
      </w:r>
      <w:r w:rsidR="00DF5B86" w:rsidRPr="00BE2A32">
        <w:t>109A</w:t>
      </w:r>
      <w:r w:rsidRPr="00BE2A32">
        <w:t xml:space="preserve"> for review of a decision (other than an excepted decision) relating to the payment to a person of family assistance, or of one</w:t>
      </w:r>
      <w:r w:rsidR="00BE2A32">
        <w:noBreakHyphen/>
      </w:r>
      <w:r w:rsidRPr="00BE2A32">
        <w:t>off payment to families</w:t>
      </w:r>
      <w:r w:rsidR="00730AA7" w:rsidRPr="00BE2A32">
        <w:t>, economic security strategy payment to families, back to school bonus</w:t>
      </w:r>
      <w:r w:rsidR="005A0883" w:rsidRPr="00BE2A32">
        <w:t>, single income family bonus</w:t>
      </w:r>
      <w:r w:rsidR="00C96A9F" w:rsidRPr="00BE2A32">
        <w:t>, clean energy advance or ETR payment</w:t>
      </w:r>
      <w:r w:rsidRPr="00BE2A32">
        <w:t xml:space="preserve">, may also be made after the 52 weeks mentioned in </w:t>
      </w:r>
      <w:r w:rsidR="00BE2A32">
        <w:t>subsection (</w:t>
      </w:r>
      <w:r w:rsidRPr="00BE2A32">
        <w:t>1), if:</w:t>
      </w:r>
    </w:p>
    <w:p w:rsidR="00F01773" w:rsidRPr="00BE2A32" w:rsidRDefault="00F01773" w:rsidP="00F01773">
      <w:pPr>
        <w:pStyle w:val="paragraph"/>
      </w:pPr>
      <w:r w:rsidRPr="00BE2A32">
        <w:tab/>
        <w:t>(a)</w:t>
      </w:r>
      <w:r w:rsidRPr="00BE2A32">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BE2A32">
        <w:t xml:space="preserve">in accordance with </w:t>
      </w:r>
      <w:r w:rsidR="00BE2A32">
        <w:t>subsection (</w:t>
      </w:r>
      <w:r w:rsidR="005B59A6" w:rsidRPr="00BE2A32">
        <w:t>4A)</w:t>
      </w:r>
      <w:r w:rsidRPr="00BE2A32">
        <w:t>; or</w:t>
      </w:r>
    </w:p>
    <w:p w:rsidR="00F01773" w:rsidRPr="00BE2A32" w:rsidRDefault="00F01773" w:rsidP="00F01773">
      <w:pPr>
        <w:pStyle w:val="paragraph"/>
      </w:pPr>
      <w:r w:rsidRPr="00BE2A32">
        <w:tab/>
        <w:t>(b)</w:t>
      </w:r>
      <w:r w:rsidRPr="00BE2A32">
        <w:tab/>
        <w:t>the application for review is made:</w:t>
      </w:r>
    </w:p>
    <w:p w:rsidR="00F01773" w:rsidRPr="00BE2A32" w:rsidRDefault="00F01773" w:rsidP="00F01773">
      <w:pPr>
        <w:pStyle w:val="paragraphsub"/>
      </w:pPr>
      <w:r w:rsidRPr="00BE2A32">
        <w:tab/>
        <w:t>(i)</w:t>
      </w:r>
      <w:r w:rsidRPr="00BE2A32">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BE2A32">
        <w:t xml:space="preserve">in accordance with </w:t>
      </w:r>
      <w:r w:rsidR="00BE2A32">
        <w:t>subsection (</w:t>
      </w:r>
      <w:r w:rsidR="00BE682D" w:rsidRPr="00BE2A32">
        <w:t>4A)</w:t>
      </w:r>
      <w:r w:rsidRPr="00BE2A32">
        <w:t>; and</w:t>
      </w:r>
    </w:p>
    <w:p w:rsidR="00F01773" w:rsidRPr="00BE2A32" w:rsidRDefault="00F01773" w:rsidP="00F01773">
      <w:pPr>
        <w:pStyle w:val="paragraphsub"/>
      </w:pPr>
      <w:r w:rsidRPr="00BE2A32">
        <w:tab/>
        <w:t>(ii)</w:t>
      </w:r>
      <w:r w:rsidRPr="00BE2A32">
        <w:tab/>
        <w:t>within 13 weeks after the relevant person was notified by the Commissioner of the outcome of the review; or</w:t>
      </w:r>
    </w:p>
    <w:p w:rsidR="00F01773" w:rsidRPr="00BE2A32" w:rsidRDefault="00F01773" w:rsidP="00F01773">
      <w:pPr>
        <w:pStyle w:val="paragraph"/>
      </w:pPr>
      <w:r w:rsidRPr="00BE2A32">
        <w:tab/>
        <w:t>(c)</w:t>
      </w:r>
      <w:r w:rsidRPr="00BE2A32">
        <w:tab/>
        <w:t>the family assistance is family tax benefit and the application for review is made:</w:t>
      </w:r>
    </w:p>
    <w:p w:rsidR="00F01773" w:rsidRPr="00BE2A32" w:rsidRDefault="00F01773" w:rsidP="00F01773">
      <w:pPr>
        <w:pStyle w:val="paragraphsub"/>
      </w:pPr>
      <w:r w:rsidRPr="00BE2A32">
        <w:tab/>
        <w:t>(i)</w:t>
      </w:r>
      <w:r w:rsidRPr="00BE2A32">
        <w:tab/>
        <w:t>because of a review, by the Child Support Registrar, of a previous decision by the Registrar about the child support entitlement of any relevant person; and</w:t>
      </w:r>
    </w:p>
    <w:p w:rsidR="0082035F" w:rsidRPr="00BE2A32" w:rsidRDefault="00F01773" w:rsidP="0082035F">
      <w:pPr>
        <w:pStyle w:val="paragraphsub"/>
      </w:pPr>
      <w:r w:rsidRPr="00BE2A32">
        <w:tab/>
        <w:t>(ii)</w:t>
      </w:r>
      <w:r w:rsidRPr="00BE2A32">
        <w:tab/>
        <w:t xml:space="preserve">within 13 weeks after the relevant person was notified by the Registrar of the outcome of the </w:t>
      </w:r>
      <w:r w:rsidR="00471511" w:rsidRPr="00BE2A32">
        <w:t>review.</w:t>
      </w:r>
    </w:p>
    <w:p w:rsidR="00BE682D" w:rsidRPr="00BE2A32" w:rsidRDefault="00BE682D" w:rsidP="00BE682D">
      <w:pPr>
        <w:pStyle w:val="subsection"/>
      </w:pPr>
      <w:r w:rsidRPr="00BE2A32">
        <w:tab/>
        <w:t>(4A)</w:t>
      </w:r>
      <w:r w:rsidRPr="00BE2A32">
        <w:tab/>
        <w:t xml:space="preserve">For the purposes of </w:t>
      </w:r>
      <w:r w:rsidR="00BE2A32">
        <w:t>paragraph (</w:t>
      </w:r>
      <w:r w:rsidRPr="00BE2A32">
        <w:t xml:space="preserve">4)(a) or </w:t>
      </w:r>
      <w:r w:rsidR="00BE2A32">
        <w:t>subparagraph (</w:t>
      </w:r>
      <w:r w:rsidRPr="00BE2A32">
        <w:t xml:space="preserve">4)(b)(i), the income tax return of a person in respect of a particular income year (the </w:t>
      </w:r>
      <w:r w:rsidRPr="00BE2A32">
        <w:rPr>
          <w:b/>
          <w:i/>
        </w:rPr>
        <w:t>base year</w:t>
      </w:r>
      <w:r w:rsidRPr="00BE2A32">
        <w:t>) must be lodged before the end of:</w:t>
      </w:r>
    </w:p>
    <w:p w:rsidR="00BE682D" w:rsidRPr="00BE2A32" w:rsidRDefault="00BE682D" w:rsidP="00BE682D">
      <w:pPr>
        <w:pStyle w:val="paragraph"/>
      </w:pPr>
      <w:r w:rsidRPr="00BE2A32">
        <w:tab/>
        <w:t>(a)</w:t>
      </w:r>
      <w:r w:rsidRPr="00BE2A32">
        <w:tab/>
        <w:t>the first income year after the base year; or</w:t>
      </w:r>
    </w:p>
    <w:p w:rsidR="00BE682D" w:rsidRPr="00BE2A32" w:rsidRDefault="00BE682D" w:rsidP="00BE682D">
      <w:pPr>
        <w:pStyle w:val="paragraph"/>
      </w:pPr>
      <w:r w:rsidRPr="00BE2A32">
        <w:tab/>
        <w:t>(b)</w:t>
      </w:r>
      <w:r w:rsidRPr="00BE2A32">
        <w:tab/>
        <w:t>such further period (if any) as the Secretary allows, if the Secretary is satisfied that there are special circumstances that prevented the person from lodging the return before the end of that first income year.</w:t>
      </w:r>
    </w:p>
    <w:p w:rsidR="00BE682D" w:rsidRPr="00BE2A32" w:rsidRDefault="00BE682D" w:rsidP="00BE682D">
      <w:pPr>
        <w:pStyle w:val="subsection"/>
      </w:pPr>
      <w:r w:rsidRPr="00BE2A32">
        <w:tab/>
        <w:t>(4B)</w:t>
      </w:r>
      <w:r w:rsidRPr="00BE2A32">
        <w:tab/>
        <w:t xml:space="preserve">The further period under </w:t>
      </w:r>
      <w:r w:rsidR="00BE2A32">
        <w:t>paragraph (</w:t>
      </w:r>
      <w:r w:rsidRPr="00BE2A32">
        <w:t>4A)(b) must end no later than the end of the second income year after the base year.</w:t>
      </w:r>
    </w:p>
    <w:p w:rsidR="00F01773" w:rsidRPr="00BE2A32" w:rsidRDefault="00F01773" w:rsidP="00F01773">
      <w:pPr>
        <w:pStyle w:val="subsection"/>
      </w:pPr>
      <w:r w:rsidRPr="00BE2A32">
        <w:tab/>
        <w:t>(5)</w:t>
      </w:r>
      <w:r w:rsidRPr="00BE2A32">
        <w:tab/>
        <w:t xml:space="preserve">In </w:t>
      </w:r>
      <w:r w:rsidR="00BE2A32">
        <w:t>subsection (</w:t>
      </w:r>
      <w:r w:rsidRPr="00BE2A32">
        <w:t>4), a reference to a relevant person, in relation to the person first</w:t>
      </w:r>
      <w:r w:rsidR="00BE2A32">
        <w:noBreakHyphen/>
      </w:r>
      <w:r w:rsidRPr="00BE2A32">
        <w:t>mentioned in that subsection, is a reference:</w:t>
      </w:r>
    </w:p>
    <w:p w:rsidR="00F01773" w:rsidRPr="00BE2A32" w:rsidRDefault="00F01773" w:rsidP="00F01773">
      <w:pPr>
        <w:pStyle w:val="paragraph"/>
      </w:pPr>
      <w:r w:rsidRPr="00BE2A32">
        <w:tab/>
        <w:t>(a)</w:t>
      </w:r>
      <w:r w:rsidRPr="00BE2A32">
        <w:tab/>
        <w:t xml:space="preserve">so far as </w:t>
      </w:r>
      <w:r w:rsidR="00BE2A32">
        <w:t>paragraph (</w:t>
      </w:r>
      <w:r w:rsidRPr="00BE2A32">
        <w:t>4)(a) or (b) is concerned—to any person (including the first</w:t>
      </w:r>
      <w:r w:rsidR="00BE2A32">
        <w:noBreakHyphen/>
      </w:r>
      <w:r w:rsidRPr="00BE2A32">
        <w:t>mentioned person) whose taxable income is relevant in determining the first</w:t>
      </w:r>
      <w:r w:rsidR="00BE2A32">
        <w:noBreakHyphen/>
      </w:r>
      <w:r w:rsidRPr="00BE2A32">
        <w:t>mentioned person’s eligibility for, or rate of, family assistance</w:t>
      </w:r>
      <w:r w:rsidR="00773A21" w:rsidRPr="00BE2A32">
        <w:t>, one</w:t>
      </w:r>
      <w:r w:rsidR="00BE2A32">
        <w:noBreakHyphen/>
      </w:r>
      <w:r w:rsidR="00773A21" w:rsidRPr="00BE2A32">
        <w:t>off payment to families</w:t>
      </w:r>
      <w:r w:rsidR="00730AA7" w:rsidRPr="00BE2A32">
        <w:t>, economic security strategy payment to families, back to school bonus</w:t>
      </w:r>
      <w:r w:rsidR="004F1922" w:rsidRPr="00BE2A32">
        <w:t>, single income family bonus</w:t>
      </w:r>
      <w:r w:rsidR="00F85D73" w:rsidRPr="00BE2A32">
        <w:t>,</w:t>
      </w:r>
      <w:r w:rsidR="00FB3036" w:rsidRPr="00BE2A32">
        <w:t xml:space="preserve"> clean energy advance or ETR payment</w:t>
      </w:r>
      <w:r w:rsidR="00F85D73" w:rsidRPr="00BE2A32">
        <w:t>,</w:t>
      </w:r>
      <w:r w:rsidRPr="00BE2A32">
        <w:t xml:space="preserve"> or CCB %; and</w:t>
      </w:r>
    </w:p>
    <w:p w:rsidR="00F01773" w:rsidRPr="00BE2A32" w:rsidRDefault="00F01773" w:rsidP="00F01773">
      <w:pPr>
        <w:pStyle w:val="paragraph"/>
      </w:pPr>
      <w:r w:rsidRPr="00BE2A32">
        <w:tab/>
        <w:t>(b)</w:t>
      </w:r>
      <w:r w:rsidRPr="00BE2A32">
        <w:tab/>
        <w:t xml:space="preserve">so far as </w:t>
      </w:r>
      <w:r w:rsidR="00BE2A32">
        <w:t>paragraph (</w:t>
      </w:r>
      <w:r w:rsidRPr="00BE2A32">
        <w:t>4)(c) is concerned—to any person (including the first</w:t>
      </w:r>
      <w:r w:rsidR="00BE2A32">
        <w:noBreakHyphen/>
      </w:r>
      <w:r w:rsidRPr="00BE2A32">
        <w:t>mentioned person) whose entitlement to child support is relevant in determining the first</w:t>
      </w:r>
      <w:r w:rsidR="00BE2A32">
        <w:noBreakHyphen/>
      </w:r>
      <w:r w:rsidRPr="00BE2A32">
        <w:t>mentioned person’s rate of family tax benefit.</w:t>
      </w:r>
    </w:p>
    <w:p w:rsidR="00F01773" w:rsidRPr="00BE2A32" w:rsidRDefault="00F01773" w:rsidP="00F01773">
      <w:pPr>
        <w:pStyle w:val="subsection"/>
      </w:pPr>
      <w:r w:rsidRPr="00BE2A32">
        <w:tab/>
        <w:t>(6)</w:t>
      </w:r>
      <w:r w:rsidRPr="00BE2A32">
        <w:tab/>
        <w:t>In this section:</w:t>
      </w:r>
    </w:p>
    <w:p w:rsidR="00F01773" w:rsidRPr="00BE2A32" w:rsidRDefault="00F01773" w:rsidP="00F01773">
      <w:pPr>
        <w:pStyle w:val="Definition"/>
        <w:rPr>
          <w:b/>
          <w:i/>
        </w:rPr>
      </w:pPr>
      <w:r w:rsidRPr="00BE2A32">
        <w:rPr>
          <w:b/>
          <w:i/>
        </w:rPr>
        <w:t>determination decision</w:t>
      </w:r>
      <w:r w:rsidRPr="00BE2A32">
        <w:t xml:space="preserve"> means a decision that is a determination as originally made or, if varied, the variation of the determination.</w:t>
      </w:r>
    </w:p>
    <w:p w:rsidR="00F01773" w:rsidRPr="00BE2A32" w:rsidRDefault="00F01773" w:rsidP="00F01773">
      <w:pPr>
        <w:pStyle w:val="Definition"/>
      </w:pPr>
      <w:r w:rsidRPr="00BE2A32">
        <w:rPr>
          <w:b/>
          <w:i/>
        </w:rPr>
        <w:t>excepted decision</w:t>
      </w:r>
      <w:r w:rsidRPr="00BE2A32">
        <w:t xml:space="preserve"> means a decision:</w:t>
      </w:r>
    </w:p>
    <w:p w:rsidR="00F01773" w:rsidRPr="00BE2A32" w:rsidRDefault="00F01773" w:rsidP="00F01773">
      <w:pPr>
        <w:pStyle w:val="paragraph"/>
      </w:pPr>
      <w:r w:rsidRPr="00BE2A32">
        <w:tab/>
        <w:t>(a)</w:t>
      </w:r>
      <w:r w:rsidRPr="00BE2A32">
        <w:tab/>
        <w:t>relating to the payment to a person of family tax benefit by instalment; or</w:t>
      </w:r>
    </w:p>
    <w:p w:rsidR="00F01773" w:rsidRPr="00BE2A32" w:rsidRDefault="00F01773" w:rsidP="00F01773">
      <w:pPr>
        <w:pStyle w:val="paragraph"/>
      </w:pPr>
      <w:r w:rsidRPr="00BE2A32">
        <w:tab/>
        <w:t>(b)</w:t>
      </w:r>
      <w:r w:rsidRPr="00BE2A32">
        <w:tab/>
        <w:t>relating to the raising of a debt under Division</w:t>
      </w:r>
      <w:r w:rsidR="00BE2A32">
        <w:t> </w:t>
      </w:r>
      <w:r w:rsidRPr="00BE2A32">
        <w:t>2 of Part</w:t>
      </w:r>
      <w:r w:rsidR="00BE2A32">
        <w:t> </w:t>
      </w:r>
      <w:r w:rsidRPr="00BE2A32">
        <w:t>4</w:t>
      </w:r>
      <w:r w:rsidR="007C021D" w:rsidRPr="00BE2A32">
        <w:t>; or</w:t>
      </w:r>
    </w:p>
    <w:p w:rsidR="007C021D" w:rsidRPr="00BE2A32" w:rsidRDefault="007C021D" w:rsidP="007C021D">
      <w:pPr>
        <w:pStyle w:val="paragraph"/>
      </w:pPr>
      <w:r w:rsidRPr="00BE2A32">
        <w:tab/>
        <w:t>(c)</w:t>
      </w:r>
      <w:r w:rsidRPr="00BE2A32">
        <w:tab/>
      </w:r>
      <w:r w:rsidR="00062C99" w:rsidRPr="00BE2A32">
        <w:t>of a kind mentioned in subsection</w:t>
      </w:r>
      <w:r w:rsidR="00BE2A32">
        <w:t> </w:t>
      </w:r>
      <w:r w:rsidR="00062C99" w:rsidRPr="00BE2A32">
        <w:t>138(4)</w:t>
      </w:r>
      <w:r w:rsidRPr="00BE2A32">
        <w:t xml:space="preserve"> (decisions in relation to child care services and registered carers).</w:t>
      </w:r>
    </w:p>
    <w:p w:rsidR="007C021D" w:rsidRPr="00BE2A32" w:rsidRDefault="007C021D" w:rsidP="007C021D">
      <w:pPr>
        <w:pStyle w:val="ActHead5"/>
      </w:pPr>
      <w:bookmarkStart w:id="456" w:name="_Toc519088231"/>
      <w:r w:rsidRPr="001D7770">
        <w:rPr>
          <w:rStyle w:val="CharSectno"/>
        </w:rPr>
        <w:t>109DA</w:t>
      </w:r>
      <w:r w:rsidRPr="00BE2A32">
        <w:t xml:space="preserve">  Review applications—time limits applicable to decisions in relation to child care services and registered carers</w:t>
      </w:r>
      <w:bookmarkEnd w:id="456"/>
    </w:p>
    <w:p w:rsidR="007C021D" w:rsidRPr="00BE2A32" w:rsidRDefault="007C021D" w:rsidP="007C021D">
      <w:pPr>
        <w:pStyle w:val="subsection"/>
      </w:pPr>
      <w:r w:rsidRPr="00BE2A32">
        <w:tab/>
      </w:r>
      <w:r w:rsidRPr="00BE2A32">
        <w:tab/>
        <w:t>An application for review under subsection</w:t>
      </w:r>
      <w:r w:rsidR="00BE2A32">
        <w:t> </w:t>
      </w:r>
      <w:r w:rsidRPr="00BE2A32">
        <w:t xml:space="preserve">109A(1) of a decision of a kind mentioned in </w:t>
      </w:r>
      <w:r w:rsidR="00062C99" w:rsidRPr="00BE2A32">
        <w:t>subsection</w:t>
      </w:r>
      <w:r w:rsidR="00BE2A32">
        <w:t> </w:t>
      </w:r>
      <w:r w:rsidR="00062C99" w:rsidRPr="00BE2A32">
        <w:t>138(4)</w:t>
      </w:r>
      <w:r w:rsidRPr="00BE2A32">
        <w:t xml:space="preserve"> (decisions in relation to child care services and registered carers) must be made no later than 28 days after the applicant is notified of the decision.</w:t>
      </w:r>
    </w:p>
    <w:p w:rsidR="00F01773" w:rsidRPr="00BE2A32" w:rsidRDefault="00F01773" w:rsidP="00F01773">
      <w:pPr>
        <w:pStyle w:val="ActHead5"/>
      </w:pPr>
      <w:bookmarkStart w:id="457" w:name="_Toc519088232"/>
      <w:r w:rsidRPr="001D7770">
        <w:rPr>
          <w:rStyle w:val="CharSectno"/>
        </w:rPr>
        <w:t>109E</w:t>
      </w:r>
      <w:r w:rsidRPr="00BE2A32">
        <w:t xml:space="preserve">  Date of effect of certain decisions relating to payment of family tax benefit by instalment</w:t>
      </w:r>
      <w:bookmarkEnd w:id="457"/>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 xml:space="preserve">a person applies </w:t>
      </w:r>
      <w:r w:rsidR="00306016" w:rsidRPr="00BE2A32">
        <w:t>under section</w:t>
      </w:r>
      <w:r w:rsidR="00BE2A32">
        <w:t> </w:t>
      </w:r>
      <w:r w:rsidR="00306016" w:rsidRPr="00BE2A32">
        <w:t>109A</w:t>
      </w:r>
      <w:r w:rsidRPr="00BE2A32">
        <w:t xml:space="preserve"> for review of a decision (the </w:t>
      </w:r>
      <w:r w:rsidRPr="00BE2A32">
        <w:rPr>
          <w:b/>
          <w:i/>
        </w:rPr>
        <w:t>original decision</w:t>
      </w:r>
      <w:r w:rsidRPr="00BE2A32">
        <w:t>) relating to the payment to the person of family tax benefit by instalment; and</w:t>
      </w:r>
    </w:p>
    <w:p w:rsidR="00F01773" w:rsidRPr="00BE2A32" w:rsidRDefault="00F01773" w:rsidP="00F01773">
      <w:pPr>
        <w:pStyle w:val="paragraph"/>
      </w:pPr>
      <w:r w:rsidRPr="00BE2A32">
        <w:tab/>
        <w:t>(b)</w:t>
      </w:r>
      <w:r w:rsidRPr="00BE2A32">
        <w:tab/>
        <w:t>the application is made more than 52 weeks after the person was given notice of the original decision; and</w:t>
      </w:r>
    </w:p>
    <w:p w:rsidR="00F01773" w:rsidRPr="00BE2A32" w:rsidRDefault="00F01773" w:rsidP="00F01773">
      <w:pPr>
        <w:pStyle w:val="paragraph"/>
      </w:pPr>
      <w:r w:rsidRPr="00BE2A32">
        <w:tab/>
        <w:t>(c)</w:t>
      </w:r>
      <w:r w:rsidRPr="00BE2A32">
        <w:tab/>
        <w:t>the Secretary or an authorised review officer decides, under subsection</w:t>
      </w:r>
      <w:r w:rsidR="00BE2A32">
        <w:t> </w:t>
      </w:r>
      <w:r w:rsidRPr="00BE2A32">
        <w:t>109A(2), to vary the original decision or to set aside the original decision and substitute a new decision; and</w:t>
      </w:r>
    </w:p>
    <w:p w:rsidR="00F01773" w:rsidRPr="00BE2A32" w:rsidRDefault="00F01773" w:rsidP="00F01773">
      <w:pPr>
        <w:pStyle w:val="paragraph"/>
      </w:pPr>
      <w:r w:rsidRPr="00BE2A32">
        <w:tab/>
        <w:t>(d)</w:t>
      </w:r>
      <w:r w:rsidRPr="00BE2A32">
        <w:tab/>
        <w:t xml:space="preserve">the decision of the Secretary or authorised review officer (the </w:t>
      </w:r>
      <w:r w:rsidRPr="00BE2A32">
        <w:rPr>
          <w:b/>
          <w:i/>
        </w:rPr>
        <w:t>review decision</w:t>
      </w:r>
      <w:r w:rsidRPr="00BE2A32">
        <w:t>) will have the effect of creating or increasing an entitlement to be paid family tax benefit by instalment;</w:t>
      </w:r>
    </w:p>
    <w:p w:rsidR="00F01773" w:rsidRPr="00BE2A32" w:rsidRDefault="00F01773" w:rsidP="008B3228">
      <w:pPr>
        <w:pStyle w:val="subsection2"/>
      </w:pPr>
      <w:r w:rsidRPr="00BE2A32">
        <w:t>the date of effect of the review decision</w:t>
      </w:r>
      <w:r w:rsidR="008B3228" w:rsidRPr="00BE2A32">
        <w:t xml:space="preserve"> is the first day of the period to which the original decision relates</w:t>
      </w:r>
      <w:r w:rsidRPr="00BE2A32">
        <w:t>.</w:t>
      </w:r>
    </w:p>
    <w:p w:rsidR="00F01773" w:rsidRPr="00BE2A32" w:rsidRDefault="00F01773" w:rsidP="00F01773">
      <w:pPr>
        <w:pStyle w:val="subsection"/>
      </w:pPr>
      <w:r w:rsidRPr="00BE2A32">
        <w:tab/>
        <w:t>(2)</w:t>
      </w:r>
      <w:r w:rsidRPr="00BE2A32">
        <w:tab/>
        <w:t xml:space="preserve">The Secretary may, if he or she is satisfied that there are special circumstances that prevented the applicant from making an application under </w:t>
      </w:r>
      <w:r w:rsidR="00740788" w:rsidRPr="00BE2A32">
        <w:t>section</w:t>
      </w:r>
      <w:r w:rsidR="00BE2A32">
        <w:t> </w:t>
      </w:r>
      <w:r w:rsidR="00740788" w:rsidRPr="00BE2A32">
        <w:t>109A</w:t>
      </w:r>
      <w:r w:rsidRPr="00BE2A32">
        <w:t xml:space="preserve"> for review of the original decision within 52 weeks, determine that </w:t>
      </w:r>
      <w:r w:rsidR="00BE2A32">
        <w:t>subsection (</w:t>
      </w:r>
      <w:r w:rsidRPr="00BE2A32">
        <w:t>1) applies as if the reference to 52 weeks were a reference to such longer period as the Secretary determines to be appropriate.</w:t>
      </w:r>
    </w:p>
    <w:p w:rsidR="008B3228" w:rsidRPr="00BE2A32" w:rsidRDefault="008B3228" w:rsidP="008B3228">
      <w:pPr>
        <w:pStyle w:val="subsection"/>
      </w:pPr>
      <w:r w:rsidRPr="00BE2A32">
        <w:tab/>
        <w:t>(2AA)</w:t>
      </w:r>
      <w:r w:rsidRPr="00BE2A32">
        <w:tab/>
        <w:t>If:</w:t>
      </w:r>
    </w:p>
    <w:p w:rsidR="008B3228" w:rsidRPr="00BE2A32" w:rsidRDefault="008B3228" w:rsidP="008B3228">
      <w:pPr>
        <w:pStyle w:val="paragraph"/>
      </w:pPr>
      <w:r w:rsidRPr="00BE2A32">
        <w:tab/>
        <w:t>(a)</w:t>
      </w:r>
      <w:r w:rsidRPr="00BE2A32">
        <w:tab/>
      </w:r>
      <w:r w:rsidR="00BE2A32">
        <w:t>paragraphs (</w:t>
      </w:r>
      <w:r w:rsidRPr="00BE2A32">
        <w:t>1)(a), (b), (c) and (d) apply; and</w:t>
      </w:r>
    </w:p>
    <w:p w:rsidR="008B3228" w:rsidRPr="00BE2A32" w:rsidRDefault="008B3228" w:rsidP="008B3228">
      <w:pPr>
        <w:pStyle w:val="paragraph"/>
      </w:pPr>
      <w:r w:rsidRPr="00BE2A32">
        <w:tab/>
        <w:t>(b)</w:t>
      </w:r>
      <w:r w:rsidRPr="00BE2A32">
        <w:tab/>
        <w:t xml:space="preserve">the first day of the period to which the original decision relates is earlier than the first day (the </w:t>
      </w:r>
      <w:r w:rsidRPr="00BE2A32">
        <w:rPr>
          <w:b/>
          <w:i/>
        </w:rPr>
        <w:t>cut</w:t>
      </w:r>
      <w:r w:rsidR="00BE2A32">
        <w:rPr>
          <w:b/>
          <w:i/>
        </w:rPr>
        <w:noBreakHyphen/>
      </w:r>
      <w:r w:rsidRPr="00BE2A32">
        <w:rPr>
          <w:b/>
          <w:i/>
        </w:rPr>
        <w:t>off day</w:t>
      </w:r>
      <w:r w:rsidRPr="00BE2A32">
        <w:t xml:space="preserve">) of the income year before the income year in which the application referred to in </w:t>
      </w:r>
      <w:r w:rsidR="00BE2A32">
        <w:t>paragraph (</w:t>
      </w:r>
      <w:r w:rsidRPr="00BE2A32">
        <w:t>1)(b) was made;</w:t>
      </w:r>
    </w:p>
    <w:p w:rsidR="008B3228" w:rsidRPr="00BE2A32" w:rsidRDefault="008B3228" w:rsidP="008B3228">
      <w:pPr>
        <w:pStyle w:val="subsection2"/>
      </w:pPr>
      <w:r w:rsidRPr="00BE2A32">
        <w:t xml:space="preserve">then, despite </w:t>
      </w:r>
      <w:r w:rsidR="00BE2A32">
        <w:t>subsection (</w:t>
      </w:r>
      <w:r w:rsidRPr="00BE2A32">
        <w:t xml:space="preserve">1), the person cannot be paid any entitlement created or increased as mentioned in </w:t>
      </w:r>
      <w:r w:rsidR="00BE2A32">
        <w:t>paragraph (</w:t>
      </w:r>
      <w:r w:rsidRPr="00BE2A32">
        <w:t>1)(d) (including as a result of taking into account the FTB Part A supplement or the FTB Part B supplement) in relation to any day earlier than the cut</w:t>
      </w:r>
      <w:r w:rsidR="00BE2A32">
        <w:noBreakHyphen/>
      </w:r>
      <w:r w:rsidRPr="00BE2A32">
        <w:t>off day.</w:t>
      </w:r>
    </w:p>
    <w:p w:rsidR="00140F14" w:rsidRPr="00BE2A32" w:rsidRDefault="00140F14" w:rsidP="00140F14">
      <w:pPr>
        <w:pStyle w:val="subsection"/>
      </w:pPr>
      <w:r w:rsidRPr="00BE2A32">
        <w:tab/>
        <w:t>(2A)</w:t>
      </w:r>
      <w:r w:rsidRPr="00BE2A32">
        <w:tab/>
      </w:r>
      <w:r w:rsidR="00BE2A32">
        <w:t>Subsection (</w:t>
      </w:r>
      <w:r w:rsidR="00E425FF" w:rsidRPr="00BE2A32">
        <w:t>2AA) does not apply in relation to</w:t>
      </w:r>
      <w:r w:rsidRPr="00BE2A32">
        <w:t xml:space="preserve"> a decision by the Secretary or by an authorised review officer on an application by a person under section</w:t>
      </w:r>
      <w:r w:rsidR="00BE2A32">
        <w:t> </w:t>
      </w:r>
      <w:r w:rsidRPr="00BE2A32">
        <w:t>109A for review of the original decision if:</w:t>
      </w:r>
    </w:p>
    <w:p w:rsidR="00140F14" w:rsidRPr="00BE2A32" w:rsidRDefault="00140F14" w:rsidP="00140F14">
      <w:pPr>
        <w:pStyle w:val="paragraph"/>
      </w:pPr>
      <w:r w:rsidRPr="00BE2A32">
        <w:tab/>
        <w:t>(a)</w:t>
      </w:r>
      <w:r w:rsidRPr="00BE2A32">
        <w:tab/>
        <w:t xml:space="preserve">as a result of the original decision, the person was entitled to be paid family tax benefit by instalment at a particular rate in respect of a period (the </w:t>
      </w:r>
      <w:r w:rsidRPr="00BE2A32">
        <w:rPr>
          <w:b/>
          <w:i/>
        </w:rPr>
        <w:t>same</w:t>
      </w:r>
      <w:r w:rsidR="00BE2A32">
        <w:rPr>
          <w:b/>
          <w:i/>
        </w:rPr>
        <w:noBreakHyphen/>
      </w:r>
      <w:r w:rsidRPr="00BE2A32">
        <w:rPr>
          <w:b/>
          <w:i/>
        </w:rPr>
        <w:t>rate benefit period</w:t>
      </w:r>
      <w:r w:rsidRPr="00BE2A32">
        <w:t xml:space="preserve">) that consists of, or is included in, a particular income year (the </w:t>
      </w:r>
      <w:r w:rsidRPr="00BE2A32">
        <w:rPr>
          <w:b/>
          <w:i/>
        </w:rPr>
        <w:t>relevant income year</w:t>
      </w:r>
      <w:r w:rsidRPr="00BE2A32">
        <w:t>); and</w:t>
      </w:r>
    </w:p>
    <w:p w:rsidR="004763A4" w:rsidRPr="00BE2A32" w:rsidRDefault="004763A4" w:rsidP="004763A4">
      <w:pPr>
        <w:pStyle w:val="paragraph"/>
      </w:pPr>
      <w:r w:rsidRPr="00BE2A32">
        <w:tab/>
        <w:t>(aa)</w:t>
      </w:r>
      <w:r w:rsidRPr="00BE2A32">
        <w:tab/>
        <w:t>the original decision is not a decision made under subsection</w:t>
      </w:r>
      <w:r w:rsidR="00BE2A32">
        <w:t> </w:t>
      </w:r>
      <w:r w:rsidRPr="00BE2A32">
        <w:t>105(4) (including because of the operation of section</w:t>
      </w:r>
      <w:r w:rsidR="00BE2A32">
        <w:t> </w:t>
      </w:r>
      <w:r w:rsidRPr="00BE2A32">
        <w:t>105A) or 109A(2); and</w:t>
      </w:r>
    </w:p>
    <w:p w:rsidR="00140F14" w:rsidRPr="00BE2A32" w:rsidRDefault="00140F14" w:rsidP="00140F14">
      <w:pPr>
        <w:pStyle w:val="paragraph"/>
      </w:pPr>
      <w:r w:rsidRPr="00BE2A32">
        <w:tab/>
        <w:t>(b)</w:t>
      </w:r>
      <w:r w:rsidRPr="00BE2A32">
        <w:tab/>
        <w:t>either:</w:t>
      </w:r>
    </w:p>
    <w:p w:rsidR="00140F14" w:rsidRPr="00BE2A32" w:rsidRDefault="00140F14" w:rsidP="00140F14">
      <w:pPr>
        <w:pStyle w:val="paragraphsub"/>
      </w:pPr>
      <w:r w:rsidRPr="00BE2A32">
        <w:tab/>
        <w:t>(i)</w:t>
      </w:r>
      <w:r w:rsidRPr="00BE2A32">
        <w:tab/>
        <w:t>if the same</w:t>
      </w:r>
      <w:r w:rsidR="00BE2A32">
        <w:noBreakHyphen/>
      </w:r>
      <w:r w:rsidRPr="00BE2A32">
        <w:t>rate benefit period to which the original decision relates is the only same</w:t>
      </w:r>
      <w:r w:rsidR="00BE2A32">
        <w:noBreakHyphen/>
      </w:r>
      <w:r w:rsidRPr="00BE2A32">
        <w:t>rate benefit period for the person for the relevant income year—the person satisfies the FTB reconciliation conditions for the same</w:t>
      </w:r>
      <w:r w:rsidR="00BE2A32">
        <w:noBreakHyphen/>
      </w:r>
      <w:r w:rsidRPr="00BE2A32">
        <w:t>rate benefit period; or</w:t>
      </w:r>
    </w:p>
    <w:p w:rsidR="00140F14" w:rsidRPr="00BE2A32" w:rsidRDefault="00140F14" w:rsidP="00140F14">
      <w:pPr>
        <w:pStyle w:val="paragraphsub"/>
      </w:pPr>
      <w:r w:rsidRPr="00BE2A32">
        <w:tab/>
        <w:t>(ii)</w:t>
      </w:r>
      <w:r w:rsidRPr="00BE2A32">
        <w:tab/>
        <w:t>if the same</w:t>
      </w:r>
      <w:r w:rsidR="00BE2A32">
        <w:noBreakHyphen/>
      </w:r>
      <w:r w:rsidRPr="00BE2A32">
        <w:t>rate benefit period to which the original decision relates is one of 2 or more same</w:t>
      </w:r>
      <w:r w:rsidR="00BE2A32">
        <w:noBreakHyphen/>
      </w:r>
      <w:r w:rsidRPr="00BE2A32">
        <w:t>rate benefit periods for the person for the relevant income year—the person satisfies the FTB reconciliation conditions for each of those same</w:t>
      </w:r>
      <w:r w:rsidR="00BE2A32">
        <w:noBreakHyphen/>
      </w:r>
      <w:r w:rsidRPr="00BE2A32">
        <w:t>rate benefit periods.</w:t>
      </w:r>
    </w:p>
    <w:p w:rsidR="00140F14" w:rsidRPr="00BE2A32" w:rsidRDefault="00140F14" w:rsidP="00140F14">
      <w:pPr>
        <w:pStyle w:val="notetext"/>
      </w:pPr>
      <w:r w:rsidRPr="00BE2A32">
        <w:t>Note:</w:t>
      </w:r>
      <w:r w:rsidRPr="00BE2A32">
        <w:tab/>
        <w:t>To work out when the person satisfied the FTB reconciliation conditions, see section</w:t>
      </w:r>
      <w:r w:rsidR="00BE2A32">
        <w:t> </w:t>
      </w:r>
      <w:r w:rsidRPr="00BE2A32">
        <w:t>32B.</w:t>
      </w:r>
    </w:p>
    <w:p w:rsidR="00F01773" w:rsidRPr="00BE2A32" w:rsidRDefault="00F01773" w:rsidP="00F01773">
      <w:pPr>
        <w:pStyle w:val="subsection"/>
      </w:pPr>
      <w:r w:rsidRPr="00BE2A32">
        <w:tab/>
        <w:t>(3)</w:t>
      </w:r>
      <w:r w:rsidRPr="00BE2A32">
        <w:tab/>
      </w:r>
      <w:r w:rsidR="00BE2A32">
        <w:t>Subsection (</w:t>
      </w:r>
      <w:r w:rsidR="004763A4" w:rsidRPr="00BE2A32">
        <w:t>2AA) does not apply in relation to</w:t>
      </w:r>
      <w:r w:rsidRPr="00BE2A32">
        <w:t xml:space="preserve"> a decision by the Secretary or by an authorised review officer on an application under </w:t>
      </w:r>
      <w:r w:rsidR="00683F1A" w:rsidRPr="00BE2A32">
        <w:t>section</w:t>
      </w:r>
      <w:r w:rsidR="00BE2A32">
        <w:t> </w:t>
      </w:r>
      <w:r w:rsidR="00683F1A" w:rsidRPr="00BE2A32">
        <w:t>109A</w:t>
      </w:r>
      <w:r w:rsidRPr="00BE2A32">
        <w:t xml:space="preserve"> for review of the original decision if:</w:t>
      </w:r>
    </w:p>
    <w:p w:rsidR="00F01773" w:rsidRPr="00BE2A32" w:rsidRDefault="00F01773" w:rsidP="00F01773">
      <w:pPr>
        <w:pStyle w:val="paragraph"/>
      </w:pPr>
      <w:r w:rsidRPr="00BE2A32">
        <w:tab/>
        <w:t>(b)</w:t>
      </w:r>
      <w:r w:rsidRPr="00BE2A32">
        <w:tab/>
        <w:t>the application for review is made:</w:t>
      </w:r>
    </w:p>
    <w:p w:rsidR="00F01773" w:rsidRPr="00BE2A32" w:rsidRDefault="00F01773" w:rsidP="00F01773">
      <w:pPr>
        <w:pStyle w:val="paragraphsub"/>
      </w:pPr>
      <w:r w:rsidRPr="00BE2A32">
        <w:tab/>
        <w:t>(i)</w:t>
      </w:r>
      <w:r w:rsidRPr="00BE2A32">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BE2A32">
        <w:t xml:space="preserve">in accordance with </w:t>
      </w:r>
      <w:r w:rsidR="00BE2A32">
        <w:t>subsection (</w:t>
      </w:r>
      <w:r w:rsidR="00C01747" w:rsidRPr="00BE2A32">
        <w:t>3A)</w:t>
      </w:r>
      <w:r w:rsidRPr="00BE2A32">
        <w:t>; and</w:t>
      </w:r>
    </w:p>
    <w:p w:rsidR="00F01773" w:rsidRPr="00BE2A32" w:rsidRDefault="00F01773" w:rsidP="00F01773">
      <w:pPr>
        <w:pStyle w:val="paragraphsub"/>
      </w:pPr>
      <w:r w:rsidRPr="00BE2A32">
        <w:tab/>
        <w:t>(ii)</w:t>
      </w:r>
      <w:r w:rsidRPr="00BE2A32">
        <w:tab/>
        <w:t>within 13 weeks after the relevant person was notified by the Commissioner of the outcome of the review; or</w:t>
      </w:r>
    </w:p>
    <w:p w:rsidR="00F01773" w:rsidRPr="00BE2A32" w:rsidRDefault="00F01773" w:rsidP="00F01773">
      <w:pPr>
        <w:pStyle w:val="paragraph"/>
      </w:pPr>
      <w:r w:rsidRPr="00BE2A32">
        <w:tab/>
        <w:t>(c)</w:t>
      </w:r>
      <w:r w:rsidRPr="00BE2A32">
        <w:tab/>
        <w:t>the application for review is made:</w:t>
      </w:r>
    </w:p>
    <w:p w:rsidR="00F01773" w:rsidRPr="00BE2A32" w:rsidRDefault="00F01773" w:rsidP="00F01773">
      <w:pPr>
        <w:pStyle w:val="paragraphsub"/>
      </w:pPr>
      <w:r w:rsidRPr="00BE2A32">
        <w:tab/>
        <w:t>(i)</w:t>
      </w:r>
      <w:r w:rsidRPr="00BE2A32">
        <w:tab/>
        <w:t>because of a review, by the Child Support Registrar, of a previous decision by the Registrar about the child support entitlement of any relevant person; and</w:t>
      </w:r>
    </w:p>
    <w:p w:rsidR="00F32844" w:rsidRPr="00BE2A32" w:rsidRDefault="00F01773" w:rsidP="00F32844">
      <w:pPr>
        <w:pStyle w:val="paragraphsub"/>
      </w:pPr>
      <w:r w:rsidRPr="00BE2A32">
        <w:tab/>
        <w:t>(ii)</w:t>
      </w:r>
      <w:r w:rsidRPr="00BE2A32">
        <w:tab/>
        <w:t xml:space="preserve">within 13 weeks after the relevant person was notified by the Registrar of the outcome of the </w:t>
      </w:r>
      <w:r w:rsidR="00471511" w:rsidRPr="00BE2A32">
        <w:t>review.</w:t>
      </w:r>
    </w:p>
    <w:p w:rsidR="00C01747" w:rsidRPr="00BE2A32" w:rsidRDefault="00C01747" w:rsidP="00C01747">
      <w:pPr>
        <w:pStyle w:val="subsection"/>
      </w:pPr>
      <w:r w:rsidRPr="00BE2A32">
        <w:tab/>
        <w:t>(3A)</w:t>
      </w:r>
      <w:r w:rsidRPr="00BE2A32">
        <w:tab/>
        <w:t xml:space="preserve">For the purposes of </w:t>
      </w:r>
      <w:r w:rsidR="00BE2A32">
        <w:t>subparagraph (</w:t>
      </w:r>
      <w:r w:rsidRPr="00BE2A32">
        <w:t xml:space="preserve">3)(b)(i), the income tax return of a person in respect of a particular income year (the </w:t>
      </w:r>
      <w:r w:rsidRPr="00BE2A32">
        <w:rPr>
          <w:b/>
          <w:i/>
        </w:rPr>
        <w:t>base year</w:t>
      </w:r>
      <w:r w:rsidRPr="00BE2A32">
        <w:t>) must be lodged before the end of:</w:t>
      </w:r>
    </w:p>
    <w:p w:rsidR="00C01747" w:rsidRPr="00BE2A32" w:rsidRDefault="00C01747" w:rsidP="00C01747">
      <w:pPr>
        <w:pStyle w:val="paragraph"/>
      </w:pPr>
      <w:r w:rsidRPr="00BE2A32">
        <w:tab/>
        <w:t>(a)</w:t>
      </w:r>
      <w:r w:rsidRPr="00BE2A32">
        <w:tab/>
        <w:t>the first income year after the base year; or</w:t>
      </w:r>
    </w:p>
    <w:p w:rsidR="00C01747" w:rsidRPr="00BE2A32" w:rsidRDefault="00C01747" w:rsidP="00C01747">
      <w:pPr>
        <w:pStyle w:val="paragraph"/>
      </w:pPr>
      <w:r w:rsidRPr="00BE2A32">
        <w:tab/>
        <w:t>(b)</w:t>
      </w:r>
      <w:r w:rsidRPr="00BE2A32">
        <w:tab/>
        <w:t>such further period (if any) as the Secretary allows, if the Secretary is satisfied that there are special circumstances that prevented the person from lodging the return before the end of that first income year.</w:t>
      </w:r>
    </w:p>
    <w:p w:rsidR="00C01747" w:rsidRPr="00BE2A32" w:rsidRDefault="00C01747" w:rsidP="00C01747">
      <w:pPr>
        <w:pStyle w:val="subsection"/>
      </w:pPr>
      <w:r w:rsidRPr="00BE2A32">
        <w:tab/>
        <w:t>(3B)</w:t>
      </w:r>
      <w:r w:rsidRPr="00BE2A32">
        <w:tab/>
        <w:t xml:space="preserve">The further period under </w:t>
      </w:r>
      <w:r w:rsidR="00BE2A32">
        <w:t>paragraph (</w:t>
      </w:r>
      <w:r w:rsidRPr="00BE2A32">
        <w:t>3A)(b) must end no later than the end of the second income year after the base year.</w:t>
      </w:r>
    </w:p>
    <w:p w:rsidR="00F01773" w:rsidRPr="00BE2A32" w:rsidRDefault="00F01773" w:rsidP="00F01773">
      <w:pPr>
        <w:pStyle w:val="subsection"/>
      </w:pPr>
      <w:r w:rsidRPr="00BE2A32">
        <w:tab/>
        <w:t>(4)</w:t>
      </w:r>
      <w:r w:rsidRPr="00BE2A32">
        <w:tab/>
        <w:t xml:space="preserve">In </w:t>
      </w:r>
      <w:r w:rsidR="00BE2A32">
        <w:t>subsection (</w:t>
      </w:r>
      <w:r w:rsidRPr="00BE2A32">
        <w:t>3), a reference to a relevant person, in relation to the person first</w:t>
      </w:r>
      <w:r w:rsidR="00BE2A32">
        <w:noBreakHyphen/>
      </w:r>
      <w:r w:rsidRPr="00BE2A32">
        <w:t>mentioned in that subsection, is a reference:</w:t>
      </w:r>
    </w:p>
    <w:p w:rsidR="00F01773" w:rsidRPr="00BE2A32" w:rsidRDefault="00F01773" w:rsidP="00F01773">
      <w:pPr>
        <w:pStyle w:val="paragraph"/>
      </w:pPr>
      <w:r w:rsidRPr="00BE2A32">
        <w:tab/>
        <w:t>(a)</w:t>
      </w:r>
      <w:r w:rsidRPr="00BE2A32">
        <w:tab/>
        <w:t xml:space="preserve">so far as </w:t>
      </w:r>
      <w:r w:rsidR="00BE2A32">
        <w:t>paragraph (</w:t>
      </w:r>
      <w:r w:rsidR="00140F14" w:rsidRPr="00BE2A32">
        <w:t>3)(b)</w:t>
      </w:r>
      <w:r w:rsidRPr="00BE2A32">
        <w:t xml:space="preserve"> is concerned—to any person (including the first</w:t>
      </w:r>
      <w:r w:rsidR="00BE2A32">
        <w:noBreakHyphen/>
      </w:r>
      <w:r w:rsidRPr="00BE2A32">
        <w:t>mentioned person) whose taxable income is relevant in determining the first</w:t>
      </w:r>
      <w:r w:rsidR="00BE2A32">
        <w:noBreakHyphen/>
      </w:r>
      <w:r w:rsidRPr="00BE2A32">
        <w:t>mentioned person’s eligibility for, or rate of, family tax benefit; and</w:t>
      </w:r>
    </w:p>
    <w:p w:rsidR="00F01773" w:rsidRPr="00BE2A32" w:rsidRDefault="00F01773" w:rsidP="00F01773">
      <w:pPr>
        <w:pStyle w:val="paragraph"/>
      </w:pPr>
      <w:r w:rsidRPr="00BE2A32">
        <w:tab/>
        <w:t>(b)</w:t>
      </w:r>
      <w:r w:rsidRPr="00BE2A32">
        <w:tab/>
        <w:t xml:space="preserve">so far as </w:t>
      </w:r>
      <w:r w:rsidR="00BE2A32">
        <w:t>paragraph (</w:t>
      </w:r>
      <w:r w:rsidRPr="00BE2A32">
        <w:t>3)(c) is concerned—to any person (including the first</w:t>
      </w:r>
      <w:r w:rsidR="00BE2A32">
        <w:noBreakHyphen/>
      </w:r>
      <w:r w:rsidRPr="00BE2A32">
        <w:t>mentioned person) whose entitlement to child support is relevant in determining the first</w:t>
      </w:r>
      <w:r w:rsidR="00BE2A32">
        <w:noBreakHyphen/>
      </w:r>
      <w:r w:rsidRPr="00BE2A32">
        <w:t>mentioned person’s rate of family tax benefit.</w:t>
      </w:r>
    </w:p>
    <w:p w:rsidR="00F01773" w:rsidRPr="00BE2A32" w:rsidRDefault="00F01773" w:rsidP="00F01773">
      <w:pPr>
        <w:pStyle w:val="ActHead5"/>
        <w:rPr>
          <w:snapToGrid w:val="0"/>
          <w:lang w:eastAsia="en-US"/>
        </w:rPr>
      </w:pPr>
      <w:bookmarkStart w:id="458" w:name="_Toc519088233"/>
      <w:r w:rsidRPr="001D7770">
        <w:rPr>
          <w:rStyle w:val="CharSectno"/>
        </w:rPr>
        <w:t>109F</w:t>
      </w:r>
      <w:r w:rsidRPr="00BE2A32">
        <w:rPr>
          <w:snapToGrid w:val="0"/>
          <w:lang w:eastAsia="en-US"/>
        </w:rPr>
        <w:t xml:space="preserve">  Withdrawal of review applications</w:t>
      </w:r>
      <w:bookmarkEnd w:id="458"/>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An applicant for review under section</w:t>
      </w:r>
      <w:r w:rsidR="00BE2A32">
        <w:rPr>
          <w:snapToGrid w:val="0"/>
          <w:lang w:eastAsia="en-US"/>
        </w:rPr>
        <w:t> </w:t>
      </w:r>
      <w:r w:rsidRPr="00BE2A32">
        <w:rPr>
          <w:snapToGrid w:val="0"/>
          <w:lang w:eastAsia="en-US"/>
        </w:rPr>
        <w:t>109A may, in writing or in any other manner approved by the Secretary, withdraw the application at any time before the decision reviewer does any of the things in subsection</w:t>
      </w:r>
      <w:r w:rsidR="00BE2A32">
        <w:rPr>
          <w:snapToGrid w:val="0"/>
          <w:lang w:eastAsia="en-US"/>
        </w:rPr>
        <w:t> </w:t>
      </w:r>
      <w:r w:rsidRPr="00BE2A32">
        <w:rPr>
          <w:snapToGrid w:val="0"/>
          <w:lang w:eastAsia="en-US"/>
        </w:rPr>
        <w:t>109A(2).</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If an application is so withdrawn, it is taken never to have been made.</w:t>
      </w:r>
    </w:p>
    <w:p w:rsidR="00F01773" w:rsidRPr="00BE2A32" w:rsidRDefault="00F01773" w:rsidP="00F01773">
      <w:pPr>
        <w:pStyle w:val="ActHead5"/>
        <w:rPr>
          <w:snapToGrid w:val="0"/>
          <w:lang w:eastAsia="en-US"/>
        </w:rPr>
      </w:pPr>
      <w:bookmarkStart w:id="459" w:name="_Toc519088234"/>
      <w:r w:rsidRPr="001D7770">
        <w:rPr>
          <w:rStyle w:val="CharSectno"/>
        </w:rPr>
        <w:t>109G</w:t>
      </w:r>
      <w:r w:rsidRPr="00BE2A32">
        <w:rPr>
          <w:snapToGrid w:val="0"/>
          <w:lang w:eastAsia="en-US"/>
        </w:rPr>
        <w:t xml:space="preserve">  Secretary may continue payment etc. pending outcome of application for review</w:t>
      </w:r>
      <w:bookmarkEnd w:id="459"/>
      <w:r w:rsidRPr="00BE2A32">
        <w:rPr>
          <w:snapToGrid w:val="0"/>
          <w:lang w:eastAsia="en-US"/>
        </w:rPr>
        <w:t xml:space="preserve"> </w:t>
      </w:r>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If:</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an adverse family assistance decision referred to in </w:t>
      </w:r>
      <w:r w:rsidR="00BE2A32">
        <w:rPr>
          <w:snapToGrid w:val="0"/>
          <w:lang w:eastAsia="en-US"/>
        </w:rPr>
        <w:t>paragraph (</w:t>
      </w:r>
      <w:r w:rsidRPr="00BE2A32">
        <w:rPr>
          <w:snapToGrid w:val="0"/>
          <w:lang w:eastAsia="en-US"/>
        </w:rPr>
        <w:t xml:space="preserve">a) or (b) of the definition of </w:t>
      </w:r>
      <w:r w:rsidRPr="00BE2A32">
        <w:rPr>
          <w:b/>
          <w:i/>
          <w:snapToGrid w:val="0"/>
          <w:lang w:eastAsia="en-US"/>
        </w:rPr>
        <w:t>adverse family assistance decision</w:t>
      </w:r>
      <w:r w:rsidRPr="00BE2A32">
        <w:rPr>
          <w:snapToGrid w:val="0"/>
          <w:lang w:eastAsia="en-US"/>
        </w:rPr>
        <w:t xml:space="preserve"> in </w:t>
      </w:r>
      <w:r w:rsidR="00BE2A32">
        <w:rPr>
          <w:snapToGrid w:val="0"/>
          <w:lang w:eastAsia="en-US"/>
        </w:rPr>
        <w:t>subsection (</w:t>
      </w:r>
      <w:r w:rsidRPr="00BE2A32">
        <w:rPr>
          <w:snapToGrid w:val="0"/>
          <w:lang w:eastAsia="en-US"/>
        </w:rPr>
        <w:t>5) is made;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adverse decision depends on the exercise of a discretion, or the holding of an opinion, by a person;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a person applies under section</w:t>
      </w:r>
      <w:r w:rsidR="00BE2A32">
        <w:rPr>
          <w:snapToGrid w:val="0"/>
          <w:lang w:eastAsia="en-US"/>
        </w:rPr>
        <w:t> </w:t>
      </w:r>
      <w:r w:rsidRPr="00BE2A32">
        <w:rPr>
          <w:snapToGrid w:val="0"/>
          <w:lang w:eastAsia="en-US"/>
        </w:rPr>
        <w:t>109A for review of the adverse decision;</w:t>
      </w:r>
    </w:p>
    <w:p w:rsidR="00F01773" w:rsidRPr="00BE2A32" w:rsidRDefault="00F01773" w:rsidP="00F01773">
      <w:pPr>
        <w:pStyle w:val="subsection2"/>
        <w:rPr>
          <w:snapToGrid w:val="0"/>
          <w:lang w:eastAsia="en-US"/>
        </w:rPr>
      </w:pPr>
      <w:r w:rsidRPr="00BE2A32">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BE2A32" w:rsidRDefault="00F01773" w:rsidP="004C6A58">
      <w:pPr>
        <w:pStyle w:val="subsection"/>
        <w:keepNext/>
      </w:pPr>
      <w:r w:rsidRPr="00BE2A32">
        <w:tab/>
        <w:t>(2)</w:t>
      </w:r>
      <w:r w:rsidRPr="00BE2A32">
        <w:tab/>
        <w:t>If:</w:t>
      </w:r>
    </w:p>
    <w:p w:rsidR="00F01773" w:rsidRPr="00BE2A32" w:rsidRDefault="00F01773" w:rsidP="00F01773">
      <w:pPr>
        <w:pStyle w:val="paragraph"/>
      </w:pPr>
      <w:r w:rsidRPr="00BE2A32">
        <w:rPr>
          <w:snapToGrid w:val="0"/>
          <w:lang w:eastAsia="en-US"/>
        </w:rPr>
        <w:tab/>
        <w:t>(a)</w:t>
      </w:r>
      <w:r w:rsidRPr="00BE2A32">
        <w:rPr>
          <w:snapToGrid w:val="0"/>
          <w:lang w:eastAsia="en-US"/>
        </w:rPr>
        <w:tab/>
        <w:t xml:space="preserve">an adverse family assistance decision </w:t>
      </w:r>
      <w:r w:rsidRPr="00BE2A32">
        <w:t xml:space="preserve">referred to in </w:t>
      </w:r>
      <w:r w:rsidR="00BE2A32">
        <w:t>paragraph (</w:t>
      </w:r>
      <w:r w:rsidRPr="00BE2A32">
        <w:t xml:space="preserve">c), (d) or (e) of the definition of </w:t>
      </w:r>
      <w:r w:rsidRPr="00BE2A32">
        <w:rPr>
          <w:b/>
          <w:i/>
        </w:rPr>
        <w:t>adverse family assistance decision</w:t>
      </w:r>
      <w:r w:rsidRPr="00BE2A32">
        <w:t xml:space="preserve"> in </w:t>
      </w:r>
      <w:r w:rsidR="00BE2A32">
        <w:t>subsection (</w:t>
      </w:r>
      <w:r w:rsidRPr="00BE2A32">
        <w:t>5)</w:t>
      </w:r>
      <w:r w:rsidRPr="00BE2A32">
        <w:rPr>
          <w:snapToGrid w:val="0"/>
          <w:lang w:eastAsia="en-US"/>
        </w:rPr>
        <w:t xml:space="preserve"> is made;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the adverse decision depends on the exercise of a discretion, or the holding of an opinion, by a person; and</w:t>
      </w:r>
    </w:p>
    <w:p w:rsidR="00F01773" w:rsidRPr="00BE2A32" w:rsidRDefault="00F01773" w:rsidP="00F01773">
      <w:pPr>
        <w:pStyle w:val="paragraph"/>
        <w:rPr>
          <w:snapToGrid w:val="0"/>
          <w:lang w:eastAsia="en-US"/>
        </w:rPr>
      </w:pPr>
      <w:r w:rsidRPr="00BE2A32">
        <w:rPr>
          <w:snapToGrid w:val="0"/>
          <w:lang w:eastAsia="en-US"/>
        </w:rPr>
        <w:tab/>
        <w:t>(c)</w:t>
      </w:r>
      <w:r w:rsidRPr="00BE2A32">
        <w:rPr>
          <w:snapToGrid w:val="0"/>
          <w:lang w:eastAsia="en-US"/>
        </w:rPr>
        <w:tab/>
        <w:t>a person applies under section</w:t>
      </w:r>
      <w:r w:rsidR="00BE2A32">
        <w:rPr>
          <w:snapToGrid w:val="0"/>
          <w:lang w:eastAsia="en-US"/>
        </w:rPr>
        <w:t> </w:t>
      </w:r>
      <w:r w:rsidRPr="00BE2A32">
        <w:rPr>
          <w:snapToGrid w:val="0"/>
          <w:lang w:eastAsia="en-US"/>
        </w:rPr>
        <w:t>109A for review of the adverse decision;</w:t>
      </w:r>
    </w:p>
    <w:p w:rsidR="00F01773" w:rsidRPr="00BE2A32" w:rsidRDefault="00F01773" w:rsidP="00F01773">
      <w:pPr>
        <w:pStyle w:val="subsection2"/>
        <w:rPr>
          <w:snapToGrid w:val="0"/>
          <w:lang w:eastAsia="en-US"/>
        </w:rPr>
      </w:pPr>
      <w:r w:rsidRPr="00BE2A32">
        <w:rPr>
          <w:snapToGrid w:val="0"/>
          <w:lang w:eastAsia="en-US"/>
        </w:rPr>
        <w:t>the Secretary may declare:</w:t>
      </w:r>
    </w:p>
    <w:p w:rsidR="00F01773" w:rsidRPr="00BE2A32" w:rsidRDefault="00F01773" w:rsidP="00F01773">
      <w:pPr>
        <w:pStyle w:val="paragraph"/>
        <w:rPr>
          <w:snapToGrid w:val="0"/>
          <w:lang w:eastAsia="en-US"/>
        </w:rPr>
      </w:pPr>
      <w:r w:rsidRPr="00BE2A32">
        <w:rPr>
          <w:snapToGrid w:val="0"/>
          <w:lang w:eastAsia="en-US"/>
        </w:rPr>
        <w:tab/>
        <w:t>(d)</w:t>
      </w:r>
      <w:r w:rsidRPr="00BE2A32">
        <w:rPr>
          <w:snapToGrid w:val="0"/>
          <w:lang w:eastAsia="en-US"/>
        </w:rPr>
        <w:tab/>
        <w:t xml:space="preserve">in the case of an </w:t>
      </w:r>
      <w:r w:rsidRPr="00BE2A32">
        <w:rPr>
          <w:b/>
          <w:i/>
          <w:snapToGrid w:val="0"/>
          <w:lang w:eastAsia="en-US"/>
        </w:rPr>
        <w:t>adverse family assistance decision</w:t>
      </w:r>
      <w:r w:rsidRPr="00BE2A32">
        <w:rPr>
          <w:snapToGrid w:val="0"/>
          <w:lang w:eastAsia="en-US"/>
        </w:rPr>
        <w:t xml:space="preserve"> referred to in </w:t>
      </w:r>
      <w:r w:rsidR="00BE2A32">
        <w:rPr>
          <w:snapToGrid w:val="0"/>
          <w:lang w:eastAsia="en-US"/>
        </w:rPr>
        <w:t>paragraph (</w:t>
      </w:r>
      <w:r w:rsidRPr="00BE2A32">
        <w:rPr>
          <w:snapToGrid w:val="0"/>
          <w:lang w:eastAsia="en-US"/>
        </w:rPr>
        <w:t>c) of the definition—that the conditional eligibility to which the decision relates is to continue as if the adverse decision had not been made; and</w:t>
      </w:r>
    </w:p>
    <w:p w:rsidR="00F01773" w:rsidRPr="00BE2A32" w:rsidRDefault="00F01773" w:rsidP="00F01773">
      <w:pPr>
        <w:pStyle w:val="paragraph"/>
        <w:rPr>
          <w:snapToGrid w:val="0"/>
          <w:lang w:eastAsia="en-US"/>
        </w:rPr>
      </w:pPr>
      <w:r w:rsidRPr="00BE2A32">
        <w:rPr>
          <w:snapToGrid w:val="0"/>
          <w:lang w:eastAsia="en-US"/>
        </w:rPr>
        <w:tab/>
        <w:t>(e)</w:t>
      </w:r>
      <w:r w:rsidRPr="00BE2A32">
        <w:rPr>
          <w:snapToGrid w:val="0"/>
          <w:lang w:eastAsia="en-US"/>
        </w:rPr>
        <w:tab/>
        <w:t xml:space="preserve">in the case of an adverse family assistance decision referred to in </w:t>
      </w:r>
      <w:r w:rsidR="00BE2A32">
        <w:rPr>
          <w:snapToGrid w:val="0"/>
          <w:lang w:eastAsia="en-US"/>
        </w:rPr>
        <w:t>paragraph (</w:t>
      </w:r>
      <w:r w:rsidRPr="00BE2A32">
        <w:rPr>
          <w:snapToGrid w:val="0"/>
          <w:lang w:eastAsia="en-US"/>
        </w:rPr>
        <w:t>d)—that the limit or percentage to which the decision relates is to continue as if the adverse decision had not been made</w:t>
      </w:r>
      <w:r w:rsidRPr="00BE2A32">
        <w:t>;</w:t>
      </w:r>
      <w:r w:rsidR="009F239D" w:rsidRPr="00BE2A32">
        <w:t xml:space="preserve"> </w:t>
      </w:r>
      <w:r w:rsidR="00417ACC" w:rsidRPr="00BE2A32">
        <w:t>and</w:t>
      </w:r>
    </w:p>
    <w:p w:rsidR="00F01773" w:rsidRPr="00BE2A32" w:rsidRDefault="00F01773" w:rsidP="00F01773">
      <w:pPr>
        <w:pStyle w:val="paragraph"/>
      </w:pPr>
      <w:r w:rsidRPr="00BE2A32">
        <w:tab/>
        <w:t>(f)</w:t>
      </w:r>
      <w:r w:rsidRPr="00BE2A32">
        <w:tab/>
        <w:t xml:space="preserve">in the case of an adverse family assistance decision referred to in </w:t>
      </w:r>
      <w:r w:rsidR="00BE2A32">
        <w:t>paragraph (</w:t>
      </w:r>
      <w:r w:rsidRPr="00BE2A32">
        <w:t>e) of the definition—that the eligibility for the special grandparent rate to which the decision relates is to continue as if the adverse decision had not been made.</w:t>
      </w:r>
    </w:p>
    <w:p w:rsidR="00F01773" w:rsidRPr="00BE2A32" w:rsidRDefault="00F01773" w:rsidP="00F01773">
      <w:pPr>
        <w:pStyle w:val="subsection"/>
        <w:rPr>
          <w:snapToGrid w:val="0"/>
          <w:lang w:eastAsia="en-US"/>
        </w:rPr>
      </w:pPr>
      <w:r w:rsidRPr="00BE2A32">
        <w:rPr>
          <w:snapToGrid w:val="0"/>
          <w:lang w:eastAsia="en-US"/>
        </w:rPr>
        <w:tab/>
        <w:t>(3)</w:t>
      </w:r>
      <w:r w:rsidRPr="00BE2A32">
        <w:rPr>
          <w:snapToGrid w:val="0"/>
          <w:lang w:eastAsia="en-US"/>
        </w:rPr>
        <w:tab/>
        <w:t>While the declaration is in force in relation to the adverse decision, this Act (other than this Part) applies as if the adverse decision had not been made.</w:t>
      </w:r>
    </w:p>
    <w:p w:rsidR="00F01773" w:rsidRPr="00BE2A32" w:rsidRDefault="00F01773" w:rsidP="00F01773">
      <w:pPr>
        <w:pStyle w:val="subsection"/>
        <w:rPr>
          <w:snapToGrid w:val="0"/>
          <w:lang w:eastAsia="en-US"/>
        </w:rPr>
      </w:pPr>
      <w:r w:rsidRPr="00BE2A32">
        <w:rPr>
          <w:snapToGrid w:val="0"/>
          <w:lang w:eastAsia="en-US"/>
        </w:rPr>
        <w:tab/>
        <w:t>(4)</w:t>
      </w:r>
      <w:r w:rsidRPr="00BE2A32">
        <w:rPr>
          <w:snapToGrid w:val="0"/>
          <w:lang w:eastAsia="en-US"/>
        </w:rPr>
        <w:tab/>
        <w:t>The declaration:</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starts to have effect on the day on which it is made or on the earlier day (if any) specified in the declaration;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stops having effect if:</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the application for review of the adverse decision is withdrawn; or</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the review of the adverse decision is determined by the Secretary or an authorised review officer; or</w:t>
      </w:r>
    </w:p>
    <w:p w:rsidR="00F01773" w:rsidRPr="00BE2A32" w:rsidRDefault="00F01773" w:rsidP="00F01773">
      <w:pPr>
        <w:pStyle w:val="paragraphsub"/>
        <w:rPr>
          <w:snapToGrid w:val="0"/>
          <w:lang w:eastAsia="en-US"/>
        </w:rPr>
      </w:pPr>
      <w:r w:rsidRPr="00BE2A32">
        <w:rPr>
          <w:snapToGrid w:val="0"/>
          <w:lang w:eastAsia="en-US"/>
        </w:rPr>
        <w:tab/>
        <w:t>(iii)</w:t>
      </w:r>
      <w:r w:rsidRPr="00BE2A32">
        <w:rPr>
          <w:snapToGrid w:val="0"/>
          <w:lang w:eastAsia="en-US"/>
        </w:rPr>
        <w:tab/>
        <w:t>the declaration is revoked by the Secretary.</w:t>
      </w:r>
    </w:p>
    <w:p w:rsidR="00F01773" w:rsidRPr="00BE2A32" w:rsidRDefault="00F01773" w:rsidP="00F01773">
      <w:pPr>
        <w:pStyle w:val="subsection"/>
        <w:rPr>
          <w:snapToGrid w:val="0"/>
          <w:lang w:eastAsia="en-US"/>
        </w:rPr>
      </w:pPr>
      <w:r w:rsidRPr="00BE2A32">
        <w:rPr>
          <w:snapToGrid w:val="0"/>
          <w:lang w:eastAsia="en-US"/>
        </w:rPr>
        <w:tab/>
        <w:t>(5)</w:t>
      </w:r>
      <w:r w:rsidRPr="00BE2A32">
        <w:rPr>
          <w:snapToGrid w:val="0"/>
          <w:lang w:eastAsia="en-US"/>
        </w:rPr>
        <w:tab/>
        <w:t>In this section:</w:t>
      </w:r>
    </w:p>
    <w:p w:rsidR="00F01773" w:rsidRPr="00BE2A32" w:rsidRDefault="00F01773" w:rsidP="0001239C">
      <w:pPr>
        <w:pStyle w:val="Definition"/>
      </w:pPr>
      <w:r w:rsidRPr="00BE2A32">
        <w:rPr>
          <w:b/>
          <w:i/>
        </w:rPr>
        <w:t>adverse family assistance decision</w:t>
      </w:r>
      <w:r w:rsidRPr="00BE2A32">
        <w:t>, in relation to a person, means any decision having the effect that:</w:t>
      </w:r>
    </w:p>
    <w:p w:rsidR="00F01773" w:rsidRPr="00BE2A32" w:rsidRDefault="00F01773" w:rsidP="0001239C">
      <w:pPr>
        <w:pStyle w:val="paragraph"/>
        <w:keepNext/>
      </w:pPr>
      <w:r w:rsidRPr="00BE2A32">
        <w:tab/>
        <w:t>(a)</w:t>
      </w:r>
      <w:r w:rsidRPr="00BE2A32">
        <w:tab/>
        <w:t>the person ceases to be entitled to family assistance; or</w:t>
      </w:r>
    </w:p>
    <w:p w:rsidR="00F01773" w:rsidRPr="00BE2A32" w:rsidRDefault="00F01773" w:rsidP="00F01773">
      <w:pPr>
        <w:pStyle w:val="paragraph"/>
      </w:pPr>
      <w:r w:rsidRPr="00BE2A32">
        <w:tab/>
        <w:t>(b)</w:t>
      </w:r>
      <w:r w:rsidRPr="00BE2A32">
        <w:tab/>
        <w:t>the person’s entitlement to family assistance is reduced; or</w:t>
      </w:r>
    </w:p>
    <w:p w:rsidR="00F01773" w:rsidRPr="00BE2A32" w:rsidRDefault="00F01773" w:rsidP="00F01773">
      <w:pPr>
        <w:pStyle w:val="paragraph"/>
      </w:pPr>
      <w:r w:rsidRPr="00BE2A32">
        <w:tab/>
        <w:t>(c)</w:t>
      </w:r>
      <w:r w:rsidRPr="00BE2A32">
        <w:tab/>
        <w:t>the person ceases to be conditionally eligible for child care benefit by fee reduction; or</w:t>
      </w:r>
    </w:p>
    <w:p w:rsidR="00F01773" w:rsidRPr="00BE2A32" w:rsidRDefault="00F01773" w:rsidP="00F01773">
      <w:pPr>
        <w:pStyle w:val="paragraph"/>
      </w:pPr>
      <w:r w:rsidRPr="00BE2A32">
        <w:tab/>
        <w:t>(d)</w:t>
      </w:r>
      <w:r w:rsidRPr="00BE2A32">
        <w:tab/>
        <w:t>the weekly limit of hours, the CCB % or the schooling % applicable to the person is reduced; or</w:t>
      </w:r>
    </w:p>
    <w:p w:rsidR="00F01773" w:rsidRPr="00BE2A32" w:rsidRDefault="00F01773" w:rsidP="00F01773">
      <w:pPr>
        <w:pStyle w:val="paragraph"/>
      </w:pPr>
      <w:r w:rsidRPr="00BE2A32">
        <w:tab/>
        <w:t>(e)</w:t>
      </w:r>
      <w:r w:rsidRPr="00BE2A32">
        <w:tab/>
        <w:t>the person ceases to be eligible for the special grandparent rate for a child.</w:t>
      </w:r>
    </w:p>
    <w:p w:rsidR="00F01773" w:rsidRPr="00BE2A32" w:rsidRDefault="00F01773" w:rsidP="00F01773">
      <w:pPr>
        <w:pStyle w:val="ActHead5"/>
        <w:rPr>
          <w:snapToGrid w:val="0"/>
          <w:lang w:eastAsia="en-US"/>
        </w:rPr>
      </w:pPr>
      <w:bookmarkStart w:id="460" w:name="_Toc519088235"/>
      <w:r w:rsidRPr="001D7770">
        <w:rPr>
          <w:rStyle w:val="CharSectno"/>
        </w:rPr>
        <w:t>109H</w:t>
      </w:r>
      <w:r w:rsidRPr="00BE2A32">
        <w:rPr>
          <w:snapToGrid w:val="0"/>
          <w:lang w:eastAsia="en-US"/>
        </w:rPr>
        <w:t xml:space="preserve">  Notification of further rights of review</w:t>
      </w:r>
      <w:bookmarkEnd w:id="460"/>
    </w:p>
    <w:p w:rsidR="00F01773" w:rsidRPr="00BE2A32" w:rsidRDefault="00F01773" w:rsidP="00F01773">
      <w:pPr>
        <w:pStyle w:val="subsection"/>
        <w:rPr>
          <w:snapToGrid w:val="0"/>
          <w:lang w:eastAsia="en-US"/>
        </w:rPr>
      </w:pPr>
      <w:r w:rsidRPr="00BE2A32">
        <w:rPr>
          <w:snapToGrid w:val="0"/>
          <w:lang w:eastAsia="en-US"/>
        </w:rPr>
        <w:tab/>
        <w:t>(1)</w:t>
      </w:r>
      <w:r w:rsidRPr="00BE2A32">
        <w:rPr>
          <w:snapToGrid w:val="0"/>
          <w:lang w:eastAsia="en-US"/>
        </w:rPr>
        <w:tab/>
        <w:t>If the decision reviewer gives an applicant a notice under section</w:t>
      </w:r>
      <w:r w:rsidR="00BE2A32">
        <w:rPr>
          <w:snapToGrid w:val="0"/>
          <w:lang w:eastAsia="en-US"/>
        </w:rPr>
        <w:t> </w:t>
      </w:r>
      <w:r w:rsidRPr="00BE2A32">
        <w:rPr>
          <w:snapToGrid w:val="0"/>
          <w:lang w:eastAsia="en-US"/>
        </w:rPr>
        <w:t>109B, the notice must include:</w:t>
      </w:r>
    </w:p>
    <w:p w:rsidR="00F01773" w:rsidRPr="00BE2A32" w:rsidRDefault="00F01773" w:rsidP="00F01773">
      <w:pPr>
        <w:pStyle w:val="paragraph"/>
        <w:rPr>
          <w:snapToGrid w:val="0"/>
          <w:lang w:eastAsia="en-US"/>
        </w:rPr>
      </w:pPr>
      <w:r w:rsidRPr="00BE2A32">
        <w:rPr>
          <w:snapToGrid w:val="0"/>
          <w:lang w:eastAsia="en-US"/>
        </w:rPr>
        <w:tab/>
        <w:t>(a)</w:t>
      </w:r>
      <w:r w:rsidRPr="00BE2A32">
        <w:rPr>
          <w:snapToGrid w:val="0"/>
          <w:lang w:eastAsia="en-US"/>
        </w:rPr>
        <w:tab/>
        <w:t xml:space="preserve">a statement to the effect that the applicant may, </w:t>
      </w:r>
      <w:r w:rsidR="009E1D8F" w:rsidRPr="00BE2A32">
        <w:t>subject to this Part and the AAT Act, apply to the AAT</w:t>
      </w:r>
      <w:r w:rsidRPr="00BE2A32">
        <w:rPr>
          <w:snapToGrid w:val="0"/>
          <w:lang w:eastAsia="en-US"/>
        </w:rPr>
        <w:t xml:space="preserve"> for review of the review decision mentioned in the notice; and</w:t>
      </w:r>
    </w:p>
    <w:p w:rsidR="00F01773" w:rsidRPr="00BE2A32" w:rsidRDefault="00F01773" w:rsidP="00F01773">
      <w:pPr>
        <w:pStyle w:val="paragraph"/>
        <w:rPr>
          <w:snapToGrid w:val="0"/>
          <w:lang w:eastAsia="en-US"/>
        </w:rPr>
      </w:pPr>
      <w:r w:rsidRPr="00BE2A32">
        <w:rPr>
          <w:snapToGrid w:val="0"/>
          <w:lang w:eastAsia="en-US"/>
        </w:rPr>
        <w:tab/>
        <w:t>(b)</w:t>
      </w:r>
      <w:r w:rsidRPr="00BE2A32">
        <w:rPr>
          <w:snapToGrid w:val="0"/>
          <w:lang w:eastAsia="en-US"/>
        </w:rPr>
        <w:tab/>
        <w:t>a statement about the review decision that:</w:t>
      </w:r>
    </w:p>
    <w:p w:rsidR="00F01773" w:rsidRPr="00BE2A32" w:rsidRDefault="00F01773" w:rsidP="00F01773">
      <w:pPr>
        <w:pStyle w:val="paragraphsub"/>
        <w:rPr>
          <w:snapToGrid w:val="0"/>
          <w:lang w:eastAsia="en-US"/>
        </w:rPr>
      </w:pPr>
      <w:r w:rsidRPr="00BE2A32">
        <w:rPr>
          <w:snapToGrid w:val="0"/>
          <w:lang w:eastAsia="en-US"/>
        </w:rPr>
        <w:tab/>
        <w:t>(i)</w:t>
      </w:r>
      <w:r w:rsidRPr="00BE2A32">
        <w:rPr>
          <w:snapToGrid w:val="0"/>
          <w:lang w:eastAsia="en-US"/>
        </w:rPr>
        <w:tab/>
        <w:t>sets out the reasons for the decision; and</w:t>
      </w:r>
    </w:p>
    <w:p w:rsidR="00F01773" w:rsidRPr="00BE2A32" w:rsidRDefault="00F01773" w:rsidP="00F01773">
      <w:pPr>
        <w:pStyle w:val="paragraphsub"/>
        <w:rPr>
          <w:snapToGrid w:val="0"/>
          <w:lang w:eastAsia="en-US"/>
        </w:rPr>
      </w:pPr>
      <w:r w:rsidRPr="00BE2A32">
        <w:rPr>
          <w:snapToGrid w:val="0"/>
          <w:lang w:eastAsia="en-US"/>
        </w:rPr>
        <w:tab/>
        <w:t>(ii)</w:t>
      </w:r>
      <w:r w:rsidRPr="00BE2A32">
        <w:rPr>
          <w:snapToGrid w:val="0"/>
          <w:lang w:eastAsia="en-US"/>
        </w:rPr>
        <w:tab/>
        <w:t>sets out the findings by the decision reviewer on material questions of fact; and</w:t>
      </w:r>
    </w:p>
    <w:p w:rsidR="00F01773" w:rsidRPr="00BE2A32" w:rsidRDefault="00F01773" w:rsidP="00F01773">
      <w:pPr>
        <w:pStyle w:val="paragraphsub"/>
        <w:rPr>
          <w:snapToGrid w:val="0"/>
          <w:lang w:eastAsia="en-US"/>
        </w:rPr>
      </w:pPr>
      <w:r w:rsidRPr="00BE2A32">
        <w:rPr>
          <w:snapToGrid w:val="0"/>
          <w:lang w:eastAsia="en-US"/>
        </w:rPr>
        <w:tab/>
        <w:t>(iii)</w:t>
      </w:r>
      <w:r w:rsidRPr="00BE2A32">
        <w:rPr>
          <w:snapToGrid w:val="0"/>
          <w:lang w:eastAsia="en-US"/>
        </w:rPr>
        <w:tab/>
        <w:t xml:space="preserve">refers to the evidence or other material on which those findings were </w:t>
      </w:r>
      <w:r w:rsidR="009E1D8F" w:rsidRPr="00BE2A32">
        <w:t>based.</w:t>
      </w:r>
    </w:p>
    <w:p w:rsidR="00F01773" w:rsidRPr="00BE2A32" w:rsidRDefault="00F01773" w:rsidP="00F01773">
      <w:pPr>
        <w:pStyle w:val="subsection"/>
        <w:rPr>
          <w:snapToGrid w:val="0"/>
          <w:lang w:eastAsia="en-US"/>
        </w:rPr>
      </w:pPr>
      <w:r w:rsidRPr="00BE2A32">
        <w:rPr>
          <w:snapToGrid w:val="0"/>
          <w:lang w:eastAsia="en-US"/>
        </w:rPr>
        <w:tab/>
        <w:t>(2)</w:t>
      </w:r>
      <w:r w:rsidRPr="00BE2A32">
        <w:rPr>
          <w:snapToGrid w:val="0"/>
          <w:lang w:eastAsia="en-US"/>
        </w:rPr>
        <w:tab/>
        <w:t xml:space="preserve">A contravention of </w:t>
      </w:r>
      <w:r w:rsidR="00BE2A32">
        <w:rPr>
          <w:snapToGrid w:val="0"/>
          <w:lang w:eastAsia="en-US"/>
        </w:rPr>
        <w:t>subsection (</w:t>
      </w:r>
      <w:r w:rsidRPr="00BE2A32">
        <w:rPr>
          <w:snapToGrid w:val="0"/>
          <w:lang w:eastAsia="en-US"/>
        </w:rPr>
        <w:t>1) in relation to a review decision does not affect the validity of the decision.</w:t>
      </w:r>
    </w:p>
    <w:p w:rsidR="009E1D8F" w:rsidRPr="00BE2A32" w:rsidRDefault="009E1D8F" w:rsidP="003D2C2C">
      <w:pPr>
        <w:pStyle w:val="ActHead3"/>
        <w:pageBreakBefore/>
      </w:pPr>
      <w:bookmarkStart w:id="461" w:name="_Toc519088236"/>
      <w:r w:rsidRPr="001D7770">
        <w:rPr>
          <w:rStyle w:val="CharDivNo"/>
        </w:rPr>
        <w:t>Division</w:t>
      </w:r>
      <w:r w:rsidR="00BE2A32" w:rsidRPr="001D7770">
        <w:rPr>
          <w:rStyle w:val="CharDivNo"/>
        </w:rPr>
        <w:t> </w:t>
      </w:r>
      <w:r w:rsidRPr="001D7770">
        <w:rPr>
          <w:rStyle w:val="CharDivNo"/>
        </w:rPr>
        <w:t>2</w:t>
      </w:r>
      <w:r w:rsidRPr="00BE2A32">
        <w:t>—</w:t>
      </w:r>
      <w:r w:rsidRPr="001D7770">
        <w:rPr>
          <w:rStyle w:val="CharDivText"/>
        </w:rPr>
        <w:t>Review by Administrative Appeals Tribunal</w:t>
      </w:r>
      <w:bookmarkEnd w:id="461"/>
    </w:p>
    <w:p w:rsidR="009E1D8F" w:rsidRPr="00BE2A32" w:rsidRDefault="009E1D8F" w:rsidP="009E1D8F">
      <w:pPr>
        <w:pStyle w:val="ActHead4"/>
      </w:pPr>
      <w:bookmarkStart w:id="462" w:name="_Toc519088237"/>
      <w:r w:rsidRPr="001D7770">
        <w:rPr>
          <w:rStyle w:val="CharSubdNo"/>
        </w:rPr>
        <w:t>Subdivision A</w:t>
      </w:r>
      <w:r w:rsidRPr="00BE2A32">
        <w:t>—</w:t>
      </w:r>
      <w:r w:rsidRPr="001D7770">
        <w:rPr>
          <w:rStyle w:val="CharSubdText"/>
        </w:rPr>
        <w:t>Simplified outline of this Division</w:t>
      </w:r>
      <w:bookmarkEnd w:id="462"/>
    </w:p>
    <w:p w:rsidR="009E1D8F" w:rsidRPr="00BE2A32" w:rsidRDefault="009E1D8F" w:rsidP="009E1D8F">
      <w:pPr>
        <w:pStyle w:val="ActHead5"/>
      </w:pPr>
      <w:bookmarkStart w:id="463" w:name="_Toc519088238"/>
      <w:r w:rsidRPr="001D7770">
        <w:rPr>
          <w:rStyle w:val="CharSectno"/>
        </w:rPr>
        <w:t>110</w:t>
      </w:r>
      <w:r w:rsidRPr="00BE2A32">
        <w:t xml:space="preserve">  Simplified outline of this Division</w:t>
      </w:r>
      <w:bookmarkEnd w:id="463"/>
    </w:p>
    <w:p w:rsidR="009E1D8F" w:rsidRPr="00BE2A32" w:rsidRDefault="009E1D8F" w:rsidP="009E1D8F">
      <w:pPr>
        <w:pStyle w:val="SOText"/>
      </w:pPr>
      <w:r w:rsidRPr="00BE2A32">
        <w:t>If a person is dissatisfied with a decision of a decision reviewer under Division</w:t>
      </w:r>
      <w:r w:rsidR="00BE2A32">
        <w:t> </w:t>
      </w:r>
      <w:r w:rsidRPr="00BE2A32">
        <w:t>1, the person may apply to the AAT for review of the decision (an “AAT first review”) (certain decisions are excepted).</w:t>
      </w:r>
    </w:p>
    <w:p w:rsidR="009E1D8F" w:rsidRPr="00BE2A32" w:rsidRDefault="009E1D8F" w:rsidP="009E1D8F">
      <w:pPr>
        <w:pStyle w:val="SOText"/>
      </w:pPr>
      <w:r w:rsidRPr="00BE2A32">
        <w:t>If a person is dissatisfied with a decision of the AAT on AAT first review, the person may apply to the AAT for further review (an “AAT second review”).</w:t>
      </w:r>
    </w:p>
    <w:p w:rsidR="009E1D8F" w:rsidRPr="00BE2A32" w:rsidRDefault="009E1D8F" w:rsidP="009E1D8F">
      <w:pPr>
        <w:pStyle w:val="SOText"/>
      </w:pPr>
      <w:r w:rsidRPr="00BE2A32">
        <w:t>Certain decisions may only be reviewed once by the AAT (an “AAT single review”).</w:t>
      </w:r>
    </w:p>
    <w:p w:rsidR="009E1D8F" w:rsidRPr="00BE2A32" w:rsidRDefault="009E1D8F" w:rsidP="009E1D8F">
      <w:pPr>
        <w:pStyle w:val="SOText"/>
      </w:pPr>
      <w:r w:rsidRPr="00BE2A32">
        <w:t>The rules relating to reviews by the AAT are mainly in the AAT Act, but the operation of that Act is modified in some ways by this Division.</w:t>
      </w:r>
    </w:p>
    <w:p w:rsidR="009E1D8F" w:rsidRPr="00BE2A32" w:rsidRDefault="009E1D8F" w:rsidP="009E1D8F">
      <w:pPr>
        <w:pStyle w:val="SOText"/>
      </w:pPr>
      <w:r w:rsidRPr="00BE2A32">
        <w:t>The AAT Act allows a person to appeal to a court on a question of law from a decision of the AAT on AAT second review or AAT single review.</w:t>
      </w:r>
    </w:p>
    <w:p w:rsidR="009E1D8F" w:rsidRPr="00BE2A32" w:rsidRDefault="009E1D8F" w:rsidP="009E1D8F">
      <w:pPr>
        <w:pStyle w:val="ActHead4"/>
      </w:pPr>
      <w:bookmarkStart w:id="464" w:name="_Toc519088239"/>
      <w:r w:rsidRPr="001D7770">
        <w:rPr>
          <w:rStyle w:val="CharSubdNo"/>
        </w:rPr>
        <w:t>Subdivision B</w:t>
      </w:r>
      <w:r w:rsidRPr="00BE2A32">
        <w:t>—</w:t>
      </w:r>
      <w:r w:rsidRPr="001D7770">
        <w:rPr>
          <w:rStyle w:val="CharSubdText"/>
        </w:rPr>
        <w:t>Application for AAT first review</w:t>
      </w:r>
      <w:bookmarkEnd w:id="464"/>
    </w:p>
    <w:p w:rsidR="009E1D8F" w:rsidRPr="00BE2A32" w:rsidRDefault="009E1D8F" w:rsidP="009E1D8F">
      <w:pPr>
        <w:pStyle w:val="ActHead5"/>
      </w:pPr>
      <w:bookmarkStart w:id="465" w:name="_Toc519088240"/>
      <w:r w:rsidRPr="001D7770">
        <w:rPr>
          <w:rStyle w:val="CharSectno"/>
        </w:rPr>
        <w:t>111</w:t>
      </w:r>
      <w:r w:rsidRPr="00BE2A32">
        <w:t xml:space="preserve">  Applic</w:t>
      </w:r>
      <w:r w:rsidRPr="00BE2A32">
        <w:rPr>
          <w:lang w:eastAsia="en-US"/>
        </w:rPr>
        <w:t>a</w:t>
      </w:r>
      <w:r w:rsidRPr="00BE2A32">
        <w:t>tion for AAT first review</w:t>
      </w:r>
      <w:bookmarkEnd w:id="465"/>
    </w:p>
    <w:p w:rsidR="00F01773" w:rsidRPr="00BE2A32" w:rsidRDefault="00F01773" w:rsidP="00F01773">
      <w:pPr>
        <w:pStyle w:val="subsection"/>
      </w:pPr>
      <w:r w:rsidRPr="00BE2A32">
        <w:tab/>
        <w:t>(1)</w:t>
      </w:r>
      <w:r w:rsidRPr="00BE2A32">
        <w:tab/>
        <w:t>If the decision reviewer has affirmed, varied or set aside a decision under Division</w:t>
      </w:r>
      <w:r w:rsidR="00BE2A32">
        <w:t> </w:t>
      </w:r>
      <w:r w:rsidRPr="00BE2A32">
        <w:t xml:space="preserve">1, </w:t>
      </w:r>
      <w:r w:rsidR="009E1D8F" w:rsidRPr="00BE2A32">
        <w:t>application may be made to the AAT for review (</w:t>
      </w:r>
      <w:r w:rsidR="009E1D8F" w:rsidRPr="00BE2A32">
        <w:rPr>
          <w:b/>
          <w:i/>
        </w:rPr>
        <w:t>AAT first review</w:t>
      </w:r>
      <w:r w:rsidR="009E1D8F" w:rsidRPr="00BE2A32">
        <w:t xml:space="preserve">) </w:t>
      </w:r>
      <w:r w:rsidRPr="00BE2A32">
        <w:t>of the decision as affirmed or varied or, if it has been set aside and another decision substituted, the decision so substituted.</w:t>
      </w:r>
    </w:p>
    <w:p w:rsidR="004F2956" w:rsidRPr="00BE2A32" w:rsidRDefault="004F2956" w:rsidP="004F2956">
      <w:pPr>
        <w:pStyle w:val="notetext"/>
      </w:pPr>
      <w:r w:rsidRPr="00BE2A32">
        <w:t>Note:</w:t>
      </w:r>
      <w:r w:rsidRPr="00BE2A32">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BE2A32">
        <w:t> </w:t>
      </w:r>
      <w:r w:rsidRPr="00BE2A32">
        <w:t>5.</w:t>
      </w:r>
    </w:p>
    <w:p w:rsidR="009F27EF" w:rsidRPr="00BE2A32" w:rsidRDefault="009F27EF" w:rsidP="009F27EF">
      <w:pPr>
        <w:pStyle w:val="subsection"/>
      </w:pPr>
      <w:r w:rsidRPr="00BE2A32">
        <w:tab/>
        <w:t>(1A)</w:t>
      </w:r>
      <w:r w:rsidRPr="00BE2A32">
        <w:tab/>
        <w:t>If a decision has been made by:</w:t>
      </w:r>
    </w:p>
    <w:p w:rsidR="009F27EF" w:rsidRPr="00BE2A32" w:rsidRDefault="009F27EF" w:rsidP="009F27EF">
      <w:pPr>
        <w:pStyle w:val="paragraph"/>
      </w:pPr>
      <w:r w:rsidRPr="00BE2A32">
        <w:tab/>
        <w:t>(a)</w:t>
      </w:r>
      <w:r w:rsidRPr="00BE2A32">
        <w:tab/>
        <w:t>the Secretary personally (except a decision under Division</w:t>
      </w:r>
      <w:r w:rsidR="00BE2A32">
        <w:t> </w:t>
      </w:r>
      <w:r w:rsidRPr="00BE2A32">
        <w:t>2 of Part</w:t>
      </w:r>
      <w:r w:rsidR="00BE2A32">
        <w:t> </w:t>
      </w:r>
      <w:r w:rsidRPr="00BE2A32">
        <w:t>8C (infringement notices)); or</w:t>
      </w:r>
    </w:p>
    <w:p w:rsidR="009F27EF" w:rsidRPr="00BE2A32" w:rsidRDefault="009F27EF" w:rsidP="009F27EF">
      <w:pPr>
        <w:pStyle w:val="paragraph"/>
      </w:pPr>
      <w:r w:rsidRPr="00BE2A32">
        <w:tab/>
        <w:t>(b)</w:t>
      </w:r>
      <w:r w:rsidRPr="00BE2A32">
        <w:tab/>
        <w:t>another agency head himself or herself in the exercise of a delegated power; or</w:t>
      </w:r>
    </w:p>
    <w:p w:rsidR="009F27EF" w:rsidRPr="00BE2A32" w:rsidRDefault="009F27EF" w:rsidP="009F27EF">
      <w:pPr>
        <w:pStyle w:val="paragraph"/>
      </w:pPr>
      <w:r w:rsidRPr="00BE2A32">
        <w:tab/>
        <w:t>(c)</w:t>
      </w:r>
      <w:r w:rsidRPr="00BE2A32">
        <w:tab/>
        <w:t>the Chief Executive Centrelink in the exercise of a delegated power; or</w:t>
      </w:r>
    </w:p>
    <w:p w:rsidR="009F27EF" w:rsidRPr="00BE2A32" w:rsidRDefault="009F27EF" w:rsidP="009F27EF">
      <w:pPr>
        <w:pStyle w:val="paragraph"/>
      </w:pPr>
      <w:r w:rsidRPr="00BE2A32">
        <w:tab/>
        <w:t>(d)</w:t>
      </w:r>
      <w:r w:rsidRPr="00BE2A32">
        <w:tab/>
        <w:t>the Chief Executive Medicare in the exercise of a delegated power;</w:t>
      </w:r>
    </w:p>
    <w:p w:rsidR="009F27EF" w:rsidRPr="00BE2A32" w:rsidRDefault="009E1D8F" w:rsidP="009F27EF">
      <w:pPr>
        <w:pStyle w:val="subsection2"/>
      </w:pPr>
      <w:r w:rsidRPr="00BE2A32">
        <w:t xml:space="preserve">application may be made to the AAT for review (also </w:t>
      </w:r>
      <w:r w:rsidRPr="00BE2A32">
        <w:rPr>
          <w:b/>
          <w:i/>
        </w:rPr>
        <w:t>AAT first review</w:t>
      </w:r>
      <w:r w:rsidRPr="00BE2A32">
        <w:t>)</w:t>
      </w:r>
      <w:r w:rsidR="009F27EF" w:rsidRPr="00BE2A32">
        <w:t xml:space="preserve"> of the decision.</w:t>
      </w:r>
    </w:p>
    <w:p w:rsidR="00F01773" w:rsidRPr="00BE2A32" w:rsidRDefault="00F01773" w:rsidP="00F01773">
      <w:pPr>
        <w:pStyle w:val="subsection"/>
      </w:pPr>
      <w:r w:rsidRPr="00BE2A32">
        <w:tab/>
        <w:t>(2)</w:t>
      </w:r>
      <w:r w:rsidRPr="00BE2A32">
        <w:tab/>
        <w:t xml:space="preserve">However, a person cannot apply for review under </w:t>
      </w:r>
      <w:r w:rsidR="00BE2A32">
        <w:t>subsection (</w:t>
      </w:r>
      <w:r w:rsidRPr="00BE2A32">
        <w:t xml:space="preserve">1) </w:t>
      </w:r>
      <w:r w:rsidR="001C5DD6" w:rsidRPr="00BE2A32">
        <w:t xml:space="preserve">or (1A) </w:t>
      </w:r>
      <w:r w:rsidRPr="00BE2A32">
        <w:t>in respect of any of the following decisions:</w:t>
      </w:r>
    </w:p>
    <w:p w:rsidR="00E17557" w:rsidRPr="00BE2A32" w:rsidRDefault="00E17557" w:rsidP="00E17557">
      <w:pPr>
        <w:pStyle w:val="paragraph"/>
      </w:pPr>
      <w:r w:rsidRPr="00BE2A32">
        <w:tab/>
        <w:t>(a)</w:t>
      </w:r>
      <w:r w:rsidRPr="00BE2A32">
        <w:tab/>
        <w:t>a decision under one of the following provisions (form and manner of claims, notices etc.):</w:t>
      </w:r>
    </w:p>
    <w:p w:rsidR="00E17557" w:rsidRPr="00BE2A32" w:rsidRDefault="00E17557" w:rsidP="00E17557">
      <w:pPr>
        <w:pStyle w:val="paragraphsub"/>
      </w:pPr>
      <w:r w:rsidRPr="00BE2A32">
        <w:tab/>
        <w:t>(i)</w:t>
      </w:r>
      <w:r w:rsidRPr="00BE2A32">
        <w:tab/>
        <w:t>subsection</w:t>
      </w:r>
      <w:r w:rsidR="00BE2A32">
        <w:t> </w:t>
      </w:r>
      <w:r w:rsidRPr="00BE2A32">
        <w:t>7(2);</w:t>
      </w:r>
    </w:p>
    <w:p w:rsidR="007A4446" w:rsidRPr="00BE2A32" w:rsidRDefault="007A4446" w:rsidP="007A4446">
      <w:pPr>
        <w:pStyle w:val="paragraphsub"/>
      </w:pPr>
      <w:r w:rsidRPr="00BE2A32">
        <w:tab/>
        <w:t>(ia)</w:t>
      </w:r>
      <w:r w:rsidRPr="00BE2A32">
        <w:tab/>
        <w:t>subsection</w:t>
      </w:r>
      <w:r w:rsidR="00BE2A32">
        <w:t> </w:t>
      </w:r>
      <w:r w:rsidRPr="00BE2A32">
        <w:t>34(1);</w:t>
      </w:r>
    </w:p>
    <w:p w:rsidR="007A4446" w:rsidRPr="00BE2A32" w:rsidRDefault="007A4446" w:rsidP="007A4446">
      <w:pPr>
        <w:pStyle w:val="paragraphsub"/>
      </w:pPr>
      <w:r w:rsidRPr="00BE2A32">
        <w:tab/>
        <w:t>(ib)</w:t>
      </w:r>
      <w:r w:rsidRPr="00BE2A32">
        <w:tab/>
        <w:t>subsection</w:t>
      </w:r>
      <w:r w:rsidR="00BE2A32">
        <w:t> </w:t>
      </w:r>
      <w:r w:rsidRPr="00BE2A32">
        <w:t>35B(2);</w:t>
      </w:r>
    </w:p>
    <w:p w:rsidR="00E17557" w:rsidRPr="00BE2A32" w:rsidRDefault="00E17557" w:rsidP="00E17557">
      <w:pPr>
        <w:pStyle w:val="paragraphsub"/>
      </w:pPr>
      <w:r w:rsidRPr="00BE2A32">
        <w:tab/>
        <w:t>(ii)</w:t>
      </w:r>
      <w:r w:rsidRPr="00BE2A32">
        <w:tab/>
        <w:t>subsection</w:t>
      </w:r>
      <w:r w:rsidR="00BE2A32">
        <w:t> </w:t>
      </w:r>
      <w:r w:rsidRPr="00BE2A32">
        <w:t>38(2);</w:t>
      </w:r>
    </w:p>
    <w:p w:rsidR="00E17557" w:rsidRPr="00BE2A32" w:rsidRDefault="00E17557" w:rsidP="00E17557">
      <w:pPr>
        <w:pStyle w:val="paragraphsub"/>
      </w:pPr>
      <w:r w:rsidRPr="00BE2A32">
        <w:tab/>
        <w:t>(iii)</w:t>
      </w:r>
      <w:r w:rsidRPr="00BE2A32">
        <w:tab/>
        <w:t>subsection</w:t>
      </w:r>
      <w:r w:rsidR="00BE2A32">
        <w:t> </w:t>
      </w:r>
      <w:r w:rsidRPr="00BE2A32">
        <w:t>49C(1);</w:t>
      </w:r>
    </w:p>
    <w:p w:rsidR="00E17557" w:rsidRPr="00BE2A32" w:rsidRDefault="00E17557" w:rsidP="00E17557">
      <w:pPr>
        <w:pStyle w:val="paragraphsub"/>
      </w:pPr>
      <w:r w:rsidRPr="00BE2A32">
        <w:tab/>
        <w:t>(iv)</w:t>
      </w:r>
      <w:r w:rsidRPr="00BE2A32">
        <w:tab/>
        <w:t>paragraph</w:t>
      </w:r>
      <w:r w:rsidR="00BE2A32">
        <w:t> </w:t>
      </w:r>
      <w:r w:rsidRPr="00BE2A32">
        <w:t>50L(7)(b);</w:t>
      </w:r>
    </w:p>
    <w:p w:rsidR="00E17557" w:rsidRPr="00BE2A32" w:rsidRDefault="00E17557" w:rsidP="00E17557">
      <w:pPr>
        <w:pStyle w:val="paragraphsub"/>
      </w:pPr>
      <w:r w:rsidRPr="00BE2A32">
        <w:tab/>
        <w:t>(v)</w:t>
      </w:r>
      <w:r w:rsidRPr="00BE2A32">
        <w:tab/>
        <w:t>subparagraph</w:t>
      </w:r>
      <w:r w:rsidR="00BE2A32">
        <w:t> </w:t>
      </w:r>
      <w:r w:rsidRPr="00BE2A32">
        <w:t>50T(2)(a)(ii);</w:t>
      </w:r>
    </w:p>
    <w:p w:rsidR="00E17557" w:rsidRPr="00BE2A32" w:rsidRDefault="00E17557" w:rsidP="00E17557">
      <w:pPr>
        <w:pStyle w:val="paragraphsub"/>
      </w:pPr>
      <w:r w:rsidRPr="00BE2A32">
        <w:tab/>
        <w:t>(vi)</w:t>
      </w:r>
      <w:r w:rsidRPr="00BE2A32">
        <w:tab/>
        <w:t>paragraph</w:t>
      </w:r>
      <w:r w:rsidR="00BE2A32">
        <w:t> </w:t>
      </w:r>
      <w:r w:rsidRPr="00BE2A32">
        <w:t>50T(3)(b);</w:t>
      </w:r>
    </w:p>
    <w:p w:rsidR="00E17557" w:rsidRPr="00BE2A32" w:rsidRDefault="00E17557" w:rsidP="00E17557">
      <w:pPr>
        <w:pStyle w:val="paragraphsub"/>
      </w:pPr>
      <w:r w:rsidRPr="00BE2A32">
        <w:tab/>
        <w:t>(vii)</w:t>
      </w:r>
      <w:r w:rsidRPr="00BE2A32">
        <w:tab/>
        <w:t>subsection</w:t>
      </w:r>
      <w:r w:rsidR="00BE2A32">
        <w:t> </w:t>
      </w:r>
      <w:r w:rsidRPr="00BE2A32">
        <w:t xml:space="preserve">50Z(4), </w:t>
      </w:r>
      <w:r w:rsidR="00B25075" w:rsidRPr="00BE2A32">
        <w:t>50ZA(4)</w:t>
      </w:r>
      <w:r w:rsidRPr="00BE2A32">
        <w:t xml:space="preserve">, 50ZB(4) or </w:t>
      </w:r>
      <w:r w:rsidR="00B25075" w:rsidRPr="00BE2A32">
        <w:t>50ZC(4)</w:t>
      </w:r>
      <w:r w:rsidRPr="00BE2A32">
        <w:t>;</w:t>
      </w:r>
    </w:p>
    <w:p w:rsidR="00E17557" w:rsidRPr="00BE2A32" w:rsidRDefault="00E17557" w:rsidP="00E17557">
      <w:pPr>
        <w:pStyle w:val="paragraphsub"/>
      </w:pPr>
      <w:r w:rsidRPr="00BE2A32">
        <w:tab/>
        <w:t>(viii)</w:t>
      </w:r>
      <w:r w:rsidRPr="00BE2A32">
        <w:tab/>
        <w:t>subsection</w:t>
      </w:r>
      <w:r w:rsidR="00BE2A32">
        <w:t> </w:t>
      </w:r>
      <w:r w:rsidR="00101A2F" w:rsidRPr="00BE2A32">
        <w:t>57G(3) or 57G(5)</w:t>
      </w:r>
      <w:r w:rsidRPr="00BE2A32">
        <w:t>;</w:t>
      </w:r>
    </w:p>
    <w:p w:rsidR="00E17557" w:rsidRPr="00BE2A32" w:rsidRDefault="00E17557" w:rsidP="00E17557">
      <w:pPr>
        <w:pStyle w:val="paragraphsub"/>
      </w:pPr>
      <w:r w:rsidRPr="00BE2A32">
        <w:tab/>
        <w:t>(ix)</w:t>
      </w:r>
      <w:r w:rsidRPr="00BE2A32">
        <w:tab/>
        <w:t>section</w:t>
      </w:r>
      <w:r w:rsidR="00BE2A32">
        <w:t> </w:t>
      </w:r>
      <w:r w:rsidRPr="00BE2A32">
        <w:t>64F;</w:t>
      </w:r>
    </w:p>
    <w:p w:rsidR="00101A2F" w:rsidRPr="00BE2A32" w:rsidRDefault="00101A2F" w:rsidP="00101A2F">
      <w:pPr>
        <w:pStyle w:val="paragraphsub"/>
      </w:pPr>
      <w:r w:rsidRPr="00BE2A32">
        <w:tab/>
        <w:t>(ixa)</w:t>
      </w:r>
      <w:r w:rsidRPr="00BE2A32">
        <w:tab/>
        <w:t>paragraph</w:t>
      </w:r>
      <w:r w:rsidR="00BE2A32">
        <w:t> </w:t>
      </w:r>
      <w:r w:rsidRPr="00BE2A32">
        <w:t>65EAAA</w:t>
      </w:r>
      <w:r w:rsidR="003F7752" w:rsidRPr="00BE2A32">
        <w:t>A</w:t>
      </w:r>
      <w:r w:rsidR="00753CFA" w:rsidRPr="00BE2A32">
        <w:t>(</w:t>
      </w:r>
      <w:r w:rsidRPr="00BE2A32">
        <w:t>2)(a);</w:t>
      </w:r>
    </w:p>
    <w:p w:rsidR="00101A2F" w:rsidRPr="00BE2A32" w:rsidRDefault="00101A2F" w:rsidP="00101A2F">
      <w:pPr>
        <w:pStyle w:val="paragraphsub"/>
      </w:pPr>
      <w:r w:rsidRPr="00BE2A32">
        <w:tab/>
        <w:t>(ixb)</w:t>
      </w:r>
      <w:r w:rsidRPr="00BE2A32">
        <w:tab/>
        <w:t>subsection</w:t>
      </w:r>
      <w:r w:rsidR="00BE2A32">
        <w:t> </w:t>
      </w:r>
      <w:r w:rsidRPr="00BE2A32">
        <w:t>65EAA</w:t>
      </w:r>
      <w:r w:rsidR="00753CFA" w:rsidRPr="00BE2A32">
        <w:t>B(</w:t>
      </w:r>
      <w:r w:rsidRPr="00BE2A32">
        <w:t>3) or 65EAA</w:t>
      </w:r>
      <w:r w:rsidR="00753CFA" w:rsidRPr="00BE2A32">
        <w:t>E(</w:t>
      </w:r>
      <w:r w:rsidRPr="00BE2A32">
        <w:t>4);</w:t>
      </w:r>
    </w:p>
    <w:p w:rsidR="007261F3" w:rsidRPr="00BE2A32" w:rsidRDefault="007261F3" w:rsidP="007261F3">
      <w:pPr>
        <w:pStyle w:val="paragraphsub"/>
      </w:pPr>
      <w:r w:rsidRPr="00BE2A32">
        <w:tab/>
        <w:t>(ixc)</w:t>
      </w:r>
      <w:r w:rsidRPr="00BE2A32">
        <w:tab/>
        <w:t>subsection</w:t>
      </w:r>
      <w:r w:rsidR="00BE2A32">
        <w:t> </w:t>
      </w:r>
      <w:r w:rsidRPr="00BE2A32">
        <w:t>65KA(2);</w:t>
      </w:r>
    </w:p>
    <w:p w:rsidR="00E17557" w:rsidRPr="00BE2A32" w:rsidRDefault="00E17557" w:rsidP="00E17557">
      <w:pPr>
        <w:pStyle w:val="paragraphsub"/>
      </w:pPr>
      <w:r w:rsidRPr="00BE2A32">
        <w:tab/>
        <w:t>(x)</w:t>
      </w:r>
      <w:r w:rsidRPr="00BE2A32">
        <w:tab/>
        <w:t>paragraph</w:t>
      </w:r>
      <w:r w:rsidR="00BE2A32">
        <w:t> </w:t>
      </w:r>
      <w:r w:rsidRPr="00BE2A32">
        <w:t>219A</w:t>
      </w:r>
      <w:r w:rsidR="003F7752" w:rsidRPr="00BE2A32">
        <w:t>B</w:t>
      </w:r>
      <w:r w:rsidR="00753CFA" w:rsidRPr="00BE2A32">
        <w:t>(</w:t>
      </w:r>
      <w:r w:rsidRPr="00BE2A32">
        <w:t>1)(a);</w:t>
      </w:r>
    </w:p>
    <w:p w:rsidR="00E17557" w:rsidRPr="00BE2A32" w:rsidRDefault="00E17557" w:rsidP="00E17557">
      <w:pPr>
        <w:pStyle w:val="paragraphsub"/>
      </w:pPr>
      <w:r w:rsidRPr="00BE2A32">
        <w:tab/>
        <w:t>(xi)</w:t>
      </w:r>
      <w:r w:rsidRPr="00BE2A32">
        <w:tab/>
        <w:t>subsection</w:t>
      </w:r>
      <w:r w:rsidR="00BE2A32">
        <w:t> </w:t>
      </w:r>
      <w:r w:rsidRPr="00BE2A32">
        <w:t>219A</w:t>
      </w:r>
      <w:r w:rsidR="00753CFA" w:rsidRPr="00BE2A32">
        <w:t>E(</w:t>
      </w:r>
      <w:r w:rsidRPr="00BE2A32">
        <w:t>4);</w:t>
      </w:r>
    </w:p>
    <w:p w:rsidR="00E17557" w:rsidRPr="00BE2A32" w:rsidRDefault="00E17557" w:rsidP="00E17557">
      <w:pPr>
        <w:pStyle w:val="paragraphsub"/>
      </w:pPr>
      <w:r w:rsidRPr="00BE2A32">
        <w:tab/>
        <w:t>(xii)</w:t>
      </w:r>
      <w:r w:rsidRPr="00BE2A32">
        <w:tab/>
        <w:t>subsection</w:t>
      </w:r>
      <w:r w:rsidR="00BE2A32">
        <w:t> </w:t>
      </w:r>
      <w:r w:rsidRPr="00BE2A32">
        <w:t>219A</w:t>
      </w:r>
      <w:r w:rsidR="003F7752" w:rsidRPr="00BE2A32">
        <w:t>F</w:t>
      </w:r>
      <w:r w:rsidR="00753CFA" w:rsidRPr="00BE2A32">
        <w:t>(</w:t>
      </w:r>
      <w:r w:rsidRPr="00BE2A32">
        <w:t>2);</w:t>
      </w:r>
    </w:p>
    <w:p w:rsidR="00E17557" w:rsidRPr="00BE2A32" w:rsidRDefault="00E17557" w:rsidP="00E17557">
      <w:pPr>
        <w:pStyle w:val="paragraphsub"/>
      </w:pPr>
      <w:r w:rsidRPr="00BE2A32">
        <w:tab/>
        <w:t>(xiii)</w:t>
      </w:r>
      <w:r w:rsidRPr="00BE2A32">
        <w:tab/>
        <w:t>subsection</w:t>
      </w:r>
      <w:r w:rsidR="00BE2A32">
        <w:t> </w:t>
      </w:r>
      <w:r w:rsidRPr="00BE2A32">
        <w:t>219N(3);</w:t>
      </w:r>
    </w:p>
    <w:p w:rsidR="00E17557" w:rsidRPr="00BE2A32" w:rsidRDefault="00E17557" w:rsidP="00E17557">
      <w:pPr>
        <w:pStyle w:val="paragraphsub"/>
      </w:pPr>
      <w:r w:rsidRPr="00BE2A32">
        <w:tab/>
        <w:t>(xiv)</w:t>
      </w:r>
      <w:r w:rsidRPr="00BE2A32">
        <w:tab/>
        <w:t>paragraph</w:t>
      </w:r>
      <w:r w:rsidR="00BE2A32">
        <w:t> </w:t>
      </w:r>
      <w:r w:rsidRPr="00BE2A32">
        <w:t>219Q</w:t>
      </w:r>
      <w:r w:rsidR="00753CFA" w:rsidRPr="00BE2A32">
        <w:t>B(</w:t>
      </w:r>
      <w:r w:rsidRPr="00BE2A32">
        <w:t>4)(a);</w:t>
      </w:r>
    </w:p>
    <w:p w:rsidR="00101A2F" w:rsidRPr="00BE2A32" w:rsidRDefault="00101A2F" w:rsidP="00101A2F">
      <w:pPr>
        <w:pStyle w:val="paragraphsub"/>
      </w:pPr>
      <w:r w:rsidRPr="00BE2A32">
        <w:tab/>
        <w:t>(xiva)</w:t>
      </w:r>
      <w:r w:rsidRPr="00BE2A32">
        <w:tab/>
        <w:t>subsection</w:t>
      </w:r>
      <w:r w:rsidR="00BE2A32">
        <w:t> </w:t>
      </w:r>
      <w:r w:rsidRPr="00BE2A32">
        <w:t>219Q</w:t>
      </w:r>
      <w:r w:rsidR="003F7752" w:rsidRPr="00BE2A32">
        <w:t>E</w:t>
      </w:r>
      <w:r w:rsidR="00753CFA" w:rsidRPr="00BE2A32">
        <w:t>(</w:t>
      </w:r>
      <w:r w:rsidRPr="00BE2A32">
        <w:t>3);</w:t>
      </w:r>
    </w:p>
    <w:p w:rsidR="00101A2F" w:rsidRPr="00BE2A32" w:rsidRDefault="00101A2F" w:rsidP="00101A2F">
      <w:pPr>
        <w:pStyle w:val="paragraphsub"/>
      </w:pPr>
      <w:r w:rsidRPr="00BE2A32">
        <w:tab/>
        <w:t>(xivb)</w:t>
      </w:r>
      <w:r w:rsidRPr="00BE2A32">
        <w:tab/>
        <w:t>paragraph</w:t>
      </w:r>
      <w:r w:rsidR="00BE2A32">
        <w:t> </w:t>
      </w:r>
      <w:r w:rsidRPr="00BE2A32">
        <w:t>219Q</w:t>
      </w:r>
      <w:r w:rsidR="003F7752" w:rsidRPr="00BE2A32">
        <w:t>E</w:t>
      </w:r>
      <w:r w:rsidR="00753CFA" w:rsidRPr="00BE2A32">
        <w:t>(</w:t>
      </w:r>
      <w:r w:rsidRPr="00BE2A32">
        <w:t>5)(a);</w:t>
      </w:r>
    </w:p>
    <w:p w:rsidR="00E17557" w:rsidRPr="00BE2A32" w:rsidRDefault="00E17557" w:rsidP="00E17557">
      <w:pPr>
        <w:pStyle w:val="paragraphsub"/>
      </w:pPr>
      <w:r w:rsidRPr="00BE2A32">
        <w:tab/>
        <w:t>(xv)</w:t>
      </w:r>
      <w:r w:rsidRPr="00BE2A32">
        <w:tab/>
        <w:t>paragraph</w:t>
      </w:r>
      <w:r w:rsidR="00BE2A32">
        <w:t> </w:t>
      </w:r>
      <w:r w:rsidRPr="00BE2A32">
        <w:t>219R(2)(a);</w:t>
      </w:r>
    </w:p>
    <w:p w:rsidR="00BE42F4" w:rsidRPr="00BE2A32" w:rsidRDefault="00BE42F4" w:rsidP="00BE42F4">
      <w:pPr>
        <w:pStyle w:val="paragraphsub"/>
      </w:pPr>
      <w:r w:rsidRPr="00BE2A32">
        <w:tab/>
        <w:t>(xva)</w:t>
      </w:r>
      <w:r w:rsidRPr="00BE2A32">
        <w:tab/>
        <w:t>paragraph</w:t>
      </w:r>
      <w:r w:rsidR="00BE2A32">
        <w:t> </w:t>
      </w:r>
      <w:r w:rsidRPr="00BE2A32">
        <w:t>219R</w:t>
      </w:r>
      <w:r w:rsidR="00753CFA" w:rsidRPr="00BE2A32">
        <w:t>A(</w:t>
      </w:r>
      <w:r w:rsidRPr="00BE2A32">
        <w:t>1A)(b), (1B)(b) or (1C)(b);</w:t>
      </w:r>
    </w:p>
    <w:p w:rsidR="00E17557" w:rsidRPr="00BE2A32" w:rsidRDefault="00E17557" w:rsidP="00E17557">
      <w:pPr>
        <w:pStyle w:val="paragraphsub"/>
      </w:pPr>
      <w:r w:rsidRPr="00BE2A32">
        <w:tab/>
        <w:t>(xvi)</w:t>
      </w:r>
      <w:r w:rsidRPr="00BE2A32">
        <w:tab/>
        <w:t>subsection</w:t>
      </w:r>
      <w:r w:rsidR="00BE2A32">
        <w:t> </w:t>
      </w:r>
      <w:r w:rsidRPr="00BE2A32">
        <w:t>219R</w:t>
      </w:r>
      <w:r w:rsidR="00753CFA" w:rsidRPr="00BE2A32">
        <w:t>A(</w:t>
      </w:r>
      <w:r w:rsidRPr="00BE2A32">
        <w:t>4);</w:t>
      </w:r>
    </w:p>
    <w:p w:rsidR="00BE42F4" w:rsidRPr="00BE2A32" w:rsidRDefault="00BE42F4" w:rsidP="00BE42F4">
      <w:pPr>
        <w:pStyle w:val="paragraphsub"/>
      </w:pPr>
      <w:r w:rsidRPr="00BE2A32">
        <w:tab/>
        <w:t>(xvia)</w:t>
      </w:r>
      <w:r w:rsidRPr="00BE2A32">
        <w:tab/>
        <w:t>paragraph</w:t>
      </w:r>
      <w:r w:rsidR="00BE2A32">
        <w:t> </w:t>
      </w:r>
      <w:r w:rsidRPr="00BE2A32">
        <w:t>219R</w:t>
      </w:r>
      <w:r w:rsidR="00753CFA" w:rsidRPr="00BE2A32">
        <w:t>C(</w:t>
      </w:r>
      <w:r w:rsidRPr="00BE2A32">
        <w:t>3)(d);</w:t>
      </w:r>
    </w:p>
    <w:p w:rsidR="00E17557" w:rsidRPr="00BE2A32" w:rsidRDefault="00E17557" w:rsidP="00E17557">
      <w:pPr>
        <w:pStyle w:val="paragraphsub"/>
      </w:pPr>
      <w:r w:rsidRPr="00BE2A32">
        <w:tab/>
        <w:t>(xvii)</w:t>
      </w:r>
      <w:r w:rsidRPr="00BE2A32">
        <w:tab/>
        <w:t>subsection</w:t>
      </w:r>
      <w:r w:rsidR="00BE2A32">
        <w:t> </w:t>
      </w:r>
      <w:r w:rsidRPr="00BE2A32">
        <w:t>57(6) or 81(5) of the Family Assistance Act;</w:t>
      </w:r>
    </w:p>
    <w:p w:rsidR="007A4446" w:rsidRPr="00BE2A32" w:rsidRDefault="007A4446" w:rsidP="007A4446">
      <w:pPr>
        <w:pStyle w:val="paragraphsub"/>
      </w:pPr>
      <w:r w:rsidRPr="00BE2A32">
        <w:tab/>
        <w:t>(xviii)</w:t>
      </w:r>
      <w:r w:rsidRPr="00BE2A32">
        <w:tab/>
        <w:t>subclause</w:t>
      </w:r>
      <w:r w:rsidR="00BE2A32">
        <w:t> </w:t>
      </w:r>
      <w:r w:rsidRPr="00BE2A32">
        <w:t>46(2), 47(2), 49(3) or 50(2) of Schedule</w:t>
      </w:r>
      <w:r w:rsidR="00BE2A32">
        <w:t> </w:t>
      </w:r>
      <w:r w:rsidRPr="00BE2A32">
        <w:t>1 to the Family Assistance Act;</w:t>
      </w:r>
    </w:p>
    <w:p w:rsidR="00F01773" w:rsidRPr="00BE2A32" w:rsidRDefault="00F01773" w:rsidP="00F01773">
      <w:pPr>
        <w:pStyle w:val="paragraph"/>
      </w:pPr>
      <w:r w:rsidRPr="00BE2A32">
        <w:tab/>
        <w:t>(c)</w:t>
      </w:r>
      <w:r w:rsidRPr="00BE2A32">
        <w:tab/>
        <w:t>a decision under section</w:t>
      </w:r>
      <w:r w:rsidR="00BE2A32">
        <w:t> </w:t>
      </w:r>
      <w:r w:rsidRPr="00BE2A32">
        <w:t xml:space="preserve">108 or </w:t>
      </w:r>
      <w:r w:rsidR="009E1D8F" w:rsidRPr="00BE2A32">
        <w:t xml:space="preserve">113 </w:t>
      </w:r>
      <w:r w:rsidRPr="00BE2A32">
        <w:t>(continuation of payment etc. pending review of adverse decision);</w:t>
      </w:r>
    </w:p>
    <w:p w:rsidR="00F01773" w:rsidRPr="00BE2A32" w:rsidRDefault="00F01773" w:rsidP="00F01773">
      <w:pPr>
        <w:pStyle w:val="paragraph"/>
      </w:pPr>
      <w:r w:rsidRPr="00BE2A32">
        <w:tab/>
        <w:t>(d)</w:t>
      </w:r>
      <w:r w:rsidRPr="00BE2A32">
        <w:tab/>
        <w:t>a decision under section</w:t>
      </w:r>
      <w:r w:rsidR="00BE2A32">
        <w:t> </w:t>
      </w:r>
      <w:r w:rsidRPr="00BE2A32">
        <w:t>154, 155, 156</w:t>
      </w:r>
      <w:r w:rsidR="00B734F5" w:rsidRPr="00BE2A32">
        <w:t>, 157</w:t>
      </w:r>
      <w:r w:rsidR="00F11C7E" w:rsidRPr="00BE2A32">
        <w:t>, 159A or 219GA</w:t>
      </w:r>
      <w:r w:rsidR="00B734F5" w:rsidRPr="00BE2A32">
        <w:t xml:space="preserve"> (Secretary requiring or requesting</w:t>
      </w:r>
      <w:r w:rsidRPr="00BE2A32">
        <w:t xml:space="preserve"> information from person);</w:t>
      </w:r>
    </w:p>
    <w:p w:rsidR="00F01773" w:rsidRPr="00BE2A32" w:rsidRDefault="00F01773" w:rsidP="00F01773">
      <w:pPr>
        <w:pStyle w:val="paragraph"/>
      </w:pPr>
      <w:r w:rsidRPr="00BE2A32">
        <w:tab/>
        <w:t>(e)</w:t>
      </w:r>
      <w:r w:rsidRPr="00BE2A32">
        <w:tab/>
        <w:t xml:space="preserve">a decision relating to the Secretary’s power under </w:t>
      </w:r>
      <w:r w:rsidR="009E1D8F" w:rsidRPr="00BE2A32">
        <w:t>section</w:t>
      </w:r>
      <w:r w:rsidR="00BE2A32">
        <w:t> </w:t>
      </w:r>
      <w:r w:rsidR="009E1D8F" w:rsidRPr="00BE2A32">
        <w:t>137 or 141</w:t>
      </w:r>
      <w:r w:rsidRPr="00BE2A32">
        <w:t xml:space="preserve"> to settle proceedings before the AAT;</w:t>
      </w:r>
    </w:p>
    <w:p w:rsidR="00F01773" w:rsidRPr="00BE2A32" w:rsidRDefault="00F01773" w:rsidP="00F01773">
      <w:pPr>
        <w:pStyle w:val="paragraph"/>
      </w:pPr>
      <w:r w:rsidRPr="00BE2A32">
        <w:tab/>
        <w:t>(f)</w:t>
      </w:r>
      <w:r w:rsidRPr="00BE2A32">
        <w:tab/>
        <w:t>a decision under Part</w:t>
      </w:r>
      <w:r w:rsidR="00BE2A32">
        <w:t> </w:t>
      </w:r>
      <w:r w:rsidRPr="00BE2A32">
        <w:t>8 (approval of child care services and approval of registered carers)</w:t>
      </w:r>
      <w:r w:rsidR="00021B63" w:rsidRPr="00BE2A32">
        <w:t>;</w:t>
      </w:r>
    </w:p>
    <w:p w:rsidR="00E24541" w:rsidRPr="00BE2A32" w:rsidRDefault="00E24541" w:rsidP="00F01773">
      <w:pPr>
        <w:pStyle w:val="paragraph"/>
      </w:pPr>
      <w:r w:rsidRPr="00BE2A32">
        <w:tab/>
        <w:t>(fa)</w:t>
      </w:r>
      <w:r w:rsidRPr="00BE2A32">
        <w:tab/>
        <w:t>a decision under section</w:t>
      </w:r>
      <w:r w:rsidR="00BE2A32">
        <w:t> </w:t>
      </w:r>
      <w:r w:rsidRPr="00BE2A32">
        <w:t>219GB (Secretary engaging an expert to carry out an independent audit);</w:t>
      </w:r>
    </w:p>
    <w:p w:rsidR="00021B63" w:rsidRPr="00BE2A32" w:rsidRDefault="00021B63" w:rsidP="00021B63">
      <w:pPr>
        <w:pStyle w:val="paragraph"/>
      </w:pPr>
      <w:r w:rsidRPr="00BE2A32">
        <w:tab/>
        <w:t>(g)</w:t>
      </w:r>
      <w:r w:rsidRPr="00BE2A32">
        <w:tab/>
        <w:t>a decision under section</w:t>
      </w:r>
      <w:r w:rsidR="00BE2A32">
        <w:t> </w:t>
      </w:r>
      <w:r w:rsidRPr="00BE2A32">
        <w:t>219NA (Secretary requiring service to provide information about number of child care places)</w:t>
      </w:r>
      <w:r w:rsidR="00E17557" w:rsidRPr="00BE2A32">
        <w:t>;</w:t>
      </w:r>
    </w:p>
    <w:p w:rsidR="001C5DD6" w:rsidRPr="00BE2A32" w:rsidRDefault="001C5DD6" w:rsidP="001C5DD6">
      <w:pPr>
        <w:pStyle w:val="paragraph"/>
      </w:pPr>
      <w:r w:rsidRPr="00BE2A32">
        <w:tab/>
        <w:t>(h)</w:t>
      </w:r>
      <w:r w:rsidRPr="00BE2A32">
        <w:tab/>
        <w:t>a decision to make a determination under subsection</w:t>
      </w:r>
      <w:r w:rsidR="00BE2A32">
        <w:t> </w:t>
      </w:r>
      <w:r w:rsidRPr="00BE2A32">
        <w:t>57(1) of the Family Assistance Act (determination that an approved child care service is a sole provider)</w:t>
      </w:r>
      <w:r w:rsidR="00693CA9" w:rsidRPr="00BE2A32">
        <w:t>;</w:t>
      </w:r>
    </w:p>
    <w:p w:rsidR="00E17557" w:rsidRPr="00BE2A32" w:rsidRDefault="00E17557" w:rsidP="00E17557">
      <w:pPr>
        <w:pStyle w:val="paragraph"/>
      </w:pPr>
      <w:r w:rsidRPr="00BE2A32">
        <w:tab/>
        <w:t>(i)</w:t>
      </w:r>
      <w:r w:rsidRPr="00BE2A32">
        <w:tab/>
        <w:t>a decision under section</w:t>
      </w:r>
      <w:r w:rsidR="00BE2A32">
        <w:t> </w:t>
      </w:r>
      <w:r w:rsidRPr="00BE2A32">
        <w:t>57G (Secretary requiring service to provide further information about aspects of care provided to enrolled children).</w:t>
      </w:r>
    </w:p>
    <w:p w:rsidR="00F01773" w:rsidRPr="00BE2A32" w:rsidRDefault="00F01773" w:rsidP="00F01773">
      <w:pPr>
        <w:pStyle w:val="subsection"/>
      </w:pPr>
      <w:r w:rsidRPr="00BE2A32">
        <w:tab/>
        <w:t>(3)</w:t>
      </w:r>
      <w:r w:rsidRPr="00BE2A32">
        <w:tab/>
        <w:t>In this section:</w:t>
      </w:r>
    </w:p>
    <w:p w:rsidR="00F01773" w:rsidRPr="00BE2A32" w:rsidRDefault="00F01773" w:rsidP="00F01773">
      <w:pPr>
        <w:pStyle w:val="Definition"/>
      </w:pPr>
      <w:r w:rsidRPr="00BE2A32">
        <w:rPr>
          <w:b/>
          <w:i/>
        </w:rPr>
        <w:t>decision reviewer</w:t>
      </w:r>
      <w:r w:rsidRPr="00BE2A32">
        <w:t xml:space="preserve">, in relation to a decision that was the subject of an application under </w:t>
      </w:r>
      <w:r w:rsidR="006749BF" w:rsidRPr="00BE2A32">
        <w:t>section</w:t>
      </w:r>
      <w:r w:rsidR="00BE2A32">
        <w:t> </w:t>
      </w:r>
      <w:r w:rsidR="006749BF" w:rsidRPr="00BE2A32">
        <w:t>109A</w:t>
      </w:r>
      <w:r w:rsidRPr="00BE2A32">
        <w:t>, means the person who, in accordance with subsection</w:t>
      </w:r>
      <w:r w:rsidR="00BE2A32">
        <w:t> </w:t>
      </w:r>
      <w:r w:rsidRPr="00BE2A32">
        <w:t>109A(2), reviewed that decision.</w:t>
      </w:r>
    </w:p>
    <w:p w:rsidR="009E1D8F" w:rsidRPr="00BE2A32" w:rsidRDefault="009E1D8F" w:rsidP="009E1D8F">
      <w:pPr>
        <w:pStyle w:val="ActHead5"/>
      </w:pPr>
      <w:bookmarkStart w:id="466" w:name="_Toc519088241"/>
      <w:r w:rsidRPr="001D7770">
        <w:rPr>
          <w:rStyle w:val="CharSectno"/>
        </w:rPr>
        <w:t>111A</w:t>
      </w:r>
      <w:r w:rsidRPr="00BE2A32">
        <w:t xml:space="preserve">  Time limit for application for AAT first review</w:t>
      </w:r>
      <w:bookmarkEnd w:id="466"/>
    </w:p>
    <w:p w:rsidR="009E1D8F" w:rsidRPr="00BE2A32" w:rsidRDefault="009E1D8F" w:rsidP="009E1D8F">
      <w:pPr>
        <w:pStyle w:val="SubsectionHead"/>
      </w:pPr>
      <w:r w:rsidRPr="00BE2A32">
        <w:t>13 week time limit for decisions other than excepted decisions</w:t>
      </w:r>
    </w:p>
    <w:p w:rsidR="009E1D8F" w:rsidRPr="00BE2A32" w:rsidRDefault="009E1D8F" w:rsidP="009E1D8F">
      <w:pPr>
        <w:pStyle w:val="subsection"/>
      </w:pPr>
      <w:r w:rsidRPr="00BE2A32">
        <w:tab/>
        <w:t>(1)</w:t>
      </w:r>
      <w:r w:rsidRPr="00BE2A32">
        <w:tab/>
        <w:t xml:space="preserve">Subject to </w:t>
      </w:r>
      <w:r w:rsidR="00BE2A32">
        <w:t>subsection (</w:t>
      </w:r>
      <w:r w:rsidRPr="00BE2A32">
        <w:t xml:space="preserve">2), an application for AAT first review of a decision, other than a decision excepted under </w:t>
      </w:r>
      <w:r w:rsidR="00BE2A32">
        <w:t>subsection (</w:t>
      </w:r>
      <w:r w:rsidRPr="00BE2A32">
        <w:t>5), must be made no later than 13 weeks after the person is notified of the decision.</w:t>
      </w:r>
    </w:p>
    <w:p w:rsidR="009E1D8F" w:rsidRPr="00BE2A32" w:rsidRDefault="009E1D8F" w:rsidP="009E1D8F">
      <w:pPr>
        <w:pStyle w:val="subsection"/>
      </w:pPr>
      <w:r w:rsidRPr="00BE2A32">
        <w:tab/>
        <w:t>(2)</w:t>
      </w:r>
      <w:r w:rsidRPr="00BE2A32">
        <w:tab/>
        <w:t xml:space="preserve">The AAT may, if it determines that there are special circumstances that prevented the person from making an application for AAT first review of a decision of the kind referred to in </w:t>
      </w:r>
      <w:r w:rsidR="00BE2A32">
        <w:t>subsection (</w:t>
      </w:r>
      <w:r w:rsidRPr="00BE2A32">
        <w:t xml:space="preserve">1) within the 13 weeks mentioned in </w:t>
      </w:r>
      <w:r w:rsidR="00BE2A32">
        <w:t>subsection (</w:t>
      </w:r>
      <w:r w:rsidRPr="00BE2A32">
        <w:t>1), permit a person to make the application after the end of that period and within such further period as the AAT determines to be appropriate.</w:t>
      </w:r>
    </w:p>
    <w:p w:rsidR="009E1D8F" w:rsidRPr="00BE2A32" w:rsidRDefault="009E1D8F" w:rsidP="009E1D8F">
      <w:pPr>
        <w:pStyle w:val="subsection"/>
      </w:pPr>
      <w:r w:rsidRPr="00BE2A32">
        <w:tab/>
        <w:t>(3)</w:t>
      </w:r>
      <w:r w:rsidRPr="00BE2A32">
        <w:tab/>
      </w:r>
      <w:r w:rsidR="00BE2A32">
        <w:t>Subsections (</w:t>
      </w:r>
      <w:r w:rsidRPr="00BE2A32">
        <w:t>1) and (2) apply despite paragraph</w:t>
      </w:r>
      <w:r w:rsidR="00BE2A32">
        <w:t> </w:t>
      </w:r>
      <w:r w:rsidRPr="00BE2A32">
        <w:t>29(1)(d) and subsections</w:t>
      </w:r>
      <w:r w:rsidR="00BE2A32">
        <w:t> </w:t>
      </w:r>
      <w:r w:rsidRPr="00BE2A32">
        <w:t>29(7) to (10) of the AAT Act.</w:t>
      </w:r>
    </w:p>
    <w:p w:rsidR="009E1D8F" w:rsidRPr="00BE2A32" w:rsidRDefault="009E1D8F" w:rsidP="009E1D8F">
      <w:pPr>
        <w:pStyle w:val="SubsectionHead"/>
      </w:pPr>
      <w:r w:rsidRPr="00BE2A32">
        <w:t>No time limit for excepted decisions</w:t>
      </w:r>
    </w:p>
    <w:p w:rsidR="009E1D8F" w:rsidRPr="00BE2A32" w:rsidRDefault="009E1D8F" w:rsidP="009E1D8F">
      <w:pPr>
        <w:pStyle w:val="subsection"/>
      </w:pPr>
      <w:r w:rsidRPr="00BE2A32">
        <w:tab/>
        <w:t>(4)</w:t>
      </w:r>
      <w:r w:rsidRPr="00BE2A32">
        <w:tab/>
        <w:t xml:space="preserve">Paragraph 29(1)(d) of the AAT Act does not apply in relation to an application for AAT first review of a decision that is excepted under </w:t>
      </w:r>
      <w:r w:rsidR="00BE2A32">
        <w:t>subsection (</w:t>
      </w:r>
      <w:r w:rsidRPr="00BE2A32">
        <w:t>5).</w:t>
      </w:r>
    </w:p>
    <w:p w:rsidR="009E1D8F" w:rsidRPr="00BE2A32" w:rsidRDefault="009E1D8F" w:rsidP="009E1D8F">
      <w:pPr>
        <w:pStyle w:val="SubsectionHead"/>
      </w:pPr>
      <w:r w:rsidRPr="00BE2A32">
        <w:t>Excepted decisions</w:t>
      </w:r>
    </w:p>
    <w:p w:rsidR="009E1D8F" w:rsidRPr="00BE2A32" w:rsidRDefault="009E1D8F" w:rsidP="009E1D8F">
      <w:pPr>
        <w:pStyle w:val="subsection"/>
      </w:pPr>
      <w:r w:rsidRPr="00BE2A32">
        <w:tab/>
        <w:t>(5)</w:t>
      </w:r>
      <w:r w:rsidRPr="00BE2A32">
        <w:tab/>
        <w:t>A decision is excepted under this subsection if the decision:</w:t>
      </w:r>
    </w:p>
    <w:p w:rsidR="009E1D8F" w:rsidRPr="00BE2A32" w:rsidRDefault="009E1D8F" w:rsidP="009E1D8F">
      <w:pPr>
        <w:pStyle w:val="paragraph"/>
      </w:pPr>
      <w:r w:rsidRPr="00BE2A32">
        <w:tab/>
        <w:t>(a)</w:t>
      </w:r>
      <w:r w:rsidRPr="00BE2A32">
        <w:tab/>
        <w:t>relates to the payment to a person of family tax benefit by instalment; or</w:t>
      </w:r>
    </w:p>
    <w:p w:rsidR="009E1D8F" w:rsidRPr="00BE2A32" w:rsidRDefault="009E1D8F" w:rsidP="009E1D8F">
      <w:pPr>
        <w:pStyle w:val="paragraph"/>
      </w:pPr>
      <w:r w:rsidRPr="00BE2A32">
        <w:tab/>
        <w:t>(b)</w:t>
      </w:r>
      <w:r w:rsidRPr="00BE2A32">
        <w:tab/>
        <w:t>relates to the raising of a debt under Division</w:t>
      </w:r>
      <w:r w:rsidR="00BE2A32">
        <w:t> </w:t>
      </w:r>
      <w:r w:rsidRPr="00BE2A32">
        <w:t>2 of Part</w:t>
      </w:r>
      <w:r w:rsidR="00BE2A32">
        <w:t> </w:t>
      </w:r>
      <w:r w:rsidRPr="00BE2A32">
        <w:t>4.</w:t>
      </w:r>
    </w:p>
    <w:p w:rsidR="009E1D8F" w:rsidRPr="00BE2A32" w:rsidRDefault="009E1D8F" w:rsidP="009E1D8F">
      <w:pPr>
        <w:pStyle w:val="ActHead4"/>
      </w:pPr>
      <w:bookmarkStart w:id="467" w:name="_Toc519088242"/>
      <w:r w:rsidRPr="001D7770">
        <w:rPr>
          <w:rStyle w:val="CharSubdNo"/>
        </w:rPr>
        <w:t>Subdivision C</w:t>
      </w:r>
      <w:r w:rsidRPr="00BE2A32">
        <w:t>—</w:t>
      </w:r>
      <w:r w:rsidRPr="001D7770">
        <w:rPr>
          <w:rStyle w:val="CharSubdText"/>
        </w:rPr>
        <w:t>Other matters relating to AAT first review</w:t>
      </w:r>
      <w:bookmarkEnd w:id="467"/>
    </w:p>
    <w:p w:rsidR="009E1D8F" w:rsidRPr="00BE2A32" w:rsidRDefault="009E1D8F" w:rsidP="009E1D8F">
      <w:pPr>
        <w:pStyle w:val="ActHead5"/>
      </w:pPr>
      <w:bookmarkStart w:id="468" w:name="_Toc519088243"/>
      <w:r w:rsidRPr="001D7770">
        <w:rPr>
          <w:rStyle w:val="CharSectno"/>
        </w:rPr>
        <w:t>111B</w:t>
      </w:r>
      <w:r w:rsidRPr="00BE2A32">
        <w:t xml:space="preserve">  Person who made the decision</w:t>
      </w:r>
      <w:bookmarkEnd w:id="468"/>
    </w:p>
    <w:p w:rsidR="009E1D8F" w:rsidRPr="00BE2A32" w:rsidRDefault="009E1D8F" w:rsidP="009E1D8F">
      <w:pPr>
        <w:pStyle w:val="subsection"/>
      </w:pPr>
      <w:r w:rsidRPr="00BE2A32">
        <w:tab/>
      </w:r>
      <w:r w:rsidRPr="00BE2A32">
        <w:tab/>
        <w:t>For the purposes of AAT first review of a decision, a reference in the AAT Act to the person who made the decision</w:t>
      </w:r>
      <w:r w:rsidRPr="00BE2A32">
        <w:rPr>
          <w:b/>
          <w:i/>
        </w:rPr>
        <w:t xml:space="preserve"> </w:t>
      </w:r>
      <w:r w:rsidRPr="00BE2A32">
        <w:t>is taken to be a reference to the Secretary.</w:t>
      </w:r>
    </w:p>
    <w:p w:rsidR="009E1D8F" w:rsidRPr="00BE2A32" w:rsidRDefault="009E1D8F" w:rsidP="009E1D8F">
      <w:pPr>
        <w:pStyle w:val="ActHead5"/>
      </w:pPr>
      <w:bookmarkStart w:id="469" w:name="_Toc519088244"/>
      <w:r w:rsidRPr="001D7770">
        <w:rPr>
          <w:rStyle w:val="CharSectno"/>
        </w:rPr>
        <w:t>112</w:t>
      </w:r>
      <w:r w:rsidRPr="00BE2A32">
        <w:t xml:space="preserve">  Operation and implementation of decision under AAT first review</w:t>
      </w:r>
      <w:bookmarkEnd w:id="469"/>
    </w:p>
    <w:p w:rsidR="009E1D8F" w:rsidRPr="00BE2A32" w:rsidRDefault="009E1D8F" w:rsidP="009E1D8F">
      <w:pPr>
        <w:pStyle w:val="subsection"/>
      </w:pPr>
      <w:r w:rsidRPr="00BE2A32">
        <w:tab/>
      </w:r>
      <w:r w:rsidRPr="00BE2A32">
        <w:tab/>
        <w:t>Subsection</w:t>
      </w:r>
      <w:r w:rsidR="00BE2A32">
        <w:t> </w:t>
      </w:r>
      <w:r w:rsidRPr="00BE2A32">
        <w:t>41(2) of the AAT Act does not apply in relation to an application for AAT first review.</w:t>
      </w:r>
    </w:p>
    <w:p w:rsidR="009E1D8F" w:rsidRPr="00BE2A32" w:rsidRDefault="009E1D8F" w:rsidP="009E1D8F">
      <w:pPr>
        <w:pStyle w:val="ActHead5"/>
      </w:pPr>
      <w:bookmarkStart w:id="470" w:name="_Toc519088245"/>
      <w:r w:rsidRPr="001D7770">
        <w:rPr>
          <w:rStyle w:val="CharSectno"/>
        </w:rPr>
        <w:t>113</w:t>
      </w:r>
      <w:r w:rsidRPr="00BE2A32">
        <w:t xml:space="preserve">  Secretary may continue certain matters pending outcome of application for AAT first review</w:t>
      </w:r>
      <w:bookmarkEnd w:id="470"/>
    </w:p>
    <w:p w:rsidR="009E1D8F" w:rsidRPr="00BE2A32" w:rsidRDefault="009E1D8F" w:rsidP="009E1D8F">
      <w:pPr>
        <w:pStyle w:val="subsection"/>
      </w:pPr>
      <w:r w:rsidRPr="00BE2A32">
        <w:tab/>
        <w:t>(1)</w:t>
      </w:r>
      <w:r w:rsidRPr="00BE2A32">
        <w:tab/>
        <w:t>If:</w:t>
      </w:r>
    </w:p>
    <w:p w:rsidR="009E1D8F" w:rsidRPr="00BE2A32" w:rsidRDefault="009E1D8F" w:rsidP="009E1D8F">
      <w:pPr>
        <w:pStyle w:val="paragraph"/>
      </w:pPr>
      <w:r w:rsidRPr="00BE2A32">
        <w:tab/>
        <w:t>(a)</w:t>
      </w:r>
      <w:r w:rsidRPr="00BE2A32">
        <w:tab/>
        <w:t xml:space="preserve">an adverse family assistance decision referred to in </w:t>
      </w:r>
      <w:r w:rsidR="00BE2A32">
        <w:t>paragraph (</w:t>
      </w:r>
      <w:r w:rsidRPr="00BE2A32">
        <w:t xml:space="preserve">a) or (b) of the definition of </w:t>
      </w:r>
      <w:r w:rsidRPr="00BE2A32">
        <w:rPr>
          <w:b/>
          <w:i/>
        </w:rPr>
        <w:t>adverse family assistance decision</w:t>
      </w:r>
      <w:r w:rsidRPr="00BE2A32">
        <w:t xml:space="preserve"> in </w:t>
      </w:r>
      <w:r w:rsidR="00BE2A32">
        <w:t>subsection (</w:t>
      </w:r>
      <w:r w:rsidRPr="00BE2A32">
        <w:t>5) is made; and</w:t>
      </w:r>
    </w:p>
    <w:p w:rsidR="009E1D8F" w:rsidRPr="00BE2A32" w:rsidRDefault="009E1D8F" w:rsidP="009E1D8F">
      <w:pPr>
        <w:pStyle w:val="paragraph"/>
      </w:pPr>
      <w:r w:rsidRPr="00BE2A32">
        <w:tab/>
        <w:t>(b)</w:t>
      </w:r>
      <w:r w:rsidRPr="00BE2A32">
        <w:tab/>
        <w:t>the adverse decision depends on the exercise of a discretion, or the holding of an opinion, by a person; and</w:t>
      </w:r>
    </w:p>
    <w:p w:rsidR="009E1D8F" w:rsidRPr="00BE2A32" w:rsidRDefault="009E1D8F" w:rsidP="009E1D8F">
      <w:pPr>
        <w:pStyle w:val="paragraph"/>
      </w:pPr>
      <w:r w:rsidRPr="00BE2A32">
        <w:tab/>
        <w:t>(c)</w:t>
      </w:r>
      <w:r w:rsidRPr="00BE2A32">
        <w:tab/>
        <w:t>a person makes an application for AAT first review of the adverse decision;</w:t>
      </w:r>
    </w:p>
    <w:p w:rsidR="009E1D8F" w:rsidRPr="00BE2A32" w:rsidRDefault="009E1D8F" w:rsidP="009E1D8F">
      <w:pPr>
        <w:pStyle w:val="subsection2"/>
      </w:pPr>
      <w:r w:rsidRPr="00BE2A32">
        <w:t>the Secretary may declare that entitlement to the family assistance is to continue, pending the determination of the review, as if the adverse decision had not been made.</w:t>
      </w:r>
    </w:p>
    <w:p w:rsidR="009E1D8F" w:rsidRPr="00BE2A32" w:rsidRDefault="009E1D8F" w:rsidP="009E1D8F">
      <w:pPr>
        <w:pStyle w:val="subsection"/>
      </w:pPr>
      <w:r w:rsidRPr="00BE2A32">
        <w:tab/>
        <w:t>(2)</w:t>
      </w:r>
      <w:r w:rsidRPr="00BE2A32">
        <w:tab/>
        <w:t>If:</w:t>
      </w:r>
    </w:p>
    <w:p w:rsidR="009E1D8F" w:rsidRPr="00BE2A32" w:rsidRDefault="009E1D8F" w:rsidP="009E1D8F">
      <w:pPr>
        <w:pStyle w:val="paragraph"/>
      </w:pPr>
      <w:r w:rsidRPr="00BE2A32">
        <w:rPr>
          <w:snapToGrid w:val="0"/>
          <w:lang w:eastAsia="en-US"/>
        </w:rPr>
        <w:tab/>
        <w:t>(a)</w:t>
      </w:r>
      <w:r w:rsidRPr="00BE2A32">
        <w:rPr>
          <w:snapToGrid w:val="0"/>
          <w:lang w:eastAsia="en-US"/>
        </w:rPr>
        <w:tab/>
        <w:t xml:space="preserve">an adverse family assistance decision </w:t>
      </w:r>
      <w:r w:rsidRPr="00BE2A32">
        <w:t xml:space="preserve">referred to in </w:t>
      </w:r>
      <w:r w:rsidR="00BE2A32">
        <w:t>paragraph (</w:t>
      </w:r>
      <w:r w:rsidRPr="00BE2A32">
        <w:t xml:space="preserve">c), (d) or (e) of the definition of </w:t>
      </w:r>
      <w:r w:rsidRPr="00BE2A32">
        <w:rPr>
          <w:b/>
          <w:i/>
        </w:rPr>
        <w:t>adverse family assistance decision</w:t>
      </w:r>
      <w:r w:rsidRPr="00BE2A32">
        <w:t xml:space="preserve"> in </w:t>
      </w:r>
      <w:r w:rsidR="00BE2A32">
        <w:t>subsection (</w:t>
      </w:r>
      <w:r w:rsidRPr="00BE2A32">
        <w:t>5)</w:t>
      </w:r>
      <w:r w:rsidRPr="00BE2A32">
        <w:rPr>
          <w:snapToGrid w:val="0"/>
          <w:lang w:eastAsia="en-US"/>
        </w:rPr>
        <w:t xml:space="preserve"> is made; and</w:t>
      </w:r>
    </w:p>
    <w:p w:rsidR="009E1D8F" w:rsidRPr="00BE2A32" w:rsidRDefault="009E1D8F" w:rsidP="009E1D8F">
      <w:pPr>
        <w:pStyle w:val="paragraph"/>
        <w:rPr>
          <w:snapToGrid w:val="0"/>
          <w:lang w:eastAsia="en-US"/>
        </w:rPr>
      </w:pPr>
      <w:r w:rsidRPr="00BE2A32">
        <w:rPr>
          <w:snapToGrid w:val="0"/>
          <w:lang w:eastAsia="en-US"/>
        </w:rPr>
        <w:tab/>
        <w:t>(b)</w:t>
      </w:r>
      <w:r w:rsidRPr="00BE2A32">
        <w:rPr>
          <w:snapToGrid w:val="0"/>
          <w:lang w:eastAsia="en-US"/>
        </w:rPr>
        <w:tab/>
        <w:t>the adverse decision depends on the exercise of a discretion, or the holding of an opinion, by a person; and</w:t>
      </w:r>
    </w:p>
    <w:p w:rsidR="009E1D8F" w:rsidRPr="00BE2A32" w:rsidRDefault="009E1D8F" w:rsidP="009E1D8F">
      <w:pPr>
        <w:pStyle w:val="paragraph"/>
      </w:pPr>
      <w:r w:rsidRPr="00BE2A32">
        <w:tab/>
        <w:t>(c)</w:t>
      </w:r>
      <w:r w:rsidRPr="00BE2A32">
        <w:tab/>
        <w:t>a person makes an application for AAT first review of the adverse decision;</w:t>
      </w:r>
    </w:p>
    <w:p w:rsidR="009E1D8F" w:rsidRPr="00BE2A32" w:rsidRDefault="009E1D8F" w:rsidP="009E1D8F">
      <w:pPr>
        <w:pStyle w:val="subsection2"/>
        <w:rPr>
          <w:snapToGrid w:val="0"/>
          <w:lang w:eastAsia="en-US"/>
        </w:rPr>
      </w:pPr>
      <w:r w:rsidRPr="00BE2A32">
        <w:rPr>
          <w:snapToGrid w:val="0"/>
          <w:lang w:eastAsia="en-US"/>
        </w:rPr>
        <w:t>the Secretary may declare:</w:t>
      </w:r>
    </w:p>
    <w:p w:rsidR="009E1D8F" w:rsidRPr="00BE2A32" w:rsidRDefault="009E1D8F" w:rsidP="009E1D8F">
      <w:pPr>
        <w:pStyle w:val="paragraph"/>
        <w:rPr>
          <w:snapToGrid w:val="0"/>
          <w:lang w:eastAsia="en-US"/>
        </w:rPr>
      </w:pPr>
      <w:r w:rsidRPr="00BE2A32">
        <w:rPr>
          <w:snapToGrid w:val="0"/>
          <w:lang w:eastAsia="en-US"/>
        </w:rPr>
        <w:tab/>
        <w:t>(d)</w:t>
      </w:r>
      <w:r w:rsidRPr="00BE2A32">
        <w:rPr>
          <w:snapToGrid w:val="0"/>
          <w:lang w:eastAsia="en-US"/>
        </w:rPr>
        <w:tab/>
        <w:t xml:space="preserve">in the case of an </w:t>
      </w:r>
      <w:r w:rsidRPr="00BE2A32">
        <w:t>adverse family assistance decision referred to in</w:t>
      </w:r>
      <w:r w:rsidRPr="00BE2A32">
        <w:rPr>
          <w:snapToGrid w:val="0"/>
          <w:lang w:eastAsia="en-US"/>
        </w:rPr>
        <w:t xml:space="preserve"> </w:t>
      </w:r>
      <w:r w:rsidR="00BE2A32">
        <w:rPr>
          <w:snapToGrid w:val="0"/>
          <w:lang w:eastAsia="en-US"/>
        </w:rPr>
        <w:t>paragraph (</w:t>
      </w:r>
      <w:r w:rsidRPr="00BE2A32">
        <w:rPr>
          <w:snapToGrid w:val="0"/>
          <w:lang w:eastAsia="en-US"/>
        </w:rPr>
        <w:t xml:space="preserve">c) of the definition in </w:t>
      </w:r>
      <w:r w:rsidR="00BE2A32">
        <w:rPr>
          <w:snapToGrid w:val="0"/>
          <w:lang w:eastAsia="en-US"/>
        </w:rPr>
        <w:t>subsection (</w:t>
      </w:r>
      <w:r w:rsidRPr="00BE2A32">
        <w:rPr>
          <w:snapToGrid w:val="0"/>
          <w:lang w:eastAsia="en-US"/>
        </w:rPr>
        <w:t>5)—that the conditional eligibility to which the decision relates is to continue as if the adverse decision had not been made; and</w:t>
      </w:r>
    </w:p>
    <w:p w:rsidR="009E1D8F" w:rsidRPr="00BE2A32" w:rsidRDefault="009E1D8F" w:rsidP="009E1D8F">
      <w:pPr>
        <w:pStyle w:val="paragraph"/>
        <w:rPr>
          <w:snapToGrid w:val="0"/>
          <w:lang w:eastAsia="en-US"/>
        </w:rPr>
      </w:pPr>
      <w:r w:rsidRPr="00BE2A32">
        <w:rPr>
          <w:snapToGrid w:val="0"/>
          <w:lang w:eastAsia="en-US"/>
        </w:rPr>
        <w:tab/>
        <w:t>(e)</w:t>
      </w:r>
      <w:r w:rsidRPr="00BE2A32">
        <w:rPr>
          <w:snapToGrid w:val="0"/>
          <w:lang w:eastAsia="en-US"/>
        </w:rPr>
        <w:tab/>
        <w:t xml:space="preserve">in the case of an </w:t>
      </w:r>
      <w:r w:rsidRPr="00BE2A32">
        <w:t>adverse family assistance decision referred to in</w:t>
      </w:r>
      <w:r w:rsidRPr="00BE2A32">
        <w:rPr>
          <w:snapToGrid w:val="0"/>
          <w:lang w:eastAsia="en-US"/>
        </w:rPr>
        <w:t xml:space="preserve"> </w:t>
      </w:r>
      <w:r w:rsidR="00BE2A32">
        <w:rPr>
          <w:snapToGrid w:val="0"/>
          <w:lang w:eastAsia="en-US"/>
        </w:rPr>
        <w:t>paragraph (</w:t>
      </w:r>
      <w:r w:rsidRPr="00BE2A32">
        <w:rPr>
          <w:snapToGrid w:val="0"/>
          <w:lang w:eastAsia="en-US"/>
        </w:rPr>
        <w:t xml:space="preserve">d) of the definition in </w:t>
      </w:r>
      <w:r w:rsidR="00BE2A32">
        <w:rPr>
          <w:snapToGrid w:val="0"/>
          <w:lang w:eastAsia="en-US"/>
        </w:rPr>
        <w:t>subsection (</w:t>
      </w:r>
      <w:r w:rsidRPr="00BE2A32">
        <w:rPr>
          <w:snapToGrid w:val="0"/>
          <w:lang w:eastAsia="en-US"/>
        </w:rPr>
        <w:t>5)—that the limit or percentage to which the decision relates is to continue as if the adverse decision had not been made</w:t>
      </w:r>
      <w:r w:rsidRPr="00BE2A32">
        <w:t>; and</w:t>
      </w:r>
    </w:p>
    <w:p w:rsidR="009E1D8F" w:rsidRPr="00BE2A32" w:rsidRDefault="009E1D8F" w:rsidP="009E1D8F">
      <w:pPr>
        <w:pStyle w:val="paragraph"/>
      </w:pPr>
      <w:r w:rsidRPr="00BE2A32">
        <w:tab/>
        <w:t>(f)</w:t>
      </w:r>
      <w:r w:rsidRPr="00BE2A32">
        <w:tab/>
        <w:t xml:space="preserve">in the case of an adverse family assistance decision referred to in </w:t>
      </w:r>
      <w:r w:rsidR="00BE2A32">
        <w:t>paragraph (</w:t>
      </w:r>
      <w:r w:rsidRPr="00BE2A32">
        <w:t xml:space="preserve">e) of the definition in </w:t>
      </w:r>
      <w:r w:rsidR="00BE2A32">
        <w:t>subsection (</w:t>
      </w:r>
      <w:r w:rsidRPr="00BE2A32">
        <w:t>5)—that the eligibility for the special grandparent rate to which the decision relates is to continue as if the adverse decision had not been made.</w:t>
      </w:r>
    </w:p>
    <w:p w:rsidR="009E1D8F" w:rsidRPr="00BE2A32" w:rsidRDefault="009E1D8F" w:rsidP="009E1D8F">
      <w:pPr>
        <w:pStyle w:val="subsection"/>
      </w:pPr>
      <w:r w:rsidRPr="00BE2A32">
        <w:tab/>
        <w:t>(3)</w:t>
      </w:r>
      <w:r w:rsidRPr="00BE2A32">
        <w:tab/>
        <w:t>While the declaration is in force in relation to the adverse decision, this Act (other than this Part) applies as if the adverse decision had not been made.</w:t>
      </w:r>
    </w:p>
    <w:p w:rsidR="009E1D8F" w:rsidRPr="00BE2A32" w:rsidRDefault="009E1D8F" w:rsidP="009E1D8F">
      <w:pPr>
        <w:pStyle w:val="subsection"/>
      </w:pPr>
      <w:r w:rsidRPr="00BE2A32">
        <w:tab/>
        <w:t>(4)</w:t>
      </w:r>
      <w:r w:rsidRPr="00BE2A32">
        <w:tab/>
        <w:t>The declaration:</w:t>
      </w:r>
    </w:p>
    <w:p w:rsidR="009E1D8F" w:rsidRPr="00BE2A32" w:rsidRDefault="009E1D8F" w:rsidP="009E1D8F">
      <w:pPr>
        <w:pStyle w:val="paragraph"/>
      </w:pPr>
      <w:r w:rsidRPr="00BE2A32">
        <w:tab/>
        <w:t>(a)</w:t>
      </w:r>
      <w:r w:rsidRPr="00BE2A32">
        <w:tab/>
        <w:t>starts to have effect on the day it is made or on the earlier day (if any) specified in the declaration; and</w:t>
      </w:r>
    </w:p>
    <w:p w:rsidR="009E1D8F" w:rsidRPr="00BE2A32" w:rsidRDefault="009E1D8F" w:rsidP="009E1D8F">
      <w:pPr>
        <w:pStyle w:val="paragraph"/>
      </w:pPr>
      <w:r w:rsidRPr="00BE2A32">
        <w:tab/>
        <w:t>(b)</w:t>
      </w:r>
      <w:r w:rsidRPr="00BE2A32">
        <w:tab/>
        <w:t>stops having effect if:</w:t>
      </w:r>
    </w:p>
    <w:p w:rsidR="009E1D8F" w:rsidRPr="00BE2A32" w:rsidRDefault="009E1D8F" w:rsidP="009E1D8F">
      <w:pPr>
        <w:pStyle w:val="paragraphsub"/>
      </w:pPr>
      <w:r w:rsidRPr="00BE2A32">
        <w:tab/>
        <w:t>(i)</w:t>
      </w:r>
      <w:r w:rsidRPr="00BE2A32">
        <w:tab/>
        <w:t>the AAT dismisses the application for AAT first review of the adverse decision; or</w:t>
      </w:r>
    </w:p>
    <w:p w:rsidR="009E1D8F" w:rsidRPr="00BE2A32" w:rsidRDefault="009E1D8F" w:rsidP="009E1D8F">
      <w:pPr>
        <w:pStyle w:val="paragraphsub"/>
      </w:pPr>
      <w:r w:rsidRPr="00BE2A32">
        <w:tab/>
        <w:t>(ii)</w:t>
      </w:r>
      <w:r w:rsidRPr="00BE2A32">
        <w:tab/>
        <w:t>the AAT determines the AAT first review of the adverse decision; or</w:t>
      </w:r>
    </w:p>
    <w:p w:rsidR="009E1D8F" w:rsidRPr="00BE2A32" w:rsidRDefault="009E1D8F" w:rsidP="009E1D8F">
      <w:pPr>
        <w:pStyle w:val="paragraphsub"/>
      </w:pPr>
      <w:r w:rsidRPr="00BE2A32">
        <w:tab/>
        <w:t>(iii)</w:t>
      </w:r>
      <w:r w:rsidRPr="00BE2A32">
        <w:tab/>
        <w:t>the Secretary revokes the declaration.</w:t>
      </w:r>
    </w:p>
    <w:p w:rsidR="009E1D8F" w:rsidRPr="00BE2A32" w:rsidRDefault="009E1D8F" w:rsidP="009E1D8F">
      <w:pPr>
        <w:pStyle w:val="subsection"/>
      </w:pPr>
      <w:r w:rsidRPr="00BE2A32">
        <w:tab/>
        <w:t>(5)</w:t>
      </w:r>
      <w:r w:rsidRPr="00BE2A32">
        <w:tab/>
        <w:t>In this section:</w:t>
      </w:r>
    </w:p>
    <w:p w:rsidR="009E1D8F" w:rsidRPr="00BE2A32" w:rsidRDefault="009E1D8F" w:rsidP="009E1D8F">
      <w:pPr>
        <w:pStyle w:val="Definition"/>
      </w:pPr>
      <w:r w:rsidRPr="00BE2A32">
        <w:rPr>
          <w:b/>
          <w:i/>
        </w:rPr>
        <w:t>adverse family assistance decision</w:t>
      </w:r>
      <w:r w:rsidRPr="00BE2A32">
        <w:t>, in relation to a person, means any decision having the effect that:</w:t>
      </w:r>
    </w:p>
    <w:p w:rsidR="009E1D8F" w:rsidRPr="00BE2A32" w:rsidRDefault="009E1D8F" w:rsidP="009E1D8F">
      <w:pPr>
        <w:pStyle w:val="paragraph"/>
      </w:pPr>
      <w:r w:rsidRPr="00BE2A32">
        <w:tab/>
        <w:t>(a)</w:t>
      </w:r>
      <w:r w:rsidRPr="00BE2A32">
        <w:tab/>
        <w:t>the person ceases to be entitled to family assistance; or</w:t>
      </w:r>
    </w:p>
    <w:p w:rsidR="009E1D8F" w:rsidRPr="00BE2A32" w:rsidRDefault="009E1D8F" w:rsidP="009E1D8F">
      <w:pPr>
        <w:pStyle w:val="paragraph"/>
      </w:pPr>
      <w:r w:rsidRPr="00BE2A32">
        <w:tab/>
        <w:t>(b)</w:t>
      </w:r>
      <w:r w:rsidRPr="00BE2A32">
        <w:tab/>
        <w:t>the person’s entitlement to family assistance is reduced; or</w:t>
      </w:r>
    </w:p>
    <w:p w:rsidR="009E1D8F" w:rsidRPr="00BE2A32" w:rsidRDefault="009E1D8F" w:rsidP="009E1D8F">
      <w:pPr>
        <w:pStyle w:val="paragraph"/>
      </w:pPr>
      <w:r w:rsidRPr="00BE2A32">
        <w:tab/>
        <w:t>(c)</w:t>
      </w:r>
      <w:r w:rsidRPr="00BE2A32">
        <w:tab/>
        <w:t>the person ceases to be conditionally eligible for child care benefit by fee reduction; or</w:t>
      </w:r>
    </w:p>
    <w:p w:rsidR="009E1D8F" w:rsidRPr="00BE2A32" w:rsidRDefault="009E1D8F" w:rsidP="009E1D8F">
      <w:pPr>
        <w:pStyle w:val="paragraph"/>
      </w:pPr>
      <w:r w:rsidRPr="00BE2A32">
        <w:tab/>
        <w:t>(d)</w:t>
      </w:r>
      <w:r w:rsidRPr="00BE2A32">
        <w:tab/>
        <w:t>the weekly limit of hours, the CCB % or the schooling % applicable to the person is reduced; or</w:t>
      </w:r>
    </w:p>
    <w:p w:rsidR="009E1D8F" w:rsidRPr="00BE2A32" w:rsidRDefault="009E1D8F" w:rsidP="009E1D8F">
      <w:pPr>
        <w:pStyle w:val="paragraph"/>
      </w:pPr>
      <w:r w:rsidRPr="00BE2A32">
        <w:tab/>
        <w:t>(e)</w:t>
      </w:r>
      <w:r w:rsidRPr="00BE2A32">
        <w:tab/>
        <w:t>the person ceases to be eligible for the special grandparent rate for a child.</w:t>
      </w:r>
    </w:p>
    <w:p w:rsidR="009E1D8F" w:rsidRPr="00BE2A32" w:rsidRDefault="009E1D8F" w:rsidP="009E1D8F">
      <w:pPr>
        <w:pStyle w:val="ActHead5"/>
      </w:pPr>
      <w:bookmarkStart w:id="471" w:name="_Toc519088246"/>
      <w:r w:rsidRPr="001D7770">
        <w:rPr>
          <w:rStyle w:val="CharSectno"/>
        </w:rPr>
        <w:t>114</w:t>
      </w:r>
      <w:r w:rsidRPr="00BE2A32">
        <w:t xml:space="preserve">  Arrangements for AAT first review if section</w:t>
      </w:r>
      <w:r w:rsidR="00BE2A32">
        <w:t> </w:t>
      </w:r>
      <w:r w:rsidRPr="00BE2A32">
        <w:t>113 declaration in force</w:t>
      </w:r>
      <w:bookmarkEnd w:id="471"/>
    </w:p>
    <w:p w:rsidR="009E1D8F" w:rsidRPr="00BE2A32" w:rsidRDefault="009E1D8F" w:rsidP="009E1D8F">
      <w:pPr>
        <w:pStyle w:val="subsection"/>
      </w:pPr>
      <w:r w:rsidRPr="00BE2A32">
        <w:tab/>
      </w:r>
      <w:r w:rsidRPr="00BE2A32">
        <w:tab/>
        <w:t>If a declaration under section</w:t>
      </w:r>
      <w:r w:rsidR="00BE2A32">
        <w:t> </w:t>
      </w:r>
      <w:r w:rsidRPr="00BE2A32">
        <w:t>113 is in force in relation to a decision for which an application for AAT first review has been made, the President of the AAT must take reasonable steps to ensure that the decision is reviewed as quickly as possible.</w:t>
      </w:r>
    </w:p>
    <w:p w:rsidR="009E1D8F" w:rsidRPr="00BE2A32" w:rsidRDefault="009E1D8F" w:rsidP="009E1D8F">
      <w:pPr>
        <w:pStyle w:val="ActHead5"/>
      </w:pPr>
      <w:bookmarkStart w:id="472" w:name="_Toc519088247"/>
      <w:r w:rsidRPr="001D7770">
        <w:rPr>
          <w:rStyle w:val="CharSectno"/>
        </w:rPr>
        <w:t>115</w:t>
      </w:r>
      <w:r w:rsidRPr="00BE2A32">
        <w:t xml:space="preserve">  Variation of original decision after application is made for AAT first review</w:t>
      </w:r>
      <w:bookmarkEnd w:id="472"/>
    </w:p>
    <w:p w:rsidR="009E1D8F" w:rsidRPr="00BE2A32" w:rsidRDefault="009E1D8F" w:rsidP="009E1D8F">
      <w:pPr>
        <w:pStyle w:val="subsection"/>
      </w:pPr>
      <w:r w:rsidRPr="00BE2A32">
        <w:tab/>
        <w:t>(1)</w:t>
      </w:r>
      <w:r w:rsidRPr="00BE2A32">
        <w:tab/>
        <w:t>If an officer varies or substitutes a decision after an application has been made for AAT first review of the decision, the application is taken to be an application for AAT first review of the decision as varied or substituted.</w:t>
      </w:r>
    </w:p>
    <w:p w:rsidR="009E1D8F" w:rsidRPr="00BE2A32" w:rsidRDefault="009E1D8F" w:rsidP="009E1D8F">
      <w:pPr>
        <w:pStyle w:val="subsection"/>
      </w:pPr>
      <w:r w:rsidRPr="00BE2A32">
        <w:tab/>
        <w:t>(2)</w:t>
      </w:r>
      <w:r w:rsidRPr="00BE2A32">
        <w:tab/>
        <w:t>If the person who made the application does not want the AAT to review the decision as varied or substituted, the person may notify the AAT under subsection</w:t>
      </w:r>
      <w:r w:rsidR="00BE2A32">
        <w:t> </w:t>
      </w:r>
      <w:r w:rsidRPr="00BE2A32">
        <w:t>42A(1A) or (1AA) of the AAT Act that the application is discontinued or withdrawn.</w:t>
      </w:r>
    </w:p>
    <w:p w:rsidR="009E1D8F" w:rsidRPr="00BE2A32" w:rsidRDefault="009E1D8F" w:rsidP="009E1D8F">
      <w:pPr>
        <w:pStyle w:val="ActHead5"/>
      </w:pPr>
      <w:bookmarkStart w:id="473" w:name="_Toc519088248"/>
      <w:r w:rsidRPr="001D7770">
        <w:rPr>
          <w:rStyle w:val="CharSectno"/>
        </w:rPr>
        <w:t>116</w:t>
      </w:r>
      <w:r w:rsidRPr="00BE2A32">
        <w:t xml:space="preserve">  Procedure on receipt of application for AAT first review</w:t>
      </w:r>
      <w:bookmarkEnd w:id="473"/>
    </w:p>
    <w:p w:rsidR="009E1D8F" w:rsidRPr="00BE2A32" w:rsidRDefault="009E1D8F" w:rsidP="009E1D8F">
      <w:pPr>
        <w:pStyle w:val="subsection"/>
      </w:pPr>
      <w:r w:rsidRPr="00BE2A32">
        <w:tab/>
        <w:t>(1)</w:t>
      </w:r>
      <w:r w:rsidRPr="00BE2A32">
        <w:tab/>
        <w:t>The AAT may, in relation to an application for AAT first review, request the Secretary to lodge with the AAT the statement and other documents referred to in subsection</w:t>
      </w:r>
      <w:r w:rsidR="00BE2A32">
        <w:t> </w:t>
      </w:r>
      <w:r w:rsidRPr="00BE2A32">
        <w:t>37(1) of the AAT Act before the end of the period that otherwise applies under that subsection.</w:t>
      </w:r>
    </w:p>
    <w:p w:rsidR="009E1D8F" w:rsidRPr="00BE2A32" w:rsidRDefault="009E1D8F" w:rsidP="009E1D8F">
      <w:pPr>
        <w:pStyle w:val="subsection"/>
      </w:pPr>
      <w:r w:rsidRPr="00BE2A32">
        <w:tab/>
        <w:t>(2)</w:t>
      </w:r>
      <w:r w:rsidRPr="00BE2A32">
        <w:tab/>
        <w:t>If the AAT does so, the Secretary must take reasonable steps to comply with the request.</w:t>
      </w:r>
    </w:p>
    <w:p w:rsidR="009E1D8F" w:rsidRPr="00BE2A32" w:rsidRDefault="009E1D8F" w:rsidP="009E1D8F">
      <w:pPr>
        <w:pStyle w:val="subsection"/>
      </w:pPr>
      <w:r w:rsidRPr="00BE2A32">
        <w:tab/>
        <w:t>(3)</w:t>
      </w:r>
      <w:r w:rsidRPr="00BE2A32">
        <w:tab/>
        <w:t>Nothing in this section prevents the operation of subsection</w:t>
      </w:r>
      <w:r w:rsidR="00BE2A32">
        <w:t> </w:t>
      </w:r>
      <w:r w:rsidRPr="00BE2A32">
        <w:t>37(1A) of the AAT Act.</w:t>
      </w:r>
    </w:p>
    <w:p w:rsidR="009E1D8F" w:rsidRPr="00BE2A32" w:rsidRDefault="009E1D8F" w:rsidP="009E1D8F">
      <w:pPr>
        <w:pStyle w:val="ActHead5"/>
      </w:pPr>
      <w:bookmarkStart w:id="474" w:name="_Toc519088249"/>
      <w:r w:rsidRPr="001D7770">
        <w:rPr>
          <w:rStyle w:val="CharSectno"/>
        </w:rPr>
        <w:t>116A</w:t>
      </w:r>
      <w:r w:rsidRPr="00BE2A32">
        <w:t xml:space="preserve">  Parties to AAT first review</w:t>
      </w:r>
      <w:bookmarkEnd w:id="474"/>
    </w:p>
    <w:p w:rsidR="009E1D8F" w:rsidRPr="00BE2A32" w:rsidRDefault="009E1D8F" w:rsidP="009E1D8F">
      <w:pPr>
        <w:pStyle w:val="subsection"/>
      </w:pPr>
      <w:r w:rsidRPr="00BE2A32">
        <w:tab/>
      </w:r>
      <w:r w:rsidRPr="00BE2A32">
        <w:tab/>
        <w:t>The parties to an AAT first review of a care percentage decision include, in addition to the parties referred to in subsection</w:t>
      </w:r>
      <w:r w:rsidR="00BE2A32">
        <w:t> </w:t>
      </w:r>
      <w:r w:rsidRPr="00BE2A32">
        <w:t xml:space="preserve">30(1) of the AAT Act, each person who is a responsible person (within the meaning of the </w:t>
      </w:r>
      <w:r w:rsidRPr="00BE2A32">
        <w:rPr>
          <w:i/>
        </w:rPr>
        <w:t>Child Support (Assessment) Act 1989</w:t>
      </w:r>
      <w:r w:rsidRPr="00BE2A32">
        <w:t>) for the child to whom the decision relates.</w:t>
      </w:r>
    </w:p>
    <w:p w:rsidR="009E1D8F" w:rsidRPr="00BE2A32" w:rsidRDefault="009E1D8F" w:rsidP="009E1D8F">
      <w:pPr>
        <w:pStyle w:val="ActHead5"/>
      </w:pPr>
      <w:bookmarkStart w:id="475" w:name="_Toc519088250"/>
      <w:r w:rsidRPr="001D7770">
        <w:rPr>
          <w:rStyle w:val="CharSectno"/>
        </w:rPr>
        <w:t>117</w:t>
      </w:r>
      <w:r w:rsidRPr="00BE2A32">
        <w:t xml:space="preserve">  AAT summons power for AAT first reviews</w:t>
      </w:r>
      <w:bookmarkEnd w:id="475"/>
    </w:p>
    <w:p w:rsidR="009E1D8F" w:rsidRPr="00BE2A32" w:rsidRDefault="009E1D8F" w:rsidP="009E1D8F">
      <w:pPr>
        <w:pStyle w:val="subsection"/>
      </w:pPr>
      <w:r w:rsidRPr="00BE2A32">
        <w:tab/>
      </w:r>
      <w:r w:rsidRPr="00BE2A32">
        <w:tab/>
        <w:t>Section</w:t>
      </w:r>
      <w:r w:rsidR="00BE2A32">
        <w:t> </w:t>
      </w:r>
      <w:r w:rsidRPr="00BE2A32">
        <w:t>40A of the AAT Act does not apply in relation to an AAT first review.</w:t>
      </w:r>
    </w:p>
    <w:p w:rsidR="009E1D8F" w:rsidRPr="00BE2A32" w:rsidRDefault="009E1D8F" w:rsidP="009E1D8F">
      <w:pPr>
        <w:pStyle w:val="ActHead5"/>
      </w:pPr>
      <w:bookmarkStart w:id="476" w:name="_Toc519088251"/>
      <w:r w:rsidRPr="001D7770">
        <w:rPr>
          <w:rStyle w:val="CharSectno"/>
        </w:rPr>
        <w:t>118</w:t>
      </w:r>
      <w:r w:rsidRPr="00BE2A32">
        <w:t xml:space="preserve">  Provision of further information by Secretary for AAT first reviews</w:t>
      </w:r>
      <w:bookmarkEnd w:id="476"/>
    </w:p>
    <w:p w:rsidR="009E1D8F" w:rsidRPr="00BE2A32" w:rsidRDefault="009E1D8F" w:rsidP="009E1D8F">
      <w:pPr>
        <w:pStyle w:val="subsection"/>
      </w:pPr>
      <w:r w:rsidRPr="00BE2A32">
        <w:tab/>
        <w:t>(1)</w:t>
      </w:r>
      <w:r w:rsidRPr="00BE2A32">
        <w:tab/>
        <w:t>The AAT may request the Secretary to provide the AAT with information or a document that the Secretary has and that is relevant to an AAT first review.</w:t>
      </w:r>
    </w:p>
    <w:p w:rsidR="009E1D8F" w:rsidRPr="00BE2A32" w:rsidRDefault="009E1D8F" w:rsidP="009E1D8F">
      <w:pPr>
        <w:pStyle w:val="subsection"/>
      </w:pPr>
      <w:r w:rsidRPr="00BE2A32">
        <w:tab/>
        <w:t>(2)</w:t>
      </w:r>
      <w:r w:rsidRPr="00BE2A32">
        <w:tab/>
        <w:t>The Secretary must comply with the request as soon as practicable and no later than 14 days after the request is made.</w:t>
      </w:r>
    </w:p>
    <w:p w:rsidR="009E1D8F" w:rsidRPr="00BE2A32" w:rsidRDefault="009E1D8F" w:rsidP="009E1D8F">
      <w:pPr>
        <w:pStyle w:val="ActHead5"/>
      </w:pPr>
      <w:bookmarkStart w:id="477" w:name="_Toc519088252"/>
      <w:r w:rsidRPr="001D7770">
        <w:rPr>
          <w:rStyle w:val="CharSectno"/>
        </w:rPr>
        <w:t>119</w:t>
      </w:r>
      <w:r w:rsidRPr="00BE2A32">
        <w:t xml:space="preserve">  Power to obtain information for AAT first reviews</w:t>
      </w:r>
      <w:bookmarkEnd w:id="477"/>
    </w:p>
    <w:p w:rsidR="009E1D8F" w:rsidRPr="00BE2A32" w:rsidRDefault="009E1D8F" w:rsidP="009E1D8F">
      <w:pPr>
        <w:pStyle w:val="subsection"/>
      </w:pPr>
      <w:r w:rsidRPr="00BE2A32">
        <w:tab/>
        <w:t>(1)</w:t>
      </w:r>
      <w:r w:rsidRPr="00BE2A32">
        <w:tab/>
        <w:t>If the AAT reasonably believes that a person has information or a document that is relevant to an AAT first review, the AAT may, by written notice given to the person, require the person:</w:t>
      </w:r>
    </w:p>
    <w:p w:rsidR="009E1D8F" w:rsidRPr="00BE2A32" w:rsidRDefault="009E1D8F" w:rsidP="009E1D8F">
      <w:pPr>
        <w:pStyle w:val="paragraph"/>
      </w:pPr>
      <w:r w:rsidRPr="00BE2A32">
        <w:tab/>
        <w:t>(a)</w:t>
      </w:r>
      <w:r w:rsidRPr="00BE2A32">
        <w:tab/>
        <w:t>to give to the AAT, within the period and in the manner specified in the notice, any such information; or</w:t>
      </w:r>
    </w:p>
    <w:p w:rsidR="009E1D8F" w:rsidRPr="00BE2A32" w:rsidRDefault="009E1D8F" w:rsidP="009E1D8F">
      <w:pPr>
        <w:pStyle w:val="paragraph"/>
      </w:pPr>
      <w:r w:rsidRPr="00BE2A32">
        <w:tab/>
        <w:t>(b)</w:t>
      </w:r>
      <w:r w:rsidRPr="00BE2A32">
        <w:tab/>
        <w:t>to produce to the AAT, within the period and in the manner specified in the notice, any such documents.</w:t>
      </w:r>
    </w:p>
    <w:p w:rsidR="009E1D8F" w:rsidRPr="00BE2A32" w:rsidRDefault="009E1D8F" w:rsidP="009E1D8F">
      <w:pPr>
        <w:pStyle w:val="subsection"/>
      </w:pPr>
      <w:r w:rsidRPr="00BE2A32">
        <w:tab/>
        <w:t>(2)</w:t>
      </w:r>
      <w:r w:rsidRPr="00BE2A32">
        <w:tab/>
        <w:t>A person commits an offence if:</w:t>
      </w:r>
    </w:p>
    <w:p w:rsidR="009E1D8F" w:rsidRPr="00BE2A32" w:rsidRDefault="009E1D8F" w:rsidP="009E1D8F">
      <w:pPr>
        <w:pStyle w:val="paragraph"/>
      </w:pPr>
      <w:r w:rsidRPr="00BE2A32">
        <w:tab/>
        <w:t>(a)</w:t>
      </w:r>
      <w:r w:rsidRPr="00BE2A32">
        <w:tab/>
        <w:t xml:space="preserve">the AAT gives the person a notice under </w:t>
      </w:r>
      <w:r w:rsidR="00BE2A32">
        <w:t>subsection (</w:t>
      </w:r>
      <w:r w:rsidRPr="00BE2A32">
        <w:t>1); and</w:t>
      </w:r>
    </w:p>
    <w:p w:rsidR="009E1D8F" w:rsidRPr="00BE2A32" w:rsidRDefault="009E1D8F" w:rsidP="009E1D8F">
      <w:pPr>
        <w:pStyle w:val="paragraph"/>
      </w:pPr>
      <w:r w:rsidRPr="00BE2A32">
        <w:tab/>
        <w:t>(b)</w:t>
      </w:r>
      <w:r w:rsidRPr="00BE2A32">
        <w:tab/>
        <w:t>the person fails to comply with the notice.</w:t>
      </w:r>
    </w:p>
    <w:p w:rsidR="009E1D8F" w:rsidRPr="00BE2A32" w:rsidRDefault="009E1D8F" w:rsidP="009E1D8F">
      <w:pPr>
        <w:pStyle w:val="Penalty"/>
      </w:pPr>
      <w:r w:rsidRPr="00BE2A32">
        <w:t>Penalty:</w:t>
      </w:r>
      <w:r w:rsidRPr="00BE2A32">
        <w:tab/>
        <w:t>Imprisonment for 12 months or 60 penalty units, or both.</w:t>
      </w:r>
    </w:p>
    <w:p w:rsidR="009E1D8F" w:rsidRPr="00BE2A32" w:rsidRDefault="009E1D8F" w:rsidP="009E1D8F">
      <w:pPr>
        <w:pStyle w:val="subsection"/>
      </w:pPr>
      <w:r w:rsidRPr="00BE2A32">
        <w:tab/>
        <w:t>(3)</w:t>
      </w:r>
      <w:r w:rsidRPr="00BE2A32">
        <w:tab/>
      </w:r>
      <w:r w:rsidR="00BE2A32">
        <w:t>Subsection (</w:t>
      </w:r>
      <w:r w:rsidRPr="00BE2A32">
        <w:t>2) does not apply if complying with the notice might tend to incriminate the person.</w:t>
      </w:r>
    </w:p>
    <w:p w:rsidR="009E1D8F" w:rsidRPr="00BE2A32" w:rsidRDefault="009E1D8F" w:rsidP="009E1D8F">
      <w:pPr>
        <w:pStyle w:val="notetext"/>
      </w:pPr>
      <w:r w:rsidRPr="00BE2A32">
        <w:t>Note:</w:t>
      </w:r>
      <w:r w:rsidRPr="00BE2A32">
        <w:tab/>
        <w:t xml:space="preserve">A defendant bears an evidential burden in relation to the matter in </w:t>
      </w:r>
      <w:r w:rsidR="00BE2A32">
        <w:t>subsection (</w:t>
      </w:r>
      <w:r w:rsidRPr="00BE2A32">
        <w:t>3) (see subsection</w:t>
      </w:r>
      <w:r w:rsidR="00BE2A32">
        <w:t> </w:t>
      </w:r>
      <w:r w:rsidRPr="00BE2A32">
        <w:t xml:space="preserve">13.3(3) of the </w:t>
      </w:r>
      <w:r w:rsidRPr="00BE2A32">
        <w:rPr>
          <w:i/>
        </w:rPr>
        <w:t>Criminal Code</w:t>
      </w:r>
      <w:r w:rsidRPr="00BE2A32">
        <w:t>).</w:t>
      </w:r>
    </w:p>
    <w:p w:rsidR="009E1D8F" w:rsidRPr="00BE2A32" w:rsidRDefault="009E1D8F" w:rsidP="009E1D8F">
      <w:pPr>
        <w:pStyle w:val="ActHead5"/>
      </w:pPr>
      <w:bookmarkStart w:id="478" w:name="_Toc519088253"/>
      <w:r w:rsidRPr="001D7770">
        <w:rPr>
          <w:rStyle w:val="CharSectno"/>
        </w:rPr>
        <w:t>120</w:t>
      </w:r>
      <w:r w:rsidRPr="00BE2A32">
        <w:t xml:space="preserve">  AAT may require Secretary to obtain information for AAT first review</w:t>
      </w:r>
      <w:bookmarkEnd w:id="478"/>
    </w:p>
    <w:p w:rsidR="009E1D8F" w:rsidRPr="00BE2A32" w:rsidRDefault="009E1D8F" w:rsidP="009E1D8F">
      <w:pPr>
        <w:pStyle w:val="subsection"/>
      </w:pPr>
      <w:r w:rsidRPr="00BE2A32">
        <w:tab/>
        <w:t>(1)</w:t>
      </w:r>
      <w:r w:rsidRPr="00BE2A32">
        <w:tab/>
        <w:t>If the AAT is satisfied that a person has information, or custody or control of a document, that is relevant to an AAT first review, the AAT may, for the purposes of the review, request the Secretary to exercise the Secretary’s powers under section</w:t>
      </w:r>
      <w:r w:rsidR="00BE2A32">
        <w:t> </w:t>
      </w:r>
      <w:r w:rsidRPr="00BE2A32">
        <w:t>154.</w:t>
      </w:r>
    </w:p>
    <w:p w:rsidR="009E1D8F" w:rsidRPr="00BE2A32" w:rsidRDefault="009E1D8F" w:rsidP="009E1D8F">
      <w:pPr>
        <w:pStyle w:val="subsection"/>
      </w:pPr>
      <w:r w:rsidRPr="00BE2A32">
        <w:tab/>
        <w:t>(2)</w:t>
      </w:r>
      <w:r w:rsidRPr="00BE2A32">
        <w:tab/>
        <w:t>The Secretary must comply with the request as soon as practicable and no later than 7 days after the request is made.</w:t>
      </w:r>
    </w:p>
    <w:p w:rsidR="009E1D8F" w:rsidRPr="00BE2A32" w:rsidRDefault="009E1D8F" w:rsidP="009E1D8F">
      <w:pPr>
        <w:pStyle w:val="ActHead5"/>
      </w:pPr>
      <w:bookmarkStart w:id="479" w:name="_Toc519088254"/>
      <w:r w:rsidRPr="001D7770">
        <w:rPr>
          <w:rStyle w:val="CharSectno"/>
        </w:rPr>
        <w:t>121</w:t>
      </w:r>
      <w:r w:rsidRPr="00BE2A32">
        <w:t xml:space="preserve">  Hearing of AAT first review in private</w:t>
      </w:r>
      <w:bookmarkEnd w:id="479"/>
    </w:p>
    <w:p w:rsidR="009E1D8F" w:rsidRPr="00BE2A32" w:rsidRDefault="009E1D8F" w:rsidP="009E1D8F">
      <w:pPr>
        <w:pStyle w:val="subsection"/>
      </w:pPr>
      <w:r w:rsidRPr="00BE2A32">
        <w:tab/>
        <w:t>(1)</w:t>
      </w:r>
      <w:r w:rsidRPr="00BE2A32">
        <w:tab/>
        <w:t>The hearing of an AAT first review must be in private.</w:t>
      </w:r>
    </w:p>
    <w:p w:rsidR="009E1D8F" w:rsidRPr="00BE2A32" w:rsidRDefault="009E1D8F" w:rsidP="009E1D8F">
      <w:pPr>
        <w:pStyle w:val="subsection"/>
      </w:pPr>
      <w:r w:rsidRPr="00BE2A32">
        <w:tab/>
        <w:t>(2)</w:t>
      </w:r>
      <w:r w:rsidRPr="00BE2A32">
        <w:tab/>
        <w:t>The AAT may give directions, in writing or otherwise, as to the persons who may be present at any hearing of an AAT first review.</w:t>
      </w:r>
    </w:p>
    <w:p w:rsidR="009E1D8F" w:rsidRPr="00BE2A32" w:rsidRDefault="009E1D8F" w:rsidP="009E1D8F">
      <w:pPr>
        <w:pStyle w:val="subsection"/>
      </w:pPr>
      <w:r w:rsidRPr="00BE2A32">
        <w:tab/>
        <w:t>(3)</w:t>
      </w:r>
      <w:r w:rsidRPr="00BE2A32">
        <w:tab/>
        <w:t>In giving directions, the AAT must have regard to the wishes of the parties and the need to protect their privacy.</w:t>
      </w:r>
    </w:p>
    <w:p w:rsidR="009E1D8F" w:rsidRPr="00BE2A32" w:rsidRDefault="009E1D8F" w:rsidP="009E1D8F">
      <w:pPr>
        <w:pStyle w:val="subsection"/>
      </w:pPr>
      <w:r w:rsidRPr="00BE2A32">
        <w:tab/>
        <w:t>(4)</w:t>
      </w:r>
      <w:r w:rsidRPr="00BE2A32">
        <w:tab/>
        <w:t>Subsections</w:t>
      </w:r>
      <w:r w:rsidR="00BE2A32">
        <w:t> </w:t>
      </w:r>
      <w:r w:rsidRPr="00BE2A32">
        <w:t>35(1) and (2) of the</w:t>
      </w:r>
      <w:r w:rsidRPr="00BE2A32">
        <w:rPr>
          <w:i/>
        </w:rPr>
        <w:t xml:space="preserve"> </w:t>
      </w:r>
      <w:r w:rsidRPr="00BE2A32">
        <w:t>AAT Act do not apply in relation to the hearing of an AAT first review.</w:t>
      </w:r>
    </w:p>
    <w:p w:rsidR="009E1D8F" w:rsidRPr="00BE2A32" w:rsidRDefault="009E1D8F" w:rsidP="009E1D8F">
      <w:pPr>
        <w:pStyle w:val="ActHead5"/>
      </w:pPr>
      <w:bookmarkStart w:id="480" w:name="_Toc519088255"/>
      <w:r w:rsidRPr="001D7770">
        <w:rPr>
          <w:rStyle w:val="CharSectno"/>
        </w:rPr>
        <w:t>122</w:t>
      </w:r>
      <w:r w:rsidRPr="00BE2A32">
        <w:t xml:space="preserve">  Costs of AAT first review</w:t>
      </w:r>
      <w:bookmarkEnd w:id="480"/>
    </w:p>
    <w:p w:rsidR="009E1D8F" w:rsidRPr="00BE2A32" w:rsidRDefault="009E1D8F" w:rsidP="009E1D8F">
      <w:pPr>
        <w:pStyle w:val="subsection"/>
      </w:pPr>
      <w:r w:rsidRPr="00BE2A32">
        <w:tab/>
        <w:t>(1)</w:t>
      </w:r>
      <w:r w:rsidRPr="00BE2A32">
        <w:tab/>
        <w:t xml:space="preserve">Subject to </w:t>
      </w:r>
      <w:r w:rsidR="00BE2A32">
        <w:t>subsection (</w:t>
      </w:r>
      <w:r w:rsidRPr="00BE2A32">
        <w:t>4), a party to an AAT first review must bear any expenses incurred by the party in connection with the review.</w:t>
      </w:r>
    </w:p>
    <w:p w:rsidR="009E1D8F" w:rsidRPr="00BE2A32" w:rsidRDefault="009E1D8F" w:rsidP="009E1D8F">
      <w:pPr>
        <w:pStyle w:val="subsection"/>
      </w:pPr>
      <w:r w:rsidRPr="00BE2A32">
        <w:tab/>
        <w:t>(2)</w:t>
      </w:r>
      <w:r w:rsidRPr="00BE2A32">
        <w:tab/>
        <w:t>The AAT may determine that the Commonwealth is to pay the reasonable costs that are:</w:t>
      </w:r>
    </w:p>
    <w:p w:rsidR="009E1D8F" w:rsidRPr="00BE2A32" w:rsidRDefault="009E1D8F" w:rsidP="009E1D8F">
      <w:pPr>
        <w:pStyle w:val="paragraph"/>
      </w:pPr>
      <w:r w:rsidRPr="00BE2A32">
        <w:tab/>
        <w:t>(a)</w:t>
      </w:r>
      <w:r w:rsidRPr="00BE2A32">
        <w:tab/>
        <w:t>incurred by a party for travel and accommodation in connection with an AAT first review; and</w:t>
      </w:r>
    </w:p>
    <w:p w:rsidR="009E1D8F" w:rsidRPr="00BE2A32" w:rsidRDefault="009E1D8F" w:rsidP="009E1D8F">
      <w:pPr>
        <w:pStyle w:val="paragraph"/>
      </w:pPr>
      <w:r w:rsidRPr="00BE2A32">
        <w:tab/>
        <w:t>(b)</w:t>
      </w:r>
      <w:r w:rsidRPr="00BE2A32">
        <w:tab/>
        <w:t>specified in the determination.</w:t>
      </w:r>
    </w:p>
    <w:p w:rsidR="009E1D8F" w:rsidRPr="00BE2A32" w:rsidRDefault="009E1D8F" w:rsidP="009E1D8F">
      <w:pPr>
        <w:pStyle w:val="subsection"/>
      </w:pPr>
      <w:r w:rsidRPr="00BE2A32">
        <w:tab/>
        <w:t>(3)</w:t>
      </w:r>
      <w:r w:rsidRPr="00BE2A32">
        <w:tab/>
        <w:t>If the AAT arranges for the provision of a medical service in relation to a party to an AAT first review, the AAT may determine that the Commonwealth is to pay the costs of the provision of the service.</w:t>
      </w:r>
    </w:p>
    <w:p w:rsidR="009E1D8F" w:rsidRPr="00BE2A32" w:rsidRDefault="009E1D8F" w:rsidP="009E1D8F">
      <w:pPr>
        <w:pStyle w:val="subsection"/>
      </w:pPr>
      <w:r w:rsidRPr="00BE2A32">
        <w:tab/>
        <w:t>(4)</w:t>
      </w:r>
      <w:r w:rsidRPr="00BE2A32">
        <w:tab/>
        <w:t xml:space="preserve">If the AAT makes a determination under </w:t>
      </w:r>
      <w:r w:rsidR="00BE2A32">
        <w:t>subsection (</w:t>
      </w:r>
      <w:r w:rsidRPr="00BE2A32">
        <w:t>2) or (3), the costs to which the determination relates are payable by the Commonwealth.</w:t>
      </w:r>
    </w:p>
    <w:p w:rsidR="009E1D8F" w:rsidRPr="00BE2A32" w:rsidRDefault="009E1D8F" w:rsidP="009E1D8F">
      <w:pPr>
        <w:pStyle w:val="ActHead5"/>
      </w:pPr>
      <w:bookmarkStart w:id="481" w:name="_Toc519088256"/>
      <w:r w:rsidRPr="001D7770">
        <w:rPr>
          <w:rStyle w:val="CharSectno"/>
        </w:rPr>
        <w:t>123</w:t>
      </w:r>
      <w:r w:rsidRPr="00BE2A32">
        <w:t xml:space="preserve">  Decision on AAT first review of care percentage decision</w:t>
      </w:r>
      <w:bookmarkEnd w:id="481"/>
    </w:p>
    <w:p w:rsidR="009E1D8F" w:rsidRPr="00BE2A32" w:rsidRDefault="009E1D8F" w:rsidP="009E1D8F">
      <w:pPr>
        <w:pStyle w:val="subsection"/>
      </w:pPr>
      <w:r w:rsidRPr="00BE2A32">
        <w:tab/>
      </w:r>
      <w:r w:rsidRPr="00BE2A32">
        <w:tab/>
        <w:t>If:</w:t>
      </w:r>
    </w:p>
    <w:p w:rsidR="009E1D8F" w:rsidRPr="00BE2A32" w:rsidRDefault="009E1D8F" w:rsidP="009E1D8F">
      <w:pPr>
        <w:pStyle w:val="paragraph"/>
      </w:pPr>
      <w:r w:rsidRPr="00BE2A32">
        <w:tab/>
        <w:t>(a)</w:t>
      </w:r>
      <w:r w:rsidRPr="00BE2A32">
        <w:tab/>
        <w:t>the AAT has reviewed a decision on application referred to in section</w:t>
      </w:r>
      <w:r w:rsidR="00BE2A32">
        <w:t> </w:t>
      </w:r>
      <w:r w:rsidRPr="00BE2A32">
        <w:t>89 or paragraph</w:t>
      </w:r>
      <w:r w:rsidR="00BE2A32">
        <w:t> </w:t>
      </w:r>
      <w:r w:rsidRPr="00BE2A32">
        <w:t xml:space="preserve">96A(b) of the </w:t>
      </w:r>
      <w:r w:rsidRPr="00BE2A32">
        <w:rPr>
          <w:i/>
        </w:rPr>
        <w:t>Child Support (Registration and Collection) Act 1988</w:t>
      </w:r>
      <w:r w:rsidRPr="00BE2A32">
        <w:t>; and</w:t>
      </w:r>
    </w:p>
    <w:p w:rsidR="009E1D8F" w:rsidRPr="00BE2A32" w:rsidRDefault="009E1D8F" w:rsidP="009E1D8F">
      <w:pPr>
        <w:pStyle w:val="paragraph"/>
      </w:pPr>
      <w:r w:rsidRPr="00BE2A32">
        <w:tab/>
        <w:t>(b)</w:t>
      </w:r>
      <w:r w:rsidRPr="00BE2A32">
        <w:tab/>
        <w:t>that review involved (wholly or partly) a review of a determination to which a care percentage decision relates;</w:t>
      </w:r>
    </w:p>
    <w:p w:rsidR="009E1D8F" w:rsidRPr="00BE2A32" w:rsidRDefault="009E1D8F" w:rsidP="009E1D8F">
      <w:pPr>
        <w:pStyle w:val="subsection2"/>
      </w:pPr>
      <w:r w:rsidRPr="00BE2A32">
        <w:t>then, despite subsection</w:t>
      </w:r>
      <w:r w:rsidR="00BE2A32">
        <w:t> </w:t>
      </w:r>
      <w:r w:rsidRPr="00BE2A32">
        <w:t xml:space="preserve">43(1) of the AAT Act, the AAT must not, on AAT first review of the care percentage decision, vary or substitute the decision in a way that would have the effect of varying or substituting the determination referred to in </w:t>
      </w:r>
      <w:r w:rsidR="00BE2A32">
        <w:t>paragraph (</w:t>
      </w:r>
      <w:r w:rsidRPr="00BE2A32">
        <w:t>b).</w:t>
      </w:r>
    </w:p>
    <w:p w:rsidR="009E1D8F" w:rsidRPr="00BE2A32" w:rsidRDefault="009E1D8F" w:rsidP="009E1D8F">
      <w:pPr>
        <w:pStyle w:val="ActHead5"/>
      </w:pPr>
      <w:bookmarkStart w:id="482" w:name="_Toc519088257"/>
      <w:r w:rsidRPr="001D7770">
        <w:rPr>
          <w:rStyle w:val="CharSectno"/>
        </w:rPr>
        <w:t>124</w:t>
      </w:r>
      <w:r w:rsidRPr="00BE2A32">
        <w:t xml:space="preserve">  Certain other decisions on AAT first review</w:t>
      </w:r>
      <w:bookmarkEnd w:id="482"/>
    </w:p>
    <w:p w:rsidR="009E1D8F" w:rsidRPr="00BE2A32" w:rsidRDefault="009E1D8F" w:rsidP="009E1D8F">
      <w:pPr>
        <w:pStyle w:val="subsection"/>
      </w:pPr>
      <w:r w:rsidRPr="00BE2A32">
        <w:tab/>
        <w:t>(1)</w:t>
      </w:r>
      <w:r w:rsidRPr="00BE2A32">
        <w:tab/>
        <w:t>If, on AAT first review of a decision, the AAT sets the decision aside under subsection</w:t>
      </w:r>
      <w:r w:rsidR="00BE2A32">
        <w:t> </w:t>
      </w:r>
      <w:r w:rsidRPr="00BE2A32">
        <w:t>43(1) of the AAT Act and substitutes for it a decision that a person is entitled to have a payment made under this Act, the AAT must:</w:t>
      </w:r>
    </w:p>
    <w:p w:rsidR="009E1D8F" w:rsidRPr="00BE2A32" w:rsidRDefault="009E1D8F" w:rsidP="009E1D8F">
      <w:pPr>
        <w:pStyle w:val="paragraph"/>
      </w:pPr>
      <w:r w:rsidRPr="00BE2A32">
        <w:tab/>
        <w:t>(a)</w:t>
      </w:r>
      <w:r w:rsidRPr="00BE2A32">
        <w:tab/>
        <w:t>assess the amount of the payment; or</w:t>
      </w:r>
    </w:p>
    <w:p w:rsidR="009E1D8F" w:rsidRPr="00BE2A32" w:rsidRDefault="009E1D8F" w:rsidP="009E1D8F">
      <w:pPr>
        <w:pStyle w:val="paragraph"/>
      </w:pPr>
      <w:r w:rsidRPr="00BE2A32">
        <w:tab/>
        <w:t>(b)</w:t>
      </w:r>
      <w:r w:rsidRPr="00BE2A32">
        <w:tab/>
        <w:t>ask the Secretary to assess the amount of the payment.</w:t>
      </w:r>
    </w:p>
    <w:p w:rsidR="009E1D8F" w:rsidRPr="00BE2A32" w:rsidRDefault="009E1D8F" w:rsidP="009E1D8F">
      <w:pPr>
        <w:pStyle w:val="subsection"/>
      </w:pPr>
      <w:r w:rsidRPr="00BE2A32">
        <w:tab/>
        <w:t>(2)</w:t>
      </w:r>
      <w:r w:rsidRPr="00BE2A32">
        <w:tab/>
        <w:t>If, on AAT first review of a decision, the AAT sets the decision aside under subsection</w:t>
      </w:r>
      <w:r w:rsidR="00BE2A32">
        <w:t> </w:t>
      </w:r>
      <w:r w:rsidRPr="00BE2A32">
        <w:t>43(1) of the AAT Act and substitutes for it a decision that a person is conditionally eligible for child care benefit by fee reduction, the AAT must:</w:t>
      </w:r>
    </w:p>
    <w:p w:rsidR="009E1D8F" w:rsidRPr="00BE2A32" w:rsidRDefault="009E1D8F" w:rsidP="009E1D8F">
      <w:pPr>
        <w:pStyle w:val="paragraph"/>
      </w:pPr>
      <w:r w:rsidRPr="00BE2A32">
        <w:tab/>
        <w:t>(a)</w:t>
      </w:r>
      <w:r w:rsidRPr="00BE2A32">
        <w:tab/>
        <w:t>ask the Secretary to determine the weekly limit of hours, CCB % and schooling % applicable to the person; and</w:t>
      </w:r>
    </w:p>
    <w:p w:rsidR="009E1D8F" w:rsidRPr="00BE2A32" w:rsidRDefault="009E1D8F" w:rsidP="009E1D8F">
      <w:pPr>
        <w:pStyle w:val="paragraph"/>
      </w:pPr>
      <w:r w:rsidRPr="00BE2A32">
        <w:tab/>
        <w:t>(b)</w:t>
      </w:r>
      <w:r w:rsidRPr="00BE2A32">
        <w:tab/>
        <w:t>if the limit or percentage affects the amount of the entitlement of the person—assess that amount.</w:t>
      </w:r>
    </w:p>
    <w:p w:rsidR="009E1D8F" w:rsidRPr="00BE2A32" w:rsidRDefault="009E1D8F" w:rsidP="009E1D8F">
      <w:pPr>
        <w:pStyle w:val="subsection"/>
      </w:pPr>
      <w:r w:rsidRPr="00BE2A32">
        <w:tab/>
        <w:t>(3)</w:t>
      </w:r>
      <w:r w:rsidRPr="00BE2A32">
        <w:tab/>
        <w:t>If, on AAT first review of a decision, the AAT sets the decision aside under subsection</w:t>
      </w:r>
      <w:r w:rsidR="00BE2A32">
        <w:t> </w:t>
      </w:r>
      <w:r w:rsidRPr="00BE2A32">
        <w:t>43(1) of the AAT Act and substitutes for it a decision that the weekly limit of hours, the CCB % or the schooling % applicable to a person is to be increased, the AAT must:</w:t>
      </w:r>
    </w:p>
    <w:p w:rsidR="009E1D8F" w:rsidRPr="00BE2A32" w:rsidRDefault="009E1D8F" w:rsidP="009E1D8F">
      <w:pPr>
        <w:pStyle w:val="paragraph"/>
      </w:pPr>
      <w:r w:rsidRPr="00BE2A32">
        <w:tab/>
        <w:t>(a)</w:t>
      </w:r>
      <w:r w:rsidRPr="00BE2A32">
        <w:tab/>
        <w:t>determine what the limit or percentage is to be; or</w:t>
      </w:r>
    </w:p>
    <w:p w:rsidR="009E1D8F" w:rsidRPr="00BE2A32" w:rsidRDefault="009E1D8F" w:rsidP="009E1D8F">
      <w:pPr>
        <w:pStyle w:val="paragraph"/>
      </w:pPr>
      <w:r w:rsidRPr="00BE2A32">
        <w:tab/>
        <w:t>(b)</w:t>
      </w:r>
      <w:r w:rsidRPr="00BE2A32">
        <w:tab/>
        <w:t>ask the Secretary to assess the limit or percentage.</w:t>
      </w:r>
    </w:p>
    <w:p w:rsidR="009E1D8F" w:rsidRPr="00BE2A32" w:rsidRDefault="009E1D8F" w:rsidP="009E1D8F">
      <w:pPr>
        <w:pStyle w:val="ActHead5"/>
      </w:pPr>
      <w:bookmarkStart w:id="483" w:name="_Toc519088258"/>
      <w:r w:rsidRPr="001D7770">
        <w:rPr>
          <w:rStyle w:val="CharSectno"/>
        </w:rPr>
        <w:t>125</w:t>
      </w:r>
      <w:r w:rsidRPr="00BE2A32">
        <w:t xml:space="preserve">  Date of effect of certain AAT first review decisions relating to payment of family tax benefit</w:t>
      </w:r>
      <w:bookmarkEnd w:id="483"/>
    </w:p>
    <w:p w:rsidR="009E1D8F" w:rsidRPr="00BE2A32" w:rsidRDefault="009E1D8F" w:rsidP="009E1D8F">
      <w:pPr>
        <w:pStyle w:val="subsection"/>
      </w:pPr>
      <w:r w:rsidRPr="00BE2A32">
        <w:tab/>
        <w:t>(1)</w:t>
      </w:r>
      <w:r w:rsidRPr="00BE2A32">
        <w:tab/>
        <w:t>If:</w:t>
      </w:r>
    </w:p>
    <w:p w:rsidR="009E1D8F" w:rsidRPr="00BE2A32" w:rsidRDefault="009E1D8F" w:rsidP="009E1D8F">
      <w:pPr>
        <w:pStyle w:val="paragraph"/>
      </w:pPr>
      <w:r w:rsidRPr="00BE2A32">
        <w:tab/>
        <w:t>(a)</w:t>
      </w:r>
      <w:r w:rsidRPr="00BE2A32">
        <w:tab/>
        <w:t xml:space="preserve">a person makes an application for AAT first review of a decision (the </w:t>
      </w:r>
      <w:r w:rsidRPr="00BE2A32">
        <w:rPr>
          <w:b/>
          <w:i/>
        </w:rPr>
        <w:t>original decision</w:t>
      </w:r>
      <w:r w:rsidRPr="00BE2A32">
        <w:t>) relating to the payment to a person of family tax benefit by instalment; and</w:t>
      </w:r>
    </w:p>
    <w:p w:rsidR="009E1D8F" w:rsidRPr="00BE2A32" w:rsidRDefault="009E1D8F" w:rsidP="009E1D8F">
      <w:pPr>
        <w:pStyle w:val="paragraph"/>
      </w:pPr>
      <w:r w:rsidRPr="00BE2A32">
        <w:tab/>
        <w:t>(b)</w:t>
      </w:r>
      <w:r w:rsidRPr="00BE2A32">
        <w:tab/>
        <w:t>the application is made more than 13 weeks after the person was given notice of the original decision; and</w:t>
      </w:r>
    </w:p>
    <w:p w:rsidR="009E1D8F" w:rsidRPr="00BE2A32" w:rsidRDefault="009E1D8F" w:rsidP="009E1D8F">
      <w:pPr>
        <w:pStyle w:val="paragraph"/>
      </w:pPr>
      <w:r w:rsidRPr="00BE2A32">
        <w:tab/>
        <w:t>(c)</w:t>
      </w:r>
      <w:r w:rsidRPr="00BE2A32">
        <w:tab/>
        <w:t>the AAT makes a decision under subsection</w:t>
      </w:r>
      <w:r w:rsidR="00BE2A32">
        <w:t> </w:t>
      </w:r>
      <w:r w:rsidRPr="00BE2A32">
        <w:t>43(1) of the AAT Act to vary or substitute the original decision; and</w:t>
      </w:r>
    </w:p>
    <w:p w:rsidR="009E1D8F" w:rsidRPr="00BE2A32" w:rsidRDefault="009E1D8F" w:rsidP="009E1D8F">
      <w:pPr>
        <w:pStyle w:val="paragraph"/>
      </w:pPr>
      <w:r w:rsidRPr="00BE2A32">
        <w:tab/>
        <w:t>(d)</w:t>
      </w:r>
      <w:r w:rsidRPr="00BE2A32">
        <w:tab/>
        <w:t>the decision of the AAT will have the effect of creating or increasing an entitlement to be paid family tax benefit by instalment;</w:t>
      </w:r>
    </w:p>
    <w:p w:rsidR="009E1D8F" w:rsidRPr="00BE2A32" w:rsidRDefault="009E1D8F" w:rsidP="005F0474">
      <w:pPr>
        <w:pStyle w:val="subsection2"/>
        <w:keepNext/>
      </w:pPr>
      <w:r w:rsidRPr="00BE2A32">
        <w:t>then, despite subsection</w:t>
      </w:r>
      <w:r w:rsidR="00BE2A32">
        <w:t> </w:t>
      </w:r>
      <w:r w:rsidRPr="00BE2A32">
        <w:t xml:space="preserve">43(6) of the AAT Act, the date of effect of the decision of the AAT </w:t>
      </w:r>
      <w:r w:rsidR="005F0474" w:rsidRPr="00BE2A32">
        <w:t>is the first day of the period to which the original decision relates</w:t>
      </w:r>
      <w:r w:rsidRPr="00BE2A32">
        <w:t>.</w:t>
      </w:r>
    </w:p>
    <w:p w:rsidR="009E1D8F" w:rsidRPr="00BE2A32" w:rsidRDefault="009E1D8F" w:rsidP="009E1D8F">
      <w:pPr>
        <w:pStyle w:val="subsection"/>
      </w:pPr>
      <w:r w:rsidRPr="00BE2A32">
        <w:tab/>
        <w:t>(2)</w:t>
      </w:r>
      <w:r w:rsidRPr="00BE2A32">
        <w:tab/>
        <w:t xml:space="preserve">The AAT may, if satisfied that there are special circumstances that prevented the applicant from making an application within 13 weeks, determine that </w:t>
      </w:r>
      <w:r w:rsidR="00BE2A32">
        <w:t>subsection (</w:t>
      </w:r>
      <w:r w:rsidRPr="00BE2A32">
        <w:t>1) applies as if the reference to 13 weeks were a reference to such longer period as the AAT determines to be appropriate.</w:t>
      </w:r>
    </w:p>
    <w:p w:rsidR="00A74C9C" w:rsidRPr="00BE2A32" w:rsidRDefault="00A74C9C" w:rsidP="00A74C9C">
      <w:pPr>
        <w:pStyle w:val="subsection"/>
      </w:pPr>
      <w:r w:rsidRPr="00BE2A32">
        <w:tab/>
        <w:t>(3)</w:t>
      </w:r>
      <w:r w:rsidRPr="00BE2A32">
        <w:tab/>
        <w:t>If:</w:t>
      </w:r>
    </w:p>
    <w:p w:rsidR="00A74C9C" w:rsidRPr="00BE2A32" w:rsidRDefault="00A74C9C" w:rsidP="00A74C9C">
      <w:pPr>
        <w:pStyle w:val="paragraph"/>
      </w:pPr>
      <w:r w:rsidRPr="00BE2A32">
        <w:tab/>
        <w:t>(a)</w:t>
      </w:r>
      <w:r w:rsidRPr="00BE2A32">
        <w:tab/>
      </w:r>
      <w:r w:rsidR="00BE2A32">
        <w:t>paragraphs (</w:t>
      </w:r>
      <w:r w:rsidRPr="00BE2A32">
        <w:t>1)(a), (b), (c) and (d) apply; and</w:t>
      </w:r>
    </w:p>
    <w:p w:rsidR="00A74C9C" w:rsidRPr="00BE2A32" w:rsidRDefault="00A74C9C" w:rsidP="00A74C9C">
      <w:pPr>
        <w:pStyle w:val="paragraph"/>
      </w:pPr>
      <w:r w:rsidRPr="00BE2A32">
        <w:tab/>
        <w:t>(b)</w:t>
      </w:r>
      <w:r w:rsidRPr="00BE2A32">
        <w:tab/>
        <w:t xml:space="preserve">the first day of the period to which the original decision relates is earlier than the first day (the </w:t>
      </w:r>
      <w:r w:rsidRPr="00BE2A32">
        <w:rPr>
          <w:b/>
          <w:i/>
        </w:rPr>
        <w:t>cut</w:t>
      </w:r>
      <w:r w:rsidR="00BE2A32">
        <w:rPr>
          <w:b/>
          <w:i/>
        </w:rPr>
        <w:noBreakHyphen/>
      </w:r>
      <w:r w:rsidRPr="00BE2A32">
        <w:rPr>
          <w:b/>
          <w:i/>
        </w:rPr>
        <w:t>off day</w:t>
      </w:r>
      <w:r w:rsidRPr="00BE2A32">
        <w:t xml:space="preserve">) of the income year before the income year in which the application referred to in </w:t>
      </w:r>
      <w:r w:rsidR="00BE2A32">
        <w:t>paragraph (</w:t>
      </w:r>
      <w:r w:rsidRPr="00BE2A32">
        <w:t>1)(b) was made;</w:t>
      </w:r>
    </w:p>
    <w:p w:rsidR="00A74C9C" w:rsidRPr="00BE2A32" w:rsidRDefault="00A74C9C" w:rsidP="00A74C9C">
      <w:pPr>
        <w:pStyle w:val="subsection2"/>
      </w:pPr>
      <w:r w:rsidRPr="00BE2A32">
        <w:t xml:space="preserve">then, despite </w:t>
      </w:r>
      <w:r w:rsidR="00BE2A32">
        <w:t>subsection (</w:t>
      </w:r>
      <w:r w:rsidRPr="00BE2A32">
        <w:t xml:space="preserve">1), the person cannot be paid any entitlement created or increased as mentioned in </w:t>
      </w:r>
      <w:r w:rsidR="00BE2A32">
        <w:t>paragraph (</w:t>
      </w:r>
      <w:r w:rsidRPr="00BE2A32">
        <w:t>1)(d) (including as a result of taking into account the FTB Part A supplement or the FTB Part B supplement) in relation to any day earlier than the cut</w:t>
      </w:r>
      <w:r w:rsidR="00BE2A32">
        <w:noBreakHyphen/>
      </w:r>
      <w:r w:rsidRPr="00BE2A32">
        <w:t>off day.</w:t>
      </w:r>
    </w:p>
    <w:p w:rsidR="009E1D8F" w:rsidRPr="00BE2A32" w:rsidRDefault="009E1D8F" w:rsidP="009E1D8F">
      <w:pPr>
        <w:pStyle w:val="ActHead5"/>
      </w:pPr>
      <w:bookmarkStart w:id="484" w:name="_Toc519088259"/>
      <w:r w:rsidRPr="001D7770">
        <w:rPr>
          <w:rStyle w:val="CharSectno"/>
        </w:rPr>
        <w:t>126</w:t>
      </w:r>
      <w:r w:rsidRPr="00BE2A32">
        <w:t xml:space="preserve">  Notification of decisions and reasons for AAT first review</w:t>
      </w:r>
      <w:bookmarkEnd w:id="484"/>
    </w:p>
    <w:p w:rsidR="009E1D8F" w:rsidRPr="00BE2A32" w:rsidRDefault="009E1D8F" w:rsidP="009E1D8F">
      <w:pPr>
        <w:pStyle w:val="subsection"/>
      </w:pPr>
      <w:r w:rsidRPr="00BE2A32">
        <w:tab/>
        <w:t>(1)</w:t>
      </w:r>
      <w:r w:rsidRPr="00BE2A32">
        <w:tab/>
        <w:t>If, on AAT first review of a decision, the AAT makes a decision under subsection</w:t>
      </w:r>
      <w:r w:rsidR="00BE2A32">
        <w:t> </w:t>
      </w:r>
      <w:r w:rsidRPr="00BE2A32">
        <w:t>43(1) of the AAT Act to affirm the decision under review, the AAT must, within 14 days of making the decision:</w:t>
      </w:r>
    </w:p>
    <w:p w:rsidR="009E1D8F" w:rsidRPr="00BE2A32" w:rsidRDefault="009E1D8F" w:rsidP="009E1D8F">
      <w:pPr>
        <w:pStyle w:val="paragraph"/>
      </w:pPr>
      <w:r w:rsidRPr="00BE2A32">
        <w:tab/>
        <w:t>(a)</w:t>
      </w:r>
      <w:r w:rsidRPr="00BE2A32">
        <w:tab/>
        <w:t>give a written notice to the parties that sets out the decision; and</w:t>
      </w:r>
    </w:p>
    <w:p w:rsidR="009E1D8F" w:rsidRPr="00BE2A32" w:rsidRDefault="009E1D8F" w:rsidP="009E1D8F">
      <w:pPr>
        <w:pStyle w:val="paragraph"/>
      </w:pPr>
      <w:r w:rsidRPr="00BE2A32">
        <w:tab/>
        <w:t>(b)</w:t>
      </w:r>
      <w:r w:rsidRPr="00BE2A32">
        <w:tab/>
        <w:t>either:</w:t>
      </w:r>
    </w:p>
    <w:p w:rsidR="009E1D8F" w:rsidRPr="00BE2A32" w:rsidRDefault="009E1D8F" w:rsidP="009E1D8F">
      <w:pPr>
        <w:pStyle w:val="paragraphsub"/>
      </w:pPr>
      <w:r w:rsidRPr="00BE2A32">
        <w:tab/>
        <w:t>(i)</w:t>
      </w:r>
      <w:r w:rsidRPr="00BE2A32">
        <w:tab/>
        <w:t>give reasons for the decision orally to the parties and explain that they may request a written statement of reasons; or</w:t>
      </w:r>
    </w:p>
    <w:p w:rsidR="009E1D8F" w:rsidRPr="00BE2A32" w:rsidRDefault="009E1D8F" w:rsidP="009E1D8F">
      <w:pPr>
        <w:pStyle w:val="paragraphsub"/>
      </w:pPr>
      <w:r w:rsidRPr="00BE2A32">
        <w:tab/>
        <w:t>(ii)</w:t>
      </w:r>
      <w:r w:rsidRPr="00BE2A32">
        <w:tab/>
        <w:t>give the parties a written statement of reasons for the decision.</w:t>
      </w:r>
    </w:p>
    <w:p w:rsidR="009E1D8F" w:rsidRPr="00BE2A32" w:rsidRDefault="009E1D8F" w:rsidP="009E1D8F">
      <w:pPr>
        <w:pStyle w:val="subsection"/>
      </w:pPr>
      <w:r w:rsidRPr="00BE2A32">
        <w:tab/>
        <w:t>(2)</w:t>
      </w:r>
      <w:r w:rsidRPr="00BE2A32">
        <w:tab/>
        <w:t>If, on AAT first review of a decision, the AAT makes a decision under subsection</w:t>
      </w:r>
      <w:r w:rsidR="00BE2A32">
        <w:t> </w:t>
      </w:r>
      <w:r w:rsidRPr="00BE2A32">
        <w:t>43(1) of the AAT Act that is other than to affirm the decision under review, the AAT must, within 14 days of making the decision:</w:t>
      </w:r>
    </w:p>
    <w:p w:rsidR="009E1D8F" w:rsidRPr="00BE2A32" w:rsidRDefault="009E1D8F" w:rsidP="009E1D8F">
      <w:pPr>
        <w:pStyle w:val="paragraph"/>
      </w:pPr>
      <w:r w:rsidRPr="00BE2A32">
        <w:tab/>
        <w:t>(a)</w:t>
      </w:r>
      <w:r w:rsidRPr="00BE2A32">
        <w:tab/>
        <w:t>give a written notice to the parties that sets out the decision; and</w:t>
      </w:r>
    </w:p>
    <w:p w:rsidR="009E1D8F" w:rsidRPr="00BE2A32" w:rsidRDefault="009E1D8F" w:rsidP="009E1D8F">
      <w:pPr>
        <w:pStyle w:val="paragraph"/>
      </w:pPr>
      <w:r w:rsidRPr="00BE2A32">
        <w:tab/>
        <w:t>(b)</w:t>
      </w:r>
      <w:r w:rsidRPr="00BE2A32">
        <w:tab/>
        <w:t>give the parties a written statement of reasons for the decision.</w:t>
      </w:r>
    </w:p>
    <w:p w:rsidR="009E1D8F" w:rsidRPr="00BE2A32" w:rsidRDefault="009E1D8F" w:rsidP="009E1D8F">
      <w:pPr>
        <w:pStyle w:val="subsection"/>
      </w:pPr>
      <w:r w:rsidRPr="00BE2A32">
        <w:tab/>
        <w:t>(3)</w:t>
      </w:r>
      <w:r w:rsidRPr="00BE2A32">
        <w:tab/>
        <w:t xml:space="preserve">A failure to comply with </w:t>
      </w:r>
      <w:r w:rsidR="00BE2A32">
        <w:t>subsection (</w:t>
      </w:r>
      <w:r w:rsidRPr="00BE2A32">
        <w:t>1) or (2) does not affect the validity of the decision.</w:t>
      </w:r>
    </w:p>
    <w:p w:rsidR="009E1D8F" w:rsidRPr="00BE2A32" w:rsidRDefault="009E1D8F" w:rsidP="009E1D8F">
      <w:pPr>
        <w:pStyle w:val="subsection"/>
      </w:pPr>
      <w:r w:rsidRPr="00BE2A32">
        <w:tab/>
        <w:t>(4)</w:t>
      </w:r>
      <w:r w:rsidRPr="00BE2A32">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BE2A32" w:rsidRDefault="009E1D8F" w:rsidP="009E1D8F">
      <w:pPr>
        <w:pStyle w:val="subsection"/>
      </w:pPr>
      <w:r w:rsidRPr="00BE2A32">
        <w:tab/>
        <w:t>(5)</w:t>
      </w:r>
      <w:r w:rsidRPr="00BE2A32">
        <w:tab/>
        <w:t>Subsections</w:t>
      </w:r>
      <w:r w:rsidR="00BE2A32">
        <w:t> </w:t>
      </w:r>
      <w:r w:rsidRPr="00BE2A32">
        <w:t>43(2) and (2A) of the AAT Act do not apply in relation to an AAT first review. However, any written statement of reasons given must comply with subsection</w:t>
      </w:r>
      <w:r w:rsidR="00BE2A32">
        <w:t> </w:t>
      </w:r>
      <w:r w:rsidRPr="00BE2A32">
        <w:t>43(2B) of that Act.</w:t>
      </w:r>
    </w:p>
    <w:p w:rsidR="009E1D8F" w:rsidRPr="00BE2A32" w:rsidRDefault="009E1D8F" w:rsidP="009E1D8F">
      <w:pPr>
        <w:pStyle w:val="ActHead5"/>
      </w:pPr>
      <w:bookmarkStart w:id="485" w:name="_Toc519088260"/>
      <w:r w:rsidRPr="001D7770">
        <w:rPr>
          <w:rStyle w:val="CharSectno"/>
        </w:rPr>
        <w:t>127</w:t>
      </w:r>
      <w:r w:rsidRPr="00BE2A32">
        <w:t xml:space="preserve">  Secretary or AAT may treat event as having occurred if decision set aside on AAT first review</w:t>
      </w:r>
      <w:bookmarkEnd w:id="485"/>
    </w:p>
    <w:p w:rsidR="009E1D8F" w:rsidRPr="00BE2A32" w:rsidRDefault="009E1D8F" w:rsidP="009E1D8F">
      <w:pPr>
        <w:pStyle w:val="subsection"/>
      </w:pPr>
      <w:r w:rsidRPr="00BE2A32">
        <w:tab/>
      </w:r>
      <w:r w:rsidRPr="00BE2A32">
        <w:tab/>
        <w:t>If:</w:t>
      </w:r>
    </w:p>
    <w:p w:rsidR="009E1D8F" w:rsidRPr="00BE2A32" w:rsidRDefault="009E1D8F" w:rsidP="009E1D8F">
      <w:pPr>
        <w:pStyle w:val="paragraph"/>
      </w:pPr>
      <w:r w:rsidRPr="00BE2A32">
        <w:tab/>
        <w:t>(a)</w:t>
      </w:r>
      <w:r w:rsidRPr="00BE2A32">
        <w:tab/>
        <w:t>on AAT first review of a decision, the AAT sets the decision aside under subsection</w:t>
      </w:r>
      <w:r w:rsidR="00BE2A32">
        <w:t> </w:t>
      </w:r>
      <w:r w:rsidRPr="00BE2A32">
        <w:t>43(1) of the AAT Act; and</w:t>
      </w:r>
    </w:p>
    <w:p w:rsidR="009E1D8F" w:rsidRPr="00BE2A32" w:rsidRDefault="009E1D8F" w:rsidP="009E1D8F">
      <w:pPr>
        <w:pStyle w:val="paragraph"/>
      </w:pPr>
      <w:r w:rsidRPr="00BE2A32">
        <w:tab/>
        <w:t>(b)</w:t>
      </w:r>
      <w:r w:rsidRPr="00BE2A32">
        <w:tab/>
        <w:t>the Secretary or the AAT, as the case may be, is satisfied that an event that did not occur would have occurred if the decision had not been made;</w:t>
      </w:r>
    </w:p>
    <w:p w:rsidR="009E1D8F" w:rsidRPr="00BE2A32" w:rsidRDefault="009E1D8F" w:rsidP="009E1D8F">
      <w:pPr>
        <w:pStyle w:val="subsection2"/>
      </w:pPr>
      <w:r w:rsidRPr="00BE2A32">
        <w:t>the Secretary or the AAT may, if satisfied that it is reasonable to do so, treat the event as having occurred for the purposes of the family assistance law.</w:t>
      </w:r>
    </w:p>
    <w:p w:rsidR="009E1D8F" w:rsidRPr="00BE2A32" w:rsidRDefault="009E1D8F" w:rsidP="009E1D8F">
      <w:pPr>
        <w:pStyle w:val="ActHead4"/>
      </w:pPr>
      <w:bookmarkStart w:id="486" w:name="_Toc519088261"/>
      <w:r w:rsidRPr="001D7770">
        <w:rPr>
          <w:rStyle w:val="CharSubdNo"/>
        </w:rPr>
        <w:t>Subdivision D</w:t>
      </w:r>
      <w:r w:rsidRPr="00BE2A32">
        <w:t>—</w:t>
      </w:r>
      <w:r w:rsidRPr="001D7770">
        <w:rPr>
          <w:rStyle w:val="CharSubdText"/>
        </w:rPr>
        <w:t>Application for AAT second review</w:t>
      </w:r>
      <w:bookmarkEnd w:id="486"/>
    </w:p>
    <w:p w:rsidR="009E1D8F" w:rsidRPr="00BE2A32" w:rsidRDefault="009E1D8F" w:rsidP="009E1D8F">
      <w:pPr>
        <w:pStyle w:val="ActHead5"/>
      </w:pPr>
      <w:bookmarkStart w:id="487" w:name="_Toc519088262"/>
      <w:r w:rsidRPr="001D7770">
        <w:rPr>
          <w:rStyle w:val="CharSectno"/>
        </w:rPr>
        <w:t>128</w:t>
      </w:r>
      <w:r w:rsidRPr="00BE2A32">
        <w:t xml:space="preserve">  Application for AAT second review</w:t>
      </w:r>
      <w:bookmarkEnd w:id="487"/>
    </w:p>
    <w:p w:rsidR="009E1D8F" w:rsidRPr="00BE2A32" w:rsidRDefault="009E1D8F" w:rsidP="009E1D8F">
      <w:pPr>
        <w:pStyle w:val="subsection"/>
      </w:pPr>
      <w:r w:rsidRPr="00BE2A32">
        <w:tab/>
        <w:t>(1)</w:t>
      </w:r>
      <w:r w:rsidRPr="00BE2A32">
        <w:tab/>
        <w:t>Application may be made to the AAT for review (</w:t>
      </w:r>
      <w:r w:rsidRPr="00BE2A32">
        <w:rPr>
          <w:b/>
          <w:i/>
        </w:rPr>
        <w:t>AAT second review</w:t>
      </w:r>
      <w:r w:rsidRPr="00BE2A32">
        <w:t>) of a decision made by the AAT under subsection</w:t>
      </w:r>
      <w:r w:rsidR="00BE2A32">
        <w:t> </w:t>
      </w:r>
      <w:r w:rsidRPr="00BE2A32">
        <w:t>43(1) of the AAT Act on AAT first review.</w:t>
      </w:r>
    </w:p>
    <w:p w:rsidR="009E1D8F" w:rsidRPr="00BE2A32" w:rsidRDefault="009E1D8F" w:rsidP="009E1D8F">
      <w:pPr>
        <w:pStyle w:val="subsection"/>
      </w:pPr>
      <w:r w:rsidRPr="00BE2A32">
        <w:tab/>
        <w:t>(2)</w:t>
      </w:r>
      <w:r w:rsidRPr="00BE2A32">
        <w:tab/>
        <w:t xml:space="preserve">For the purposes of </w:t>
      </w:r>
      <w:r w:rsidR="00BE2A32">
        <w:t>subsection (</w:t>
      </w:r>
      <w:r w:rsidRPr="00BE2A32">
        <w:t>1), the decision on AAT first review is taken to be:</w:t>
      </w:r>
    </w:p>
    <w:p w:rsidR="009E1D8F" w:rsidRPr="00BE2A32" w:rsidRDefault="009E1D8F" w:rsidP="009E1D8F">
      <w:pPr>
        <w:pStyle w:val="paragraph"/>
      </w:pPr>
      <w:r w:rsidRPr="00BE2A32">
        <w:tab/>
        <w:t>(a)</w:t>
      </w:r>
      <w:r w:rsidRPr="00BE2A32">
        <w:tab/>
        <w:t>if the AAT affirmed a decision—the decision as affirmed; and</w:t>
      </w:r>
    </w:p>
    <w:p w:rsidR="009E1D8F" w:rsidRPr="00BE2A32" w:rsidRDefault="009E1D8F" w:rsidP="009E1D8F">
      <w:pPr>
        <w:pStyle w:val="paragraph"/>
      </w:pPr>
      <w:r w:rsidRPr="00BE2A32">
        <w:tab/>
        <w:t>(b)</w:t>
      </w:r>
      <w:r w:rsidRPr="00BE2A32">
        <w:tab/>
        <w:t>if the AAT varied a decision—the decision as varied; and</w:t>
      </w:r>
    </w:p>
    <w:p w:rsidR="009E1D8F" w:rsidRPr="00BE2A32" w:rsidRDefault="009E1D8F" w:rsidP="009E1D8F">
      <w:pPr>
        <w:pStyle w:val="paragraph"/>
      </w:pPr>
      <w:r w:rsidRPr="00BE2A32">
        <w:tab/>
        <w:t>(c)</w:t>
      </w:r>
      <w:r w:rsidRPr="00BE2A32">
        <w:tab/>
        <w:t>if the AAT set a decision aside and substituted a new decision—the new decision; and</w:t>
      </w:r>
    </w:p>
    <w:p w:rsidR="009E1D8F" w:rsidRPr="00BE2A32" w:rsidRDefault="009E1D8F" w:rsidP="009E1D8F">
      <w:pPr>
        <w:pStyle w:val="paragraph"/>
      </w:pPr>
      <w:r w:rsidRPr="00BE2A32">
        <w:tab/>
        <w:t>(d)</w:t>
      </w:r>
      <w:r w:rsidRPr="00BE2A32">
        <w:tab/>
        <w:t>if the AAT set a decision aside and sent the matter back to the Secretary for reconsideration in accordance with any directions or recommendations of the AAT—the directions or recommendations of the AAT.</w:t>
      </w:r>
    </w:p>
    <w:p w:rsidR="009E1D8F" w:rsidRPr="00BE2A32" w:rsidRDefault="009E1D8F" w:rsidP="009E1D8F">
      <w:pPr>
        <w:pStyle w:val="ActHead4"/>
      </w:pPr>
      <w:bookmarkStart w:id="488" w:name="_Toc519088263"/>
      <w:r w:rsidRPr="001D7770">
        <w:rPr>
          <w:rStyle w:val="CharSubdNo"/>
        </w:rPr>
        <w:t>Subdivision E</w:t>
      </w:r>
      <w:r w:rsidRPr="00BE2A32">
        <w:t>—</w:t>
      </w:r>
      <w:r w:rsidRPr="001D7770">
        <w:rPr>
          <w:rStyle w:val="CharSubdText"/>
        </w:rPr>
        <w:t>Other matters relating to AAT second review</w:t>
      </w:r>
      <w:bookmarkEnd w:id="488"/>
    </w:p>
    <w:p w:rsidR="009E1D8F" w:rsidRPr="00BE2A32" w:rsidRDefault="009E1D8F" w:rsidP="009E1D8F">
      <w:pPr>
        <w:pStyle w:val="ActHead5"/>
      </w:pPr>
      <w:bookmarkStart w:id="489" w:name="_Toc519088264"/>
      <w:r w:rsidRPr="001D7770">
        <w:rPr>
          <w:rStyle w:val="CharSectno"/>
        </w:rPr>
        <w:t>130</w:t>
      </w:r>
      <w:r w:rsidRPr="00BE2A32">
        <w:t xml:space="preserve">  Parties to AAT second review</w:t>
      </w:r>
      <w:bookmarkEnd w:id="489"/>
    </w:p>
    <w:p w:rsidR="009E1D8F" w:rsidRPr="00BE2A32" w:rsidRDefault="009E1D8F" w:rsidP="009E1D8F">
      <w:pPr>
        <w:pStyle w:val="subsection"/>
      </w:pPr>
      <w:r w:rsidRPr="00BE2A32">
        <w:tab/>
      </w:r>
      <w:r w:rsidRPr="00BE2A32">
        <w:tab/>
        <w:t>The AAT Act applies in relation to an application for AAT second review of a decision as if the reference in paragraph</w:t>
      </w:r>
      <w:r w:rsidR="00BE2A32">
        <w:t> </w:t>
      </w:r>
      <w:r w:rsidRPr="00BE2A32">
        <w:t>30(1)(b) of the AAT Act to the person who made the decision were a reference to each party to the relevant AAT first review, other than the applicant for AAT second review.</w:t>
      </w:r>
    </w:p>
    <w:p w:rsidR="009E1D8F" w:rsidRPr="00BE2A32" w:rsidRDefault="009E1D8F" w:rsidP="009E1D8F">
      <w:pPr>
        <w:pStyle w:val="ActHead5"/>
      </w:pPr>
      <w:bookmarkStart w:id="490" w:name="_Toc519088265"/>
      <w:r w:rsidRPr="001D7770">
        <w:rPr>
          <w:rStyle w:val="CharSectno"/>
        </w:rPr>
        <w:t>131</w:t>
      </w:r>
      <w:r w:rsidRPr="00BE2A32">
        <w:t xml:space="preserve">  Operation and implementation of decision subject to AAT second review</w:t>
      </w:r>
      <w:bookmarkEnd w:id="490"/>
    </w:p>
    <w:p w:rsidR="009E1D8F" w:rsidRPr="00BE2A32" w:rsidRDefault="009E1D8F" w:rsidP="009E1D8F">
      <w:pPr>
        <w:pStyle w:val="subsection"/>
      </w:pPr>
      <w:r w:rsidRPr="00BE2A32">
        <w:tab/>
        <w:t>(1)</w:t>
      </w:r>
      <w:r w:rsidRPr="00BE2A32">
        <w:tab/>
        <w:t>The AAT Act applies in relation to an application for AAT second review of a decision as if the reference in subsection</w:t>
      </w:r>
      <w:r w:rsidR="00BE2A32">
        <w:t> </w:t>
      </w:r>
      <w:r w:rsidRPr="00BE2A32">
        <w:t>41(2) of the AAT Act to the decision to which the relevant proceeding relates were a reference to:</w:t>
      </w:r>
    </w:p>
    <w:p w:rsidR="009E1D8F" w:rsidRPr="00BE2A32" w:rsidRDefault="009E1D8F" w:rsidP="009E1D8F">
      <w:pPr>
        <w:pStyle w:val="paragraph"/>
      </w:pPr>
      <w:r w:rsidRPr="00BE2A32">
        <w:tab/>
        <w:t>(a)</w:t>
      </w:r>
      <w:r w:rsidRPr="00BE2A32">
        <w:tab/>
        <w:t>if, on AAT first review, the AAT affirmed the original decision—the original decision; and</w:t>
      </w:r>
    </w:p>
    <w:p w:rsidR="009E1D8F" w:rsidRPr="00BE2A32" w:rsidRDefault="009E1D8F" w:rsidP="009E1D8F">
      <w:pPr>
        <w:pStyle w:val="paragraph"/>
      </w:pPr>
      <w:r w:rsidRPr="00BE2A32">
        <w:tab/>
        <w:t>(b)</w:t>
      </w:r>
      <w:r w:rsidRPr="00BE2A32">
        <w:tab/>
        <w:t>otherwise—both the original decision and whichever of the following is applicable in relation to the AAT first review:</w:t>
      </w:r>
    </w:p>
    <w:p w:rsidR="009E1D8F" w:rsidRPr="00BE2A32" w:rsidRDefault="009E1D8F" w:rsidP="009E1D8F">
      <w:pPr>
        <w:pStyle w:val="paragraphsub"/>
      </w:pPr>
      <w:r w:rsidRPr="00BE2A32">
        <w:tab/>
        <w:t>(i)</w:t>
      </w:r>
      <w:r w:rsidRPr="00BE2A32">
        <w:tab/>
        <w:t>the original decision as varied by the AAT;</w:t>
      </w:r>
    </w:p>
    <w:p w:rsidR="009E1D8F" w:rsidRPr="00BE2A32" w:rsidRDefault="009E1D8F" w:rsidP="009E1D8F">
      <w:pPr>
        <w:pStyle w:val="paragraphsub"/>
      </w:pPr>
      <w:r w:rsidRPr="00BE2A32">
        <w:tab/>
        <w:t>(ii)</w:t>
      </w:r>
      <w:r w:rsidRPr="00BE2A32">
        <w:tab/>
        <w:t>the decision substituted by the AAT;</w:t>
      </w:r>
    </w:p>
    <w:p w:rsidR="009E1D8F" w:rsidRPr="00BE2A32" w:rsidRDefault="009E1D8F" w:rsidP="009E1D8F">
      <w:pPr>
        <w:pStyle w:val="paragraphsub"/>
      </w:pPr>
      <w:r w:rsidRPr="00BE2A32">
        <w:tab/>
        <w:t>(iii)</w:t>
      </w:r>
      <w:r w:rsidRPr="00BE2A32">
        <w:tab/>
        <w:t>the decision made as a result of reconsideration by the Secretary in accordance with any directions or recommendations of the AAT.</w:t>
      </w:r>
    </w:p>
    <w:p w:rsidR="009E1D8F" w:rsidRPr="00BE2A32" w:rsidRDefault="009E1D8F" w:rsidP="009E1D8F">
      <w:pPr>
        <w:pStyle w:val="subsection"/>
      </w:pPr>
      <w:r w:rsidRPr="00BE2A32">
        <w:tab/>
        <w:t>(2)</w:t>
      </w:r>
      <w:r w:rsidRPr="00BE2A32">
        <w:tab/>
        <w:t xml:space="preserve">For the purposes of </w:t>
      </w:r>
      <w:r w:rsidR="00BE2A32">
        <w:t>subsection (</w:t>
      </w:r>
      <w:r w:rsidRPr="00BE2A32">
        <w:t>1), the original decision is the decision that was the subject of the AAT first review.</w:t>
      </w:r>
    </w:p>
    <w:p w:rsidR="009E1D8F" w:rsidRPr="00BE2A32" w:rsidRDefault="009E1D8F" w:rsidP="009E1D8F">
      <w:pPr>
        <w:pStyle w:val="subsection"/>
      </w:pPr>
      <w:r w:rsidRPr="00BE2A32">
        <w:tab/>
        <w:t>(3)</w:t>
      </w:r>
      <w:r w:rsidRPr="00BE2A32">
        <w:tab/>
        <w:t>The AAT Act applies in relation to an application for AAT second review of a decision as if references in subsections</w:t>
      </w:r>
      <w:r w:rsidR="00BE2A32">
        <w:t> </w:t>
      </w:r>
      <w:r w:rsidRPr="00BE2A32">
        <w:t>41(4) and (5) of the AAT Act to the person who made the decision to which the relevant proceeding relates were references to each party to the relevant AAT first review.</w:t>
      </w:r>
    </w:p>
    <w:p w:rsidR="009E1D8F" w:rsidRPr="00BE2A32" w:rsidRDefault="009E1D8F" w:rsidP="009E1D8F">
      <w:pPr>
        <w:pStyle w:val="ActHead5"/>
      </w:pPr>
      <w:bookmarkStart w:id="491" w:name="_Toc519088266"/>
      <w:r w:rsidRPr="001D7770">
        <w:rPr>
          <w:rStyle w:val="CharSectno"/>
        </w:rPr>
        <w:t>132</w:t>
      </w:r>
      <w:r w:rsidRPr="00BE2A32">
        <w:t xml:space="preserve">  Variation of original decision after application is made for AAT second review</w:t>
      </w:r>
      <w:bookmarkEnd w:id="491"/>
    </w:p>
    <w:p w:rsidR="009E1D8F" w:rsidRPr="00BE2A32" w:rsidRDefault="009E1D8F" w:rsidP="009E1D8F">
      <w:pPr>
        <w:pStyle w:val="subsection"/>
      </w:pPr>
      <w:r w:rsidRPr="00BE2A32">
        <w:tab/>
        <w:t>(1)</w:t>
      </w:r>
      <w:r w:rsidRPr="00BE2A32">
        <w:tab/>
        <w:t>If an officer varies or substitutes a decision after an application has been made for AAT second review in relation to the decision:</w:t>
      </w:r>
    </w:p>
    <w:p w:rsidR="009E1D8F" w:rsidRPr="00BE2A32" w:rsidRDefault="009E1D8F" w:rsidP="009E1D8F">
      <w:pPr>
        <w:pStyle w:val="paragraph"/>
      </w:pPr>
      <w:r w:rsidRPr="00BE2A32">
        <w:tab/>
        <w:t>(a)</w:t>
      </w:r>
      <w:r w:rsidRPr="00BE2A32">
        <w:tab/>
        <w:t>the AAT is taken, on AAT first review, to have varied or substituted the decision under review in the way the officer did; and</w:t>
      </w:r>
    </w:p>
    <w:p w:rsidR="009E1D8F" w:rsidRPr="00BE2A32" w:rsidRDefault="009E1D8F" w:rsidP="009E1D8F">
      <w:pPr>
        <w:pStyle w:val="paragraph"/>
      </w:pPr>
      <w:r w:rsidRPr="00BE2A32">
        <w:tab/>
        <w:t>(b)</w:t>
      </w:r>
      <w:r w:rsidRPr="00BE2A32">
        <w:tab/>
        <w:t>the application is taken to be an application for AAT second review of the decision as varied or substituted.</w:t>
      </w:r>
    </w:p>
    <w:p w:rsidR="009E1D8F" w:rsidRPr="00BE2A32" w:rsidRDefault="009E1D8F" w:rsidP="009E1D8F">
      <w:pPr>
        <w:pStyle w:val="subsection"/>
      </w:pPr>
      <w:r w:rsidRPr="00BE2A32">
        <w:tab/>
        <w:t>(2)</w:t>
      </w:r>
      <w:r w:rsidRPr="00BE2A32">
        <w:tab/>
        <w:t>If the person who made the application does not want a review of the decision as varied or substituted, the person may notify the AAT under subsection</w:t>
      </w:r>
      <w:r w:rsidR="00BE2A32">
        <w:t> </w:t>
      </w:r>
      <w:r w:rsidRPr="00BE2A32">
        <w:t>42A(1A) or (1AA) of the AAT Act that the application is discontinued or withdrawn.</w:t>
      </w:r>
    </w:p>
    <w:p w:rsidR="009E1D8F" w:rsidRPr="00BE2A32" w:rsidRDefault="009E1D8F" w:rsidP="009E1D8F">
      <w:pPr>
        <w:pStyle w:val="ActHead5"/>
      </w:pPr>
      <w:bookmarkStart w:id="492" w:name="_Toc519088267"/>
      <w:r w:rsidRPr="001D7770">
        <w:rPr>
          <w:rStyle w:val="CharSectno"/>
        </w:rPr>
        <w:t>133</w:t>
      </w:r>
      <w:r w:rsidRPr="00BE2A32">
        <w:t xml:space="preserve">  Failure of party to appear at AAT second review</w:t>
      </w:r>
      <w:bookmarkEnd w:id="492"/>
    </w:p>
    <w:p w:rsidR="009E1D8F" w:rsidRPr="00BE2A32" w:rsidRDefault="009E1D8F" w:rsidP="009E1D8F">
      <w:pPr>
        <w:pStyle w:val="subsection"/>
      </w:pPr>
      <w:r w:rsidRPr="00BE2A32">
        <w:tab/>
      </w:r>
      <w:r w:rsidRPr="00BE2A32">
        <w:tab/>
        <w:t>The AAT Act applies in relation to an application for AAT second review of a decision as if the reference in subsection</w:t>
      </w:r>
      <w:r w:rsidR="00BE2A32">
        <w:t> </w:t>
      </w:r>
      <w:r w:rsidRPr="00BE2A32">
        <w:t>42A(2) of the AAT Act to the person who made the decision were a reference to the Secretary.</w:t>
      </w:r>
    </w:p>
    <w:p w:rsidR="009E1D8F" w:rsidRPr="00BE2A32" w:rsidRDefault="009E1D8F" w:rsidP="009E1D8F">
      <w:pPr>
        <w:pStyle w:val="ActHead5"/>
      </w:pPr>
      <w:bookmarkStart w:id="493" w:name="_Toc519088268"/>
      <w:r w:rsidRPr="001D7770">
        <w:rPr>
          <w:rStyle w:val="CharSectno"/>
        </w:rPr>
        <w:t>134</w:t>
      </w:r>
      <w:r w:rsidRPr="00BE2A32">
        <w:t xml:space="preserve">  Decision on AAT second review of care percentage decision</w:t>
      </w:r>
      <w:bookmarkEnd w:id="493"/>
    </w:p>
    <w:p w:rsidR="009E1D8F" w:rsidRPr="00BE2A32" w:rsidRDefault="009E1D8F" w:rsidP="009E1D8F">
      <w:pPr>
        <w:pStyle w:val="subsection"/>
      </w:pPr>
      <w:r w:rsidRPr="00BE2A32">
        <w:tab/>
      </w:r>
      <w:r w:rsidRPr="00BE2A32">
        <w:tab/>
        <w:t>If:</w:t>
      </w:r>
    </w:p>
    <w:p w:rsidR="009E1D8F" w:rsidRPr="00BE2A32" w:rsidRDefault="009E1D8F" w:rsidP="009E1D8F">
      <w:pPr>
        <w:pStyle w:val="paragraph"/>
      </w:pPr>
      <w:r w:rsidRPr="00BE2A32">
        <w:tab/>
        <w:t>(a)</w:t>
      </w:r>
      <w:r w:rsidRPr="00BE2A32">
        <w:tab/>
        <w:t>the AAT has reviewed a decision on application referred to in paragraph</w:t>
      </w:r>
      <w:r w:rsidR="00BE2A32">
        <w:t> </w:t>
      </w:r>
      <w:r w:rsidRPr="00BE2A32">
        <w:t xml:space="preserve">96A(b) of the </w:t>
      </w:r>
      <w:r w:rsidRPr="00BE2A32">
        <w:rPr>
          <w:i/>
        </w:rPr>
        <w:t>Child Support (Registration and Collection) Act 1988</w:t>
      </w:r>
      <w:r w:rsidRPr="00BE2A32">
        <w:t>; and</w:t>
      </w:r>
    </w:p>
    <w:p w:rsidR="009E1D8F" w:rsidRPr="00BE2A32" w:rsidRDefault="009E1D8F" w:rsidP="009E1D8F">
      <w:pPr>
        <w:pStyle w:val="paragraph"/>
      </w:pPr>
      <w:r w:rsidRPr="00BE2A32">
        <w:tab/>
        <w:t>(b)</w:t>
      </w:r>
      <w:r w:rsidRPr="00BE2A32">
        <w:tab/>
        <w:t>that review involved (wholly or partly) a review of a determination to which a care percentage decision relates;</w:t>
      </w:r>
    </w:p>
    <w:p w:rsidR="009E1D8F" w:rsidRPr="00BE2A32" w:rsidRDefault="009E1D8F" w:rsidP="009E1D8F">
      <w:pPr>
        <w:pStyle w:val="subsection2"/>
      </w:pPr>
      <w:r w:rsidRPr="00BE2A32">
        <w:t>then, despite subsection</w:t>
      </w:r>
      <w:r w:rsidR="00BE2A32">
        <w:t> </w:t>
      </w:r>
      <w:r w:rsidRPr="00BE2A32">
        <w:t xml:space="preserve">43(1) of the AAT Act, the AAT must not, on AAT second review of the care percentage decision, vary or substitute the decision in a way that would have the effect of varying or substituting the determination referred to in </w:t>
      </w:r>
      <w:r w:rsidR="00BE2A32">
        <w:t>paragraph (</w:t>
      </w:r>
      <w:r w:rsidRPr="00BE2A32">
        <w:t>b).</w:t>
      </w:r>
    </w:p>
    <w:p w:rsidR="009E1D8F" w:rsidRPr="00BE2A32" w:rsidRDefault="009E1D8F" w:rsidP="009E1D8F">
      <w:pPr>
        <w:pStyle w:val="ActHead5"/>
      </w:pPr>
      <w:bookmarkStart w:id="494" w:name="_Toc519088269"/>
      <w:r w:rsidRPr="001D7770">
        <w:rPr>
          <w:rStyle w:val="CharSectno"/>
        </w:rPr>
        <w:t>135</w:t>
      </w:r>
      <w:r w:rsidRPr="00BE2A32">
        <w:t xml:space="preserve">  Secretary may treat event as having occurred if decision set aside on AAT second review</w:t>
      </w:r>
      <w:bookmarkEnd w:id="494"/>
    </w:p>
    <w:p w:rsidR="009E1D8F" w:rsidRPr="00BE2A32" w:rsidRDefault="009E1D8F" w:rsidP="009E1D8F">
      <w:pPr>
        <w:pStyle w:val="subsection"/>
      </w:pPr>
      <w:r w:rsidRPr="00BE2A32">
        <w:tab/>
      </w:r>
      <w:r w:rsidRPr="00BE2A32">
        <w:tab/>
        <w:t>If:</w:t>
      </w:r>
    </w:p>
    <w:p w:rsidR="009E1D8F" w:rsidRPr="00BE2A32" w:rsidRDefault="009E1D8F" w:rsidP="009E1D8F">
      <w:pPr>
        <w:pStyle w:val="paragraph"/>
      </w:pPr>
      <w:r w:rsidRPr="00BE2A32">
        <w:tab/>
        <w:t>(a)</w:t>
      </w:r>
      <w:r w:rsidRPr="00BE2A32">
        <w:tab/>
        <w:t>on AAT second review of a decision, the AAT sets the decision aside under subsection</w:t>
      </w:r>
      <w:r w:rsidR="00BE2A32">
        <w:t> </w:t>
      </w:r>
      <w:r w:rsidRPr="00BE2A32">
        <w:t>43(1) of the AAT Act; and</w:t>
      </w:r>
    </w:p>
    <w:p w:rsidR="009E1D8F" w:rsidRPr="00BE2A32" w:rsidRDefault="009E1D8F" w:rsidP="009E1D8F">
      <w:pPr>
        <w:pStyle w:val="paragraph"/>
      </w:pPr>
      <w:r w:rsidRPr="00BE2A32">
        <w:tab/>
        <w:t>(b)</w:t>
      </w:r>
      <w:r w:rsidRPr="00BE2A32">
        <w:tab/>
        <w:t>the Secretary is satisfied that an event that did not occur would have occurred if the decision had not been made;</w:t>
      </w:r>
    </w:p>
    <w:p w:rsidR="009E1D8F" w:rsidRPr="00BE2A32" w:rsidRDefault="009E1D8F" w:rsidP="009E1D8F">
      <w:pPr>
        <w:pStyle w:val="subsection2"/>
      </w:pPr>
      <w:r w:rsidRPr="00BE2A32">
        <w:t>the Secretary may, if satisfied that it is reasonable to do so, treat the event as having occurred for the purposes of the family assistance law.</w:t>
      </w:r>
    </w:p>
    <w:p w:rsidR="009E1D8F" w:rsidRPr="00BE2A32" w:rsidRDefault="009E1D8F" w:rsidP="009E1D8F">
      <w:pPr>
        <w:pStyle w:val="ActHead4"/>
      </w:pPr>
      <w:bookmarkStart w:id="495" w:name="_Toc519088270"/>
      <w:r w:rsidRPr="001D7770">
        <w:rPr>
          <w:rStyle w:val="CharSubdNo"/>
        </w:rPr>
        <w:t>Subdivision F</w:t>
      </w:r>
      <w:r w:rsidRPr="00BE2A32">
        <w:t>—</w:t>
      </w:r>
      <w:r w:rsidRPr="001D7770">
        <w:rPr>
          <w:rStyle w:val="CharSubdText"/>
        </w:rPr>
        <w:t>Matters relating to both AAT first review and AAT second review</w:t>
      </w:r>
      <w:bookmarkEnd w:id="495"/>
    </w:p>
    <w:p w:rsidR="009E1D8F" w:rsidRPr="00BE2A32" w:rsidRDefault="009E1D8F" w:rsidP="009E1D8F">
      <w:pPr>
        <w:pStyle w:val="ActHead5"/>
      </w:pPr>
      <w:bookmarkStart w:id="496" w:name="_Toc519088271"/>
      <w:r w:rsidRPr="001D7770">
        <w:rPr>
          <w:rStyle w:val="CharSectno"/>
        </w:rPr>
        <w:t>136</w:t>
      </w:r>
      <w:r w:rsidRPr="00BE2A32">
        <w:t xml:space="preserve">  Notice by Secretary of certain AAT decisions on AAT first review or AAT second review</w:t>
      </w:r>
      <w:bookmarkEnd w:id="496"/>
    </w:p>
    <w:p w:rsidR="009E1D8F" w:rsidRPr="00BE2A32" w:rsidRDefault="009E1D8F" w:rsidP="009E1D8F">
      <w:pPr>
        <w:pStyle w:val="subsection"/>
      </w:pPr>
      <w:r w:rsidRPr="00BE2A32">
        <w:tab/>
        <w:t>(1)</w:t>
      </w:r>
      <w:r w:rsidRPr="00BE2A32">
        <w:tab/>
        <w:t>This section applies if:</w:t>
      </w:r>
    </w:p>
    <w:p w:rsidR="009E1D8F" w:rsidRPr="00BE2A32" w:rsidRDefault="009E1D8F" w:rsidP="009E1D8F">
      <w:pPr>
        <w:pStyle w:val="paragraph"/>
      </w:pPr>
      <w:r w:rsidRPr="00BE2A32">
        <w:tab/>
        <w:t>(a)</w:t>
      </w:r>
      <w:r w:rsidRPr="00BE2A32">
        <w:tab/>
        <w:t>the AAT makes a decision on AAT first review or AAT second review in respect of an individual claiming child care benefit by fee reduction for care provided by an approved child care service to a child; and</w:t>
      </w:r>
    </w:p>
    <w:p w:rsidR="009E1D8F" w:rsidRPr="00BE2A32" w:rsidRDefault="009E1D8F" w:rsidP="009E1D8F">
      <w:pPr>
        <w:pStyle w:val="paragraph"/>
      </w:pPr>
      <w:r w:rsidRPr="00BE2A32">
        <w:tab/>
        <w:t>(b)</w:t>
      </w:r>
      <w:r w:rsidRPr="00BE2A32">
        <w:tab/>
        <w:t>the decision on review is to vary, or set aside and substitute a new decision for one of the following decisions:</w:t>
      </w:r>
    </w:p>
    <w:p w:rsidR="009E1D8F" w:rsidRPr="00BE2A32" w:rsidRDefault="009E1D8F" w:rsidP="009E1D8F">
      <w:pPr>
        <w:pStyle w:val="paragraphsub"/>
      </w:pPr>
      <w:r w:rsidRPr="00BE2A32">
        <w:tab/>
        <w:t>(i)</w:t>
      </w:r>
      <w:r w:rsidRPr="00BE2A32">
        <w:tab/>
        <w:t>a determination of conditional eligibility;</w:t>
      </w:r>
    </w:p>
    <w:p w:rsidR="009E1D8F" w:rsidRPr="00BE2A32" w:rsidRDefault="009E1D8F" w:rsidP="009E1D8F">
      <w:pPr>
        <w:pStyle w:val="paragraphsub"/>
      </w:pPr>
      <w:r w:rsidRPr="00BE2A32">
        <w:tab/>
        <w:t>(ii)</w:t>
      </w:r>
      <w:r w:rsidRPr="00BE2A32">
        <w:tab/>
        <w:t>a weekly limit of hours, CCB % or schooling % applicable to the individual;</w:t>
      </w:r>
    </w:p>
    <w:p w:rsidR="009E1D8F" w:rsidRPr="00BE2A32" w:rsidRDefault="009E1D8F" w:rsidP="009E1D8F">
      <w:pPr>
        <w:pStyle w:val="paragraphsub"/>
      </w:pPr>
      <w:r w:rsidRPr="00BE2A32">
        <w:tab/>
        <w:t>(iii)</w:t>
      </w:r>
      <w:r w:rsidRPr="00BE2A32">
        <w:tab/>
        <w:t>a determination whether the individual is eligible for the special grandparent rate for the child;</w:t>
      </w:r>
    </w:p>
    <w:p w:rsidR="009E1D8F" w:rsidRPr="00BE2A32" w:rsidRDefault="009E1D8F" w:rsidP="009E1D8F">
      <w:pPr>
        <w:pStyle w:val="paragraphsub"/>
      </w:pPr>
      <w:r w:rsidRPr="00BE2A32">
        <w:tab/>
        <w:t>(iv)</w:t>
      </w:r>
      <w:r w:rsidRPr="00BE2A32">
        <w:tab/>
        <w:t>a determination of rate under subsection</w:t>
      </w:r>
      <w:r w:rsidR="00BE2A32">
        <w:t> </w:t>
      </w:r>
      <w:r w:rsidRPr="00BE2A32">
        <w:t>81(2) or (3) of the Family Assistance Act; and</w:t>
      </w:r>
    </w:p>
    <w:p w:rsidR="009E1D8F" w:rsidRPr="00BE2A32" w:rsidRDefault="009E1D8F" w:rsidP="009E1D8F">
      <w:pPr>
        <w:pStyle w:val="paragraph"/>
      </w:pPr>
      <w:r w:rsidRPr="00BE2A32">
        <w:tab/>
        <w:t>(c)</w:t>
      </w:r>
      <w:r w:rsidRPr="00BE2A32">
        <w:tab/>
        <w:t>on the day that the AAT decision is made:</w:t>
      </w:r>
    </w:p>
    <w:p w:rsidR="009E1D8F" w:rsidRPr="00BE2A32" w:rsidRDefault="009E1D8F" w:rsidP="009E1D8F">
      <w:pPr>
        <w:pStyle w:val="paragraphsub"/>
      </w:pPr>
      <w:r w:rsidRPr="00BE2A32">
        <w:tab/>
        <w:t>(i)</w:t>
      </w:r>
      <w:r w:rsidRPr="00BE2A32">
        <w:tab/>
        <w:t>the service is still providing care to the child; and</w:t>
      </w:r>
    </w:p>
    <w:p w:rsidR="009E1D8F" w:rsidRPr="00BE2A32" w:rsidRDefault="009E1D8F" w:rsidP="009E1D8F">
      <w:pPr>
        <w:pStyle w:val="paragraphsub"/>
      </w:pPr>
      <w:r w:rsidRPr="00BE2A32">
        <w:tab/>
        <w:t>(ii)</w:t>
      </w:r>
      <w:r w:rsidRPr="00BE2A32">
        <w:tab/>
        <w:t>a determination of conditional eligibility is still in force in respect of the individual with effect that the individual is conditionally eligible.</w:t>
      </w:r>
    </w:p>
    <w:p w:rsidR="009E1D8F" w:rsidRPr="00BE2A32" w:rsidRDefault="009E1D8F" w:rsidP="009E1D8F">
      <w:pPr>
        <w:pStyle w:val="subsection"/>
      </w:pPr>
      <w:r w:rsidRPr="00BE2A32">
        <w:tab/>
        <w:t>(2)</w:t>
      </w:r>
      <w:r w:rsidRPr="00BE2A32">
        <w:tab/>
        <w:t>The Secretary:</w:t>
      </w:r>
    </w:p>
    <w:p w:rsidR="009E1D8F" w:rsidRPr="00BE2A32" w:rsidRDefault="009E1D8F" w:rsidP="009E1D8F">
      <w:pPr>
        <w:pStyle w:val="paragraph"/>
      </w:pPr>
      <w:r w:rsidRPr="00BE2A32">
        <w:tab/>
        <w:t>(a)</w:t>
      </w:r>
      <w:r w:rsidRPr="00BE2A32">
        <w:tab/>
        <w:t xml:space="preserve">must give notice of an AAT decision mentioned in </w:t>
      </w:r>
      <w:r w:rsidR="00BE2A32">
        <w:t>subparagraph (</w:t>
      </w:r>
      <w:r w:rsidRPr="00BE2A32">
        <w:t>1)(b)(iv) to the service; and</w:t>
      </w:r>
    </w:p>
    <w:p w:rsidR="009E1D8F" w:rsidRPr="00BE2A32" w:rsidRDefault="009E1D8F" w:rsidP="009E1D8F">
      <w:pPr>
        <w:pStyle w:val="paragraph"/>
      </w:pPr>
      <w:r w:rsidRPr="00BE2A32">
        <w:tab/>
        <w:t>(b)</w:t>
      </w:r>
      <w:r w:rsidRPr="00BE2A32">
        <w:tab/>
        <w:t>must state in the notice the effect of the decision; and</w:t>
      </w:r>
    </w:p>
    <w:p w:rsidR="009E1D8F" w:rsidRPr="00BE2A32" w:rsidRDefault="009E1D8F" w:rsidP="009E1D8F">
      <w:pPr>
        <w:pStyle w:val="paragraph"/>
      </w:pPr>
      <w:r w:rsidRPr="00BE2A32">
        <w:tab/>
        <w:t>(c)</w:t>
      </w:r>
      <w:r w:rsidRPr="00BE2A32">
        <w:tab/>
        <w:t>may give the notice by making it available to the service using an electronic interface.</w:t>
      </w:r>
    </w:p>
    <w:p w:rsidR="009E1D8F" w:rsidRPr="00BE2A32" w:rsidRDefault="009E1D8F" w:rsidP="009E1D8F">
      <w:pPr>
        <w:pStyle w:val="subsection"/>
      </w:pPr>
      <w:r w:rsidRPr="00BE2A32">
        <w:tab/>
        <w:t>(3)</w:t>
      </w:r>
      <w:r w:rsidRPr="00BE2A32">
        <w:tab/>
        <w:t xml:space="preserve">The Secretary may make the notice of an AAT decision mentioned in </w:t>
      </w:r>
      <w:r w:rsidR="00BE2A32">
        <w:t>paragraph (</w:t>
      </w:r>
      <w:r w:rsidRPr="00BE2A32">
        <w:t xml:space="preserve">1)(b) (other than </w:t>
      </w:r>
      <w:r w:rsidR="00BE2A32">
        <w:t>subparagraph (</w:t>
      </w:r>
      <w:r w:rsidRPr="00BE2A32">
        <w:t>1)(b)(iv)) available to the service, including by making the notice available to the service using an electronic interface.</w:t>
      </w:r>
    </w:p>
    <w:p w:rsidR="009E1D8F" w:rsidRPr="00BE2A32" w:rsidRDefault="009E1D8F" w:rsidP="009E1D8F">
      <w:pPr>
        <w:pStyle w:val="ActHead5"/>
      </w:pPr>
      <w:bookmarkStart w:id="497" w:name="_Toc519088272"/>
      <w:r w:rsidRPr="001D7770">
        <w:rPr>
          <w:rStyle w:val="CharSectno"/>
        </w:rPr>
        <w:t>137</w:t>
      </w:r>
      <w:r w:rsidRPr="00BE2A32">
        <w:t xml:space="preserve">  Settlement of proceedings before the AAT</w:t>
      </w:r>
      <w:bookmarkEnd w:id="497"/>
    </w:p>
    <w:p w:rsidR="009E1D8F" w:rsidRPr="00BE2A32" w:rsidRDefault="009E1D8F" w:rsidP="009E1D8F">
      <w:pPr>
        <w:pStyle w:val="subsection"/>
      </w:pPr>
      <w:r w:rsidRPr="00BE2A32">
        <w:tab/>
        <w:t>(1)</w:t>
      </w:r>
      <w:r w:rsidRPr="00BE2A32">
        <w:tab/>
        <w:t>The Secretary may agree, in writing, with other parties to settle proceedings before the AAT if the proceedings are an AAT first review or AAT second review and they relate to the recovery of a debt.</w:t>
      </w:r>
    </w:p>
    <w:p w:rsidR="009E1D8F" w:rsidRPr="00BE2A32" w:rsidRDefault="009E1D8F" w:rsidP="009E1D8F">
      <w:pPr>
        <w:pStyle w:val="subsection"/>
      </w:pPr>
      <w:r w:rsidRPr="00BE2A32">
        <w:tab/>
        <w:t>(2)</w:t>
      </w:r>
      <w:r w:rsidRPr="00BE2A32">
        <w:tab/>
        <w:t>If proceedings are settled and the Secretary gives the AAT a copy of the agreement to settle the proceedings, the application for review of the decision the subject of the proceedings is taken to have been dismissed.</w:t>
      </w:r>
    </w:p>
    <w:p w:rsidR="009E1D8F" w:rsidRPr="00BE2A32" w:rsidRDefault="009E1D8F" w:rsidP="009E1D8F">
      <w:pPr>
        <w:pStyle w:val="ActHead4"/>
      </w:pPr>
      <w:bookmarkStart w:id="498" w:name="_Toc519088273"/>
      <w:r w:rsidRPr="001D7770">
        <w:rPr>
          <w:rStyle w:val="CharSubdNo"/>
        </w:rPr>
        <w:t>Subdivision G</w:t>
      </w:r>
      <w:r w:rsidRPr="00BE2A32">
        <w:t>—</w:t>
      </w:r>
      <w:r w:rsidRPr="001D7770">
        <w:rPr>
          <w:rStyle w:val="CharSubdText"/>
        </w:rPr>
        <w:t>AAT single review</w:t>
      </w:r>
      <w:bookmarkEnd w:id="498"/>
    </w:p>
    <w:p w:rsidR="009E1D8F" w:rsidRPr="00BE2A32" w:rsidRDefault="009E1D8F" w:rsidP="009E1D8F">
      <w:pPr>
        <w:pStyle w:val="ActHead5"/>
      </w:pPr>
      <w:bookmarkStart w:id="499" w:name="_Toc519088274"/>
      <w:r w:rsidRPr="001D7770">
        <w:rPr>
          <w:rStyle w:val="CharSectno"/>
        </w:rPr>
        <w:t>138</w:t>
      </w:r>
      <w:r w:rsidRPr="00BE2A32">
        <w:t xml:space="preserve">  Applications for AAT single review</w:t>
      </w:r>
      <w:bookmarkEnd w:id="499"/>
    </w:p>
    <w:p w:rsidR="009E1D8F" w:rsidRPr="00BE2A32" w:rsidRDefault="009E1D8F" w:rsidP="009E1D8F">
      <w:pPr>
        <w:pStyle w:val="SubsectionHead"/>
      </w:pPr>
      <w:r w:rsidRPr="00BE2A32">
        <w:t>Decisions of Secretary or authorised review officer</w:t>
      </w:r>
    </w:p>
    <w:p w:rsidR="009E1D8F" w:rsidRPr="00BE2A32" w:rsidRDefault="009E1D8F" w:rsidP="009E1D8F">
      <w:pPr>
        <w:pStyle w:val="subsection"/>
      </w:pPr>
      <w:r w:rsidRPr="00BE2A32">
        <w:tab/>
        <w:t>(1)</w:t>
      </w:r>
      <w:r w:rsidRPr="00BE2A32">
        <w:tab/>
        <w:t>If:</w:t>
      </w:r>
    </w:p>
    <w:p w:rsidR="009E1D8F" w:rsidRPr="00BE2A32" w:rsidRDefault="009E1D8F" w:rsidP="009E1D8F">
      <w:pPr>
        <w:pStyle w:val="paragraph"/>
      </w:pPr>
      <w:r w:rsidRPr="00BE2A32">
        <w:tab/>
        <w:t>(a)</w:t>
      </w:r>
      <w:r w:rsidRPr="00BE2A32">
        <w:tab/>
        <w:t xml:space="preserve">a decision of the kind mentioned in </w:t>
      </w:r>
      <w:r w:rsidR="00BE2A32">
        <w:t>subsection (</w:t>
      </w:r>
      <w:r w:rsidRPr="00BE2A32">
        <w:t>4) has been reviewed under section</w:t>
      </w:r>
      <w:r w:rsidR="00BE2A32">
        <w:t> </w:t>
      </w:r>
      <w:r w:rsidRPr="00BE2A32">
        <w:t>109A; and</w:t>
      </w:r>
    </w:p>
    <w:p w:rsidR="009E1D8F" w:rsidRPr="00BE2A32" w:rsidRDefault="009E1D8F" w:rsidP="009E1D8F">
      <w:pPr>
        <w:pStyle w:val="paragraph"/>
      </w:pPr>
      <w:r w:rsidRPr="00BE2A32">
        <w:tab/>
        <w:t>(b)</w:t>
      </w:r>
      <w:r w:rsidRPr="00BE2A32">
        <w:tab/>
        <w:t>the decision has been affirmed, varied or set aside and substituted by the Secretary or authorised review officer under subsection</w:t>
      </w:r>
      <w:r w:rsidR="00BE2A32">
        <w:t> </w:t>
      </w:r>
      <w:r w:rsidRPr="00BE2A32">
        <w:t>109A(2);</w:t>
      </w:r>
    </w:p>
    <w:p w:rsidR="009E1D8F" w:rsidRPr="00BE2A32" w:rsidRDefault="009E1D8F" w:rsidP="009E1D8F">
      <w:pPr>
        <w:pStyle w:val="subsection2"/>
      </w:pPr>
      <w:r w:rsidRPr="00BE2A32">
        <w:t>applications may be made to the AAT for review (</w:t>
      </w:r>
      <w:r w:rsidRPr="00BE2A32">
        <w:rPr>
          <w:b/>
          <w:i/>
        </w:rPr>
        <w:t>AAT single review</w:t>
      </w:r>
      <w:r w:rsidRPr="00BE2A32">
        <w:t>) of the decision of the Secretary or an authorised review officer.</w:t>
      </w:r>
    </w:p>
    <w:p w:rsidR="009E1D8F" w:rsidRPr="00BE2A32" w:rsidRDefault="009E1D8F" w:rsidP="009E1D8F">
      <w:pPr>
        <w:pStyle w:val="subsection"/>
      </w:pPr>
      <w:r w:rsidRPr="00BE2A32">
        <w:tab/>
        <w:t>(2)</w:t>
      </w:r>
      <w:r w:rsidRPr="00BE2A32">
        <w:tab/>
        <w:t xml:space="preserve">For the purposes of </w:t>
      </w:r>
      <w:r w:rsidR="00BE2A32">
        <w:t>subsection (</w:t>
      </w:r>
      <w:r w:rsidRPr="00BE2A32">
        <w:t>1), the decision of the Secretary or authorised review officer is taken to be:</w:t>
      </w:r>
    </w:p>
    <w:p w:rsidR="009E1D8F" w:rsidRPr="00BE2A32" w:rsidRDefault="009E1D8F" w:rsidP="009E1D8F">
      <w:pPr>
        <w:pStyle w:val="paragraph"/>
      </w:pPr>
      <w:r w:rsidRPr="00BE2A32">
        <w:tab/>
        <w:t>(a)</w:t>
      </w:r>
      <w:r w:rsidRPr="00BE2A32">
        <w:tab/>
        <w:t>if the Secretary or authorised review officer affirmed a decision—that decision as affirmed; or</w:t>
      </w:r>
    </w:p>
    <w:p w:rsidR="009E1D8F" w:rsidRPr="00BE2A32" w:rsidRDefault="009E1D8F" w:rsidP="009E1D8F">
      <w:pPr>
        <w:pStyle w:val="paragraph"/>
      </w:pPr>
      <w:r w:rsidRPr="00BE2A32">
        <w:tab/>
        <w:t>(b)</w:t>
      </w:r>
      <w:r w:rsidRPr="00BE2A32">
        <w:tab/>
        <w:t>if the Secretary or authorised review officer varied a decision—that decision as varied; or</w:t>
      </w:r>
    </w:p>
    <w:p w:rsidR="009E1D8F" w:rsidRPr="00BE2A32" w:rsidRDefault="009E1D8F" w:rsidP="009E1D8F">
      <w:pPr>
        <w:pStyle w:val="paragraph"/>
      </w:pPr>
      <w:r w:rsidRPr="00BE2A32">
        <w:tab/>
        <w:t>(c)</w:t>
      </w:r>
      <w:r w:rsidRPr="00BE2A32">
        <w:tab/>
        <w:t>if the Secretary or authorised review officer set aside a decision and substituted a new decision—the new decision.</w:t>
      </w:r>
    </w:p>
    <w:p w:rsidR="009E1D8F" w:rsidRPr="00BE2A32" w:rsidRDefault="009E1D8F" w:rsidP="009E1D8F">
      <w:pPr>
        <w:pStyle w:val="SubsectionHead"/>
      </w:pPr>
      <w:r w:rsidRPr="00BE2A32">
        <w:t>Decisions made personally by agency heads</w:t>
      </w:r>
    </w:p>
    <w:p w:rsidR="009E1D8F" w:rsidRPr="00BE2A32" w:rsidRDefault="009E1D8F" w:rsidP="009E1D8F">
      <w:pPr>
        <w:pStyle w:val="subsection"/>
      </w:pPr>
      <w:r w:rsidRPr="00BE2A32">
        <w:tab/>
        <w:t>(3)</w:t>
      </w:r>
      <w:r w:rsidRPr="00BE2A32">
        <w:tab/>
        <w:t xml:space="preserve">Applications may also be made to the AAT for review (also an </w:t>
      </w:r>
      <w:r w:rsidRPr="00BE2A32">
        <w:rPr>
          <w:b/>
          <w:i/>
        </w:rPr>
        <w:t>AAT single review</w:t>
      </w:r>
      <w:r w:rsidRPr="00BE2A32">
        <w:t xml:space="preserve">) of a decision of the kind mentioned in </w:t>
      </w:r>
      <w:r w:rsidR="00BE2A32">
        <w:t>subsection (</w:t>
      </w:r>
      <w:r w:rsidRPr="00BE2A32">
        <w:t>4) made by:</w:t>
      </w:r>
    </w:p>
    <w:p w:rsidR="009E1D8F" w:rsidRPr="00BE2A32" w:rsidRDefault="009E1D8F" w:rsidP="009E1D8F">
      <w:pPr>
        <w:pStyle w:val="paragraph"/>
      </w:pPr>
      <w:r w:rsidRPr="00BE2A32">
        <w:tab/>
        <w:t>(a)</w:t>
      </w:r>
      <w:r w:rsidRPr="00BE2A32">
        <w:tab/>
        <w:t>the Secretary personally; or</w:t>
      </w:r>
    </w:p>
    <w:p w:rsidR="009E1D8F" w:rsidRPr="00BE2A32" w:rsidRDefault="009E1D8F" w:rsidP="009E1D8F">
      <w:pPr>
        <w:pStyle w:val="paragraph"/>
      </w:pPr>
      <w:r w:rsidRPr="00BE2A32">
        <w:tab/>
        <w:t>(b)</w:t>
      </w:r>
      <w:r w:rsidRPr="00BE2A32">
        <w:tab/>
        <w:t>another agency head personally in the exercise of a delegated power; or</w:t>
      </w:r>
    </w:p>
    <w:p w:rsidR="009E1D8F" w:rsidRPr="00BE2A32" w:rsidRDefault="009E1D8F" w:rsidP="009E1D8F">
      <w:pPr>
        <w:pStyle w:val="paragraph"/>
      </w:pPr>
      <w:r w:rsidRPr="00BE2A32">
        <w:tab/>
        <w:t>(c)</w:t>
      </w:r>
      <w:r w:rsidRPr="00BE2A32">
        <w:tab/>
        <w:t>the Chief Executive Centrelink in the exercise of a delegated power; or</w:t>
      </w:r>
    </w:p>
    <w:p w:rsidR="009E1D8F" w:rsidRPr="00BE2A32" w:rsidRDefault="009E1D8F" w:rsidP="009E1D8F">
      <w:pPr>
        <w:pStyle w:val="paragraph"/>
      </w:pPr>
      <w:r w:rsidRPr="00BE2A32">
        <w:tab/>
        <w:t>(d)</w:t>
      </w:r>
      <w:r w:rsidRPr="00BE2A32">
        <w:tab/>
        <w:t>the Chief Executive Medicare in the exercise of a delegated power.</w:t>
      </w:r>
    </w:p>
    <w:p w:rsidR="009E1D8F" w:rsidRPr="00BE2A32" w:rsidRDefault="009E1D8F" w:rsidP="009E1D8F">
      <w:pPr>
        <w:pStyle w:val="SubsectionHead"/>
      </w:pPr>
      <w:r w:rsidRPr="00BE2A32">
        <w:t>Kinds of decisions</w:t>
      </w:r>
    </w:p>
    <w:p w:rsidR="009E1D8F" w:rsidRPr="00BE2A32" w:rsidRDefault="009E1D8F" w:rsidP="009E1D8F">
      <w:pPr>
        <w:pStyle w:val="subsection"/>
      </w:pPr>
      <w:r w:rsidRPr="00BE2A32">
        <w:tab/>
        <w:t>(4)</w:t>
      </w:r>
      <w:r w:rsidRPr="00BE2A32">
        <w:tab/>
        <w:t xml:space="preserve">For the purposes of </w:t>
      </w:r>
      <w:r w:rsidR="00BE2A32">
        <w:t>subsections (</w:t>
      </w:r>
      <w:r w:rsidRPr="00BE2A32">
        <w:t>1) and (3), the following are the kinds of decisions:</w:t>
      </w:r>
    </w:p>
    <w:p w:rsidR="009E1D8F" w:rsidRPr="00BE2A32" w:rsidRDefault="009E1D8F" w:rsidP="009E1D8F">
      <w:pPr>
        <w:pStyle w:val="paragraph"/>
      </w:pPr>
      <w:r w:rsidRPr="00BE2A32">
        <w:tab/>
        <w:t>(a)</w:t>
      </w:r>
      <w:r w:rsidRPr="00BE2A32">
        <w:tab/>
        <w:t>a decision under section</w:t>
      </w:r>
      <w:r w:rsidR="00BE2A32">
        <w:t> </w:t>
      </w:r>
      <w:r w:rsidRPr="00BE2A32">
        <w:t>195 not to approve a child care service for the purposes of the family assistance law or to approve the service from a particular day;</w:t>
      </w:r>
    </w:p>
    <w:p w:rsidR="009E1D8F" w:rsidRPr="00BE2A32" w:rsidRDefault="009E1D8F" w:rsidP="009E1D8F">
      <w:pPr>
        <w:pStyle w:val="paragraph"/>
      </w:pPr>
      <w:r w:rsidRPr="00BE2A32">
        <w:tab/>
        <w:t>(b)</w:t>
      </w:r>
      <w:r w:rsidRPr="00BE2A32">
        <w:tab/>
        <w:t>a decision under subsection</w:t>
      </w:r>
      <w:r w:rsidR="00BE2A32">
        <w:t> </w:t>
      </w:r>
      <w:r w:rsidRPr="00BE2A32">
        <w:t>199(2) to impose another condition for the continued approval of an approved child care service;</w:t>
      </w:r>
    </w:p>
    <w:p w:rsidR="009E1D8F" w:rsidRPr="00BE2A32" w:rsidRDefault="009E1D8F" w:rsidP="009E1D8F">
      <w:pPr>
        <w:pStyle w:val="paragraph"/>
      </w:pPr>
      <w:r w:rsidRPr="00BE2A32">
        <w:tab/>
        <w:t>(c)</w:t>
      </w:r>
      <w:r w:rsidRPr="00BE2A32">
        <w:tab/>
        <w:t>a decision under subsection</w:t>
      </w:r>
      <w:r w:rsidR="00BE2A32">
        <w:t> </w:t>
      </w:r>
      <w:r w:rsidRPr="00BE2A32">
        <w:t xml:space="preserve">200(1) to do one or more of the things mentioned in </w:t>
      </w:r>
      <w:r w:rsidR="00BE2A32">
        <w:t>paragraphs (</w:t>
      </w:r>
      <w:r w:rsidRPr="00BE2A32">
        <w:t>a) to (h) of that subsection in relation to an approved child care service;</w:t>
      </w:r>
    </w:p>
    <w:p w:rsidR="009E1D8F" w:rsidRPr="00BE2A32" w:rsidRDefault="009E1D8F" w:rsidP="009E1D8F">
      <w:pPr>
        <w:pStyle w:val="paragraph"/>
      </w:pPr>
      <w:r w:rsidRPr="00BE2A32">
        <w:tab/>
        <w:t>(d)</w:t>
      </w:r>
      <w:r w:rsidRPr="00BE2A32">
        <w:tab/>
        <w:t>a decision under subsection</w:t>
      </w:r>
      <w:r w:rsidR="00BE2A32">
        <w:t> </w:t>
      </w:r>
      <w:r w:rsidRPr="00BE2A32">
        <w:t>200(3) to revoke the suspension of the approval of an approved child care service from a particular day;</w:t>
      </w:r>
    </w:p>
    <w:p w:rsidR="009E1D8F" w:rsidRPr="00BE2A32" w:rsidRDefault="009E1D8F" w:rsidP="009E1D8F">
      <w:pPr>
        <w:pStyle w:val="paragraph"/>
      </w:pPr>
      <w:r w:rsidRPr="00BE2A32">
        <w:tab/>
        <w:t>(e)</w:t>
      </w:r>
      <w:r w:rsidRPr="00BE2A32">
        <w:tab/>
        <w:t>a decision under subsection</w:t>
      </w:r>
      <w:r w:rsidR="00BE2A32">
        <w:t> </w:t>
      </w:r>
      <w:r w:rsidRPr="00BE2A32">
        <w:t>201A(1) to suspend the approval of an approved child care service from a particular day;</w:t>
      </w:r>
    </w:p>
    <w:p w:rsidR="009E1D8F" w:rsidRPr="00BE2A32" w:rsidRDefault="009E1D8F" w:rsidP="009E1D8F">
      <w:pPr>
        <w:pStyle w:val="paragraph"/>
      </w:pPr>
      <w:r w:rsidRPr="00BE2A32">
        <w:tab/>
        <w:t>(f)</w:t>
      </w:r>
      <w:r w:rsidRPr="00BE2A32">
        <w:tab/>
        <w:t>a decision under subsection</w:t>
      </w:r>
      <w:r w:rsidR="00BE2A32">
        <w:t> </w:t>
      </w:r>
      <w:r w:rsidRPr="00BE2A32">
        <w:t>201A(3) to revoke the suspension of the approval of an approved child care service from a particular day;</w:t>
      </w:r>
    </w:p>
    <w:p w:rsidR="009E1D8F" w:rsidRPr="00BE2A32" w:rsidRDefault="009E1D8F" w:rsidP="009E1D8F">
      <w:pPr>
        <w:pStyle w:val="paragraph"/>
      </w:pPr>
      <w:r w:rsidRPr="00BE2A32">
        <w:tab/>
        <w:t>(g)</w:t>
      </w:r>
      <w:r w:rsidRPr="00BE2A32">
        <w:tab/>
        <w:t>a decision under subsection</w:t>
      </w:r>
      <w:r w:rsidR="00BE2A32">
        <w:t> </w:t>
      </w:r>
      <w:r w:rsidRPr="00BE2A32">
        <w:t>202(2) not to cancel an approved child care service’s approval;</w:t>
      </w:r>
    </w:p>
    <w:p w:rsidR="009E1D8F" w:rsidRPr="00BE2A32" w:rsidRDefault="009E1D8F" w:rsidP="009E1D8F">
      <w:pPr>
        <w:pStyle w:val="paragraph"/>
      </w:pPr>
      <w:r w:rsidRPr="00BE2A32">
        <w:tab/>
        <w:t>(h)</w:t>
      </w:r>
      <w:r w:rsidRPr="00BE2A32">
        <w:tab/>
        <w:t>a decision under subsection</w:t>
      </w:r>
      <w:r w:rsidR="00BE2A32">
        <w:t> </w:t>
      </w:r>
      <w:r w:rsidRPr="00BE2A32">
        <w:t>202(3) to cancel an approved child care service’s approval;</w:t>
      </w:r>
    </w:p>
    <w:p w:rsidR="009E1D8F" w:rsidRPr="00BE2A32" w:rsidRDefault="009E1D8F" w:rsidP="009E1D8F">
      <w:pPr>
        <w:pStyle w:val="paragraph"/>
      </w:pPr>
      <w:r w:rsidRPr="00BE2A32">
        <w:tab/>
        <w:t>(i)</w:t>
      </w:r>
      <w:r w:rsidRPr="00BE2A32">
        <w:tab/>
        <w:t>a decision under subsection</w:t>
      </w:r>
      <w:r w:rsidR="00BE2A32">
        <w:t> </w:t>
      </w:r>
      <w:r w:rsidRPr="00BE2A32">
        <w:t>202(4) to cancel an approved child care service’s approval, but only if the service made submissions under paragraph</w:t>
      </w:r>
      <w:r w:rsidR="00BE2A32">
        <w:t> </w:t>
      </w:r>
      <w:r w:rsidRPr="00BE2A32">
        <w:t>203(1)(e) in relation to the cancellation;</w:t>
      </w:r>
    </w:p>
    <w:p w:rsidR="009E1D8F" w:rsidRPr="00BE2A32" w:rsidRDefault="009E1D8F" w:rsidP="009E1D8F">
      <w:pPr>
        <w:pStyle w:val="paragraph"/>
      </w:pPr>
      <w:r w:rsidRPr="00BE2A32">
        <w:tab/>
        <w:t>(j)</w:t>
      </w:r>
      <w:r w:rsidRPr="00BE2A32">
        <w:tab/>
        <w:t>a decision under paragraph</w:t>
      </w:r>
      <w:r w:rsidR="00BE2A32">
        <w:t> </w:t>
      </w:r>
      <w:r w:rsidRPr="00BE2A32">
        <w:t>205(3)(a) not to exempt a specified child care service from a specified eligibility rule;</w:t>
      </w:r>
    </w:p>
    <w:p w:rsidR="009E1D8F" w:rsidRPr="00BE2A32" w:rsidRDefault="009E1D8F" w:rsidP="009E1D8F">
      <w:pPr>
        <w:pStyle w:val="paragraph"/>
      </w:pPr>
      <w:r w:rsidRPr="00BE2A32">
        <w:tab/>
        <w:t>(k)</w:t>
      </w:r>
      <w:r w:rsidRPr="00BE2A32">
        <w:tab/>
        <w:t>a decision under section</w:t>
      </w:r>
      <w:r w:rsidR="00BE2A32">
        <w:t> </w:t>
      </w:r>
      <w:r w:rsidRPr="00BE2A32">
        <w:t>207 to:</w:t>
      </w:r>
    </w:p>
    <w:p w:rsidR="009E1D8F" w:rsidRPr="00BE2A32" w:rsidRDefault="009E1D8F" w:rsidP="009E1D8F">
      <w:pPr>
        <w:pStyle w:val="paragraphsub"/>
      </w:pPr>
      <w:r w:rsidRPr="00BE2A32">
        <w:tab/>
        <w:t>(i)</w:t>
      </w:r>
      <w:r w:rsidRPr="00BE2A32">
        <w:tab/>
        <w:t>refuse to allocate any child care places to an approved child care service; or</w:t>
      </w:r>
    </w:p>
    <w:p w:rsidR="009E1D8F" w:rsidRPr="00BE2A32" w:rsidRDefault="009E1D8F" w:rsidP="009E1D8F">
      <w:pPr>
        <w:pStyle w:val="paragraphsub"/>
      </w:pPr>
      <w:r w:rsidRPr="00BE2A32">
        <w:tab/>
        <w:t>(ii)</w:t>
      </w:r>
      <w:r w:rsidRPr="00BE2A32">
        <w:tab/>
        <w:t>refuse to allocate the number of child care places an approved child care service has applied for under that section;</w:t>
      </w:r>
    </w:p>
    <w:p w:rsidR="009E1D8F" w:rsidRPr="00BE2A32" w:rsidRDefault="009E1D8F" w:rsidP="009E1D8F">
      <w:pPr>
        <w:pStyle w:val="paragraph"/>
      </w:pPr>
      <w:r w:rsidRPr="00BE2A32">
        <w:tab/>
      </w:r>
      <w:r w:rsidRPr="00BE2A32">
        <w:tab/>
        <w:t>unless the decision is based on guidelines of the Minister of the kind mentioned in paragraph</w:t>
      </w:r>
      <w:r w:rsidR="00BE2A32">
        <w:t> </w:t>
      </w:r>
      <w:r w:rsidRPr="00BE2A32">
        <w:t>206(c);</w:t>
      </w:r>
    </w:p>
    <w:p w:rsidR="009E1D8F" w:rsidRPr="00BE2A32" w:rsidRDefault="009E1D8F" w:rsidP="009E1D8F">
      <w:pPr>
        <w:pStyle w:val="paragraph"/>
      </w:pPr>
      <w:r w:rsidRPr="00BE2A32">
        <w:tab/>
        <w:t>(l)</w:t>
      </w:r>
      <w:r w:rsidRPr="00BE2A32">
        <w:tab/>
        <w:t>a decision under section</w:t>
      </w:r>
      <w:r w:rsidR="00BE2A32">
        <w:t> </w:t>
      </w:r>
      <w:r w:rsidRPr="00BE2A32">
        <w:t>207A to reduce the number of child care places allocated to an approved child care service;</w:t>
      </w:r>
    </w:p>
    <w:p w:rsidR="009E1D8F" w:rsidRPr="00BE2A32" w:rsidRDefault="009E1D8F" w:rsidP="009E1D8F">
      <w:pPr>
        <w:pStyle w:val="paragraph"/>
      </w:pPr>
      <w:r w:rsidRPr="00BE2A32">
        <w:tab/>
        <w:t>(m)</w:t>
      </w:r>
      <w:r w:rsidRPr="00BE2A32">
        <w:tab/>
        <w:t>a decision under subsection</w:t>
      </w:r>
      <w:r w:rsidR="00BE2A32">
        <w:t> </w:t>
      </w:r>
      <w:r w:rsidRPr="00BE2A32">
        <w:t>210(1) not to approve an individual as a registered carer for the purposes of the family assistance law;</w:t>
      </w:r>
    </w:p>
    <w:p w:rsidR="009E1D8F" w:rsidRPr="00BE2A32" w:rsidRDefault="009E1D8F" w:rsidP="009E1D8F">
      <w:pPr>
        <w:pStyle w:val="paragraph"/>
      </w:pPr>
      <w:r w:rsidRPr="00BE2A32">
        <w:tab/>
        <w:t>(n)</w:t>
      </w:r>
      <w:r w:rsidRPr="00BE2A32">
        <w:tab/>
        <w:t>a decision under subsection</w:t>
      </w:r>
      <w:r w:rsidR="00BE2A32">
        <w:t> </w:t>
      </w:r>
      <w:r w:rsidRPr="00BE2A32">
        <w:t>212(1) as to when the approval of an applicant as a registered carer is taken to have come into force;</w:t>
      </w:r>
    </w:p>
    <w:p w:rsidR="009E1D8F" w:rsidRPr="00BE2A32" w:rsidRDefault="009E1D8F" w:rsidP="009E1D8F">
      <w:pPr>
        <w:pStyle w:val="paragraph"/>
      </w:pPr>
      <w:r w:rsidRPr="00BE2A32">
        <w:tab/>
        <w:t>(o)</w:t>
      </w:r>
      <w:r w:rsidRPr="00BE2A32">
        <w:tab/>
        <w:t>a decision under subsection</w:t>
      </w:r>
      <w:r w:rsidR="00BE2A32">
        <w:t> </w:t>
      </w:r>
      <w:r w:rsidRPr="00BE2A32">
        <w:t>212(3) as to when the approval of an applicant as a registered carer is taken not to have been in force;</w:t>
      </w:r>
    </w:p>
    <w:p w:rsidR="009E1D8F" w:rsidRPr="00BE2A32" w:rsidRDefault="009E1D8F" w:rsidP="009E1D8F">
      <w:pPr>
        <w:pStyle w:val="paragraph"/>
      </w:pPr>
      <w:r w:rsidRPr="00BE2A32">
        <w:tab/>
        <w:t>(p)</w:t>
      </w:r>
      <w:r w:rsidRPr="00BE2A32">
        <w:tab/>
        <w:t>a decision under subsection</w:t>
      </w:r>
      <w:r w:rsidR="00BE2A32">
        <w:t> </w:t>
      </w:r>
      <w:r w:rsidRPr="00BE2A32">
        <w:t>213(2) to impose another condition for the continued approval of an individual as a registered carer;</w:t>
      </w:r>
    </w:p>
    <w:p w:rsidR="009E1D8F" w:rsidRPr="00BE2A32" w:rsidRDefault="009E1D8F" w:rsidP="009E1D8F">
      <w:pPr>
        <w:pStyle w:val="paragraph"/>
      </w:pPr>
      <w:r w:rsidRPr="00BE2A32">
        <w:tab/>
        <w:t>(q)</w:t>
      </w:r>
      <w:r w:rsidRPr="00BE2A32">
        <w:tab/>
        <w:t>a decision under subsection</w:t>
      </w:r>
      <w:r w:rsidR="00BE2A32">
        <w:t> </w:t>
      </w:r>
      <w:r w:rsidRPr="00BE2A32">
        <w:t xml:space="preserve">214(1) to do one or more of the things mentioned in </w:t>
      </w:r>
      <w:r w:rsidR="00BE2A32">
        <w:t>paragraphs (</w:t>
      </w:r>
      <w:r w:rsidRPr="00BE2A32">
        <w:t>a) to (d) of that subsection in relation to a registered carer;</w:t>
      </w:r>
    </w:p>
    <w:p w:rsidR="009E1D8F" w:rsidRPr="00BE2A32" w:rsidRDefault="009E1D8F" w:rsidP="009E1D8F">
      <w:pPr>
        <w:pStyle w:val="paragraph"/>
      </w:pPr>
      <w:r w:rsidRPr="00BE2A32">
        <w:tab/>
        <w:t>(r)</w:t>
      </w:r>
      <w:r w:rsidRPr="00BE2A32">
        <w:tab/>
        <w:t>a decision under subsection</w:t>
      </w:r>
      <w:r w:rsidR="00BE2A32">
        <w:t> </w:t>
      </w:r>
      <w:r w:rsidRPr="00BE2A32">
        <w:t>216(3) to cancel a registered carer’s approval;</w:t>
      </w:r>
    </w:p>
    <w:p w:rsidR="009E1D8F" w:rsidRPr="00BE2A32" w:rsidRDefault="009E1D8F" w:rsidP="009E1D8F">
      <w:pPr>
        <w:pStyle w:val="paragraph"/>
      </w:pPr>
      <w:r w:rsidRPr="00BE2A32">
        <w:tab/>
        <w:t>(s)</w:t>
      </w:r>
      <w:r w:rsidRPr="00BE2A32">
        <w:tab/>
        <w:t>a decision under subsection</w:t>
      </w:r>
      <w:r w:rsidR="00BE2A32">
        <w:t> </w:t>
      </w:r>
      <w:r w:rsidRPr="00BE2A32">
        <w:t>219TSQ(1) to suspend an approved child care service’s approval;</w:t>
      </w:r>
    </w:p>
    <w:p w:rsidR="009E1D8F" w:rsidRPr="00BE2A32" w:rsidRDefault="009E1D8F" w:rsidP="009E1D8F">
      <w:pPr>
        <w:pStyle w:val="paragraph"/>
      </w:pPr>
      <w:r w:rsidRPr="00BE2A32">
        <w:tab/>
        <w:t>(t)</w:t>
      </w:r>
      <w:r w:rsidRPr="00BE2A32">
        <w:tab/>
        <w:t>a decision under subsection</w:t>
      </w:r>
      <w:r w:rsidR="00BE2A32">
        <w:t> </w:t>
      </w:r>
      <w:r w:rsidRPr="00BE2A32">
        <w:t>219TSQ(3) to revoke the suspension of the approval of an approved child care service from a particular day;</w:t>
      </w:r>
    </w:p>
    <w:p w:rsidR="009E1D8F" w:rsidRPr="00BE2A32" w:rsidRDefault="009E1D8F" w:rsidP="009E1D8F">
      <w:pPr>
        <w:pStyle w:val="paragraph"/>
      </w:pPr>
      <w:r w:rsidRPr="00BE2A32">
        <w:tab/>
        <w:t>(u)</w:t>
      </w:r>
      <w:r w:rsidRPr="00BE2A32">
        <w:tab/>
        <w:t>a decision under subsection</w:t>
      </w:r>
      <w:r w:rsidR="00BE2A32">
        <w:t> </w:t>
      </w:r>
      <w:r w:rsidRPr="00BE2A32">
        <w:t>57(1) of the Family Assistance Act.</w:t>
      </w:r>
    </w:p>
    <w:p w:rsidR="009E1D8F" w:rsidRPr="00BE2A32" w:rsidRDefault="009E1D8F" w:rsidP="007C177B">
      <w:pPr>
        <w:pStyle w:val="ActHead5"/>
      </w:pPr>
      <w:bookmarkStart w:id="500" w:name="_Toc519088275"/>
      <w:r w:rsidRPr="001D7770">
        <w:rPr>
          <w:rStyle w:val="CharSectno"/>
        </w:rPr>
        <w:t>139</w:t>
      </w:r>
      <w:r w:rsidRPr="00BE2A32">
        <w:t xml:space="preserve">  Variation of decision after application is made for AAT single review</w:t>
      </w:r>
      <w:bookmarkEnd w:id="500"/>
    </w:p>
    <w:p w:rsidR="009E1D8F" w:rsidRPr="00BE2A32" w:rsidRDefault="009E1D8F" w:rsidP="007C177B">
      <w:pPr>
        <w:pStyle w:val="subsection"/>
        <w:keepNext/>
        <w:keepLines/>
      </w:pPr>
      <w:r w:rsidRPr="00BE2A32">
        <w:tab/>
        <w:t>(1)</w:t>
      </w:r>
      <w:r w:rsidRPr="00BE2A32">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BE2A32" w:rsidRDefault="009E1D8F" w:rsidP="009E1D8F">
      <w:pPr>
        <w:pStyle w:val="subsection"/>
      </w:pPr>
      <w:r w:rsidRPr="00BE2A32">
        <w:tab/>
        <w:t>(2)</w:t>
      </w:r>
      <w:r w:rsidRPr="00BE2A32">
        <w:tab/>
        <w:t>If the person who made the application does not want the AAT to review the decision as varied or substituted, the person may notify the AAT under subsection</w:t>
      </w:r>
      <w:r w:rsidR="00BE2A32">
        <w:t> </w:t>
      </w:r>
      <w:r w:rsidRPr="00BE2A32">
        <w:t>42A(1A) or (1AA) of the AAT Act that the application is discontinued or withdrawn.</w:t>
      </w:r>
    </w:p>
    <w:p w:rsidR="009E1D8F" w:rsidRPr="00BE2A32" w:rsidRDefault="009E1D8F" w:rsidP="009E1D8F">
      <w:pPr>
        <w:pStyle w:val="ActHead5"/>
      </w:pPr>
      <w:bookmarkStart w:id="501" w:name="_Toc519088276"/>
      <w:r w:rsidRPr="001D7770">
        <w:rPr>
          <w:rStyle w:val="CharSectno"/>
        </w:rPr>
        <w:t>140</w:t>
      </w:r>
      <w:r w:rsidRPr="00BE2A32">
        <w:t xml:space="preserve">  Secretary may treat event as having occurred if decision to set aside on AAT single review</w:t>
      </w:r>
      <w:bookmarkEnd w:id="501"/>
    </w:p>
    <w:p w:rsidR="009E1D8F" w:rsidRPr="00BE2A32" w:rsidRDefault="009E1D8F" w:rsidP="009E1D8F">
      <w:pPr>
        <w:pStyle w:val="subsection"/>
      </w:pPr>
      <w:r w:rsidRPr="00BE2A32">
        <w:tab/>
      </w:r>
      <w:r w:rsidRPr="00BE2A32">
        <w:tab/>
        <w:t>If:</w:t>
      </w:r>
    </w:p>
    <w:p w:rsidR="009E1D8F" w:rsidRPr="00BE2A32" w:rsidRDefault="009E1D8F" w:rsidP="009E1D8F">
      <w:pPr>
        <w:pStyle w:val="paragraph"/>
      </w:pPr>
      <w:r w:rsidRPr="00BE2A32">
        <w:tab/>
        <w:t>(a)</w:t>
      </w:r>
      <w:r w:rsidRPr="00BE2A32">
        <w:tab/>
        <w:t>on AAT single review of a decision, the AAT sets the decision aside under subsection</w:t>
      </w:r>
      <w:r w:rsidR="00BE2A32">
        <w:t> </w:t>
      </w:r>
      <w:r w:rsidRPr="00BE2A32">
        <w:t>43(1) of the AAT Act; and</w:t>
      </w:r>
    </w:p>
    <w:p w:rsidR="009E1D8F" w:rsidRPr="00BE2A32" w:rsidRDefault="009E1D8F" w:rsidP="009E1D8F">
      <w:pPr>
        <w:pStyle w:val="paragraph"/>
      </w:pPr>
      <w:r w:rsidRPr="00BE2A32">
        <w:tab/>
        <w:t>(b)</w:t>
      </w:r>
      <w:r w:rsidRPr="00BE2A32">
        <w:tab/>
        <w:t>the Secretary is satisfied that an event that did not occur would have occurred if the decision had not been made;</w:t>
      </w:r>
    </w:p>
    <w:p w:rsidR="009E1D8F" w:rsidRPr="00BE2A32" w:rsidRDefault="009E1D8F" w:rsidP="009E1D8F">
      <w:pPr>
        <w:pStyle w:val="subsection2"/>
      </w:pPr>
      <w:r w:rsidRPr="00BE2A32">
        <w:t>the Secretary may, if satisfied that it is reasonable to do so, treat the event as having occurred for the purposes of the family assistance law.</w:t>
      </w:r>
    </w:p>
    <w:p w:rsidR="009E1D8F" w:rsidRPr="00BE2A32" w:rsidRDefault="009E1D8F" w:rsidP="009E1D8F">
      <w:pPr>
        <w:pStyle w:val="ActHead5"/>
      </w:pPr>
      <w:bookmarkStart w:id="502" w:name="_Toc519088277"/>
      <w:r w:rsidRPr="001D7770">
        <w:rPr>
          <w:rStyle w:val="CharSectno"/>
        </w:rPr>
        <w:t>141</w:t>
      </w:r>
      <w:r w:rsidRPr="00BE2A32">
        <w:t xml:space="preserve">  Settlement of proceedings before the AAT</w:t>
      </w:r>
      <w:bookmarkEnd w:id="502"/>
    </w:p>
    <w:p w:rsidR="009E1D8F" w:rsidRPr="00BE2A32" w:rsidRDefault="009E1D8F" w:rsidP="009E1D8F">
      <w:pPr>
        <w:pStyle w:val="subsection"/>
      </w:pPr>
      <w:r w:rsidRPr="00BE2A32">
        <w:tab/>
        <w:t>(1)</w:t>
      </w:r>
      <w:r w:rsidRPr="00BE2A32">
        <w:tab/>
        <w:t>The Secretary may agree, in writing, with other parties to settle proceedings before the AAT if the proceedings are an AAT single review and they relate to the recovery of a debt.</w:t>
      </w:r>
    </w:p>
    <w:p w:rsidR="009E1D8F" w:rsidRPr="00BE2A32" w:rsidRDefault="009E1D8F" w:rsidP="009E1D8F">
      <w:pPr>
        <w:pStyle w:val="subsection"/>
      </w:pPr>
      <w:r w:rsidRPr="00BE2A32">
        <w:tab/>
        <w:t>(2)</w:t>
      </w:r>
      <w:r w:rsidRPr="00BE2A32">
        <w:tab/>
        <w:t>If proceedings are settled and the Secretary gives the AAT a copy of the agreement to settle the proceedings, the application for review of the decision the subject of the proceedings is taken to have been dismissed.</w:t>
      </w:r>
    </w:p>
    <w:p w:rsidR="00A44BAD" w:rsidRPr="00BE2A32" w:rsidRDefault="00A44BAD" w:rsidP="00753CFA">
      <w:pPr>
        <w:pStyle w:val="ActHead3"/>
        <w:pageBreakBefore/>
      </w:pPr>
      <w:bookmarkStart w:id="503" w:name="_Toc519088278"/>
      <w:r w:rsidRPr="001D7770">
        <w:rPr>
          <w:rStyle w:val="CharDivNo"/>
        </w:rPr>
        <w:t>Division</w:t>
      </w:r>
      <w:r w:rsidR="00BE2A32" w:rsidRPr="001D7770">
        <w:rPr>
          <w:rStyle w:val="CharDivNo"/>
        </w:rPr>
        <w:t> </w:t>
      </w:r>
      <w:r w:rsidRPr="001D7770">
        <w:rPr>
          <w:rStyle w:val="CharDivNo"/>
        </w:rPr>
        <w:t>5</w:t>
      </w:r>
      <w:r w:rsidRPr="00BE2A32">
        <w:t>—</w:t>
      </w:r>
      <w:r w:rsidRPr="001D7770">
        <w:rPr>
          <w:rStyle w:val="CharDivText"/>
        </w:rPr>
        <w:t>Automatic review of child care rebate decisions</w:t>
      </w:r>
      <w:bookmarkEnd w:id="503"/>
    </w:p>
    <w:p w:rsidR="004F2956" w:rsidRPr="00BE2A32" w:rsidRDefault="004F2956" w:rsidP="004F2956">
      <w:pPr>
        <w:pStyle w:val="ActHead5"/>
      </w:pPr>
      <w:bookmarkStart w:id="504" w:name="_Toc519088279"/>
      <w:r w:rsidRPr="001D7770">
        <w:rPr>
          <w:rStyle w:val="CharSectno"/>
        </w:rPr>
        <w:t>152A</w:t>
      </w:r>
      <w:r w:rsidRPr="00BE2A32">
        <w:t xml:space="preserve">  Decisions relating to entitlement to child care benefit by fee reduction or for past period</w:t>
      </w:r>
      <w:bookmarkEnd w:id="504"/>
    </w:p>
    <w:p w:rsidR="004F2956" w:rsidRPr="00BE2A32" w:rsidRDefault="004F2956" w:rsidP="004F2956">
      <w:pPr>
        <w:pStyle w:val="subsection"/>
      </w:pPr>
      <w:r w:rsidRPr="00BE2A32">
        <w:tab/>
      </w:r>
      <w:r w:rsidRPr="00BE2A32">
        <w:tab/>
        <w:t>If:</w:t>
      </w:r>
    </w:p>
    <w:p w:rsidR="004F2956" w:rsidRPr="00BE2A32" w:rsidRDefault="004F2956" w:rsidP="004F2956">
      <w:pPr>
        <w:pStyle w:val="paragraph"/>
      </w:pPr>
      <w:r w:rsidRPr="00BE2A32">
        <w:tab/>
        <w:t>(a)</w:t>
      </w:r>
      <w:r w:rsidRPr="00BE2A32">
        <w:tab/>
        <w:t xml:space="preserve">an application (the </w:t>
      </w:r>
      <w:r w:rsidRPr="00BE2A32">
        <w:rPr>
          <w:b/>
          <w:i/>
        </w:rPr>
        <w:t>original application</w:t>
      </w:r>
      <w:r w:rsidRPr="00BE2A32">
        <w:t>) has been made under section</w:t>
      </w:r>
      <w:r w:rsidR="00BE2A32">
        <w:t> </w:t>
      </w:r>
      <w:r w:rsidRPr="00BE2A32">
        <w:t xml:space="preserve">109A, 111 or </w:t>
      </w:r>
      <w:r w:rsidR="009E1D8F" w:rsidRPr="00BE2A32">
        <w:t>128</w:t>
      </w:r>
      <w:r w:rsidRPr="00BE2A32">
        <w:t xml:space="preserve"> for review of a decision (the </w:t>
      </w:r>
      <w:r w:rsidRPr="00BE2A32">
        <w:rPr>
          <w:b/>
          <w:i/>
        </w:rPr>
        <w:t>CCB decision</w:t>
      </w:r>
      <w:r w:rsidRPr="00BE2A32">
        <w:t>) relating to an individual’s entitlement to child care benefit; and</w:t>
      </w:r>
    </w:p>
    <w:p w:rsidR="004F2956" w:rsidRPr="00BE2A32" w:rsidRDefault="004F2956" w:rsidP="004F2956">
      <w:pPr>
        <w:pStyle w:val="paragraph"/>
      </w:pPr>
      <w:r w:rsidRPr="00BE2A32">
        <w:tab/>
        <w:t>(b)</w:t>
      </w:r>
      <w:r w:rsidRPr="00BE2A32">
        <w:tab/>
        <w:t>the CCB decision was in respect of one or more sessions of care provided by an approved child care service to a child during a period in an income year; and</w:t>
      </w:r>
    </w:p>
    <w:p w:rsidR="004F2956" w:rsidRPr="00BE2A32" w:rsidRDefault="004F2956" w:rsidP="004F2956">
      <w:pPr>
        <w:pStyle w:val="paragraph"/>
      </w:pPr>
      <w:r w:rsidRPr="00BE2A32">
        <w:tab/>
        <w:t>(c)</w:t>
      </w:r>
      <w:r w:rsidRPr="00BE2A32">
        <w:tab/>
        <w:t xml:space="preserve">a decision (the </w:t>
      </w:r>
      <w:r w:rsidRPr="00BE2A32">
        <w:rPr>
          <w:b/>
          <w:i/>
        </w:rPr>
        <w:t>CCR decision</w:t>
      </w:r>
      <w:r w:rsidRPr="00BE2A32">
        <w:t>) has been made under section</w:t>
      </w:r>
      <w:r w:rsidR="00BE2A32">
        <w:t> </w:t>
      </w:r>
      <w:r w:rsidRPr="00BE2A32">
        <w:t>65EA, 65EB or 65EC in relation to the individual’s entitlement to child care rebate in respect of the child and the period; and</w:t>
      </w:r>
    </w:p>
    <w:p w:rsidR="004F2956" w:rsidRPr="00BE2A32" w:rsidRDefault="004F2956" w:rsidP="004F2956">
      <w:pPr>
        <w:pStyle w:val="paragraph"/>
      </w:pPr>
      <w:r w:rsidRPr="00BE2A32">
        <w:tab/>
        <w:t>(d)</w:t>
      </w:r>
      <w:r w:rsidRPr="00BE2A32">
        <w:tab/>
        <w:t>the result of the review varies or sets aside the CCB decision (whether or not it also substitutes a new decision);</w:t>
      </w:r>
    </w:p>
    <w:p w:rsidR="004F2956" w:rsidRPr="00BE2A32" w:rsidRDefault="004F2956" w:rsidP="004F2956">
      <w:pPr>
        <w:pStyle w:val="subsection2"/>
      </w:pPr>
      <w:r w:rsidRPr="00BE2A32">
        <w:t>this Act has effect as if the original application included an application for review of the CCR decision.</w:t>
      </w:r>
    </w:p>
    <w:p w:rsidR="004F2956" w:rsidRPr="00BE2A32" w:rsidRDefault="004F2956" w:rsidP="004F2956">
      <w:pPr>
        <w:pStyle w:val="ActHead5"/>
      </w:pPr>
      <w:bookmarkStart w:id="505" w:name="_Toc519088280"/>
      <w:r w:rsidRPr="001D7770">
        <w:rPr>
          <w:rStyle w:val="CharSectno"/>
        </w:rPr>
        <w:t>152B</w:t>
      </w:r>
      <w:r w:rsidRPr="00BE2A32">
        <w:t xml:space="preserve">  Decisions relating to entitlement to child care benefit by single payment/in substitution</w:t>
      </w:r>
      <w:bookmarkEnd w:id="505"/>
    </w:p>
    <w:p w:rsidR="004F2956" w:rsidRPr="00BE2A32" w:rsidRDefault="004F2956" w:rsidP="004F2956">
      <w:pPr>
        <w:pStyle w:val="subsection"/>
      </w:pPr>
      <w:r w:rsidRPr="00BE2A32">
        <w:tab/>
      </w:r>
      <w:r w:rsidRPr="00BE2A32">
        <w:tab/>
        <w:t>If:</w:t>
      </w:r>
    </w:p>
    <w:p w:rsidR="004F2956" w:rsidRPr="00BE2A32" w:rsidRDefault="004F2956" w:rsidP="004F2956">
      <w:pPr>
        <w:pStyle w:val="paragraph"/>
      </w:pPr>
      <w:r w:rsidRPr="00BE2A32">
        <w:tab/>
        <w:t>(a)</w:t>
      </w:r>
      <w:r w:rsidRPr="00BE2A32">
        <w:tab/>
        <w:t xml:space="preserve">an application (the </w:t>
      </w:r>
      <w:r w:rsidRPr="00BE2A32">
        <w:rPr>
          <w:b/>
          <w:i/>
        </w:rPr>
        <w:t>original application</w:t>
      </w:r>
      <w:r w:rsidRPr="00BE2A32">
        <w:t>) has been made under section</w:t>
      </w:r>
      <w:r w:rsidR="00BE2A32">
        <w:t> </w:t>
      </w:r>
      <w:r w:rsidRPr="00BE2A32">
        <w:t xml:space="preserve">109A, 111 or </w:t>
      </w:r>
      <w:r w:rsidR="009E1D8F" w:rsidRPr="00BE2A32">
        <w:t>128</w:t>
      </w:r>
      <w:r w:rsidRPr="00BE2A32">
        <w:t xml:space="preserve"> for review of a decision (the </w:t>
      </w:r>
      <w:r w:rsidRPr="00BE2A32">
        <w:rPr>
          <w:b/>
          <w:i/>
        </w:rPr>
        <w:t>CCB decision</w:t>
      </w:r>
      <w:r w:rsidRPr="00BE2A32">
        <w:t>) relating to an individual’s entitlement to child care benefit by single payment/in substitution; and</w:t>
      </w:r>
    </w:p>
    <w:p w:rsidR="004F2956" w:rsidRPr="00BE2A32" w:rsidRDefault="004F2956" w:rsidP="004F2956">
      <w:pPr>
        <w:pStyle w:val="paragraph"/>
      </w:pPr>
      <w:r w:rsidRPr="00BE2A32">
        <w:tab/>
        <w:t>(b)</w:t>
      </w:r>
      <w:r w:rsidRPr="00BE2A32">
        <w:tab/>
        <w:t>the CCB decision was in respect of one or more sessions of care provided by an approved child care service to a child during a period; and</w:t>
      </w:r>
    </w:p>
    <w:p w:rsidR="004F2956" w:rsidRPr="00BE2A32" w:rsidRDefault="004F2956" w:rsidP="004F2956">
      <w:pPr>
        <w:pStyle w:val="paragraph"/>
      </w:pPr>
      <w:r w:rsidRPr="00BE2A32">
        <w:tab/>
        <w:t>(c)</w:t>
      </w:r>
      <w:r w:rsidRPr="00BE2A32">
        <w:tab/>
        <w:t xml:space="preserve">a decision (the </w:t>
      </w:r>
      <w:r w:rsidRPr="00BE2A32">
        <w:rPr>
          <w:b/>
          <w:i/>
        </w:rPr>
        <w:t>CCR decision</w:t>
      </w:r>
      <w:r w:rsidRPr="00BE2A32">
        <w:t>) has been made under section</w:t>
      </w:r>
      <w:r w:rsidR="00BE2A32">
        <w:t> </w:t>
      </w:r>
      <w:r w:rsidRPr="00BE2A32">
        <w:t>65ECA in relation to the individual’s entitlement to child care rebate in respect of the child and the period; and</w:t>
      </w:r>
    </w:p>
    <w:p w:rsidR="004F2956" w:rsidRPr="00BE2A32" w:rsidRDefault="004F2956" w:rsidP="004F2956">
      <w:pPr>
        <w:pStyle w:val="paragraph"/>
      </w:pPr>
      <w:r w:rsidRPr="00BE2A32">
        <w:tab/>
        <w:t>(d)</w:t>
      </w:r>
      <w:r w:rsidRPr="00BE2A32">
        <w:tab/>
        <w:t>the result of the review varies or sets aside the CCB decision (whether or not it also substitutes a new decision);</w:t>
      </w:r>
    </w:p>
    <w:p w:rsidR="004F2956" w:rsidRPr="00BE2A32" w:rsidRDefault="004F2956" w:rsidP="004F2956">
      <w:pPr>
        <w:pStyle w:val="subsection2"/>
      </w:pPr>
      <w:r w:rsidRPr="00BE2A32">
        <w:t>this Act has effect as if the original application included an application for review of the CCR decision.</w:t>
      </w:r>
    </w:p>
    <w:p w:rsidR="00302BC2" w:rsidRPr="00BE2A32" w:rsidRDefault="00302BC2" w:rsidP="00753CFA">
      <w:pPr>
        <w:pStyle w:val="ActHead3"/>
        <w:pageBreakBefore/>
      </w:pPr>
      <w:bookmarkStart w:id="506" w:name="_Toc519088281"/>
      <w:r w:rsidRPr="001D7770">
        <w:rPr>
          <w:rStyle w:val="CharDivNo"/>
        </w:rPr>
        <w:t>Division</w:t>
      </w:r>
      <w:r w:rsidR="00BE2A32" w:rsidRPr="001D7770">
        <w:rPr>
          <w:rStyle w:val="CharDivNo"/>
        </w:rPr>
        <w:t> </w:t>
      </w:r>
      <w:r w:rsidRPr="001D7770">
        <w:rPr>
          <w:rStyle w:val="CharDivNo"/>
        </w:rPr>
        <w:t>6</w:t>
      </w:r>
      <w:r w:rsidRPr="00BE2A32">
        <w:t>—</w:t>
      </w:r>
      <w:r w:rsidRPr="001D7770">
        <w:rPr>
          <w:rStyle w:val="CharDivText"/>
        </w:rPr>
        <w:t>Date of effect of reviews under the child support law</w:t>
      </w:r>
      <w:bookmarkEnd w:id="506"/>
    </w:p>
    <w:p w:rsidR="00302BC2" w:rsidRPr="00BE2A32" w:rsidRDefault="00302BC2" w:rsidP="00302BC2">
      <w:pPr>
        <w:pStyle w:val="ActHead5"/>
      </w:pPr>
      <w:bookmarkStart w:id="507" w:name="_Toc519088282"/>
      <w:r w:rsidRPr="001D7770">
        <w:rPr>
          <w:rStyle w:val="CharSectno"/>
        </w:rPr>
        <w:t>152C</w:t>
      </w:r>
      <w:r w:rsidRPr="00BE2A32">
        <w:t xml:space="preserve">  Date of effect of decisions on objections under the child support law that apply for family assistance purposes</w:t>
      </w:r>
      <w:bookmarkEnd w:id="507"/>
    </w:p>
    <w:p w:rsidR="00302BC2" w:rsidRPr="00BE2A32" w:rsidRDefault="00302BC2" w:rsidP="00302BC2">
      <w:pPr>
        <w:pStyle w:val="subsection"/>
      </w:pPr>
      <w:r w:rsidRPr="00BE2A32">
        <w:tab/>
        <w:t>(1)</w:t>
      </w:r>
      <w:r w:rsidRPr="00BE2A32">
        <w:tab/>
        <w:t>This section applies if:</w:t>
      </w:r>
    </w:p>
    <w:p w:rsidR="00302BC2" w:rsidRPr="00BE2A32" w:rsidRDefault="00302BC2" w:rsidP="00302BC2">
      <w:pPr>
        <w:pStyle w:val="paragraph"/>
      </w:pPr>
      <w:r w:rsidRPr="00BE2A32">
        <w:tab/>
        <w:t>(a)</w:t>
      </w:r>
      <w:r w:rsidRPr="00BE2A32">
        <w:tab/>
        <w:t>a person lodges, under section</w:t>
      </w:r>
      <w:r w:rsidR="00BE2A32">
        <w:t> </w:t>
      </w:r>
      <w:r w:rsidRPr="00BE2A32">
        <w:t xml:space="preserve">80A of the </w:t>
      </w:r>
      <w:r w:rsidRPr="00BE2A32">
        <w:rPr>
          <w:i/>
        </w:rPr>
        <w:t>Child Support (Registration and Collection) Act 1988</w:t>
      </w:r>
      <w:r w:rsidRPr="00BE2A32">
        <w:t>, an objection to a care percentage decision (within the meaning of that Act); and</w:t>
      </w:r>
    </w:p>
    <w:p w:rsidR="00302BC2" w:rsidRPr="00BE2A32" w:rsidRDefault="00302BC2" w:rsidP="00302BC2">
      <w:pPr>
        <w:pStyle w:val="paragraph"/>
      </w:pPr>
      <w:r w:rsidRPr="00BE2A32">
        <w:tab/>
        <w:t>(b)</w:t>
      </w:r>
      <w:r w:rsidRPr="00BE2A32">
        <w:tab/>
        <w:t>the consideration of the objection under that Act involves (wholly or partly) a consideration of a determination that:</w:t>
      </w:r>
    </w:p>
    <w:p w:rsidR="00302BC2" w:rsidRPr="00BE2A32" w:rsidRDefault="00302BC2" w:rsidP="00302BC2">
      <w:pPr>
        <w:pStyle w:val="paragraphsub"/>
      </w:pPr>
      <w:r w:rsidRPr="00BE2A32">
        <w:tab/>
        <w:t>(i)</w:t>
      </w:r>
      <w:r w:rsidRPr="00BE2A32">
        <w:tab/>
        <w:t xml:space="preserve">was made under a provision of </w:t>
      </w:r>
      <w:r w:rsidR="00127CA2" w:rsidRPr="00BE2A32">
        <w:t>Subdivision</w:t>
      </w:r>
      <w:r w:rsidR="00753CFA" w:rsidRPr="00BE2A32">
        <w:t xml:space="preserve"> </w:t>
      </w:r>
      <w:r w:rsidRPr="00BE2A32">
        <w:t>B of Division</w:t>
      </w:r>
      <w:r w:rsidR="00BE2A32">
        <w:t> </w:t>
      </w:r>
      <w:r w:rsidRPr="00BE2A32">
        <w:t>4 of Part</w:t>
      </w:r>
      <w:r w:rsidR="00BE2A32">
        <w:t> </w:t>
      </w:r>
      <w:r w:rsidRPr="00BE2A32">
        <w:t xml:space="preserve">5 of the </w:t>
      </w:r>
      <w:r w:rsidRPr="00BE2A32">
        <w:rPr>
          <w:i/>
        </w:rPr>
        <w:t>Child Support (Assessment) Act 1989</w:t>
      </w:r>
      <w:r w:rsidRPr="00BE2A32">
        <w:t>; or</w:t>
      </w:r>
    </w:p>
    <w:p w:rsidR="00302BC2" w:rsidRPr="00BE2A32" w:rsidRDefault="00302BC2" w:rsidP="00302BC2">
      <w:pPr>
        <w:pStyle w:val="paragraphsub"/>
      </w:pPr>
      <w:r w:rsidRPr="00BE2A32">
        <w:tab/>
        <w:t>(ii)</w:t>
      </w:r>
      <w:r w:rsidRPr="00BE2A32">
        <w:tab/>
        <w:t>has effect, under section</w:t>
      </w:r>
      <w:r w:rsidR="00BE2A32">
        <w:t> </w:t>
      </w:r>
      <w:r w:rsidRPr="00BE2A32">
        <w:t xml:space="preserve">54K of the </w:t>
      </w:r>
      <w:r w:rsidRPr="00BE2A32">
        <w:rPr>
          <w:i/>
        </w:rPr>
        <w:t>Child Support (Assessment) Act 1989</w:t>
      </w:r>
      <w:r w:rsidRPr="00BE2A32">
        <w:t>, as if it were a determination made under such a provision; and</w:t>
      </w:r>
    </w:p>
    <w:p w:rsidR="00302BC2" w:rsidRPr="00BE2A32" w:rsidRDefault="00302BC2" w:rsidP="00302BC2">
      <w:pPr>
        <w:pStyle w:val="paragraph"/>
      </w:pPr>
      <w:r w:rsidRPr="00BE2A32">
        <w:tab/>
        <w:t>(c)</w:t>
      </w:r>
      <w:r w:rsidRPr="00BE2A32">
        <w:tab/>
        <w:t xml:space="preserve">the objection was lodged more than 52 weeks after notice of the care percentage decision referred to in </w:t>
      </w:r>
      <w:r w:rsidR="00BE2A32">
        <w:t>paragraph (</w:t>
      </w:r>
      <w:r w:rsidRPr="00BE2A32">
        <w:t>a) of this subsection was given; and</w:t>
      </w:r>
    </w:p>
    <w:p w:rsidR="00302BC2" w:rsidRPr="00BE2A32" w:rsidRDefault="00302BC2" w:rsidP="00302BC2">
      <w:pPr>
        <w:pStyle w:val="paragraph"/>
      </w:pPr>
      <w:r w:rsidRPr="00BE2A32">
        <w:tab/>
        <w:t>(d)</w:t>
      </w:r>
      <w:r w:rsidRPr="00BE2A32">
        <w:tab/>
        <w:t xml:space="preserve">the decision (the </w:t>
      </w:r>
      <w:r w:rsidRPr="00BE2A32">
        <w:rPr>
          <w:b/>
          <w:i/>
        </w:rPr>
        <w:t>review decision</w:t>
      </w:r>
      <w:r w:rsidRPr="00BE2A32">
        <w:t>) on the objection has the effect of varying the determination or substituting a new determination; and</w:t>
      </w:r>
    </w:p>
    <w:p w:rsidR="00302BC2" w:rsidRPr="00BE2A32" w:rsidRDefault="00302BC2" w:rsidP="00302BC2">
      <w:pPr>
        <w:pStyle w:val="paragraph"/>
      </w:pPr>
      <w:r w:rsidRPr="00BE2A32">
        <w:tab/>
        <w:t>(e)</w:t>
      </w:r>
      <w:r w:rsidRPr="00BE2A32">
        <w:tab/>
        <w:t>the determination as varied or substituted has effect, under sections</w:t>
      </w:r>
      <w:r w:rsidR="00BE2A32">
        <w:t> </w:t>
      </w:r>
      <w:r w:rsidRPr="00BE2A32">
        <w:t xml:space="preserve">35T and 35U of the Family Assistance Act, as if it were a determination made under </w:t>
      </w:r>
      <w:r w:rsidR="00127CA2" w:rsidRPr="00BE2A32">
        <w:t>Subdivision</w:t>
      </w:r>
      <w:r w:rsidR="00753CFA" w:rsidRPr="00BE2A32">
        <w:t xml:space="preserve"> </w:t>
      </w:r>
      <w:r w:rsidRPr="00BE2A32">
        <w:t>D of Division</w:t>
      </w:r>
      <w:r w:rsidR="00BE2A32">
        <w:t> </w:t>
      </w:r>
      <w:r w:rsidRPr="00BE2A32">
        <w:t>1 of Part</w:t>
      </w:r>
      <w:r w:rsidR="00BE2A32">
        <w:t> </w:t>
      </w:r>
      <w:r w:rsidRPr="00BE2A32">
        <w:t>3 of that Act.</w:t>
      </w:r>
    </w:p>
    <w:p w:rsidR="00302BC2" w:rsidRPr="00BE2A32" w:rsidRDefault="00302BC2" w:rsidP="00302BC2">
      <w:pPr>
        <w:pStyle w:val="subsection"/>
      </w:pPr>
      <w:r w:rsidRPr="00BE2A32">
        <w:tab/>
        <w:t>(2)</w:t>
      </w:r>
      <w:r w:rsidRPr="00BE2A32">
        <w:tab/>
        <w:t xml:space="preserve">The date of effect of the review decision, to the extent that it has the effect referred to in </w:t>
      </w:r>
      <w:r w:rsidR="00BE2A32">
        <w:t>paragraph (</w:t>
      </w:r>
      <w:r w:rsidRPr="00BE2A32">
        <w:t>1)(d), is:</w:t>
      </w:r>
    </w:p>
    <w:p w:rsidR="00302BC2" w:rsidRPr="00BE2A32" w:rsidRDefault="00302BC2" w:rsidP="00302BC2">
      <w:pPr>
        <w:pStyle w:val="paragraph"/>
      </w:pPr>
      <w:r w:rsidRPr="00BE2A32">
        <w:tab/>
        <w:t>(a)</w:t>
      </w:r>
      <w:r w:rsidRPr="00BE2A32">
        <w:tab/>
        <w:t xml:space="preserve">unless </w:t>
      </w:r>
      <w:r w:rsidR="00BE2A32">
        <w:t>paragraph (</w:t>
      </w:r>
      <w:r w:rsidRPr="00BE2A32">
        <w:t>b) of this subsection applies—the date that would give full effect to the review decision; or</w:t>
      </w:r>
    </w:p>
    <w:p w:rsidR="00302BC2" w:rsidRPr="00BE2A32" w:rsidRDefault="00302BC2" w:rsidP="00302BC2">
      <w:pPr>
        <w:pStyle w:val="paragraph"/>
      </w:pPr>
      <w:r w:rsidRPr="00BE2A32">
        <w:tab/>
        <w:t>(b)</w:t>
      </w:r>
      <w:r w:rsidRPr="00BE2A32">
        <w:tab/>
        <w:t xml:space="preserve">if the date referred to in </w:t>
      </w:r>
      <w:r w:rsidR="00BE2A32">
        <w:t>paragraph (</w:t>
      </w:r>
      <w:r w:rsidRPr="00BE2A32">
        <w:t>a) of this subsection is earlier than the first day of the income year before the income year in which the objection was lodged—that first day.</w:t>
      </w:r>
    </w:p>
    <w:p w:rsidR="00302BC2" w:rsidRPr="00BE2A32" w:rsidRDefault="00302BC2" w:rsidP="00302BC2">
      <w:pPr>
        <w:pStyle w:val="subsection"/>
      </w:pPr>
      <w:r w:rsidRPr="00BE2A32">
        <w:tab/>
        <w:t>(3)</w:t>
      </w:r>
      <w:r w:rsidRPr="00BE2A32">
        <w:tab/>
        <w:t xml:space="preserve">If the Secretary is satisfied that there are special circumstances that prevented the objection from being lodged within the period referred to in </w:t>
      </w:r>
      <w:r w:rsidR="00BE2A32">
        <w:t>paragraph (</w:t>
      </w:r>
      <w:r w:rsidRPr="00BE2A32">
        <w:t xml:space="preserve">1)(c), the Secretary may determine that </w:t>
      </w:r>
      <w:r w:rsidR="00BE2A32">
        <w:t>subsection (</w:t>
      </w:r>
      <w:r w:rsidRPr="00BE2A32">
        <w:t>1) applies as if the reference to 52 weeks in that paragraph were a reference to such longer period as the Secretary determines to be appropriate.</w:t>
      </w:r>
    </w:p>
    <w:p w:rsidR="009E1D8F" w:rsidRPr="00BE2A32" w:rsidRDefault="009E1D8F" w:rsidP="009E1D8F">
      <w:pPr>
        <w:pStyle w:val="ActHead5"/>
      </w:pPr>
      <w:bookmarkStart w:id="508" w:name="_Toc519088283"/>
      <w:r w:rsidRPr="001D7770">
        <w:rPr>
          <w:rStyle w:val="CharSectno"/>
        </w:rPr>
        <w:t>152D</w:t>
      </w:r>
      <w:r w:rsidRPr="00BE2A32">
        <w:t xml:space="preserve">  Date of effect of AAT reviews under the child support law that apply for family assistance purposes</w:t>
      </w:r>
      <w:bookmarkEnd w:id="508"/>
    </w:p>
    <w:p w:rsidR="00302BC2" w:rsidRPr="00BE2A32" w:rsidRDefault="00302BC2" w:rsidP="00302BC2">
      <w:pPr>
        <w:pStyle w:val="subsection"/>
      </w:pPr>
      <w:r w:rsidRPr="00BE2A32">
        <w:tab/>
        <w:t>(1)</w:t>
      </w:r>
      <w:r w:rsidRPr="00BE2A32">
        <w:tab/>
        <w:t>This section applies if:</w:t>
      </w:r>
    </w:p>
    <w:p w:rsidR="00302BC2" w:rsidRPr="00BE2A32" w:rsidRDefault="00302BC2" w:rsidP="00302BC2">
      <w:pPr>
        <w:pStyle w:val="paragraph"/>
      </w:pPr>
      <w:r w:rsidRPr="00BE2A32">
        <w:tab/>
        <w:t>(a)</w:t>
      </w:r>
      <w:r w:rsidRPr="00BE2A32">
        <w:tab/>
        <w:t xml:space="preserve">a person applies to the </w:t>
      </w:r>
      <w:r w:rsidR="009E1D8F" w:rsidRPr="00BE2A32">
        <w:t>AAT</w:t>
      </w:r>
      <w:r w:rsidRPr="00BE2A32">
        <w:t>, under section</w:t>
      </w:r>
      <w:r w:rsidR="00BE2A32">
        <w:t> </w:t>
      </w:r>
      <w:r w:rsidRPr="00BE2A32">
        <w:t xml:space="preserve">89 of the </w:t>
      </w:r>
      <w:r w:rsidRPr="00BE2A32">
        <w:rPr>
          <w:i/>
        </w:rPr>
        <w:t>Child Support (Registration and Collection) Act 1988</w:t>
      </w:r>
      <w:r w:rsidRPr="00BE2A32">
        <w:t xml:space="preserve">, for review of a decision (the </w:t>
      </w:r>
      <w:r w:rsidRPr="00BE2A32">
        <w:rPr>
          <w:b/>
          <w:i/>
        </w:rPr>
        <w:t>original decision</w:t>
      </w:r>
      <w:r w:rsidRPr="00BE2A32">
        <w:t>); and</w:t>
      </w:r>
    </w:p>
    <w:p w:rsidR="00302BC2" w:rsidRPr="00BE2A32" w:rsidRDefault="00302BC2" w:rsidP="00302BC2">
      <w:pPr>
        <w:pStyle w:val="paragraph"/>
      </w:pPr>
      <w:r w:rsidRPr="00BE2A32">
        <w:tab/>
        <w:t>(b)</w:t>
      </w:r>
      <w:r w:rsidRPr="00BE2A32">
        <w:tab/>
        <w:t>the review of the original decision involves (wholly or partly) a review of a determination that:</w:t>
      </w:r>
    </w:p>
    <w:p w:rsidR="00302BC2" w:rsidRPr="00BE2A32" w:rsidRDefault="00302BC2" w:rsidP="00302BC2">
      <w:pPr>
        <w:pStyle w:val="paragraphsub"/>
      </w:pPr>
      <w:r w:rsidRPr="00BE2A32">
        <w:tab/>
        <w:t>(i)</w:t>
      </w:r>
      <w:r w:rsidRPr="00BE2A32">
        <w:tab/>
        <w:t xml:space="preserve">was made under a provision of </w:t>
      </w:r>
      <w:r w:rsidR="00127CA2" w:rsidRPr="00BE2A32">
        <w:t>Subdivision</w:t>
      </w:r>
      <w:r w:rsidR="00753CFA" w:rsidRPr="00BE2A32">
        <w:t xml:space="preserve"> </w:t>
      </w:r>
      <w:r w:rsidRPr="00BE2A32">
        <w:t>B of Division</w:t>
      </w:r>
      <w:r w:rsidR="00BE2A32">
        <w:t> </w:t>
      </w:r>
      <w:r w:rsidRPr="00BE2A32">
        <w:t>4 of Part</w:t>
      </w:r>
      <w:r w:rsidR="00BE2A32">
        <w:t> </w:t>
      </w:r>
      <w:r w:rsidRPr="00BE2A32">
        <w:t xml:space="preserve">5 of the </w:t>
      </w:r>
      <w:r w:rsidRPr="00BE2A32">
        <w:rPr>
          <w:i/>
        </w:rPr>
        <w:t>Child Support (Assessment) Act 1989</w:t>
      </w:r>
      <w:r w:rsidRPr="00BE2A32">
        <w:t>; or</w:t>
      </w:r>
    </w:p>
    <w:p w:rsidR="00302BC2" w:rsidRPr="00BE2A32" w:rsidRDefault="00302BC2" w:rsidP="00302BC2">
      <w:pPr>
        <w:pStyle w:val="paragraphsub"/>
      </w:pPr>
      <w:r w:rsidRPr="00BE2A32">
        <w:tab/>
        <w:t>(ii)</w:t>
      </w:r>
      <w:r w:rsidRPr="00BE2A32">
        <w:tab/>
        <w:t>has effect, under section</w:t>
      </w:r>
      <w:r w:rsidR="00BE2A32">
        <w:t> </w:t>
      </w:r>
      <w:r w:rsidRPr="00BE2A32">
        <w:t xml:space="preserve">54K of the </w:t>
      </w:r>
      <w:r w:rsidRPr="00BE2A32">
        <w:rPr>
          <w:i/>
        </w:rPr>
        <w:t>Child Support (Assessment) Act 1989</w:t>
      </w:r>
      <w:r w:rsidRPr="00BE2A32">
        <w:t>, as if it were a determination made under such a provision; and</w:t>
      </w:r>
    </w:p>
    <w:p w:rsidR="00302BC2" w:rsidRPr="00BE2A32" w:rsidRDefault="00302BC2" w:rsidP="00302BC2">
      <w:pPr>
        <w:pStyle w:val="paragraph"/>
      </w:pPr>
      <w:r w:rsidRPr="00BE2A32">
        <w:tab/>
        <w:t>(c)</w:t>
      </w:r>
      <w:r w:rsidRPr="00BE2A32">
        <w:tab/>
        <w:t>the application for review of the original decision was made more than 13 weeks after notice of the original decision was given; and</w:t>
      </w:r>
    </w:p>
    <w:p w:rsidR="00302BC2" w:rsidRPr="00BE2A32" w:rsidRDefault="00302BC2" w:rsidP="00302BC2">
      <w:pPr>
        <w:pStyle w:val="paragraph"/>
      </w:pPr>
      <w:r w:rsidRPr="00BE2A32">
        <w:tab/>
        <w:t>(d)</w:t>
      </w:r>
      <w:r w:rsidRPr="00BE2A32">
        <w:tab/>
        <w:t xml:space="preserve">the decision (the </w:t>
      </w:r>
      <w:r w:rsidRPr="00BE2A32">
        <w:rPr>
          <w:b/>
          <w:i/>
        </w:rPr>
        <w:t>review decision</w:t>
      </w:r>
      <w:r w:rsidRPr="00BE2A32">
        <w:t>) on the review has the effect of varying the determination or substituting a new determination; and</w:t>
      </w:r>
    </w:p>
    <w:p w:rsidR="00302BC2" w:rsidRPr="00BE2A32" w:rsidRDefault="00302BC2" w:rsidP="00302BC2">
      <w:pPr>
        <w:pStyle w:val="paragraph"/>
      </w:pPr>
      <w:r w:rsidRPr="00BE2A32">
        <w:tab/>
        <w:t>(e)</w:t>
      </w:r>
      <w:r w:rsidRPr="00BE2A32">
        <w:tab/>
        <w:t>the determination as varied or substituted has effect, under sections</w:t>
      </w:r>
      <w:r w:rsidR="00BE2A32">
        <w:t> </w:t>
      </w:r>
      <w:r w:rsidRPr="00BE2A32">
        <w:t xml:space="preserve">35T and 35U of the Family Assistance Act, as if it were a determination made under </w:t>
      </w:r>
      <w:r w:rsidR="00127CA2" w:rsidRPr="00BE2A32">
        <w:t>Subdivision</w:t>
      </w:r>
      <w:r w:rsidR="00753CFA" w:rsidRPr="00BE2A32">
        <w:t xml:space="preserve"> </w:t>
      </w:r>
      <w:r w:rsidRPr="00BE2A32">
        <w:t>D of Division</w:t>
      </w:r>
      <w:r w:rsidR="00BE2A32">
        <w:t> </w:t>
      </w:r>
      <w:r w:rsidRPr="00BE2A32">
        <w:t>1 of Part</w:t>
      </w:r>
      <w:r w:rsidR="00BE2A32">
        <w:t> </w:t>
      </w:r>
      <w:r w:rsidRPr="00BE2A32">
        <w:t>3 of that Act.</w:t>
      </w:r>
    </w:p>
    <w:p w:rsidR="00302BC2" w:rsidRPr="00BE2A32" w:rsidRDefault="00302BC2" w:rsidP="00302BC2">
      <w:pPr>
        <w:pStyle w:val="subsection"/>
      </w:pPr>
      <w:r w:rsidRPr="00BE2A32">
        <w:tab/>
        <w:t>(2)</w:t>
      </w:r>
      <w:r w:rsidRPr="00BE2A32">
        <w:tab/>
        <w:t xml:space="preserve">The date of effect of the review decision, to the extent that it has the effect referred to in </w:t>
      </w:r>
      <w:r w:rsidR="00BE2A32">
        <w:t>paragraph (</w:t>
      </w:r>
      <w:r w:rsidRPr="00BE2A32">
        <w:t>1)(d), is:</w:t>
      </w:r>
    </w:p>
    <w:p w:rsidR="00302BC2" w:rsidRPr="00BE2A32" w:rsidRDefault="00302BC2" w:rsidP="00302BC2">
      <w:pPr>
        <w:pStyle w:val="paragraph"/>
      </w:pPr>
      <w:r w:rsidRPr="00BE2A32">
        <w:tab/>
        <w:t>(a)</w:t>
      </w:r>
      <w:r w:rsidRPr="00BE2A32">
        <w:tab/>
        <w:t xml:space="preserve">unless </w:t>
      </w:r>
      <w:r w:rsidR="00BE2A32">
        <w:t>paragraph (</w:t>
      </w:r>
      <w:r w:rsidRPr="00BE2A32">
        <w:t>b) of this subsection applies—the date that would give full effect to the review decision; or</w:t>
      </w:r>
    </w:p>
    <w:p w:rsidR="00302BC2" w:rsidRPr="00BE2A32" w:rsidRDefault="00302BC2" w:rsidP="00302BC2">
      <w:pPr>
        <w:pStyle w:val="paragraph"/>
      </w:pPr>
      <w:r w:rsidRPr="00BE2A32">
        <w:tab/>
        <w:t>(b)</w:t>
      </w:r>
      <w:r w:rsidRPr="00BE2A32">
        <w:tab/>
        <w:t xml:space="preserve">if the date referred to in </w:t>
      </w:r>
      <w:r w:rsidR="00BE2A32">
        <w:t>paragraph (</w:t>
      </w:r>
      <w:r w:rsidRPr="00BE2A32">
        <w:t>a) of this subsection is earlier than the first day of the income year before the income year in which the application for review was made—that first day.</w:t>
      </w:r>
    </w:p>
    <w:p w:rsidR="00302BC2" w:rsidRPr="00BE2A32" w:rsidRDefault="00302BC2" w:rsidP="00302BC2">
      <w:pPr>
        <w:pStyle w:val="subsection"/>
      </w:pPr>
      <w:r w:rsidRPr="00BE2A32">
        <w:tab/>
        <w:t>(3)</w:t>
      </w:r>
      <w:r w:rsidRPr="00BE2A32">
        <w:tab/>
        <w:t xml:space="preserve">If the Secretary is satisfied that there are special circumstances that prevented the application for review from being made within the period referred to in </w:t>
      </w:r>
      <w:r w:rsidR="00BE2A32">
        <w:t>paragraph (</w:t>
      </w:r>
      <w:r w:rsidRPr="00BE2A32">
        <w:t xml:space="preserve">1)(c), the Secretary may determine that </w:t>
      </w:r>
      <w:r w:rsidR="00BE2A32">
        <w:t>subsection (</w:t>
      </w:r>
      <w:r w:rsidRPr="00BE2A32">
        <w:t>1) applies as if the reference to 13 weeks in that paragraph were a reference to such longer period as the Secretary determines to be appropriate.</w:t>
      </w:r>
    </w:p>
    <w:p w:rsidR="00F01773" w:rsidRPr="00BE2A32" w:rsidRDefault="00F01773" w:rsidP="00753CFA">
      <w:pPr>
        <w:pStyle w:val="ActHead2"/>
        <w:pageBreakBefore/>
      </w:pPr>
      <w:bookmarkStart w:id="509" w:name="_Toc519088284"/>
      <w:r w:rsidRPr="001D7770">
        <w:rPr>
          <w:rStyle w:val="CharPartNo"/>
        </w:rPr>
        <w:t>Part</w:t>
      </w:r>
      <w:r w:rsidR="00BE2A32" w:rsidRPr="001D7770">
        <w:rPr>
          <w:rStyle w:val="CharPartNo"/>
        </w:rPr>
        <w:t> </w:t>
      </w:r>
      <w:r w:rsidRPr="001D7770">
        <w:rPr>
          <w:rStyle w:val="CharPartNo"/>
        </w:rPr>
        <w:t>6</w:t>
      </w:r>
      <w:r w:rsidRPr="00BE2A32">
        <w:t>—</w:t>
      </w:r>
      <w:r w:rsidRPr="001D7770">
        <w:rPr>
          <w:rStyle w:val="CharPartText"/>
        </w:rPr>
        <w:t>Provisions relating to information</w:t>
      </w:r>
      <w:bookmarkEnd w:id="509"/>
    </w:p>
    <w:p w:rsidR="00F01773" w:rsidRPr="00BE2A32" w:rsidRDefault="00F01773" w:rsidP="00F01773">
      <w:pPr>
        <w:pStyle w:val="ActHead3"/>
      </w:pPr>
      <w:bookmarkStart w:id="510" w:name="_Toc519088285"/>
      <w:r w:rsidRPr="001D7770">
        <w:rPr>
          <w:rStyle w:val="CharDivNo"/>
        </w:rPr>
        <w:t>Division</w:t>
      </w:r>
      <w:r w:rsidR="00BE2A32" w:rsidRPr="001D7770">
        <w:rPr>
          <w:rStyle w:val="CharDivNo"/>
        </w:rPr>
        <w:t> </w:t>
      </w:r>
      <w:r w:rsidRPr="001D7770">
        <w:rPr>
          <w:rStyle w:val="CharDivNo"/>
        </w:rPr>
        <w:t>1</w:t>
      </w:r>
      <w:r w:rsidRPr="00BE2A32">
        <w:t>—</w:t>
      </w:r>
      <w:r w:rsidRPr="001D7770">
        <w:rPr>
          <w:rStyle w:val="CharDivText"/>
        </w:rPr>
        <w:t>Information gathering</w:t>
      </w:r>
      <w:bookmarkEnd w:id="510"/>
    </w:p>
    <w:p w:rsidR="00F01773" w:rsidRPr="00BE2A32" w:rsidRDefault="00F01773" w:rsidP="00F01773">
      <w:pPr>
        <w:pStyle w:val="ActHead5"/>
      </w:pPr>
      <w:bookmarkStart w:id="511" w:name="_Toc519088286"/>
      <w:r w:rsidRPr="001D7770">
        <w:rPr>
          <w:rStyle w:val="CharSectno"/>
        </w:rPr>
        <w:t>153</w:t>
      </w:r>
      <w:r w:rsidRPr="00BE2A32">
        <w:t xml:space="preserve">  Application of Division</w:t>
      </w:r>
      <w:bookmarkEnd w:id="511"/>
    </w:p>
    <w:p w:rsidR="00F01773" w:rsidRPr="00BE2A32" w:rsidRDefault="00F01773" w:rsidP="00F01773">
      <w:pPr>
        <w:pStyle w:val="subsection"/>
      </w:pPr>
      <w:r w:rsidRPr="00BE2A32">
        <w:tab/>
        <w:t>(1)</w:t>
      </w:r>
      <w:r w:rsidRPr="00BE2A32">
        <w:tab/>
        <w:t>This Division:</w:t>
      </w:r>
    </w:p>
    <w:p w:rsidR="00F01773" w:rsidRPr="00BE2A32" w:rsidRDefault="00F01773" w:rsidP="00F01773">
      <w:pPr>
        <w:pStyle w:val="paragraph"/>
      </w:pPr>
      <w:r w:rsidRPr="00BE2A32">
        <w:tab/>
        <w:t>(a)</w:t>
      </w:r>
      <w:r w:rsidRPr="00BE2A32">
        <w:tab/>
        <w:t>binds the Crown in all its capacities; and</w:t>
      </w:r>
    </w:p>
    <w:p w:rsidR="00F01773" w:rsidRPr="00BE2A32" w:rsidRDefault="00F01773" w:rsidP="00F01773">
      <w:pPr>
        <w:pStyle w:val="paragraph"/>
      </w:pPr>
      <w:r w:rsidRPr="00BE2A32">
        <w:tab/>
        <w:t>(b)</w:t>
      </w:r>
      <w:r w:rsidRPr="00BE2A32">
        <w:tab/>
        <w:t>extends to:</w:t>
      </w:r>
    </w:p>
    <w:p w:rsidR="00F01773" w:rsidRPr="00BE2A32" w:rsidRDefault="00F01773" w:rsidP="00F01773">
      <w:pPr>
        <w:pStyle w:val="paragraphsub"/>
      </w:pPr>
      <w:r w:rsidRPr="00BE2A32">
        <w:tab/>
        <w:t>(i)</w:t>
      </w:r>
      <w:r w:rsidRPr="00BE2A32">
        <w:tab/>
        <w:t xml:space="preserve">acts, omissions, matters and things outside </w:t>
      </w:r>
      <w:smartTag w:uri="urn:schemas-microsoft-com:office:smarttags" w:element="country-region">
        <w:smartTag w:uri="urn:schemas-microsoft-com:office:smarttags" w:element="place">
          <w:r w:rsidRPr="00BE2A32">
            <w:t>Australia</w:t>
          </w:r>
        </w:smartTag>
      </w:smartTag>
      <w:r w:rsidRPr="00BE2A32">
        <w:t>, whether or not in a foreign country; and</w:t>
      </w:r>
    </w:p>
    <w:p w:rsidR="00F01773" w:rsidRPr="00BE2A32" w:rsidRDefault="00F01773" w:rsidP="00F01773">
      <w:pPr>
        <w:pStyle w:val="paragraphsub"/>
      </w:pPr>
      <w:r w:rsidRPr="00BE2A32">
        <w:tab/>
        <w:t>(ii)</w:t>
      </w:r>
      <w:r w:rsidRPr="00BE2A32">
        <w:tab/>
        <w:t>all persons, irrespective of their nationality or citizenship.</w:t>
      </w:r>
    </w:p>
    <w:p w:rsidR="00F01773" w:rsidRPr="00BE2A32" w:rsidRDefault="00F01773" w:rsidP="00F01773">
      <w:pPr>
        <w:pStyle w:val="subsection"/>
      </w:pPr>
      <w:r w:rsidRPr="00BE2A32">
        <w:tab/>
        <w:t>(2)</w:t>
      </w:r>
      <w:r w:rsidRPr="00BE2A32">
        <w:tab/>
        <w:t xml:space="preserve">This </w:t>
      </w:r>
      <w:r w:rsidR="00127CA2" w:rsidRPr="00BE2A32">
        <w:t>Division</w:t>
      </w:r>
      <w:r w:rsidR="00753CFA" w:rsidRPr="00BE2A32">
        <w:t xml:space="preserve"> </w:t>
      </w:r>
      <w:r w:rsidRPr="00BE2A32">
        <w:t xml:space="preserve">does not require a person to give information or produce a document </w:t>
      </w:r>
      <w:r w:rsidR="00BE1359" w:rsidRPr="00BE2A32">
        <w:t xml:space="preserve">or records </w:t>
      </w:r>
      <w:r w:rsidRPr="00BE2A32">
        <w:t>to the extent that in doing so the person would contravene a law of the Commonwealth (other than a law of a Territory).</w:t>
      </w:r>
    </w:p>
    <w:p w:rsidR="00F01773" w:rsidRPr="00BE2A32" w:rsidRDefault="00F01773" w:rsidP="00F01773">
      <w:pPr>
        <w:pStyle w:val="subsection"/>
      </w:pPr>
      <w:r w:rsidRPr="00BE2A32">
        <w:tab/>
        <w:t>(3)</w:t>
      </w:r>
      <w:r w:rsidRPr="00BE2A32">
        <w:tab/>
        <w:t xml:space="preserve">This </w:t>
      </w:r>
      <w:r w:rsidR="00127CA2" w:rsidRPr="00BE2A32">
        <w:t>Division</w:t>
      </w:r>
      <w:r w:rsidR="00753CFA" w:rsidRPr="00BE2A32">
        <w:t xml:space="preserve"> </w:t>
      </w:r>
      <w:r w:rsidRPr="00BE2A32">
        <w:t>does not make the Crown liable to be prosecuted for an offence.</w:t>
      </w:r>
    </w:p>
    <w:p w:rsidR="00F01773" w:rsidRPr="00BE2A32" w:rsidRDefault="00F01773" w:rsidP="00F01773">
      <w:pPr>
        <w:pStyle w:val="ActHead5"/>
      </w:pPr>
      <w:bookmarkStart w:id="512" w:name="_Toc519088287"/>
      <w:r w:rsidRPr="001D7770">
        <w:rPr>
          <w:rStyle w:val="CharSectno"/>
        </w:rPr>
        <w:t>154</w:t>
      </w:r>
      <w:r w:rsidRPr="00BE2A32">
        <w:t xml:space="preserve">  General power to obtain information</w:t>
      </w:r>
      <w:bookmarkEnd w:id="512"/>
    </w:p>
    <w:p w:rsidR="00F01773" w:rsidRPr="00BE2A32" w:rsidRDefault="00F01773" w:rsidP="00F01773">
      <w:pPr>
        <w:pStyle w:val="subsection"/>
      </w:pPr>
      <w:r w:rsidRPr="00BE2A32">
        <w:tab/>
        <w:t>(1)</w:t>
      </w:r>
      <w:r w:rsidRPr="00BE2A32">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BE2A32" w:rsidRDefault="00F01773" w:rsidP="00F01773">
      <w:pPr>
        <w:pStyle w:val="paragraph"/>
      </w:pPr>
      <w:r w:rsidRPr="00BE2A32">
        <w:tab/>
        <w:t>(a)</w:t>
      </w:r>
      <w:r w:rsidRPr="00BE2A32">
        <w:tab/>
        <w:t>whether the person, or any other person, whom the Secretary has determined to be entitled to be paid family assistance is or was eligible for the family assistance, or for family assistance of the amount determined;</w:t>
      </w:r>
    </w:p>
    <w:p w:rsidR="00F01773" w:rsidRPr="00BE2A32" w:rsidRDefault="00F01773" w:rsidP="00F01773">
      <w:pPr>
        <w:pStyle w:val="paragraph"/>
      </w:pPr>
      <w:r w:rsidRPr="00BE2A32">
        <w:tab/>
        <w:t>(b)</w:t>
      </w:r>
      <w:r w:rsidRPr="00BE2A32">
        <w:tab/>
        <w:t>whether the person or any other person to whom a payment of family assistance has been made was entitled to the payment.</w:t>
      </w:r>
    </w:p>
    <w:p w:rsidR="00F01773" w:rsidRPr="00BE2A32" w:rsidRDefault="00F01773" w:rsidP="00F01773">
      <w:pPr>
        <w:pStyle w:val="subsection"/>
        <w:keepNext/>
        <w:keepLines/>
      </w:pPr>
      <w:r w:rsidRPr="00BE2A32">
        <w:tab/>
        <w:t>(2)</w:t>
      </w:r>
      <w:r w:rsidRPr="00BE2A32">
        <w:tab/>
        <w:t>The Secretary may require a person to:</w:t>
      </w:r>
    </w:p>
    <w:p w:rsidR="00F01773" w:rsidRPr="00BE2A32" w:rsidRDefault="00F01773" w:rsidP="00F01773">
      <w:pPr>
        <w:pStyle w:val="paragraph"/>
      </w:pPr>
      <w:r w:rsidRPr="00BE2A32">
        <w:tab/>
        <w:t>(a)</w:t>
      </w:r>
      <w:r w:rsidRPr="00BE2A32">
        <w:tab/>
        <w:t>give information; or</w:t>
      </w:r>
    </w:p>
    <w:p w:rsidR="00F01773" w:rsidRPr="00BE2A32" w:rsidRDefault="00F01773" w:rsidP="00F01773">
      <w:pPr>
        <w:pStyle w:val="paragraph"/>
      </w:pPr>
      <w:r w:rsidRPr="00BE2A32">
        <w:tab/>
        <w:t>(b)</w:t>
      </w:r>
      <w:r w:rsidRPr="00BE2A32">
        <w:tab/>
        <w:t>produce a document that is in the person’s custody or under the person’s control;</w:t>
      </w:r>
    </w:p>
    <w:p w:rsidR="00F01773" w:rsidRPr="00BE2A32" w:rsidRDefault="00F01773" w:rsidP="00F01773">
      <w:pPr>
        <w:pStyle w:val="subsection2"/>
      </w:pPr>
      <w:r w:rsidRPr="00BE2A32">
        <w:t>to a specified agency if the Secretary considers that the information or document may be relevant to either or both of the following matters:</w:t>
      </w:r>
    </w:p>
    <w:p w:rsidR="00F01773" w:rsidRPr="00BE2A32" w:rsidRDefault="00F01773" w:rsidP="00F01773">
      <w:pPr>
        <w:pStyle w:val="paragraph"/>
      </w:pPr>
      <w:r w:rsidRPr="00BE2A32">
        <w:tab/>
        <w:t>(c)</w:t>
      </w:r>
      <w:r w:rsidRPr="00BE2A32">
        <w:tab/>
        <w:t>whether a person who has claimed family assistance (other than an individual who has claimed child care benefit by fee reduction), but who has not had the claim determined, is eligible for family assistance;</w:t>
      </w:r>
    </w:p>
    <w:p w:rsidR="00F01773" w:rsidRPr="00BE2A32" w:rsidRDefault="00F01773" w:rsidP="00F01773">
      <w:pPr>
        <w:pStyle w:val="paragraph"/>
      </w:pPr>
      <w:r w:rsidRPr="00BE2A32">
        <w:tab/>
        <w:t>(d)</w:t>
      </w:r>
      <w:r w:rsidRPr="00BE2A32">
        <w:tab/>
        <w:t>the amount of child care benefit that a person is eligible for.</w:t>
      </w:r>
    </w:p>
    <w:p w:rsidR="00F01773" w:rsidRPr="00BE2A32" w:rsidRDefault="00F01773" w:rsidP="00F01773">
      <w:pPr>
        <w:pStyle w:val="subsection"/>
      </w:pPr>
      <w:r w:rsidRPr="00BE2A32">
        <w:tab/>
        <w:t>(3)</w:t>
      </w:r>
      <w:r w:rsidRPr="00BE2A32">
        <w:tab/>
        <w:t>The Secretary may require a person to:</w:t>
      </w:r>
    </w:p>
    <w:p w:rsidR="00F01773" w:rsidRPr="00BE2A32" w:rsidRDefault="00F01773" w:rsidP="00F01773">
      <w:pPr>
        <w:pStyle w:val="paragraph"/>
      </w:pPr>
      <w:r w:rsidRPr="00BE2A32">
        <w:tab/>
        <w:t>(a)</w:t>
      </w:r>
      <w:r w:rsidRPr="00BE2A32">
        <w:tab/>
        <w:t>give information; or</w:t>
      </w:r>
    </w:p>
    <w:p w:rsidR="00F01773" w:rsidRPr="00BE2A32" w:rsidRDefault="00F01773" w:rsidP="00F01773">
      <w:pPr>
        <w:pStyle w:val="paragraph"/>
      </w:pPr>
      <w:r w:rsidRPr="00BE2A32">
        <w:tab/>
        <w:t>(b)</w:t>
      </w:r>
      <w:r w:rsidRPr="00BE2A32">
        <w:tab/>
        <w:t>produce a document that is in the person’s custody or under the person’s control;</w:t>
      </w:r>
    </w:p>
    <w:p w:rsidR="00F01773" w:rsidRPr="00BE2A32" w:rsidRDefault="00F01773" w:rsidP="00F01773">
      <w:pPr>
        <w:pStyle w:val="subsection2"/>
      </w:pPr>
      <w:r w:rsidRPr="00BE2A32">
        <w:t>to a specified agency if the Secretary considers that the information or document may be relevant to either or both of the following matters:</w:t>
      </w:r>
    </w:p>
    <w:p w:rsidR="00F01773" w:rsidRPr="00BE2A32" w:rsidRDefault="00F01773" w:rsidP="00F01773">
      <w:pPr>
        <w:pStyle w:val="paragraph"/>
      </w:pPr>
      <w:r w:rsidRPr="00BE2A32">
        <w:tab/>
        <w:t>(c)</w:t>
      </w:r>
      <w:r w:rsidRPr="00BE2A32">
        <w:tab/>
        <w:t>whether an individual who has claimed payment of child care benefit by fee reduction is conditionally eligible;</w:t>
      </w:r>
    </w:p>
    <w:p w:rsidR="00F01773" w:rsidRPr="00BE2A32" w:rsidRDefault="00F01773" w:rsidP="00F01773">
      <w:pPr>
        <w:pStyle w:val="paragraph"/>
      </w:pPr>
      <w:r w:rsidRPr="00BE2A32">
        <w:tab/>
        <w:t>(d)</w:t>
      </w:r>
      <w:r w:rsidRPr="00BE2A32">
        <w:tab/>
        <w:t>if a determination were to be, or has been, made that the individual is so conditionally eligible:</w:t>
      </w:r>
    </w:p>
    <w:p w:rsidR="00F01773" w:rsidRPr="00BE2A32" w:rsidRDefault="00F01773" w:rsidP="00F01773">
      <w:pPr>
        <w:pStyle w:val="paragraphsub"/>
      </w:pPr>
      <w:r w:rsidRPr="00BE2A32">
        <w:tab/>
        <w:t>(i)</w:t>
      </w:r>
      <w:r w:rsidRPr="00BE2A32">
        <w:tab/>
        <w:t>what weekly limit of hours, CCB % or schooling % would be, or is, applicable to the individual; or</w:t>
      </w:r>
    </w:p>
    <w:p w:rsidR="00F01773" w:rsidRPr="00BE2A32" w:rsidRDefault="00F01773" w:rsidP="00F01773">
      <w:pPr>
        <w:pStyle w:val="paragraphsub"/>
      </w:pPr>
      <w:r w:rsidRPr="00BE2A32">
        <w:tab/>
        <w:t>(ii)</w:t>
      </w:r>
      <w:r w:rsidRPr="00BE2A32">
        <w:tab/>
        <w:t>whether the individual would be, or is, eligible for the special grandparent rate for a child.</w:t>
      </w:r>
    </w:p>
    <w:p w:rsidR="00F01773" w:rsidRPr="00BE2A32" w:rsidRDefault="00F01773" w:rsidP="00F01773">
      <w:pPr>
        <w:pStyle w:val="subsection"/>
      </w:pPr>
      <w:r w:rsidRPr="00BE2A32">
        <w:tab/>
        <w:t>(4)</w:t>
      </w:r>
      <w:r w:rsidRPr="00BE2A32">
        <w:tab/>
        <w:t>The Secretary may require a person to:</w:t>
      </w:r>
    </w:p>
    <w:p w:rsidR="00F01773" w:rsidRPr="00BE2A32" w:rsidRDefault="00F01773" w:rsidP="00F01773">
      <w:pPr>
        <w:pStyle w:val="paragraph"/>
      </w:pPr>
      <w:r w:rsidRPr="00BE2A32">
        <w:tab/>
        <w:t>(a)</w:t>
      </w:r>
      <w:r w:rsidRPr="00BE2A32">
        <w:tab/>
        <w:t>give information; or</w:t>
      </w:r>
    </w:p>
    <w:p w:rsidR="00F01773" w:rsidRPr="00BE2A32" w:rsidRDefault="00F01773" w:rsidP="00F01773">
      <w:pPr>
        <w:pStyle w:val="paragraph"/>
      </w:pPr>
      <w:r w:rsidRPr="00BE2A32">
        <w:tab/>
        <w:t>(b)</w:t>
      </w:r>
      <w:r w:rsidRPr="00BE2A32">
        <w:tab/>
        <w:t>produce a document that is in the person’s custody or under the person’s control;</w:t>
      </w:r>
    </w:p>
    <w:p w:rsidR="00F01773" w:rsidRPr="00BE2A32" w:rsidRDefault="00F01773" w:rsidP="00F01773">
      <w:pPr>
        <w:pStyle w:val="subsection2"/>
      </w:pPr>
      <w:r w:rsidRPr="00BE2A32">
        <w:t>to a specified agency if the Secretary considers that the information or document may be relevant to either or both of the following matters:</w:t>
      </w:r>
    </w:p>
    <w:p w:rsidR="00F01773" w:rsidRPr="00BE2A32" w:rsidRDefault="00F01773" w:rsidP="00F01773">
      <w:pPr>
        <w:pStyle w:val="paragraph"/>
      </w:pPr>
      <w:r w:rsidRPr="00BE2A32">
        <w:tab/>
        <w:t>(c)</w:t>
      </w:r>
      <w:r w:rsidRPr="00BE2A32">
        <w:tab/>
        <w:t>what rate of child care benefit;</w:t>
      </w:r>
    </w:p>
    <w:p w:rsidR="00F01773" w:rsidRPr="00BE2A32" w:rsidRDefault="00F01773" w:rsidP="00F01773">
      <w:pPr>
        <w:pStyle w:val="paragraph"/>
      </w:pPr>
      <w:r w:rsidRPr="00BE2A32">
        <w:tab/>
        <w:t>(d)</w:t>
      </w:r>
      <w:r w:rsidRPr="00BE2A32">
        <w:tab/>
        <w:t>what weekly limit of hours;</w:t>
      </w:r>
    </w:p>
    <w:p w:rsidR="00F01773" w:rsidRPr="00BE2A32" w:rsidRDefault="00F01773" w:rsidP="00F01773">
      <w:pPr>
        <w:pStyle w:val="subsection2"/>
      </w:pPr>
      <w:r w:rsidRPr="00BE2A32">
        <w:t>is applicable under determinations made by the Secretary in respect of an approved child care service that is eligible under section</w:t>
      </w:r>
      <w:r w:rsidR="00BE2A32">
        <w:t> </w:t>
      </w:r>
      <w:r w:rsidRPr="00BE2A32">
        <w:t>47 of the Family Assistance Act for child care benefit by fee reduction for care provided to a child at risk.</w:t>
      </w:r>
    </w:p>
    <w:p w:rsidR="008D4AFD" w:rsidRPr="00BE2A32" w:rsidRDefault="008D4AFD" w:rsidP="008D4AFD">
      <w:pPr>
        <w:pStyle w:val="subsection"/>
      </w:pPr>
      <w:r w:rsidRPr="00BE2A32">
        <w:tab/>
        <w:t>(4A)</w:t>
      </w:r>
      <w:r w:rsidRPr="00BE2A32">
        <w:tab/>
        <w:t>The Secretary may require a person to:</w:t>
      </w:r>
    </w:p>
    <w:p w:rsidR="008D4AFD" w:rsidRPr="00BE2A32" w:rsidRDefault="008D4AFD" w:rsidP="008D4AFD">
      <w:pPr>
        <w:pStyle w:val="paragraph"/>
      </w:pPr>
      <w:r w:rsidRPr="00BE2A32">
        <w:tab/>
        <w:t>(a)</w:t>
      </w:r>
      <w:r w:rsidRPr="00BE2A32">
        <w:tab/>
        <w:t>give information; or</w:t>
      </w:r>
    </w:p>
    <w:p w:rsidR="008D4AFD" w:rsidRPr="00BE2A32" w:rsidRDefault="008D4AFD" w:rsidP="008D4AFD">
      <w:pPr>
        <w:pStyle w:val="paragraph"/>
      </w:pPr>
      <w:r w:rsidRPr="00BE2A32">
        <w:tab/>
        <w:t>(b)</w:t>
      </w:r>
      <w:r w:rsidRPr="00BE2A32">
        <w:tab/>
        <w:t>produce a document that is in the person’s custody or under the person’s control;</w:t>
      </w:r>
    </w:p>
    <w:p w:rsidR="008D4AFD" w:rsidRPr="00BE2A32" w:rsidRDefault="008D4AFD" w:rsidP="008D4AFD">
      <w:pPr>
        <w:pStyle w:val="subsection2"/>
      </w:pPr>
      <w:r w:rsidRPr="00BE2A32">
        <w:t>to a specified agency if the Secretary considers that the information or document may be relevant to either or both of the following matters:</w:t>
      </w:r>
    </w:p>
    <w:p w:rsidR="008D4AFD" w:rsidRPr="00BE2A32" w:rsidRDefault="008D4AFD" w:rsidP="008D4AFD">
      <w:pPr>
        <w:pStyle w:val="paragraph"/>
      </w:pPr>
      <w:r w:rsidRPr="00BE2A32">
        <w:tab/>
        <w:t>(c)</w:t>
      </w:r>
      <w:r w:rsidRPr="00BE2A32">
        <w:tab/>
        <w:t>whether an individual is eligible</w:t>
      </w:r>
      <w:r w:rsidR="00F141B4" w:rsidRPr="00BE2A32">
        <w:t xml:space="preserve"> under subsection</w:t>
      </w:r>
      <w:r w:rsidR="00BE2A32">
        <w:t> </w:t>
      </w:r>
      <w:r w:rsidR="006C1B12" w:rsidRPr="00BE2A32">
        <w:t>57EA</w:t>
      </w:r>
      <w:r w:rsidR="00753CFA" w:rsidRPr="00BE2A32">
        <w:t>A(</w:t>
      </w:r>
      <w:r w:rsidR="006C1B12" w:rsidRPr="00BE2A32">
        <w:t xml:space="preserve">1), </w:t>
      </w:r>
      <w:r w:rsidR="00F141B4" w:rsidRPr="00BE2A32">
        <w:t>57EA(1)</w:t>
      </w:r>
      <w:r w:rsidR="004F2956" w:rsidRPr="00BE2A32">
        <w:t>, 57F(1) or 57F(1A)</w:t>
      </w:r>
      <w:r w:rsidR="00F141B4" w:rsidRPr="00BE2A32">
        <w:t xml:space="preserve"> of the Family Assistance Act</w:t>
      </w:r>
      <w:r w:rsidRPr="00BE2A32">
        <w:t xml:space="preserve"> for </w:t>
      </w:r>
      <w:r w:rsidR="004C45C9" w:rsidRPr="00BE2A32">
        <w:t>child care rebate</w:t>
      </w:r>
      <w:r w:rsidRPr="00BE2A32">
        <w:t>;</w:t>
      </w:r>
    </w:p>
    <w:p w:rsidR="008D4AFD" w:rsidRPr="00BE2A32" w:rsidRDefault="008D4AFD" w:rsidP="008D4AFD">
      <w:pPr>
        <w:pStyle w:val="paragraph"/>
      </w:pPr>
      <w:r w:rsidRPr="00BE2A32">
        <w:tab/>
        <w:t>(d)</w:t>
      </w:r>
      <w:r w:rsidRPr="00BE2A32">
        <w:tab/>
        <w:t xml:space="preserve">the amount of </w:t>
      </w:r>
      <w:r w:rsidR="004C45C9" w:rsidRPr="00BE2A32">
        <w:t>child care rebate</w:t>
      </w:r>
      <w:r w:rsidR="00F40AF9" w:rsidRPr="00BE2A32">
        <w:t>:</w:t>
      </w:r>
    </w:p>
    <w:p w:rsidR="00F40AF9" w:rsidRPr="00BE2A32" w:rsidRDefault="00F40AF9" w:rsidP="00F40AF9">
      <w:pPr>
        <w:pStyle w:val="paragraphsub"/>
      </w:pPr>
      <w:r w:rsidRPr="00BE2A32">
        <w:tab/>
        <w:t>(i)</w:t>
      </w:r>
      <w:r w:rsidRPr="00BE2A32">
        <w:tab/>
        <w:t xml:space="preserve">applicable to an individual under </w:t>
      </w:r>
      <w:r w:rsidR="00127CA2" w:rsidRPr="00BE2A32">
        <w:t>Subdivision</w:t>
      </w:r>
      <w:r w:rsidR="00753CFA" w:rsidRPr="00BE2A32">
        <w:t xml:space="preserve"> </w:t>
      </w:r>
      <w:r w:rsidR="006C1B12" w:rsidRPr="00BE2A32">
        <w:t xml:space="preserve">AAB or </w:t>
      </w:r>
      <w:r w:rsidR="00127CA2" w:rsidRPr="00BE2A32">
        <w:t>Subdivision</w:t>
      </w:r>
      <w:r w:rsidR="00753CFA" w:rsidRPr="00BE2A32">
        <w:t xml:space="preserve"> </w:t>
      </w:r>
      <w:r w:rsidRPr="00BE2A32">
        <w:t>AA of Division</w:t>
      </w:r>
      <w:r w:rsidR="00BE2A32">
        <w:t> </w:t>
      </w:r>
      <w:r w:rsidRPr="00BE2A32">
        <w:t>4AA of Part</w:t>
      </w:r>
      <w:r w:rsidR="00BE2A32">
        <w:t> </w:t>
      </w:r>
      <w:r w:rsidRPr="00BE2A32">
        <w:t>3; or</w:t>
      </w:r>
    </w:p>
    <w:p w:rsidR="00F40AF9" w:rsidRPr="00BE2A32" w:rsidRDefault="00F40AF9" w:rsidP="00F40AF9">
      <w:pPr>
        <w:pStyle w:val="paragraphsub"/>
      </w:pPr>
      <w:r w:rsidRPr="00BE2A32">
        <w:tab/>
        <w:t>(ii)</w:t>
      </w:r>
      <w:r w:rsidRPr="00BE2A32">
        <w:tab/>
        <w:t>to which an individual is entitled.</w:t>
      </w:r>
    </w:p>
    <w:p w:rsidR="00F01773" w:rsidRPr="00BE2A32" w:rsidRDefault="00F01773" w:rsidP="00B042A2">
      <w:pPr>
        <w:pStyle w:val="subsection"/>
      </w:pPr>
      <w:r w:rsidRPr="00BE2A32">
        <w:tab/>
        <w:t>(5)</w:t>
      </w:r>
      <w:r w:rsidRPr="00BE2A32">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BE2A32" w:rsidRDefault="00F01773" w:rsidP="00F01773">
      <w:pPr>
        <w:pStyle w:val="paragraph"/>
      </w:pPr>
      <w:r w:rsidRPr="00BE2A32">
        <w:tab/>
        <w:t>(a)</w:t>
      </w:r>
      <w:r w:rsidRPr="00BE2A32">
        <w:tab/>
        <w:t>an application by the person, or any other person, for approval of a child care service for the purposes of the family assistance law; or</w:t>
      </w:r>
    </w:p>
    <w:p w:rsidR="00F01773" w:rsidRPr="00BE2A32" w:rsidRDefault="00F01773" w:rsidP="00F01773">
      <w:pPr>
        <w:pStyle w:val="paragraph"/>
      </w:pPr>
      <w:r w:rsidRPr="00BE2A32">
        <w:tab/>
        <w:t>(b)</w:t>
      </w:r>
      <w:r w:rsidRPr="00BE2A32">
        <w:tab/>
        <w:t>the question whether an approved child care service operated by the person, or by any other person, should continue to be approved; or</w:t>
      </w:r>
    </w:p>
    <w:p w:rsidR="00F01773" w:rsidRPr="00BE2A32" w:rsidRDefault="00F01773" w:rsidP="00F01773">
      <w:pPr>
        <w:pStyle w:val="paragraph"/>
      </w:pPr>
      <w:r w:rsidRPr="00BE2A32">
        <w:tab/>
        <w:t>(c)</w:t>
      </w:r>
      <w:r w:rsidRPr="00BE2A32">
        <w:tab/>
        <w:t>an application by the person, or any other person, for approval as a registered carer; or</w:t>
      </w:r>
    </w:p>
    <w:p w:rsidR="00F01773" w:rsidRPr="00BE2A32" w:rsidRDefault="00F01773" w:rsidP="00F01773">
      <w:pPr>
        <w:pStyle w:val="paragraph"/>
      </w:pPr>
      <w:r w:rsidRPr="00BE2A32">
        <w:tab/>
        <w:t>(d)</w:t>
      </w:r>
      <w:r w:rsidRPr="00BE2A32">
        <w:tab/>
        <w:t>the question whether the person, or any other person, should continue to be approved as a registered carer</w:t>
      </w:r>
      <w:r w:rsidR="00BE1359" w:rsidRPr="00BE2A32">
        <w:t>; or</w:t>
      </w:r>
    </w:p>
    <w:p w:rsidR="00BE1359" w:rsidRPr="00BE2A32" w:rsidRDefault="00BE1359" w:rsidP="00BE1359">
      <w:pPr>
        <w:pStyle w:val="paragraph"/>
      </w:pPr>
      <w:r w:rsidRPr="00BE2A32">
        <w:tab/>
        <w:t>(e)</w:t>
      </w:r>
      <w:r w:rsidRPr="00BE2A32">
        <w:tab/>
        <w:t>the records that a person is required to keep under section</w:t>
      </w:r>
      <w:r w:rsidR="00BE2A32">
        <w:t> </w:t>
      </w:r>
      <w:r w:rsidRPr="00BE2A32">
        <w:t>219G.</w:t>
      </w:r>
    </w:p>
    <w:p w:rsidR="00B22891" w:rsidRPr="00BE2A32" w:rsidRDefault="00B22891" w:rsidP="00B22891">
      <w:pPr>
        <w:pStyle w:val="subsection"/>
      </w:pPr>
      <w:r w:rsidRPr="00BE2A32">
        <w:tab/>
        <w:t>(5A)</w:t>
      </w:r>
      <w:r w:rsidRPr="00BE2A32">
        <w:tab/>
        <w:t>The Secretary may require a person who is required to keep records under section</w:t>
      </w:r>
      <w:r w:rsidR="00BE2A32">
        <w:t> </w:t>
      </w:r>
      <w:r w:rsidRPr="00BE2A32">
        <w:t>219G to produce to a specified agency such of those records as are specified in the notice given to the person under section</w:t>
      </w:r>
      <w:r w:rsidR="00BE2A32">
        <w:t> </w:t>
      </w:r>
      <w:r w:rsidRPr="00BE2A32">
        <w:t>158.</w:t>
      </w:r>
    </w:p>
    <w:p w:rsidR="00F01773" w:rsidRPr="00BE2A32" w:rsidRDefault="00F01773" w:rsidP="00F01773">
      <w:pPr>
        <w:pStyle w:val="subsection"/>
      </w:pPr>
      <w:r w:rsidRPr="00BE2A32">
        <w:tab/>
        <w:t>(6)</w:t>
      </w:r>
      <w:r w:rsidRPr="00BE2A32">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BE2A32">
        <w:t> </w:t>
      </w:r>
      <w:r w:rsidRPr="00BE2A32">
        <w:t>57(1) of the Family Assistance Act, the service is the sole provider in an area of the kind of care the service provides.</w:t>
      </w:r>
    </w:p>
    <w:p w:rsidR="00F01773" w:rsidRPr="00BE2A32" w:rsidRDefault="00F01773" w:rsidP="008410CF">
      <w:pPr>
        <w:pStyle w:val="ActHead5"/>
      </w:pPr>
      <w:bookmarkStart w:id="513" w:name="_Toc519088288"/>
      <w:r w:rsidRPr="001D7770">
        <w:rPr>
          <w:rStyle w:val="CharSectno"/>
        </w:rPr>
        <w:t>155</w:t>
      </w:r>
      <w:r w:rsidRPr="00BE2A32">
        <w:t xml:space="preserve">  Power to obtain information from a person who owes a debt to the Commonwealth</w:t>
      </w:r>
      <w:bookmarkEnd w:id="513"/>
    </w:p>
    <w:p w:rsidR="00F01773" w:rsidRPr="00BE2A32" w:rsidRDefault="00F01773" w:rsidP="008410CF">
      <w:pPr>
        <w:pStyle w:val="subsection"/>
        <w:keepNext/>
      </w:pPr>
      <w:r w:rsidRPr="00BE2A32">
        <w:tab/>
      </w:r>
      <w:r w:rsidRPr="00BE2A32">
        <w:tab/>
        <w:t>The Secretary may require a person who owes a debt to the Commonwealth under or as a result of this Act:</w:t>
      </w:r>
    </w:p>
    <w:p w:rsidR="00F01773" w:rsidRPr="00BE2A32" w:rsidRDefault="00F01773" w:rsidP="00F01773">
      <w:pPr>
        <w:pStyle w:val="paragraph"/>
      </w:pPr>
      <w:r w:rsidRPr="00BE2A32">
        <w:tab/>
        <w:t>(a)</w:t>
      </w:r>
      <w:r w:rsidRPr="00BE2A32">
        <w:tab/>
        <w:t>to give to a specified agency information that is relevant to the person’s financial situation; or</w:t>
      </w:r>
    </w:p>
    <w:p w:rsidR="00F01773" w:rsidRPr="00BE2A32" w:rsidRDefault="00F01773" w:rsidP="00F01773">
      <w:pPr>
        <w:pStyle w:val="paragraph"/>
      </w:pPr>
      <w:r w:rsidRPr="00BE2A32">
        <w:tab/>
        <w:t>(b)</w:t>
      </w:r>
      <w:r w:rsidRPr="00BE2A32">
        <w:tab/>
        <w:t>to produce to a specified agency a document that is in the person’s custody or under the person’s control and is relevant to the person’s financial situation; or</w:t>
      </w:r>
    </w:p>
    <w:p w:rsidR="00F01773" w:rsidRPr="00BE2A32" w:rsidRDefault="00F01773" w:rsidP="00F01773">
      <w:pPr>
        <w:pStyle w:val="paragraph"/>
      </w:pPr>
      <w:r w:rsidRPr="00BE2A32">
        <w:tab/>
        <w:t>(c)</w:t>
      </w:r>
      <w:r w:rsidRPr="00BE2A32">
        <w:tab/>
        <w:t>if the person’s address changes—to inform a specified agency of the new address within 14 days after the change.</w:t>
      </w:r>
    </w:p>
    <w:p w:rsidR="00F01773" w:rsidRPr="00BE2A32" w:rsidRDefault="00F01773" w:rsidP="00F01773">
      <w:pPr>
        <w:pStyle w:val="ActHead5"/>
      </w:pPr>
      <w:bookmarkStart w:id="514" w:name="_Toc519088289"/>
      <w:r w:rsidRPr="001D7770">
        <w:rPr>
          <w:rStyle w:val="CharSectno"/>
        </w:rPr>
        <w:t>156</w:t>
      </w:r>
      <w:r w:rsidRPr="00BE2A32">
        <w:t xml:space="preserve">  Obtaining information about a person who owes a debt to the Commonwealth</w:t>
      </w:r>
      <w:bookmarkEnd w:id="514"/>
    </w:p>
    <w:p w:rsidR="00F01773" w:rsidRPr="00BE2A32" w:rsidRDefault="00F01773" w:rsidP="00F01773">
      <w:pPr>
        <w:pStyle w:val="subsection"/>
      </w:pPr>
      <w:r w:rsidRPr="00BE2A32">
        <w:tab/>
      </w:r>
      <w:r w:rsidRPr="00BE2A32">
        <w:tab/>
        <w:t>If the Secretary believes that a person may have information or a document:</w:t>
      </w:r>
    </w:p>
    <w:p w:rsidR="00F01773" w:rsidRPr="00BE2A32" w:rsidRDefault="00F01773" w:rsidP="00F01773">
      <w:pPr>
        <w:pStyle w:val="paragraph"/>
      </w:pPr>
      <w:r w:rsidRPr="00BE2A32">
        <w:tab/>
        <w:t>(a)</w:t>
      </w:r>
      <w:r w:rsidRPr="00BE2A32">
        <w:tab/>
        <w:t xml:space="preserve">that would help the Secretary locate another person (the </w:t>
      </w:r>
      <w:r w:rsidRPr="00BE2A32">
        <w:rPr>
          <w:b/>
          <w:i/>
        </w:rPr>
        <w:t>debtor</w:t>
      </w:r>
      <w:r w:rsidRPr="00BE2A32">
        <w:t>) who owes a debt to the Commonwealth under or as a result of this Act; or</w:t>
      </w:r>
    </w:p>
    <w:p w:rsidR="00F01773" w:rsidRPr="00BE2A32" w:rsidRDefault="00F01773" w:rsidP="00F01773">
      <w:pPr>
        <w:pStyle w:val="paragraph"/>
      </w:pPr>
      <w:r w:rsidRPr="00BE2A32">
        <w:tab/>
        <w:t>(b)</w:t>
      </w:r>
      <w:r w:rsidRPr="00BE2A32">
        <w:tab/>
        <w:t>that is relevant to the debtor’s financial situation;</w:t>
      </w:r>
    </w:p>
    <w:p w:rsidR="00F01773" w:rsidRPr="00BE2A32" w:rsidRDefault="00F01773" w:rsidP="00F01773">
      <w:pPr>
        <w:pStyle w:val="subsection2"/>
      </w:pPr>
      <w:r w:rsidRPr="00BE2A32">
        <w:t>the Secretary may require the person to give the information, or produce the document, to a specified agency.</w:t>
      </w:r>
    </w:p>
    <w:p w:rsidR="00F01773" w:rsidRPr="00BE2A32" w:rsidRDefault="00F01773" w:rsidP="00F01773">
      <w:pPr>
        <w:pStyle w:val="ActHead5"/>
      </w:pPr>
      <w:bookmarkStart w:id="515" w:name="_Toc519088290"/>
      <w:r w:rsidRPr="001D7770">
        <w:rPr>
          <w:rStyle w:val="CharSectno"/>
        </w:rPr>
        <w:t>157</w:t>
      </w:r>
      <w:r w:rsidRPr="00BE2A32">
        <w:t xml:space="preserve">  Obtaining information to verify claims etc.</w:t>
      </w:r>
      <w:bookmarkEnd w:id="515"/>
    </w:p>
    <w:p w:rsidR="00F01773" w:rsidRPr="00BE2A32" w:rsidRDefault="00F01773" w:rsidP="00F01773">
      <w:pPr>
        <w:pStyle w:val="subsection"/>
      </w:pPr>
      <w:r w:rsidRPr="00BE2A32">
        <w:tab/>
        <w:t>(1)</w:t>
      </w:r>
      <w:r w:rsidRPr="00BE2A32">
        <w:tab/>
        <w:t>The Secretary may require a person to give information about a class of persons, to a specified agency for either or both of the following purposes:</w:t>
      </w:r>
    </w:p>
    <w:p w:rsidR="00F01773" w:rsidRPr="00BE2A32" w:rsidRDefault="00F01773" w:rsidP="00F01773">
      <w:pPr>
        <w:pStyle w:val="paragraph"/>
      </w:pPr>
      <w:r w:rsidRPr="00BE2A32">
        <w:tab/>
        <w:t>(a)</w:t>
      </w:r>
      <w:r w:rsidRPr="00BE2A32">
        <w:tab/>
        <w:t>to detect cases in which amounts of family assistance have been paid to persons not entitled to them;</w:t>
      </w:r>
    </w:p>
    <w:p w:rsidR="00F01773" w:rsidRPr="00BE2A32" w:rsidRDefault="00F01773" w:rsidP="00F01773">
      <w:pPr>
        <w:pStyle w:val="paragraph"/>
      </w:pPr>
      <w:r w:rsidRPr="00BE2A32">
        <w:tab/>
        <w:t>(b)</w:t>
      </w:r>
      <w:r w:rsidRPr="00BE2A32">
        <w:tab/>
        <w:t>to verify the eligibility, conditional eligibility or the applicable weekly limit of hours of persons who have made claims for family assistance.</w:t>
      </w:r>
    </w:p>
    <w:p w:rsidR="00F01773" w:rsidRPr="00BE2A32" w:rsidRDefault="00F01773" w:rsidP="00F01773">
      <w:pPr>
        <w:pStyle w:val="subsection"/>
      </w:pPr>
      <w:r w:rsidRPr="00BE2A32">
        <w:tab/>
        <w:t>(2)</w:t>
      </w:r>
      <w:r w:rsidRPr="00BE2A32">
        <w:tab/>
        <w:t>The information that the Secretary may require about each person in the class of persons is all or any of the following information (but no other information):</w:t>
      </w:r>
    </w:p>
    <w:p w:rsidR="00F01773" w:rsidRPr="00BE2A32" w:rsidRDefault="00F01773" w:rsidP="00F01773">
      <w:pPr>
        <w:pStyle w:val="paragraph"/>
      </w:pPr>
      <w:r w:rsidRPr="00BE2A32">
        <w:tab/>
        <w:t>(a)</w:t>
      </w:r>
      <w:r w:rsidRPr="00BE2A32">
        <w:tab/>
        <w:t>full name and any previous name;</w:t>
      </w:r>
    </w:p>
    <w:p w:rsidR="00F01773" w:rsidRPr="00BE2A32" w:rsidRDefault="00F01773" w:rsidP="00F01773">
      <w:pPr>
        <w:pStyle w:val="paragraph"/>
      </w:pPr>
      <w:r w:rsidRPr="00BE2A32">
        <w:tab/>
        <w:t>(b)</w:t>
      </w:r>
      <w:r w:rsidRPr="00BE2A32">
        <w:tab/>
        <w:t>address;</w:t>
      </w:r>
    </w:p>
    <w:p w:rsidR="00F01773" w:rsidRPr="00BE2A32" w:rsidRDefault="00F01773" w:rsidP="00F01773">
      <w:pPr>
        <w:pStyle w:val="paragraph"/>
      </w:pPr>
      <w:r w:rsidRPr="00BE2A32">
        <w:tab/>
        <w:t>(c)</w:t>
      </w:r>
      <w:r w:rsidRPr="00BE2A32">
        <w:tab/>
        <w:t>sex;</w:t>
      </w:r>
    </w:p>
    <w:p w:rsidR="00F01773" w:rsidRPr="00BE2A32" w:rsidRDefault="00F01773" w:rsidP="00F01773">
      <w:pPr>
        <w:pStyle w:val="paragraph"/>
      </w:pPr>
      <w:r w:rsidRPr="00BE2A32">
        <w:tab/>
        <w:t>(d)</w:t>
      </w:r>
      <w:r w:rsidRPr="00BE2A32">
        <w:tab/>
        <w:t>marital status;</w:t>
      </w:r>
    </w:p>
    <w:p w:rsidR="00F01773" w:rsidRPr="00BE2A32" w:rsidRDefault="00F01773" w:rsidP="00F01773">
      <w:pPr>
        <w:pStyle w:val="paragraph"/>
      </w:pPr>
      <w:r w:rsidRPr="00BE2A32">
        <w:tab/>
        <w:t>(e)</w:t>
      </w:r>
      <w:r w:rsidRPr="00BE2A32">
        <w:tab/>
        <w:t>date of birth;</w:t>
      </w:r>
    </w:p>
    <w:p w:rsidR="00F01773" w:rsidRPr="00BE2A32" w:rsidRDefault="00F01773" w:rsidP="00F01773">
      <w:pPr>
        <w:pStyle w:val="paragraph"/>
      </w:pPr>
      <w:r w:rsidRPr="00BE2A32">
        <w:tab/>
        <w:t>(f)</w:t>
      </w:r>
      <w:r w:rsidRPr="00BE2A32">
        <w:tab/>
        <w:t>date of death;</w:t>
      </w:r>
    </w:p>
    <w:p w:rsidR="00F01773" w:rsidRPr="00BE2A32" w:rsidRDefault="00F01773" w:rsidP="00F01773">
      <w:pPr>
        <w:pStyle w:val="paragraph"/>
      </w:pPr>
      <w:r w:rsidRPr="00BE2A32">
        <w:tab/>
        <w:t>(g)</w:t>
      </w:r>
      <w:r w:rsidRPr="00BE2A32">
        <w:tab/>
        <w:t xml:space="preserve">dates of entries into and departures from </w:t>
      </w:r>
      <w:smartTag w:uri="urn:schemas-microsoft-com:office:smarttags" w:element="country-region">
        <w:smartTag w:uri="urn:schemas-microsoft-com:office:smarttags" w:element="place">
          <w:r w:rsidRPr="00BE2A32">
            <w:t>Australia</w:t>
          </w:r>
        </w:smartTag>
      </w:smartTag>
      <w:r w:rsidRPr="00BE2A32">
        <w:t>;</w:t>
      </w:r>
    </w:p>
    <w:p w:rsidR="00F01773" w:rsidRPr="00BE2A32" w:rsidRDefault="00F01773" w:rsidP="00F01773">
      <w:pPr>
        <w:pStyle w:val="paragraph"/>
      </w:pPr>
      <w:r w:rsidRPr="00BE2A32">
        <w:tab/>
        <w:t>(h)</w:t>
      </w:r>
      <w:r w:rsidRPr="00BE2A32">
        <w:tab/>
        <w:t>any payments received by the person from the person given the notice, within the period of 52 weeks before the giving of the notice, and the account number of the account into which any of those payments was paid;</w:t>
      </w:r>
    </w:p>
    <w:p w:rsidR="00F01773" w:rsidRPr="00BE2A32" w:rsidRDefault="00F01773" w:rsidP="00F01773">
      <w:pPr>
        <w:pStyle w:val="paragraph"/>
      </w:pPr>
      <w:r w:rsidRPr="00BE2A32">
        <w:tab/>
        <w:t>(i)</w:t>
      </w:r>
      <w:r w:rsidRPr="00BE2A32">
        <w:tab/>
        <w:t>in relation to a course of study being undertaken by the person:</w:t>
      </w:r>
    </w:p>
    <w:p w:rsidR="00F01773" w:rsidRPr="00BE2A32" w:rsidRDefault="00F01773" w:rsidP="00F01773">
      <w:pPr>
        <w:pStyle w:val="paragraphsub"/>
      </w:pPr>
      <w:r w:rsidRPr="00BE2A32">
        <w:tab/>
        <w:t>(i)</w:t>
      </w:r>
      <w:r w:rsidRPr="00BE2A32">
        <w:tab/>
        <w:t>the name of the educational institution that the person is attending;</w:t>
      </w:r>
    </w:p>
    <w:p w:rsidR="00F01773" w:rsidRPr="00BE2A32" w:rsidRDefault="00F01773" w:rsidP="00F01773">
      <w:pPr>
        <w:pStyle w:val="paragraphsub"/>
      </w:pPr>
      <w:r w:rsidRPr="00BE2A32">
        <w:tab/>
        <w:t>(ii)</w:t>
      </w:r>
      <w:r w:rsidRPr="00BE2A32">
        <w:tab/>
        <w:t>the name of any educational institution previously attended by the person;</w:t>
      </w:r>
    </w:p>
    <w:p w:rsidR="00F01773" w:rsidRPr="00BE2A32" w:rsidRDefault="00F01773" w:rsidP="00F01773">
      <w:pPr>
        <w:pStyle w:val="paragraphsub"/>
      </w:pPr>
      <w:r w:rsidRPr="00BE2A32">
        <w:tab/>
        <w:t>(iii)</w:t>
      </w:r>
      <w:r w:rsidRPr="00BE2A32">
        <w:tab/>
        <w:t>the person’s enrolment status;</w:t>
      </w:r>
    </w:p>
    <w:p w:rsidR="00F01773" w:rsidRPr="00BE2A32" w:rsidRDefault="00F01773" w:rsidP="00F01773">
      <w:pPr>
        <w:pStyle w:val="paragraphsub"/>
      </w:pPr>
      <w:r w:rsidRPr="00BE2A32">
        <w:tab/>
        <w:t>(iv)</w:t>
      </w:r>
      <w:r w:rsidRPr="00BE2A32">
        <w:tab/>
        <w:t>the person’s student identification number;</w:t>
      </w:r>
    </w:p>
    <w:p w:rsidR="00F01773" w:rsidRPr="00BE2A32" w:rsidRDefault="00F01773" w:rsidP="00F01773">
      <w:pPr>
        <w:pStyle w:val="paragraphsub"/>
      </w:pPr>
      <w:r w:rsidRPr="00BE2A32">
        <w:tab/>
        <w:t>(v)</w:t>
      </w:r>
      <w:r w:rsidRPr="00BE2A32">
        <w:tab/>
        <w:t>the name of the course;</w:t>
      </w:r>
    </w:p>
    <w:p w:rsidR="00F01773" w:rsidRPr="00BE2A32" w:rsidRDefault="00F01773" w:rsidP="00F01773">
      <w:pPr>
        <w:pStyle w:val="paragraphsub"/>
      </w:pPr>
      <w:r w:rsidRPr="00BE2A32">
        <w:tab/>
        <w:t>(vi)</w:t>
      </w:r>
      <w:r w:rsidRPr="00BE2A32">
        <w:tab/>
        <w:t>the course code;</w:t>
      </w:r>
    </w:p>
    <w:p w:rsidR="00F01773" w:rsidRPr="00BE2A32" w:rsidRDefault="00F01773" w:rsidP="00F01773">
      <w:pPr>
        <w:pStyle w:val="paragraphsub"/>
      </w:pPr>
      <w:r w:rsidRPr="00BE2A32">
        <w:tab/>
        <w:t>(vii)</w:t>
      </w:r>
      <w:r w:rsidRPr="00BE2A32">
        <w:tab/>
        <w:t>the date on which the course started or starts;</w:t>
      </w:r>
    </w:p>
    <w:p w:rsidR="00F01773" w:rsidRPr="00BE2A32" w:rsidRDefault="00F01773" w:rsidP="00F01773">
      <w:pPr>
        <w:pStyle w:val="paragraphsub"/>
      </w:pPr>
      <w:r w:rsidRPr="00BE2A32">
        <w:tab/>
        <w:t>(viii)</w:t>
      </w:r>
      <w:r w:rsidRPr="00BE2A32">
        <w:tab/>
        <w:t>the date on which the course ends;</w:t>
      </w:r>
    </w:p>
    <w:p w:rsidR="00F01773" w:rsidRPr="00BE2A32" w:rsidRDefault="00F01773" w:rsidP="00F01773">
      <w:pPr>
        <w:pStyle w:val="paragraphsub"/>
      </w:pPr>
      <w:r w:rsidRPr="00BE2A32">
        <w:tab/>
        <w:t>(ix)</w:t>
      </w:r>
      <w:r w:rsidRPr="00BE2A32">
        <w:tab/>
        <w:t>the subject or unit code;</w:t>
      </w:r>
    </w:p>
    <w:p w:rsidR="00F01773" w:rsidRPr="00BE2A32" w:rsidRDefault="00F01773" w:rsidP="00F01773">
      <w:pPr>
        <w:pStyle w:val="paragraphsub"/>
      </w:pPr>
      <w:r w:rsidRPr="00BE2A32">
        <w:tab/>
        <w:t>(x)</w:t>
      </w:r>
      <w:r w:rsidRPr="00BE2A32">
        <w:tab/>
        <w:t>the normal full</w:t>
      </w:r>
      <w:r w:rsidR="00BE2A32">
        <w:noBreakHyphen/>
      </w:r>
      <w:r w:rsidRPr="00BE2A32">
        <w:t>time study workload for the course;</w:t>
      </w:r>
    </w:p>
    <w:p w:rsidR="00F01773" w:rsidRPr="00BE2A32" w:rsidRDefault="00F01773" w:rsidP="00F01773">
      <w:pPr>
        <w:pStyle w:val="paragraphsub"/>
      </w:pPr>
      <w:r w:rsidRPr="00BE2A32">
        <w:tab/>
        <w:t>(xi)</w:t>
      </w:r>
      <w:r w:rsidRPr="00BE2A32">
        <w:tab/>
        <w:t>indicators of the person’s workload, including (but not limited to) effective full</w:t>
      </w:r>
      <w:r w:rsidR="00BE2A32">
        <w:noBreakHyphen/>
      </w:r>
      <w:r w:rsidRPr="00BE2A32">
        <w:t>time student units, credit points, contact hours, number of subjects undertaken and number of assignments completed;</w:t>
      </w:r>
    </w:p>
    <w:p w:rsidR="00F01773" w:rsidRPr="00BE2A32" w:rsidRDefault="00F01773" w:rsidP="00F01773">
      <w:pPr>
        <w:pStyle w:val="paragraphsub"/>
      </w:pPr>
      <w:r w:rsidRPr="00BE2A32">
        <w:tab/>
        <w:t>(xii)</w:t>
      </w:r>
      <w:r w:rsidRPr="00BE2A32">
        <w:tab/>
        <w:t>the number of semesters required to complete the course;</w:t>
      </w:r>
    </w:p>
    <w:p w:rsidR="00F01773" w:rsidRPr="00BE2A32" w:rsidRDefault="00F01773" w:rsidP="00F01773">
      <w:pPr>
        <w:pStyle w:val="paragraphsub"/>
      </w:pPr>
      <w:r w:rsidRPr="00BE2A32">
        <w:tab/>
        <w:t>(xiii)</w:t>
      </w:r>
      <w:r w:rsidRPr="00BE2A32">
        <w:tab/>
        <w:t>the date on which the person first attended, or will first attend, the course;</w:t>
      </w:r>
    </w:p>
    <w:p w:rsidR="00F01773" w:rsidRPr="00BE2A32" w:rsidRDefault="00F01773" w:rsidP="00F01773">
      <w:pPr>
        <w:pStyle w:val="paragraphsub"/>
      </w:pPr>
      <w:r w:rsidRPr="00BE2A32">
        <w:tab/>
        <w:t>(xiv)</w:t>
      </w:r>
      <w:r w:rsidRPr="00BE2A32">
        <w:tab/>
        <w:t>the date on which the person last attended, or will last attend, the course;</w:t>
      </w:r>
    </w:p>
    <w:p w:rsidR="00F01773" w:rsidRPr="00BE2A32" w:rsidRDefault="00F01773" w:rsidP="00F01773">
      <w:pPr>
        <w:pStyle w:val="paragraphsub"/>
      </w:pPr>
      <w:r w:rsidRPr="00BE2A32">
        <w:tab/>
        <w:t>(xv)</w:t>
      </w:r>
      <w:r w:rsidRPr="00BE2A32">
        <w:tab/>
        <w:t>whether the person has discontinued the course and, if the person has discontinued the course, the date on which it happened;</w:t>
      </w:r>
    </w:p>
    <w:p w:rsidR="00F01773" w:rsidRPr="00BE2A32" w:rsidRDefault="00F01773" w:rsidP="00F01773">
      <w:pPr>
        <w:pStyle w:val="paragraphsub"/>
      </w:pPr>
      <w:r w:rsidRPr="00BE2A32">
        <w:tab/>
        <w:t>(xvi)</w:t>
      </w:r>
      <w:r w:rsidRPr="00BE2A32">
        <w:tab/>
        <w:t>details of any unapproved absences from the course;</w:t>
      </w:r>
    </w:p>
    <w:p w:rsidR="00F01773" w:rsidRPr="00BE2A32" w:rsidRDefault="00F01773" w:rsidP="00F01773">
      <w:pPr>
        <w:pStyle w:val="paragraphsub"/>
      </w:pPr>
      <w:r w:rsidRPr="00BE2A32">
        <w:tab/>
        <w:t>(xvii)</w:t>
      </w:r>
      <w:r w:rsidRPr="00BE2A32">
        <w:tab/>
        <w:t>the results or grade obtained by the person;</w:t>
      </w:r>
    </w:p>
    <w:p w:rsidR="00F01773" w:rsidRPr="00BE2A32" w:rsidRDefault="00F01773" w:rsidP="00F01773">
      <w:pPr>
        <w:pStyle w:val="paragraph"/>
      </w:pPr>
      <w:r w:rsidRPr="00BE2A32">
        <w:tab/>
        <w:t>(j)</w:t>
      </w:r>
      <w:r w:rsidRPr="00BE2A32">
        <w:tab/>
        <w:t>in relation to any employment of the person by the person given the notice:</w:t>
      </w:r>
    </w:p>
    <w:p w:rsidR="00F01773" w:rsidRPr="00BE2A32" w:rsidRDefault="00F01773" w:rsidP="00F01773">
      <w:pPr>
        <w:pStyle w:val="paragraphsub"/>
      </w:pPr>
      <w:r w:rsidRPr="00BE2A32">
        <w:tab/>
        <w:t>(i)</w:t>
      </w:r>
      <w:r w:rsidRPr="00BE2A32">
        <w:tab/>
        <w:t>the date on which the person’s employment started; and</w:t>
      </w:r>
    </w:p>
    <w:p w:rsidR="00F01773" w:rsidRPr="00BE2A32" w:rsidRDefault="00F01773" w:rsidP="00F01773">
      <w:pPr>
        <w:pStyle w:val="paragraphsub"/>
      </w:pPr>
      <w:r w:rsidRPr="00BE2A32">
        <w:tab/>
        <w:t>(ii)</w:t>
      </w:r>
      <w:r w:rsidRPr="00BE2A32">
        <w:tab/>
        <w:t>the date on which the person’s employment ended</w:t>
      </w:r>
      <w:r w:rsidR="00E56273" w:rsidRPr="00BE2A32">
        <w:t>; and</w:t>
      </w:r>
    </w:p>
    <w:p w:rsidR="00E56273" w:rsidRPr="00BE2A32" w:rsidRDefault="00E56273" w:rsidP="00E56273">
      <w:pPr>
        <w:pStyle w:val="paragraphsub"/>
      </w:pPr>
      <w:r w:rsidRPr="00BE2A32">
        <w:tab/>
        <w:t>(iii)</w:t>
      </w:r>
      <w:r w:rsidRPr="00BE2A32">
        <w:tab/>
        <w:t>the number of hours each week for which the person is employed;</w:t>
      </w:r>
    </w:p>
    <w:p w:rsidR="00533D93" w:rsidRPr="00BE2A32" w:rsidRDefault="00533D93" w:rsidP="00533D93">
      <w:pPr>
        <w:pStyle w:val="paragraph"/>
      </w:pPr>
      <w:r w:rsidRPr="00BE2A32">
        <w:tab/>
        <w:t>(k)</w:t>
      </w:r>
      <w:r w:rsidRPr="00BE2A32">
        <w:tab/>
        <w:t>in relation to any other work (other than as an employee) that the person does for the person given the notice and that is a recognised work or work related commitment for the purposes of the work/training/study test:</w:t>
      </w:r>
    </w:p>
    <w:p w:rsidR="00533D93" w:rsidRPr="00BE2A32" w:rsidRDefault="00533D93" w:rsidP="00533D93">
      <w:pPr>
        <w:pStyle w:val="paragraphsub"/>
      </w:pPr>
      <w:r w:rsidRPr="00BE2A32">
        <w:tab/>
        <w:t>(i)</w:t>
      </w:r>
      <w:r w:rsidRPr="00BE2A32">
        <w:tab/>
        <w:t>the date on which the person’s work started;</w:t>
      </w:r>
    </w:p>
    <w:p w:rsidR="00533D93" w:rsidRPr="00BE2A32" w:rsidRDefault="00533D93" w:rsidP="00533D93">
      <w:pPr>
        <w:pStyle w:val="paragraphsub"/>
      </w:pPr>
      <w:r w:rsidRPr="00BE2A32">
        <w:tab/>
        <w:t>(ii)</w:t>
      </w:r>
      <w:r w:rsidRPr="00BE2A32">
        <w:tab/>
        <w:t>the date on which the person’s work ended;</w:t>
      </w:r>
    </w:p>
    <w:p w:rsidR="00533D93" w:rsidRPr="00BE2A32" w:rsidRDefault="00533D93" w:rsidP="00533D93">
      <w:pPr>
        <w:pStyle w:val="paragraphsub"/>
      </w:pPr>
      <w:r w:rsidRPr="00BE2A32">
        <w:tab/>
        <w:t>(iii)</w:t>
      </w:r>
      <w:r w:rsidRPr="00BE2A32">
        <w:tab/>
        <w:t>the number of hours each week for which the person does the work;</w:t>
      </w:r>
    </w:p>
    <w:p w:rsidR="00533D93" w:rsidRPr="00BE2A32" w:rsidRDefault="00533D93" w:rsidP="00533D93">
      <w:pPr>
        <w:pStyle w:val="paragraph"/>
      </w:pPr>
      <w:r w:rsidRPr="00BE2A32">
        <w:tab/>
        <w:t>(l)</w:t>
      </w:r>
      <w:r w:rsidRPr="00BE2A32">
        <w:tab/>
        <w:t>in relation to any training of the person by the person given the notice:</w:t>
      </w:r>
    </w:p>
    <w:p w:rsidR="00533D93" w:rsidRPr="00BE2A32" w:rsidRDefault="00533D93" w:rsidP="00533D93">
      <w:pPr>
        <w:pStyle w:val="paragraphsub"/>
      </w:pPr>
      <w:r w:rsidRPr="00BE2A32">
        <w:tab/>
        <w:t>(i)</w:t>
      </w:r>
      <w:r w:rsidRPr="00BE2A32">
        <w:tab/>
        <w:t>the name of the entity providing the training;</w:t>
      </w:r>
    </w:p>
    <w:p w:rsidR="00533D93" w:rsidRPr="00BE2A32" w:rsidRDefault="00533D93" w:rsidP="00533D93">
      <w:pPr>
        <w:pStyle w:val="paragraphsub"/>
      </w:pPr>
      <w:r w:rsidRPr="00BE2A32">
        <w:tab/>
        <w:t>(ii)</w:t>
      </w:r>
      <w:r w:rsidRPr="00BE2A32">
        <w:tab/>
        <w:t>if the person is undertaking a training course—the name of the training course;</w:t>
      </w:r>
    </w:p>
    <w:p w:rsidR="00533D93" w:rsidRPr="00BE2A32" w:rsidRDefault="00533D93" w:rsidP="00533D93">
      <w:pPr>
        <w:pStyle w:val="paragraphsub"/>
      </w:pPr>
      <w:r w:rsidRPr="00BE2A32">
        <w:tab/>
        <w:t>(iii)</w:t>
      </w:r>
      <w:r w:rsidRPr="00BE2A32">
        <w:tab/>
        <w:t>the period required to complete the training;</w:t>
      </w:r>
    </w:p>
    <w:p w:rsidR="00533D93" w:rsidRPr="00BE2A32" w:rsidRDefault="00533D93" w:rsidP="00533D93">
      <w:pPr>
        <w:pStyle w:val="paragraphsub"/>
      </w:pPr>
      <w:r w:rsidRPr="00BE2A32">
        <w:tab/>
        <w:t>(iv)</w:t>
      </w:r>
      <w:r w:rsidRPr="00BE2A32">
        <w:tab/>
        <w:t>the date on which the person’s training started;</w:t>
      </w:r>
    </w:p>
    <w:p w:rsidR="00533D93" w:rsidRPr="00BE2A32" w:rsidRDefault="00533D93" w:rsidP="00533D93">
      <w:pPr>
        <w:pStyle w:val="paragraphsub"/>
      </w:pPr>
      <w:r w:rsidRPr="00BE2A32">
        <w:tab/>
        <w:t>(v)</w:t>
      </w:r>
      <w:r w:rsidRPr="00BE2A32">
        <w:tab/>
        <w:t>the date on which the person’s training ended;</w:t>
      </w:r>
    </w:p>
    <w:p w:rsidR="00533D93" w:rsidRPr="00BE2A32" w:rsidRDefault="00533D93" w:rsidP="00533D93">
      <w:pPr>
        <w:pStyle w:val="paragraphsub"/>
      </w:pPr>
      <w:r w:rsidRPr="00BE2A32">
        <w:tab/>
        <w:t>(vi)</w:t>
      </w:r>
      <w:r w:rsidRPr="00BE2A32">
        <w:tab/>
        <w:t>the number of hours each week for which the person engages in the training.</w:t>
      </w:r>
    </w:p>
    <w:p w:rsidR="00F01773" w:rsidRPr="00BE2A32" w:rsidRDefault="00F01773" w:rsidP="00F01773">
      <w:pPr>
        <w:pStyle w:val="subsection"/>
      </w:pPr>
      <w:r w:rsidRPr="00BE2A32">
        <w:tab/>
        <w:t>(3)</w:t>
      </w:r>
      <w:r w:rsidRPr="00BE2A32">
        <w:tab/>
        <w:t>The Secretary may require information about a particular class of persons, whether or not the Secretary is able to identify any of the persons in that class as being persons:</w:t>
      </w:r>
    </w:p>
    <w:p w:rsidR="00F01773" w:rsidRPr="00BE2A32" w:rsidRDefault="00F01773" w:rsidP="00F01773">
      <w:pPr>
        <w:pStyle w:val="paragraph"/>
      </w:pPr>
      <w:r w:rsidRPr="00BE2A32">
        <w:tab/>
        <w:t>(a)</w:t>
      </w:r>
      <w:r w:rsidRPr="00BE2A32">
        <w:tab/>
        <w:t>who have been paid family assistance; or</w:t>
      </w:r>
    </w:p>
    <w:p w:rsidR="00F01773" w:rsidRPr="00BE2A32" w:rsidRDefault="00F01773" w:rsidP="00F01773">
      <w:pPr>
        <w:pStyle w:val="paragraph"/>
      </w:pPr>
      <w:r w:rsidRPr="00BE2A32">
        <w:tab/>
        <w:t>(b)</w:t>
      </w:r>
      <w:r w:rsidRPr="00BE2A32">
        <w:tab/>
        <w:t>who are entitled to family assistance; or</w:t>
      </w:r>
    </w:p>
    <w:p w:rsidR="00F01773" w:rsidRPr="00BE2A32" w:rsidRDefault="00F01773" w:rsidP="00F01773">
      <w:pPr>
        <w:pStyle w:val="paragraph"/>
      </w:pPr>
      <w:r w:rsidRPr="00BE2A32">
        <w:tab/>
        <w:t>(c)</w:t>
      </w:r>
      <w:r w:rsidRPr="00BE2A32">
        <w:tab/>
        <w:t>who have made claims for family assistance; or</w:t>
      </w:r>
    </w:p>
    <w:p w:rsidR="00F01773" w:rsidRPr="00BE2A32" w:rsidRDefault="00F01773" w:rsidP="00F01773">
      <w:pPr>
        <w:pStyle w:val="paragraph"/>
      </w:pPr>
      <w:r w:rsidRPr="00BE2A32">
        <w:tab/>
        <w:t>(d)</w:t>
      </w:r>
      <w:r w:rsidRPr="00BE2A32">
        <w:tab/>
        <w:t>in respect of whom determinations of conditional eligibility for child care benefit by fee reduction are in force.</w:t>
      </w:r>
    </w:p>
    <w:p w:rsidR="00F01773" w:rsidRPr="00BE2A32" w:rsidRDefault="00F01773" w:rsidP="00F01773">
      <w:pPr>
        <w:pStyle w:val="subsection"/>
      </w:pPr>
      <w:r w:rsidRPr="00BE2A32">
        <w:tab/>
        <w:t>(4)</w:t>
      </w:r>
      <w:r w:rsidRPr="00BE2A32">
        <w:tab/>
        <w:t xml:space="preserve">Within 13 weeks after information is given in response to a requirement under </w:t>
      </w:r>
      <w:r w:rsidR="00BE2A32">
        <w:t>subsection (</w:t>
      </w:r>
      <w:r w:rsidRPr="00BE2A32">
        <w:t xml:space="preserve">1), the Secretary must decide which (if any) of the information is, or is likely to be, relevant to a matter referred to in </w:t>
      </w:r>
      <w:r w:rsidR="00BE2A32">
        <w:t>subsection (</w:t>
      </w:r>
      <w:r w:rsidRPr="00BE2A32">
        <w:t>1).</w:t>
      </w:r>
    </w:p>
    <w:p w:rsidR="00F01773" w:rsidRPr="00BE2A32" w:rsidRDefault="00F01773" w:rsidP="00F01773">
      <w:pPr>
        <w:pStyle w:val="subsection"/>
      </w:pPr>
      <w:r w:rsidRPr="00BE2A32">
        <w:tab/>
        <w:t>(5)</w:t>
      </w:r>
      <w:r w:rsidRPr="00BE2A32">
        <w:tab/>
        <w:t xml:space="preserve">If the Secretary decides, within the 13 week period, that some or all of the information given in response to the requirement is not, or is not likely to be, relevant to a matter referred to in </w:t>
      </w:r>
      <w:r w:rsidR="00BE2A32">
        <w:t>subsection (</w:t>
      </w:r>
      <w:r w:rsidRPr="00BE2A32">
        <w:t>1), the Secretary must ensure that any record of the irrelevant information is destroyed.</w:t>
      </w:r>
    </w:p>
    <w:p w:rsidR="00F01773" w:rsidRPr="00BE2A32" w:rsidRDefault="00F01773" w:rsidP="00F01773">
      <w:pPr>
        <w:pStyle w:val="subsection"/>
      </w:pPr>
      <w:r w:rsidRPr="00BE2A32">
        <w:tab/>
        <w:t>(6)</w:t>
      </w:r>
      <w:r w:rsidRPr="00BE2A32">
        <w:tab/>
        <w:t xml:space="preserve">If the Secretary has not made a decision under </w:t>
      </w:r>
      <w:r w:rsidR="00BE2A32">
        <w:t>subsection (</w:t>
      </w:r>
      <w:r w:rsidRPr="00BE2A32">
        <w:t>4) at the end of the 13 week period, the Secretary must ensure that any record of all or any part of the information is destroyed.</w:t>
      </w:r>
    </w:p>
    <w:p w:rsidR="00F01773" w:rsidRPr="00BE2A32" w:rsidRDefault="00F01773" w:rsidP="00E3693E">
      <w:pPr>
        <w:pStyle w:val="ActHead5"/>
      </w:pPr>
      <w:bookmarkStart w:id="516" w:name="_Toc519088291"/>
      <w:r w:rsidRPr="001D7770">
        <w:rPr>
          <w:rStyle w:val="CharSectno"/>
        </w:rPr>
        <w:t>158</w:t>
      </w:r>
      <w:r w:rsidRPr="00BE2A32">
        <w:t xml:space="preserve">  Written notice of requirement</w:t>
      </w:r>
      <w:bookmarkEnd w:id="516"/>
    </w:p>
    <w:p w:rsidR="00F01773" w:rsidRPr="00BE2A32" w:rsidRDefault="00F01773" w:rsidP="00E3693E">
      <w:pPr>
        <w:pStyle w:val="subsection"/>
        <w:keepNext/>
        <w:keepLines/>
      </w:pPr>
      <w:r w:rsidRPr="00BE2A32">
        <w:tab/>
        <w:t>(1)</w:t>
      </w:r>
      <w:r w:rsidRPr="00BE2A32">
        <w:tab/>
        <w:t xml:space="preserve">A requirement under this </w:t>
      </w:r>
      <w:r w:rsidR="00127CA2" w:rsidRPr="00BE2A32">
        <w:t>Division</w:t>
      </w:r>
      <w:r w:rsidR="00753CFA" w:rsidRPr="00BE2A32">
        <w:t xml:space="preserve"> </w:t>
      </w:r>
      <w:r w:rsidRPr="00BE2A32">
        <w:t>must be made by written notice given to the person of whom the requirement is made.</w:t>
      </w:r>
    </w:p>
    <w:p w:rsidR="00F01773" w:rsidRPr="00BE2A32" w:rsidRDefault="00F01773" w:rsidP="00E3693E">
      <w:pPr>
        <w:pStyle w:val="subsection"/>
        <w:keepNext/>
        <w:keepLines/>
      </w:pPr>
      <w:r w:rsidRPr="00BE2A32">
        <w:tab/>
        <w:t>(2)</w:t>
      </w:r>
      <w:r w:rsidRPr="00BE2A32">
        <w:tab/>
        <w:t>The notice:</w:t>
      </w:r>
    </w:p>
    <w:p w:rsidR="00F01773" w:rsidRPr="00BE2A32" w:rsidRDefault="00F01773" w:rsidP="00F01773">
      <w:pPr>
        <w:pStyle w:val="paragraph"/>
      </w:pPr>
      <w:r w:rsidRPr="00BE2A32">
        <w:tab/>
        <w:t>(a)</w:t>
      </w:r>
      <w:r w:rsidRPr="00BE2A32">
        <w:tab/>
        <w:t>may be given personally or by post or in any other manner approved by the Secretary; and</w:t>
      </w:r>
    </w:p>
    <w:p w:rsidR="00F01773" w:rsidRPr="00BE2A32" w:rsidRDefault="00F01773" w:rsidP="00F01773">
      <w:pPr>
        <w:pStyle w:val="paragraph"/>
      </w:pPr>
      <w:r w:rsidRPr="00BE2A32">
        <w:tab/>
        <w:t>(b)</w:t>
      </w:r>
      <w:r w:rsidRPr="00BE2A32">
        <w:tab/>
        <w:t>must specify:</w:t>
      </w:r>
    </w:p>
    <w:p w:rsidR="00F01773" w:rsidRPr="00BE2A32" w:rsidRDefault="00F01773" w:rsidP="00F01773">
      <w:pPr>
        <w:pStyle w:val="paragraphsub"/>
      </w:pPr>
      <w:r w:rsidRPr="00BE2A32">
        <w:tab/>
        <w:t>(i)</w:t>
      </w:r>
      <w:r w:rsidRPr="00BE2A32">
        <w:tab/>
        <w:t xml:space="preserve">how the person is to give the information or produce the document </w:t>
      </w:r>
      <w:r w:rsidR="00B22891" w:rsidRPr="00BE2A32">
        <w:t xml:space="preserve">or records </w:t>
      </w:r>
      <w:r w:rsidRPr="00BE2A32">
        <w:t>to which the requirement relates; and</w:t>
      </w:r>
    </w:p>
    <w:p w:rsidR="00F01773" w:rsidRPr="00BE2A32" w:rsidRDefault="00F01773" w:rsidP="00F01773">
      <w:pPr>
        <w:pStyle w:val="paragraphsub"/>
      </w:pPr>
      <w:r w:rsidRPr="00BE2A32">
        <w:tab/>
        <w:t>(ii)</w:t>
      </w:r>
      <w:r w:rsidRPr="00BE2A32">
        <w:tab/>
        <w:t>the period within which the person is to give the information or produce the document</w:t>
      </w:r>
      <w:r w:rsidR="00B22891" w:rsidRPr="00BE2A32">
        <w:t xml:space="preserve"> or records</w:t>
      </w:r>
      <w:r w:rsidRPr="00BE2A32">
        <w:t>; and</w:t>
      </w:r>
    </w:p>
    <w:p w:rsidR="00F01773" w:rsidRPr="00BE2A32" w:rsidRDefault="00F01773" w:rsidP="00F01773">
      <w:pPr>
        <w:pStyle w:val="paragraphsub"/>
      </w:pPr>
      <w:r w:rsidRPr="00BE2A32">
        <w:tab/>
        <w:t>(iii)</w:t>
      </w:r>
      <w:r w:rsidRPr="00BE2A32">
        <w:tab/>
        <w:t>the officer (if any) to whom the information is to be given</w:t>
      </w:r>
      <w:r w:rsidR="00B22891" w:rsidRPr="00BE2A32">
        <w:t>, the document is to be produced or the records are to be produced</w:t>
      </w:r>
      <w:r w:rsidRPr="00BE2A32">
        <w:t>; and</w:t>
      </w:r>
    </w:p>
    <w:p w:rsidR="00F01773" w:rsidRPr="00BE2A32" w:rsidRDefault="00F01773" w:rsidP="00F01773">
      <w:pPr>
        <w:pStyle w:val="paragraphsub"/>
      </w:pPr>
      <w:r w:rsidRPr="00BE2A32">
        <w:tab/>
        <w:t>(iv)</w:t>
      </w:r>
      <w:r w:rsidRPr="00BE2A32">
        <w:tab/>
        <w:t>that the notice is given under this section.</w:t>
      </w:r>
    </w:p>
    <w:p w:rsidR="00F01773" w:rsidRPr="00BE2A32" w:rsidRDefault="00F01773" w:rsidP="00F01773">
      <w:pPr>
        <w:pStyle w:val="subsection"/>
      </w:pPr>
      <w:r w:rsidRPr="00BE2A32">
        <w:tab/>
        <w:t>(3)</w:t>
      </w:r>
      <w:r w:rsidRPr="00BE2A32">
        <w:tab/>
        <w:t xml:space="preserve">The period specified under </w:t>
      </w:r>
      <w:r w:rsidR="00BE2A32">
        <w:t>paragraph (</w:t>
      </w:r>
      <w:r w:rsidRPr="00BE2A32">
        <w:t>2)(b) must not end earlier than 14 days after the notice is given.</w:t>
      </w:r>
    </w:p>
    <w:p w:rsidR="00F01773" w:rsidRPr="00BE2A32" w:rsidRDefault="00F01773" w:rsidP="00F01773">
      <w:pPr>
        <w:pStyle w:val="subsection"/>
      </w:pPr>
      <w:r w:rsidRPr="00BE2A32">
        <w:tab/>
        <w:t>(4)</w:t>
      </w:r>
      <w:r w:rsidRPr="00BE2A32">
        <w:tab/>
        <w:t>The notice may require the person to give the information by appearing before a specified officer to answer questions.</w:t>
      </w:r>
    </w:p>
    <w:p w:rsidR="00F01773" w:rsidRPr="00BE2A32" w:rsidRDefault="00F01773" w:rsidP="00F01773">
      <w:pPr>
        <w:pStyle w:val="subsection"/>
      </w:pPr>
      <w:r w:rsidRPr="00BE2A32">
        <w:tab/>
        <w:t>(5)</w:t>
      </w:r>
      <w:r w:rsidRPr="00BE2A32">
        <w:tab/>
        <w:t>If the notice requires the person so to appear, the notice must specify a time and place at which the person is to appear. The time must be at least 14 days after the notice is given.</w:t>
      </w:r>
    </w:p>
    <w:p w:rsidR="00F01773" w:rsidRPr="00BE2A32" w:rsidRDefault="00F01773" w:rsidP="00F01773">
      <w:pPr>
        <w:pStyle w:val="ActHead5"/>
      </w:pPr>
      <w:bookmarkStart w:id="517" w:name="_Toc519088292"/>
      <w:r w:rsidRPr="001D7770">
        <w:rPr>
          <w:rStyle w:val="CharSectno"/>
        </w:rPr>
        <w:t>159</w:t>
      </w:r>
      <w:r w:rsidRPr="00BE2A32">
        <w:t xml:space="preserve">  Offence: failure to comply with requirement</w:t>
      </w:r>
      <w:bookmarkEnd w:id="517"/>
    </w:p>
    <w:p w:rsidR="00F01773" w:rsidRPr="00BE2A32" w:rsidRDefault="00F01773" w:rsidP="00F01773">
      <w:pPr>
        <w:pStyle w:val="subsection"/>
      </w:pPr>
      <w:r w:rsidRPr="00BE2A32">
        <w:tab/>
        <w:t>(1)</w:t>
      </w:r>
      <w:r w:rsidRPr="00BE2A32">
        <w:tab/>
        <w:t xml:space="preserve">A person must not refuse or fail to comply with a requirement under this </w:t>
      </w:r>
      <w:r w:rsidR="00127CA2" w:rsidRPr="00BE2A32">
        <w:t>Division</w:t>
      </w:r>
      <w:r w:rsidR="00753CFA" w:rsidRPr="00BE2A32">
        <w:t xml:space="preserve"> </w:t>
      </w:r>
      <w:r w:rsidRPr="00BE2A32">
        <w:t>to give information or produce a document</w:t>
      </w:r>
      <w:r w:rsidR="00B22891" w:rsidRPr="00BE2A32">
        <w:t xml:space="preserve"> or records</w:t>
      </w:r>
      <w:r w:rsidRPr="00BE2A32">
        <w:t>.</w:t>
      </w:r>
    </w:p>
    <w:p w:rsidR="00F01773" w:rsidRPr="00BE2A32" w:rsidRDefault="00F01773" w:rsidP="00F01773">
      <w:pPr>
        <w:pStyle w:val="Penalty"/>
      </w:pPr>
      <w:r w:rsidRPr="00BE2A32">
        <w:t>Penalty:</w:t>
      </w:r>
      <w:r w:rsidRPr="00BE2A32">
        <w:tab/>
        <w:t>Imprisonment for 12 months.</w:t>
      </w:r>
    </w:p>
    <w:p w:rsidR="00F01773" w:rsidRPr="00BE2A32" w:rsidRDefault="00F01773" w:rsidP="00F01773">
      <w:pPr>
        <w:pStyle w:val="subsection"/>
      </w:pPr>
      <w:r w:rsidRPr="00BE2A32">
        <w:tab/>
        <w:t>(2)</w:t>
      </w:r>
      <w:r w:rsidRPr="00BE2A32">
        <w:tab/>
      </w:r>
      <w:r w:rsidR="00BE2A32">
        <w:t>Subsection (</w:t>
      </w:r>
      <w:r w:rsidRPr="00BE2A32">
        <w:t>1) applies only to the extent to which the person is capable of complying with the requirement.</w:t>
      </w:r>
    </w:p>
    <w:p w:rsidR="00F01773" w:rsidRPr="00BE2A32" w:rsidRDefault="00F01773" w:rsidP="00F01773">
      <w:pPr>
        <w:pStyle w:val="subsection"/>
      </w:pPr>
      <w:r w:rsidRPr="00BE2A32">
        <w:tab/>
        <w:t>(3)</w:t>
      </w:r>
      <w:r w:rsidRPr="00BE2A32">
        <w:tab/>
      </w:r>
      <w:r w:rsidR="00BE2A32">
        <w:t>Subsection (</w:t>
      </w:r>
      <w:r w:rsidRPr="00BE2A32">
        <w:t>1) does not apply if the person has a reasonable excuse.</w:t>
      </w:r>
    </w:p>
    <w:p w:rsidR="00F01773" w:rsidRPr="00BE2A32" w:rsidRDefault="00F01773" w:rsidP="00F01773">
      <w:pPr>
        <w:pStyle w:val="subsection"/>
      </w:pPr>
      <w:r w:rsidRPr="00BE2A32">
        <w:tab/>
        <w:t>(4)</w:t>
      </w:r>
      <w:r w:rsidRPr="00BE2A32">
        <w:tab/>
        <w:t xml:space="preserve">Strict liability applies to the element of an offence against </w:t>
      </w:r>
      <w:r w:rsidR="00BE2A32">
        <w:t>subsection (</w:t>
      </w:r>
      <w:r w:rsidRPr="00BE2A32">
        <w:t>1) that a requirement is a requirement under this Division.</w:t>
      </w:r>
    </w:p>
    <w:p w:rsidR="005A4CE2" w:rsidRPr="00BE2A32" w:rsidRDefault="005A4CE2" w:rsidP="005A4CE2">
      <w:pPr>
        <w:pStyle w:val="ActHead5"/>
      </w:pPr>
      <w:bookmarkStart w:id="518" w:name="_Toc519088293"/>
      <w:r w:rsidRPr="001D7770">
        <w:rPr>
          <w:rStyle w:val="CharSectno"/>
        </w:rPr>
        <w:t>159A</w:t>
      </w:r>
      <w:r w:rsidRPr="00BE2A32">
        <w:t xml:space="preserve">  Requesting information for the purposes of a care percentage determination under the child support law</w:t>
      </w:r>
      <w:bookmarkEnd w:id="518"/>
    </w:p>
    <w:p w:rsidR="005A4CE2" w:rsidRPr="00BE2A32" w:rsidRDefault="005A4CE2" w:rsidP="005A4CE2">
      <w:pPr>
        <w:pStyle w:val="subsection"/>
      </w:pPr>
      <w:r w:rsidRPr="00BE2A32">
        <w:tab/>
      </w:r>
      <w:r w:rsidRPr="00BE2A32">
        <w:tab/>
        <w:t>The Secretary may request a person:</w:t>
      </w:r>
    </w:p>
    <w:p w:rsidR="005A4CE2" w:rsidRPr="00BE2A32" w:rsidRDefault="005A4CE2" w:rsidP="005A4CE2">
      <w:pPr>
        <w:pStyle w:val="paragraph"/>
      </w:pPr>
      <w:r w:rsidRPr="00BE2A32">
        <w:tab/>
        <w:t>(a)</w:t>
      </w:r>
      <w:r w:rsidRPr="00BE2A32">
        <w:tab/>
        <w:t>to give information; or</w:t>
      </w:r>
    </w:p>
    <w:p w:rsidR="005A4CE2" w:rsidRPr="00BE2A32" w:rsidRDefault="005A4CE2" w:rsidP="005A4CE2">
      <w:pPr>
        <w:pStyle w:val="paragraph"/>
      </w:pPr>
      <w:r w:rsidRPr="00BE2A32">
        <w:tab/>
        <w:t>(b)</w:t>
      </w:r>
      <w:r w:rsidRPr="00BE2A32">
        <w:tab/>
        <w:t>to produce a document that is in the person’s custody or under the person’s control;</w:t>
      </w:r>
    </w:p>
    <w:p w:rsidR="005A4CE2" w:rsidRPr="00BE2A32" w:rsidRDefault="005A4CE2" w:rsidP="005A4CE2">
      <w:pPr>
        <w:pStyle w:val="subsection2"/>
      </w:pPr>
      <w:r w:rsidRPr="00BE2A32">
        <w:t xml:space="preserve">to a specified agency if the Secretary considers that the information or document may be relevant to the making or revoking of a determination under </w:t>
      </w:r>
      <w:r w:rsidR="00127CA2" w:rsidRPr="00BE2A32">
        <w:t>Subdivision</w:t>
      </w:r>
      <w:r w:rsidR="00753CFA" w:rsidRPr="00BE2A32">
        <w:t xml:space="preserve"> </w:t>
      </w:r>
      <w:r w:rsidRPr="00BE2A32">
        <w:t>B or C of Division</w:t>
      </w:r>
      <w:r w:rsidR="00BE2A32">
        <w:t> </w:t>
      </w:r>
      <w:r w:rsidRPr="00BE2A32">
        <w:t>4 of Part</w:t>
      </w:r>
      <w:r w:rsidR="00BE2A32">
        <w:t> </w:t>
      </w:r>
      <w:r w:rsidRPr="00BE2A32">
        <w:t xml:space="preserve">5 of the </w:t>
      </w:r>
      <w:r w:rsidRPr="00BE2A32">
        <w:rPr>
          <w:i/>
        </w:rPr>
        <w:t>Child Support (Assessment) Act 1989</w:t>
      </w:r>
      <w:r w:rsidRPr="00BE2A32">
        <w:t>.</w:t>
      </w:r>
    </w:p>
    <w:p w:rsidR="00F01773" w:rsidRPr="00BE2A32" w:rsidRDefault="00F01773" w:rsidP="00F01773">
      <w:pPr>
        <w:pStyle w:val="ActHead5"/>
      </w:pPr>
      <w:bookmarkStart w:id="519" w:name="_Toc519088294"/>
      <w:r w:rsidRPr="001D7770">
        <w:rPr>
          <w:rStyle w:val="CharSectno"/>
        </w:rPr>
        <w:t>160</w:t>
      </w:r>
      <w:r w:rsidRPr="00BE2A32">
        <w:t xml:space="preserve">  Obligations not affected by State or Territory laws</w:t>
      </w:r>
      <w:bookmarkEnd w:id="519"/>
    </w:p>
    <w:p w:rsidR="00F01773" w:rsidRPr="00BE2A32" w:rsidRDefault="00F01773" w:rsidP="00F01773">
      <w:pPr>
        <w:pStyle w:val="subsection"/>
      </w:pPr>
      <w:r w:rsidRPr="00BE2A32">
        <w:tab/>
      </w:r>
      <w:r w:rsidRPr="00BE2A32">
        <w:tab/>
        <w:t>Nothing contained in a law of a State or a Territory operates to prevent a person from:</w:t>
      </w:r>
    </w:p>
    <w:p w:rsidR="00F01773" w:rsidRPr="00BE2A32" w:rsidRDefault="00F01773" w:rsidP="00F01773">
      <w:pPr>
        <w:pStyle w:val="paragraph"/>
      </w:pPr>
      <w:r w:rsidRPr="00BE2A32">
        <w:tab/>
        <w:t>(a)</w:t>
      </w:r>
      <w:r w:rsidRPr="00BE2A32">
        <w:tab/>
        <w:t>giving information; or</w:t>
      </w:r>
    </w:p>
    <w:p w:rsidR="00F01773" w:rsidRPr="00BE2A32" w:rsidRDefault="00F01773" w:rsidP="00F01773">
      <w:pPr>
        <w:pStyle w:val="paragraph"/>
      </w:pPr>
      <w:r w:rsidRPr="00BE2A32">
        <w:tab/>
        <w:t>(b)</w:t>
      </w:r>
      <w:r w:rsidRPr="00BE2A32">
        <w:tab/>
        <w:t>producing a document</w:t>
      </w:r>
      <w:r w:rsidR="00B22891" w:rsidRPr="00BE2A32">
        <w:t xml:space="preserve"> or records</w:t>
      </w:r>
      <w:r w:rsidRPr="00BE2A32">
        <w:t>; or</w:t>
      </w:r>
    </w:p>
    <w:p w:rsidR="00F01773" w:rsidRPr="00BE2A32" w:rsidRDefault="00F01773" w:rsidP="00F01773">
      <w:pPr>
        <w:pStyle w:val="paragraph"/>
      </w:pPr>
      <w:r w:rsidRPr="00BE2A32">
        <w:tab/>
        <w:t>(c)</w:t>
      </w:r>
      <w:r w:rsidRPr="00BE2A32">
        <w:tab/>
        <w:t>giving evidence;</w:t>
      </w:r>
    </w:p>
    <w:p w:rsidR="00F01773" w:rsidRPr="00BE2A32" w:rsidRDefault="00F01773" w:rsidP="00F01773">
      <w:pPr>
        <w:pStyle w:val="subsection2"/>
      </w:pPr>
      <w:r w:rsidRPr="00BE2A32">
        <w:t>that the person is required to give or produce to an agency for the purposes of the family assistance law.</w:t>
      </w:r>
    </w:p>
    <w:p w:rsidR="00D93F5E" w:rsidRPr="00BE2A32" w:rsidRDefault="00D93F5E" w:rsidP="00F36684">
      <w:pPr>
        <w:pStyle w:val="ActHead3"/>
        <w:pageBreakBefore/>
      </w:pPr>
      <w:bookmarkStart w:id="520" w:name="_Toc519088295"/>
      <w:r w:rsidRPr="001D7770">
        <w:rPr>
          <w:rStyle w:val="CharDivNo"/>
        </w:rPr>
        <w:t>Division</w:t>
      </w:r>
      <w:r w:rsidR="00BE2A32" w:rsidRPr="001D7770">
        <w:rPr>
          <w:rStyle w:val="CharDivNo"/>
        </w:rPr>
        <w:t> </w:t>
      </w:r>
      <w:r w:rsidRPr="001D7770">
        <w:rPr>
          <w:rStyle w:val="CharDivNo"/>
        </w:rPr>
        <w:t>1A</w:t>
      </w:r>
      <w:r w:rsidRPr="00BE2A32">
        <w:t>—</w:t>
      </w:r>
      <w:r w:rsidRPr="001D7770">
        <w:rPr>
          <w:rStyle w:val="CharDivText"/>
        </w:rPr>
        <w:t>Use of tax file numbers</w:t>
      </w:r>
      <w:bookmarkEnd w:id="520"/>
    </w:p>
    <w:p w:rsidR="00D93F5E" w:rsidRPr="00BE2A32" w:rsidRDefault="00D93F5E" w:rsidP="00D93F5E">
      <w:pPr>
        <w:pStyle w:val="ActHead5"/>
      </w:pPr>
      <w:bookmarkStart w:id="521" w:name="_Toc519088296"/>
      <w:r w:rsidRPr="001D7770">
        <w:rPr>
          <w:rStyle w:val="CharSectno"/>
        </w:rPr>
        <w:t>160A</w:t>
      </w:r>
      <w:r w:rsidRPr="00BE2A32">
        <w:t xml:space="preserve">  Use of tax file numbers</w:t>
      </w:r>
      <w:bookmarkEnd w:id="521"/>
    </w:p>
    <w:p w:rsidR="00D93F5E" w:rsidRPr="00BE2A32" w:rsidRDefault="00D93F5E" w:rsidP="00D93F5E">
      <w:pPr>
        <w:pStyle w:val="subsection"/>
      </w:pPr>
      <w:r w:rsidRPr="00BE2A32">
        <w:tab/>
        <w:t>(1)</w:t>
      </w:r>
      <w:r w:rsidRPr="00BE2A32">
        <w:tab/>
        <w:t>This section applies in relation to the tax file number of an individual that is provided to the Secretary under this Act for the purposes of this Act.</w:t>
      </w:r>
    </w:p>
    <w:p w:rsidR="00D93F5E" w:rsidRPr="00BE2A32" w:rsidRDefault="00D93F5E" w:rsidP="00D93F5E">
      <w:pPr>
        <w:pStyle w:val="SubsectionHead"/>
      </w:pPr>
      <w:r w:rsidRPr="00BE2A32">
        <w:t>Assistance to the Secretary</w:t>
      </w:r>
    </w:p>
    <w:p w:rsidR="00D93F5E" w:rsidRPr="00BE2A32" w:rsidRDefault="00D93F5E" w:rsidP="00D93F5E">
      <w:pPr>
        <w:pStyle w:val="subsection"/>
      </w:pPr>
      <w:r w:rsidRPr="00BE2A32">
        <w:tab/>
        <w:t>(2)</w:t>
      </w:r>
      <w:r w:rsidRPr="00BE2A32">
        <w:tab/>
        <w:t>The Secretary may:</w:t>
      </w:r>
    </w:p>
    <w:p w:rsidR="00D93F5E" w:rsidRPr="00BE2A32" w:rsidRDefault="00D93F5E" w:rsidP="00D93F5E">
      <w:pPr>
        <w:pStyle w:val="paragraph"/>
      </w:pPr>
      <w:r w:rsidRPr="00BE2A32">
        <w:tab/>
        <w:t>(a)</w:t>
      </w:r>
      <w:r w:rsidRPr="00BE2A32">
        <w:tab/>
        <w:t xml:space="preserve">provide the tax file number referred to in </w:t>
      </w:r>
      <w:r w:rsidR="00BE2A32">
        <w:t>subsection (</w:t>
      </w:r>
      <w:r w:rsidRPr="00BE2A32">
        <w:t>1) to the Commissioner of Taxation; and</w:t>
      </w:r>
    </w:p>
    <w:p w:rsidR="00D93F5E" w:rsidRPr="00BE2A32" w:rsidRDefault="00D93F5E" w:rsidP="00D93F5E">
      <w:pPr>
        <w:pStyle w:val="paragraph"/>
      </w:pPr>
      <w:r w:rsidRPr="00BE2A32">
        <w:tab/>
        <w:t>(b)</w:t>
      </w:r>
      <w:r w:rsidRPr="00BE2A32">
        <w:tab/>
        <w:t>require the Commissioner of Taxation to provide the Secretary with information about the individual (including the number the Commissioner of Taxation considers to be the individual’s tax file number) that is requested by the Secretary.</w:t>
      </w:r>
    </w:p>
    <w:p w:rsidR="00D93F5E" w:rsidRPr="00BE2A32" w:rsidRDefault="00D93F5E" w:rsidP="00D93F5E">
      <w:pPr>
        <w:pStyle w:val="subsection"/>
      </w:pPr>
      <w:r w:rsidRPr="00BE2A32">
        <w:tab/>
        <w:t>(3)</w:t>
      </w:r>
      <w:r w:rsidRPr="00BE2A32">
        <w:tab/>
        <w:t xml:space="preserve">Information provided to the Secretary under a requirement made under </w:t>
      </w:r>
      <w:r w:rsidR="00BE2A32">
        <w:t>subsection (</w:t>
      </w:r>
      <w:r w:rsidRPr="00BE2A32">
        <w:t>2) may be used only for the following purposes:</w:t>
      </w:r>
    </w:p>
    <w:p w:rsidR="00D93F5E" w:rsidRPr="00BE2A32" w:rsidRDefault="00D93F5E" w:rsidP="00D93F5E">
      <w:pPr>
        <w:pStyle w:val="paragraph"/>
      </w:pPr>
      <w:r w:rsidRPr="00BE2A32">
        <w:tab/>
        <w:t>(a)</w:t>
      </w:r>
      <w:r w:rsidRPr="00BE2A32">
        <w:tab/>
        <w:t>to detect cases in which amounts of family assistance under the family assistance law have been paid when they should not have been paid;</w:t>
      </w:r>
    </w:p>
    <w:p w:rsidR="00D93F5E" w:rsidRPr="00BE2A32" w:rsidRDefault="00D93F5E" w:rsidP="00D93F5E">
      <w:pPr>
        <w:pStyle w:val="paragraph"/>
      </w:pPr>
      <w:r w:rsidRPr="00BE2A32">
        <w:tab/>
        <w:t>(b)</w:t>
      </w:r>
      <w:r w:rsidRPr="00BE2A32">
        <w:tab/>
        <w:t>to verify, in respect of individuals who have made claims for family assistance under the family assistance law, the eligibility or entitlement of those individuals for family assistance;</w:t>
      </w:r>
    </w:p>
    <w:p w:rsidR="00D93F5E" w:rsidRPr="00BE2A32" w:rsidRDefault="00D93F5E" w:rsidP="00D93F5E">
      <w:pPr>
        <w:pStyle w:val="paragraph"/>
      </w:pPr>
      <w:r w:rsidRPr="00BE2A32">
        <w:tab/>
        <w:t>(c)</w:t>
      </w:r>
      <w:r w:rsidRPr="00BE2A32">
        <w:tab/>
        <w:t>to establish whether the rates at which family assistance under the family assistance law are being, or have been, paid are, or were, correct;</w:t>
      </w:r>
    </w:p>
    <w:p w:rsidR="00D93F5E" w:rsidRPr="00BE2A32" w:rsidRDefault="00D93F5E" w:rsidP="00D93F5E">
      <w:pPr>
        <w:pStyle w:val="paragraph"/>
      </w:pPr>
      <w:r w:rsidRPr="00BE2A32">
        <w:tab/>
        <w:t>(d)</w:t>
      </w:r>
      <w:r w:rsidRPr="00BE2A32">
        <w:tab/>
        <w:t>to assist in the recovery of a debt due to the Commonwealth under this Act.</w:t>
      </w:r>
    </w:p>
    <w:p w:rsidR="00D93F5E" w:rsidRPr="00BE2A32" w:rsidRDefault="00D93F5E" w:rsidP="00D93F5E">
      <w:pPr>
        <w:pStyle w:val="SubsectionHead"/>
      </w:pPr>
      <w:r w:rsidRPr="00BE2A32">
        <w:t>Assistance to the Commissioner of Taxation</w:t>
      </w:r>
    </w:p>
    <w:p w:rsidR="00D93F5E" w:rsidRPr="00BE2A32" w:rsidRDefault="00D93F5E" w:rsidP="00D93F5E">
      <w:pPr>
        <w:pStyle w:val="subsection"/>
      </w:pPr>
      <w:r w:rsidRPr="00BE2A32">
        <w:tab/>
        <w:t>(4)</w:t>
      </w:r>
      <w:r w:rsidRPr="00BE2A32">
        <w:tab/>
        <w:t xml:space="preserve">The Secretary may provide the tax file number referred to in </w:t>
      </w:r>
      <w:r w:rsidR="00BE2A32">
        <w:t>subsection (</w:t>
      </w:r>
      <w:r w:rsidRPr="00BE2A32">
        <w:t>1) to the Commissioner of Taxation for the following purposes:</w:t>
      </w:r>
    </w:p>
    <w:p w:rsidR="00D93F5E" w:rsidRPr="00BE2A32" w:rsidRDefault="00D93F5E" w:rsidP="00D93F5E">
      <w:pPr>
        <w:pStyle w:val="paragraph"/>
      </w:pPr>
      <w:r w:rsidRPr="00BE2A32">
        <w:tab/>
        <w:t>(a)</w:t>
      </w:r>
      <w:r w:rsidRPr="00BE2A32">
        <w:tab/>
        <w:t>to assist the Commissioner act under section</w:t>
      </w:r>
      <w:r w:rsidR="00BE2A32">
        <w:t> </w:t>
      </w:r>
      <w:r w:rsidRPr="00BE2A32">
        <w:t>87 (applying tax refund to family assistance debt) in relation to a debt owed by an individual;</w:t>
      </w:r>
    </w:p>
    <w:p w:rsidR="00D93F5E" w:rsidRPr="00BE2A32" w:rsidRDefault="00D93F5E" w:rsidP="00D93F5E">
      <w:pPr>
        <w:pStyle w:val="paragraph"/>
        <w:rPr>
          <w:b/>
        </w:rPr>
      </w:pPr>
      <w:r w:rsidRPr="00BE2A32">
        <w:tab/>
        <w:t>(b)</w:t>
      </w:r>
      <w:r w:rsidRPr="00BE2A32">
        <w:tab/>
        <w:t>to assist the Commissioner act under section</w:t>
      </w:r>
      <w:r w:rsidR="00BE2A32">
        <w:t> </w:t>
      </w:r>
      <w:r w:rsidRPr="00BE2A32">
        <w:t>93 (applying tax refund to another person’s family assistance debt) in relation to a debt owed by an individual;</w:t>
      </w:r>
    </w:p>
    <w:p w:rsidR="00D93F5E" w:rsidRPr="00BE2A32" w:rsidRDefault="00D93F5E" w:rsidP="00D93F5E">
      <w:pPr>
        <w:pStyle w:val="paragraph"/>
      </w:pPr>
      <w:r w:rsidRPr="00BE2A32">
        <w:tab/>
        <w:t>(c)</w:t>
      </w:r>
      <w:r w:rsidRPr="00BE2A32">
        <w:tab/>
        <w:t>to assist the payment of deductions to the Commissioner under section</w:t>
      </w:r>
      <w:r w:rsidR="00BE2A32">
        <w:t> </w:t>
      </w:r>
      <w:r w:rsidRPr="00BE2A32">
        <w:t>225;</w:t>
      </w:r>
    </w:p>
    <w:p w:rsidR="00D93F5E" w:rsidRPr="00BE2A32" w:rsidRDefault="00D93F5E" w:rsidP="00D93F5E">
      <w:pPr>
        <w:pStyle w:val="paragraph"/>
      </w:pPr>
      <w:r w:rsidRPr="00BE2A32">
        <w:tab/>
        <w:t>(d)</w:t>
      </w:r>
      <w:r w:rsidRPr="00BE2A32">
        <w:tab/>
        <w:t>to assist the Commissioner set off amounts under section</w:t>
      </w:r>
      <w:r w:rsidR="00BE2A32">
        <w:t> </w:t>
      </w:r>
      <w:r w:rsidRPr="00BE2A32">
        <w:t>226.</w:t>
      </w:r>
    </w:p>
    <w:p w:rsidR="00F01773" w:rsidRPr="00BE2A32" w:rsidRDefault="00F01773" w:rsidP="00753CFA">
      <w:pPr>
        <w:pStyle w:val="ActHead3"/>
        <w:pageBreakBefore/>
      </w:pPr>
      <w:bookmarkStart w:id="522" w:name="_Toc519088297"/>
      <w:r w:rsidRPr="001D7770">
        <w:rPr>
          <w:rStyle w:val="CharDivNo"/>
        </w:rPr>
        <w:t>Division</w:t>
      </w:r>
      <w:r w:rsidR="00BE2A32" w:rsidRPr="001D7770">
        <w:rPr>
          <w:rStyle w:val="CharDivNo"/>
        </w:rPr>
        <w:t> </w:t>
      </w:r>
      <w:r w:rsidRPr="001D7770">
        <w:rPr>
          <w:rStyle w:val="CharDivNo"/>
        </w:rPr>
        <w:t>2</w:t>
      </w:r>
      <w:r w:rsidRPr="00BE2A32">
        <w:t>—</w:t>
      </w:r>
      <w:r w:rsidRPr="001D7770">
        <w:rPr>
          <w:rStyle w:val="CharDivText"/>
        </w:rPr>
        <w:t>Confidentiality</w:t>
      </w:r>
      <w:bookmarkEnd w:id="522"/>
    </w:p>
    <w:p w:rsidR="00F01773" w:rsidRPr="00BE2A32" w:rsidRDefault="00F01773" w:rsidP="00F01773">
      <w:pPr>
        <w:pStyle w:val="ActHead5"/>
      </w:pPr>
      <w:bookmarkStart w:id="523" w:name="_Toc519088298"/>
      <w:r w:rsidRPr="001D7770">
        <w:rPr>
          <w:rStyle w:val="CharSectno"/>
        </w:rPr>
        <w:t>161</w:t>
      </w:r>
      <w:r w:rsidRPr="00BE2A32">
        <w:t xml:space="preserve">  Operation of Division</w:t>
      </w:r>
      <w:bookmarkEnd w:id="523"/>
    </w:p>
    <w:p w:rsidR="00BD3524" w:rsidRPr="00BE2A32" w:rsidRDefault="00BD3524" w:rsidP="00BD3524">
      <w:pPr>
        <w:pStyle w:val="SubsectionHead"/>
      </w:pPr>
      <w:r w:rsidRPr="00BE2A32">
        <w:t>Commonwealth laws</w:t>
      </w:r>
    </w:p>
    <w:p w:rsidR="00F01773" w:rsidRPr="00BE2A32" w:rsidRDefault="00F01773" w:rsidP="00F01773">
      <w:pPr>
        <w:pStyle w:val="subsection"/>
      </w:pPr>
      <w:r w:rsidRPr="00BE2A32">
        <w:tab/>
        <w:t>(1)</w:t>
      </w:r>
      <w:r w:rsidRPr="00BE2A32">
        <w:tab/>
        <w:t xml:space="preserve">Nothing in this </w:t>
      </w:r>
      <w:r w:rsidR="00127CA2" w:rsidRPr="00BE2A32">
        <w:t>Division</w:t>
      </w:r>
      <w:r w:rsidR="00753CFA" w:rsidRPr="00BE2A32">
        <w:t xml:space="preserve"> </w:t>
      </w:r>
      <w:r w:rsidRPr="00BE2A32">
        <w:t>prevents a person from disclosing information to another person if the information is disclosed for the purposes of:</w:t>
      </w:r>
    </w:p>
    <w:p w:rsidR="00F01773" w:rsidRPr="00BE2A32" w:rsidRDefault="00F01773" w:rsidP="00F01773">
      <w:pPr>
        <w:pStyle w:val="paragraph"/>
      </w:pPr>
      <w:r w:rsidRPr="00BE2A32">
        <w:tab/>
        <w:t>(a)</w:t>
      </w:r>
      <w:r w:rsidRPr="00BE2A32">
        <w:tab/>
        <w:t xml:space="preserve">the </w:t>
      </w:r>
      <w:r w:rsidRPr="00BE2A32">
        <w:rPr>
          <w:i/>
        </w:rPr>
        <w:t>Child Support (Assessment) Act 1989</w:t>
      </w:r>
      <w:r w:rsidRPr="00BE2A32">
        <w:t>; or</w:t>
      </w:r>
    </w:p>
    <w:p w:rsidR="00F01773" w:rsidRPr="00BE2A32" w:rsidRDefault="00F01773" w:rsidP="00F01773">
      <w:pPr>
        <w:pStyle w:val="paragraph"/>
      </w:pPr>
      <w:r w:rsidRPr="00BE2A32">
        <w:tab/>
        <w:t>(b)</w:t>
      </w:r>
      <w:r w:rsidRPr="00BE2A32">
        <w:tab/>
        <w:t xml:space="preserve">the </w:t>
      </w:r>
      <w:r w:rsidRPr="00BE2A32">
        <w:rPr>
          <w:i/>
        </w:rPr>
        <w:t>Child Support (Registration and Collection) Act 1988</w:t>
      </w:r>
      <w:r w:rsidRPr="00BE2A32">
        <w:t>.</w:t>
      </w:r>
    </w:p>
    <w:p w:rsidR="00BD3524" w:rsidRPr="00BE2A32" w:rsidRDefault="00BD3524" w:rsidP="00BD3524">
      <w:pPr>
        <w:pStyle w:val="SubsectionHead"/>
      </w:pPr>
      <w:r w:rsidRPr="00BE2A32">
        <w:t>State and Territory laws</w:t>
      </w:r>
    </w:p>
    <w:p w:rsidR="00BD3524" w:rsidRPr="00BE2A32" w:rsidRDefault="00BD3524" w:rsidP="00BD3524">
      <w:pPr>
        <w:pStyle w:val="subsection"/>
      </w:pPr>
      <w:r w:rsidRPr="00BE2A32">
        <w:tab/>
        <w:t>(1A)</w:t>
      </w:r>
      <w:r w:rsidRPr="00BE2A32">
        <w:tab/>
        <w:t xml:space="preserve">Nothing in this </w:t>
      </w:r>
      <w:r w:rsidR="00127CA2" w:rsidRPr="00BE2A32">
        <w:t>Division</w:t>
      </w:r>
      <w:r w:rsidR="00753CFA" w:rsidRPr="00BE2A32">
        <w:t xml:space="preserve"> </w:t>
      </w:r>
      <w:r w:rsidRPr="00BE2A32">
        <w:t>prevents a person from disclosing information to another person if the information is disclosed for the purposes of:</w:t>
      </w:r>
    </w:p>
    <w:p w:rsidR="00BD3524" w:rsidRPr="00BE2A32" w:rsidRDefault="00BD3524" w:rsidP="00BD3524">
      <w:pPr>
        <w:pStyle w:val="paragraph"/>
      </w:pPr>
      <w:r w:rsidRPr="00BE2A32">
        <w:tab/>
        <w:t>(a)</w:t>
      </w:r>
      <w:r w:rsidRPr="00BE2A32">
        <w:tab/>
        <w:t>the Education and Care Services National Law applying as a law of a State or Territory; or</w:t>
      </w:r>
    </w:p>
    <w:p w:rsidR="00BD3524" w:rsidRPr="00BE2A32" w:rsidRDefault="00BD3524" w:rsidP="00BD3524">
      <w:pPr>
        <w:pStyle w:val="paragraph"/>
      </w:pPr>
      <w:r w:rsidRPr="00BE2A32">
        <w:tab/>
        <w:t>(b)</w:t>
      </w:r>
      <w:r w:rsidRPr="00BE2A32">
        <w:tab/>
        <w:t>a law of a State or Territory that applies the Education and Care Services National Law as a law of that State or Territory (whether or not that law has commenced); or</w:t>
      </w:r>
    </w:p>
    <w:p w:rsidR="00BD3524" w:rsidRPr="00BE2A32" w:rsidRDefault="00BD3524" w:rsidP="00BD3524">
      <w:pPr>
        <w:pStyle w:val="paragraph"/>
      </w:pPr>
      <w:r w:rsidRPr="00BE2A32">
        <w:tab/>
        <w:t>(c)</w:t>
      </w:r>
      <w:r w:rsidRPr="00BE2A32">
        <w:tab/>
        <w:t>regulations made under the Education and Care Services National Law; or</w:t>
      </w:r>
    </w:p>
    <w:p w:rsidR="00BD3524" w:rsidRPr="00BE2A32" w:rsidRDefault="00BD3524" w:rsidP="00BD3524">
      <w:pPr>
        <w:pStyle w:val="paragraph"/>
      </w:pPr>
      <w:r w:rsidRPr="00BE2A32">
        <w:tab/>
        <w:t>(d)</w:t>
      </w:r>
      <w:r w:rsidRPr="00BE2A32">
        <w:tab/>
        <w:t>a law of a State or Territory that substantially corresponds to the provisions of the Education and Care Services National Law (whether or not that law has commenced); or</w:t>
      </w:r>
    </w:p>
    <w:p w:rsidR="00BD3524" w:rsidRPr="00BE2A32" w:rsidRDefault="00BD3524" w:rsidP="00BD3524">
      <w:pPr>
        <w:pStyle w:val="paragraph"/>
      </w:pPr>
      <w:r w:rsidRPr="00BE2A32">
        <w:tab/>
        <w:t>(e)</w:t>
      </w:r>
      <w:r w:rsidRPr="00BE2A32">
        <w:tab/>
        <w:t xml:space="preserve">regulations made under a law referred to in </w:t>
      </w:r>
      <w:r w:rsidR="00BE2A32">
        <w:t>paragraph (</w:t>
      </w:r>
      <w:r w:rsidRPr="00BE2A32">
        <w:t>d).</w:t>
      </w:r>
    </w:p>
    <w:p w:rsidR="00BD3524" w:rsidRPr="00BE2A32" w:rsidRDefault="00BD3524" w:rsidP="00BD3524">
      <w:pPr>
        <w:pStyle w:val="subsection"/>
      </w:pPr>
      <w:r w:rsidRPr="00BE2A32">
        <w:tab/>
        <w:t>(1B)</w:t>
      </w:r>
      <w:r w:rsidRPr="00BE2A32">
        <w:tab/>
        <w:t xml:space="preserve">In </w:t>
      </w:r>
      <w:r w:rsidR="00BE2A32">
        <w:t>subsection (</w:t>
      </w:r>
      <w:r w:rsidRPr="00BE2A32">
        <w:t>1A):</w:t>
      </w:r>
    </w:p>
    <w:p w:rsidR="00BD3524" w:rsidRPr="00BE2A32" w:rsidRDefault="00BD3524" w:rsidP="00BD3524">
      <w:pPr>
        <w:pStyle w:val="Definition"/>
      </w:pPr>
      <w:r w:rsidRPr="00BE2A32">
        <w:rPr>
          <w:b/>
          <w:i/>
        </w:rPr>
        <w:t>Education and Care Services National Law</w:t>
      </w:r>
      <w:r w:rsidRPr="00BE2A32">
        <w:t xml:space="preserve"> means the Education and Care Services National Law set out in the </w:t>
      </w:r>
      <w:r w:rsidR="00127CA2" w:rsidRPr="00BE2A32">
        <w:t>Schedule</w:t>
      </w:r>
      <w:r w:rsidR="00753CFA" w:rsidRPr="00BE2A32">
        <w:t xml:space="preserve"> </w:t>
      </w:r>
      <w:r w:rsidRPr="00BE2A32">
        <w:t xml:space="preserve">to the </w:t>
      </w:r>
      <w:r w:rsidRPr="00BE2A32">
        <w:rPr>
          <w:i/>
        </w:rPr>
        <w:t>Education and Care Services National Law Act 2010</w:t>
      </w:r>
      <w:r w:rsidRPr="00BE2A32">
        <w:t xml:space="preserve"> of Victoria.</w:t>
      </w:r>
    </w:p>
    <w:p w:rsidR="00BD3524" w:rsidRPr="00BE2A32" w:rsidRDefault="00BD3524" w:rsidP="00BD3524">
      <w:pPr>
        <w:pStyle w:val="SubsectionHead"/>
      </w:pPr>
      <w:r w:rsidRPr="00BE2A32">
        <w:t>No effect on operation of the Freedom of Information Act 1982</w:t>
      </w:r>
    </w:p>
    <w:p w:rsidR="00F01773" w:rsidRPr="00BE2A32" w:rsidRDefault="00F01773" w:rsidP="00F01773">
      <w:pPr>
        <w:pStyle w:val="subsection"/>
      </w:pPr>
      <w:r w:rsidRPr="00BE2A32">
        <w:tab/>
        <w:t>(2)</w:t>
      </w:r>
      <w:r w:rsidRPr="00BE2A32">
        <w:tab/>
        <w:t xml:space="preserve">The provisions of this </w:t>
      </w:r>
      <w:r w:rsidR="00127CA2" w:rsidRPr="00BE2A32">
        <w:t>Division</w:t>
      </w:r>
      <w:r w:rsidR="00753CFA" w:rsidRPr="00BE2A32">
        <w:t xml:space="preserve"> </w:t>
      </w:r>
      <w:r w:rsidRPr="00BE2A32">
        <w:t xml:space="preserve">that relate to the disclosure of information do not affect the operation of the </w:t>
      </w:r>
      <w:r w:rsidRPr="00BE2A32">
        <w:rPr>
          <w:i/>
        </w:rPr>
        <w:t>Freedom of Information Act 1982</w:t>
      </w:r>
      <w:r w:rsidRPr="00BE2A32">
        <w:t>.</w:t>
      </w:r>
    </w:p>
    <w:p w:rsidR="00F01773" w:rsidRPr="00BE2A32" w:rsidRDefault="00F01773" w:rsidP="00F01773">
      <w:pPr>
        <w:pStyle w:val="ActHead5"/>
      </w:pPr>
      <w:bookmarkStart w:id="524" w:name="_Toc519088299"/>
      <w:r w:rsidRPr="001D7770">
        <w:rPr>
          <w:rStyle w:val="CharSectno"/>
        </w:rPr>
        <w:t>162</w:t>
      </w:r>
      <w:r w:rsidRPr="00BE2A32">
        <w:t xml:space="preserve">  Protection of personal information</w:t>
      </w:r>
      <w:bookmarkEnd w:id="524"/>
    </w:p>
    <w:p w:rsidR="00A73822" w:rsidRPr="00BE2A32" w:rsidRDefault="00A73822" w:rsidP="00A73822">
      <w:pPr>
        <w:pStyle w:val="subsection"/>
      </w:pPr>
      <w:r w:rsidRPr="00BE2A32">
        <w:tab/>
        <w:t>(</w:t>
      </w:r>
      <w:r w:rsidR="00F01773" w:rsidRPr="00BE2A32">
        <w:t>1)</w:t>
      </w:r>
      <w:r w:rsidR="00F01773" w:rsidRPr="00BE2A32">
        <w:tab/>
        <w:t xml:space="preserve">A person may obtain protected information if the information is obtained </w:t>
      </w:r>
      <w:r w:rsidRPr="00BE2A32">
        <w:t>for the purposes of:</w:t>
      </w:r>
    </w:p>
    <w:p w:rsidR="00A73822" w:rsidRPr="00BE2A32" w:rsidRDefault="00A73822" w:rsidP="00A73822">
      <w:pPr>
        <w:pStyle w:val="paragraph"/>
      </w:pPr>
      <w:r w:rsidRPr="00BE2A32">
        <w:tab/>
        <w:t>(a)</w:t>
      </w:r>
      <w:r w:rsidRPr="00BE2A32">
        <w:tab/>
        <w:t>the family assistance law; or</w:t>
      </w:r>
    </w:p>
    <w:p w:rsidR="00EE3900" w:rsidRPr="00BE2A32" w:rsidRDefault="00EE3900" w:rsidP="00EE3900">
      <w:pPr>
        <w:pStyle w:val="paragraph"/>
      </w:pPr>
      <w:r w:rsidRPr="00BE2A32">
        <w:tab/>
        <w:t>(aa)</w:t>
      </w:r>
      <w:r w:rsidRPr="00BE2A32">
        <w:tab/>
        <w:t xml:space="preserve">the </w:t>
      </w:r>
      <w:r w:rsidRPr="00BE2A32">
        <w:rPr>
          <w:i/>
        </w:rPr>
        <w:t>Dental Benefits Act 2008</w:t>
      </w:r>
      <w:r w:rsidRPr="00BE2A32">
        <w:t>; or</w:t>
      </w:r>
    </w:p>
    <w:p w:rsidR="00A73822" w:rsidRPr="00BE2A32" w:rsidRDefault="00A73822" w:rsidP="00A73822">
      <w:pPr>
        <w:pStyle w:val="paragraph"/>
      </w:pPr>
      <w:r w:rsidRPr="00BE2A32">
        <w:tab/>
        <w:t>(b)</w:t>
      </w:r>
      <w:r w:rsidRPr="00BE2A32">
        <w:tab/>
        <w:t>the Family Homelessness Prevention and Early Intervention Pilot; or</w:t>
      </w:r>
    </w:p>
    <w:p w:rsidR="00F01773" w:rsidRPr="00BE2A32" w:rsidRDefault="00A73822" w:rsidP="00A73822">
      <w:pPr>
        <w:pStyle w:val="paragraph"/>
      </w:pPr>
      <w:r w:rsidRPr="00BE2A32">
        <w:tab/>
        <w:t>(c)</w:t>
      </w:r>
      <w:r w:rsidRPr="00BE2A32">
        <w:tab/>
        <w:t>the Child Care Management System Pilot.</w:t>
      </w:r>
    </w:p>
    <w:p w:rsidR="00F01773" w:rsidRPr="00BE2A32" w:rsidRDefault="00F01773" w:rsidP="00F01773">
      <w:pPr>
        <w:pStyle w:val="subsection"/>
      </w:pPr>
      <w:r w:rsidRPr="00BE2A32">
        <w:tab/>
        <w:t>(2)</w:t>
      </w:r>
      <w:r w:rsidRPr="00BE2A32">
        <w:tab/>
        <w:t>A person may:</w:t>
      </w:r>
    </w:p>
    <w:p w:rsidR="00F01773" w:rsidRPr="00BE2A32" w:rsidRDefault="00F01773" w:rsidP="00F01773">
      <w:pPr>
        <w:pStyle w:val="paragraph"/>
      </w:pPr>
      <w:r w:rsidRPr="00BE2A32">
        <w:tab/>
        <w:t>(a)</w:t>
      </w:r>
      <w:r w:rsidRPr="00BE2A32">
        <w:tab/>
        <w:t>make a record of protected information; or</w:t>
      </w:r>
    </w:p>
    <w:p w:rsidR="00F01773" w:rsidRPr="00BE2A32" w:rsidRDefault="00F01773" w:rsidP="00F01773">
      <w:pPr>
        <w:pStyle w:val="paragraph"/>
      </w:pPr>
      <w:r w:rsidRPr="00BE2A32">
        <w:tab/>
        <w:t>(b)</w:t>
      </w:r>
      <w:r w:rsidRPr="00BE2A32">
        <w:tab/>
        <w:t>disclose such information to any person; or</w:t>
      </w:r>
    </w:p>
    <w:p w:rsidR="00F01773" w:rsidRPr="00BE2A32" w:rsidRDefault="00F01773" w:rsidP="00F01773">
      <w:pPr>
        <w:pStyle w:val="paragraph"/>
      </w:pPr>
      <w:r w:rsidRPr="00BE2A32">
        <w:tab/>
        <w:t>(c)</w:t>
      </w:r>
      <w:r w:rsidRPr="00BE2A32">
        <w:tab/>
        <w:t>otherwise use such information;</w:t>
      </w:r>
    </w:p>
    <w:p w:rsidR="00F01773" w:rsidRPr="00BE2A32" w:rsidRDefault="00F01773" w:rsidP="00F01773">
      <w:pPr>
        <w:pStyle w:val="subsection2"/>
      </w:pPr>
      <w:r w:rsidRPr="00BE2A32">
        <w:t>if the record, disclosure or use made of the information by the person is made:</w:t>
      </w:r>
    </w:p>
    <w:p w:rsidR="00F01773" w:rsidRPr="00BE2A32" w:rsidRDefault="00F01773" w:rsidP="00F01773">
      <w:pPr>
        <w:pStyle w:val="paragraph"/>
      </w:pPr>
      <w:r w:rsidRPr="00BE2A32">
        <w:tab/>
        <w:t>(d)</w:t>
      </w:r>
      <w:r w:rsidRPr="00BE2A32">
        <w:tab/>
        <w:t>for the purposes of the family assistance law; or</w:t>
      </w:r>
    </w:p>
    <w:p w:rsidR="007E5B24" w:rsidRPr="00BE2A32" w:rsidRDefault="007E5B24" w:rsidP="007E5B24">
      <w:pPr>
        <w:pStyle w:val="paragraph"/>
      </w:pPr>
      <w:r w:rsidRPr="00BE2A32">
        <w:tab/>
        <w:t>(daa)</w:t>
      </w:r>
      <w:r w:rsidRPr="00BE2A32">
        <w:tab/>
        <w:t xml:space="preserve">for the purposes of the </w:t>
      </w:r>
      <w:r w:rsidRPr="00BE2A32">
        <w:rPr>
          <w:i/>
        </w:rPr>
        <w:t>Dental Benefits Act 2008</w:t>
      </w:r>
      <w:r w:rsidRPr="00BE2A32">
        <w:t>; or</w:t>
      </w:r>
    </w:p>
    <w:p w:rsidR="00D9710B" w:rsidRPr="00BE2A32" w:rsidRDefault="00D9710B" w:rsidP="00D9710B">
      <w:pPr>
        <w:pStyle w:val="paragraph"/>
      </w:pPr>
      <w:r w:rsidRPr="00BE2A32">
        <w:tab/>
        <w:t>(dab)</w:t>
      </w:r>
      <w:r w:rsidRPr="00BE2A32">
        <w:tab/>
        <w:t>for the purposes of the social security law; or</w:t>
      </w:r>
    </w:p>
    <w:p w:rsidR="00D9710B" w:rsidRPr="00BE2A32" w:rsidRDefault="00D9710B" w:rsidP="00D9710B">
      <w:pPr>
        <w:pStyle w:val="paragraph"/>
      </w:pPr>
      <w:r w:rsidRPr="00BE2A32">
        <w:tab/>
        <w:t>(dac)</w:t>
      </w:r>
      <w:r w:rsidRPr="00BE2A32">
        <w:tab/>
        <w:t xml:space="preserve">for the purposes of the </w:t>
      </w:r>
      <w:r w:rsidRPr="00BE2A32">
        <w:rPr>
          <w:i/>
        </w:rPr>
        <w:t>Paid Parental Leave Act 2010</w:t>
      </w:r>
      <w:r w:rsidRPr="00BE2A32">
        <w:t>; or</w:t>
      </w:r>
    </w:p>
    <w:p w:rsidR="00D9710B" w:rsidRPr="00BE2A32" w:rsidRDefault="00D9710B" w:rsidP="00D9710B">
      <w:pPr>
        <w:pStyle w:val="paragraph"/>
      </w:pPr>
      <w:r w:rsidRPr="00BE2A32">
        <w:tab/>
        <w:t>(dad)</w:t>
      </w:r>
      <w:r w:rsidRPr="00BE2A32">
        <w:tab/>
        <w:t xml:space="preserve">for the purposes of the </w:t>
      </w:r>
      <w:r w:rsidRPr="00BE2A32">
        <w:rPr>
          <w:i/>
        </w:rPr>
        <w:t>Student Assistance Act 1973</w:t>
      </w:r>
      <w:r w:rsidRPr="00BE2A32">
        <w:t>; or</w:t>
      </w:r>
    </w:p>
    <w:p w:rsidR="00F01773" w:rsidRPr="00BE2A32" w:rsidRDefault="00F01773" w:rsidP="00F01773">
      <w:pPr>
        <w:pStyle w:val="paragraph"/>
      </w:pPr>
      <w:r w:rsidRPr="00BE2A32">
        <w:tab/>
        <w:t>(da)</w:t>
      </w:r>
      <w:r w:rsidRPr="00BE2A32">
        <w:tab/>
        <w:t>for the purpose of the Family Homelessness Prevention and Early Intervention Pilot; or</w:t>
      </w:r>
    </w:p>
    <w:p w:rsidR="00F832A7" w:rsidRPr="00BE2A32" w:rsidRDefault="00F832A7" w:rsidP="00F832A7">
      <w:pPr>
        <w:pStyle w:val="paragraph"/>
      </w:pPr>
      <w:r w:rsidRPr="00BE2A32">
        <w:tab/>
        <w:t>(db)</w:t>
      </w:r>
      <w:r w:rsidRPr="00BE2A32">
        <w:tab/>
        <w:t>for the purpose of the Child Care Management System Pilot; or</w:t>
      </w:r>
    </w:p>
    <w:p w:rsidR="00F01773" w:rsidRPr="00BE2A32" w:rsidRDefault="00F01773" w:rsidP="00F01773">
      <w:pPr>
        <w:pStyle w:val="paragraph"/>
      </w:pPr>
      <w:r w:rsidRPr="00BE2A32">
        <w:tab/>
        <w:t>(e)</w:t>
      </w:r>
      <w:r w:rsidRPr="00BE2A32">
        <w:tab/>
        <w:t>for the purpose for which the information was disclosed to the person under section</w:t>
      </w:r>
      <w:r w:rsidR="00BE2A32">
        <w:t> </w:t>
      </w:r>
      <w:r w:rsidRPr="00BE2A32">
        <w:t>167 or 168</w:t>
      </w:r>
      <w:r w:rsidR="0081283D" w:rsidRPr="00BE2A32">
        <w:t>; or</w:t>
      </w:r>
    </w:p>
    <w:p w:rsidR="0081283D" w:rsidRPr="00BE2A32" w:rsidRDefault="0081283D" w:rsidP="0081283D">
      <w:pPr>
        <w:pStyle w:val="paragraph"/>
      </w:pPr>
      <w:r w:rsidRPr="00BE2A32">
        <w:tab/>
        <w:t>(f)</w:t>
      </w:r>
      <w:r w:rsidRPr="00BE2A32">
        <w:tab/>
        <w:t>with the express or implied authorisation of the person to whom the information relates.</w:t>
      </w:r>
    </w:p>
    <w:p w:rsidR="00703B15" w:rsidRPr="00BE2A32" w:rsidRDefault="00703B15" w:rsidP="00703B15">
      <w:pPr>
        <w:pStyle w:val="subsection"/>
      </w:pPr>
      <w:r w:rsidRPr="00BE2A32">
        <w:tab/>
        <w:t>(2A)</w:t>
      </w:r>
      <w:r w:rsidRPr="00BE2A32">
        <w:tab/>
        <w:t>A person may use protected information to produce information in an aggregated form that does not disclose, either directly or indirectly, information about a particular person.</w:t>
      </w:r>
    </w:p>
    <w:p w:rsidR="00F01773" w:rsidRPr="00BE2A32" w:rsidRDefault="00F01773" w:rsidP="00F01773">
      <w:pPr>
        <w:pStyle w:val="subsection"/>
      </w:pPr>
      <w:r w:rsidRPr="00BE2A32">
        <w:tab/>
        <w:t>(3)</w:t>
      </w:r>
      <w:r w:rsidRPr="00BE2A32">
        <w:tab/>
        <w:t xml:space="preserve">The Minister may, </w:t>
      </w:r>
      <w:r w:rsidR="004F1721" w:rsidRPr="00BE2A32">
        <w:t>by legislative instrument</w:t>
      </w:r>
      <w:r w:rsidRPr="00BE2A32">
        <w:t xml:space="preserve">, specify additional purposes relating to other programs administered by the Department for which protected information may be obtained under </w:t>
      </w:r>
      <w:r w:rsidR="00BE2A32">
        <w:t>subsection (</w:t>
      </w:r>
      <w:r w:rsidRPr="00BE2A32">
        <w:t xml:space="preserve">1), or recorded, disclosed or otherwise used under </w:t>
      </w:r>
      <w:r w:rsidR="00BE2A32">
        <w:t>subsection (</w:t>
      </w:r>
      <w:r w:rsidRPr="00BE2A32">
        <w:t>2).</w:t>
      </w:r>
    </w:p>
    <w:p w:rsidR="00F01773" w:rsidRPr="00BE2A32" w:rsidRDefault="00F01773" w:rsidP="00F01773">
      <w:pPr>
        <w:pStyle w:val="subsection"/>
      </w:pPr>
      <w:r w:rsidRPr="00BE2A32">
        <w:tab/>
        <w:t>(5)</w:t>
      </w:r>
      <w:r w:rsidRPr="00BE2A32">
        <w:tab/>
      </w:r>
      <w:r w:rsidR="00A5256A" w:rsidRPr="00BE2A32">
        <w:t xml:space="preserve">An instrument under </w:t>
      </w:r>
      <w:r w:rsidR="00BE2A32">
        <w:t>subsection (</w:t>
      </w:r>
      <w:r w:rsidR="00A5256A" w:rsidRPr="00BE2A32">
        <w:t>3)</w:t>
      </w:r>
      <w:r w:rsidRPr="00BE2A32">
        <w:t xml:space="preserve"> does not take effect until the end of the period in which it could be disallowed in either House of the Parliament.</w:t>
      </w:r>
    </w:p>
    <w:p w:rsidR="00F01773" w:rsidRPr="00BE2A32" w:rsidRDefault="00F01773" w:rsidP="00F01773">
      <w:pPr>
        <w:pStyle w:val="ActHead5"/>
      </w:pPr>
      <w:bookmarkStart w:id="525" w:name="_Toc519088300"/>
      <w:r w:rsidRPr="001D7770">
        <w:rPr>
          <w:rStyle w:val="CharSectno"/>
        </w:rPr>
        <w:t>163</w:t>
      </w:r>
      <w:r w:rsidRPr="00BE2A32">
        <w:t xml:space="preserve">  Offence: unauthorised access to protected information</w:t>
      </w:r>
      <w:bookmarkEnd w:id="525"/>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person intentionally obtains information; and</w:t>
      </w:r>
    </w:p>
    <w:p w:rsidR="00F01773" w:rsidRPr="00BE2A32" w:rsidRDefault="00F01773" w:rsidP="00F01773">
      <w:pPr>
        <w:pStyle w:val="paragraph"/>
      </w:pPr>
      <w:r w:rsidRPr="00BE2A32">
        <w:tab/>
        <w:t>(b)</w:t>
      </w:r>
      <w:r w:rsidRPr="00BE2A32">
        <w:tab/>
        <w:t>the person is not authorised under the family assistance law to obtain the information; and</w:t>
      </w:r>
    </w:p>
    <w:p w:rsidR="00F01773" w:rsidRPr="00BE2A32" w:rsidRDefault="00F01773" w:rsidP="00F01773">
      <w:pPr>
        <w:pStyle w:val="paragraph"/>
      </w:pPr>
      <w:r w:rsidRPr="00BE2A32">
        <w:tab/>
        <w:t>(c)</w:t>
      </w:r>
      <w:r w:rsidRPr="00BE2A32">
        <w:tab/>
        <w:t>the person knows or ought reasonably to know that the information is protected information;</w:t>
      </w:r>
    </w:p>
    <w:p w:rsidR="00F01773" w:rsidRPr="00BE2A32" w:rsidRDefault="00F01773" w:rsidP="00F01773">
      <w:pPr>
        <w:pStyle w:val="subsection2"/>
      </w:pPr>
      <w:r w:rsidRPr="00BE2A32">
        <w:t xml:space="preserve">the person </w:t>
      </w:r>
      <w:r w:rsidR="003F05FE" w:rsidRPr="00BE2A32">
        <w:t>commits</w:t>
      </w:r>
      <w:r w:rsidRPr="00BE2A32">
        <w:t xml:space="preserve"> an offence punishable on conviction by imprisonment for a term not exceeding 2 years.</w:t>
      </w:r>
    </w:p>
    <w:p w:rsidR="00F01773" w:rsidRPr="00BE2A32" w:rsidRDefault="00F01773" w:rsidP="00F01773">
      <w:pPr>
        <w:pStyle w:val="subsection"/>
      </w:pPr>
      <w:r w:rsidRPr="00BE2A32">
        <w:tab/>
        <w:t>(2)</w:t>
      </w:r>
      <w:r w:rsidRPr="00BE2A32">
        <w:tab/>
        <w:t xml:space="preserve">Strict liability applies to the element of an offence against </w:t>
      </w:r>
      <w:r w:rsidR="00BE2A32">
        <w:t>subsection (</w:t>
      </w:r>
      <w:r w:rsidRPr="00BE2A32">
        <w:t>1) that a person not authorised to do something is not authorised under the family assistance law to do that thing.</w:t>
      </w:r>
    </w:p>
    <w:p w:rsidR="00F01773" w:rsidRPr="00BE2A32" w:rsidRDefault="00F01773" w:rsidP="00F01773">
      <w:pPr>
        <w:pStyle w:val="ActHead5"/>
      </w:pPr>
      <w:bookmarkStart w:id="526" w:name="_Toc519088301"/>
      <w:r w:rsidRPr="001D7770">
        <w:rPr>
          <w:rStyle w:val="CharSectno"/>
        </w:rPr>
        <w:t>164</w:t>
      </w:r>
      <w:r w:rsidRPr="00BE2A32">
        <w:t xml:space="preserve">  Offence: unauthorised use of protected information</w:t>
      </w:r>
      <w:bookmarkEnd w:id="526"/>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person intentionally:</w:t>
      </w:r>
    </w:p>
    <w:p w:rsidR="00F01773" w:rsidRPr="00BE2A32" w:rsidRDefault="00F01773" w:rsidP="00F01773">
      <w:pPr>
        <w:pStyle w:val="paragraphsub"/>
      </w:pPr>
      <w:r w:rsidRPr="00BE2A32">
        <w:tab/>
        <w:t>(i)</w:t>
      </w:r>
      <w:r w:rsidRPr="00BE2A32">
        <w:tab/>
        <w:t>makes a record of; or</w:t>
      </w:r>
    </w:p>
    <w:p w:rsidR="00F01773" w:rsidRPr="00BE2A32" w:rsidRDefault="00F01773" w:rsidP="00F01773">
      <w:pPr>
        <w:pStyle w:val="paragraphsub"/>
      </w:pPr>
      <w:r w:rsidRPr="00BE2A32">
        <w:tab/>
        <w:t>(ii)</w:t>
      </w:r>
      <w:r w:rsidRPr="00BE2A32">
        <w:tab/>
        <w:t>discloses to any other person; or</w:t>
      </w:r>
    </w:p>
    <w:p w:rsidR="00F01773" w:rsidRPr="00BE2A32" w:rsidRDefault="00F01773" w:rsidP="00F01773">
      <w:pPr>
        <w:pStyle w:val="paragraphsub"/>
      </w:pPr>
      <w:r w:rsidRPr="00BE2A32">
        <w:tab/>
        <w:t>(iii)</w:t>
      </w:r>
      <w:r w:rsidRPr="00BE2A32">
        <w:tab/>
        <w:t>otherwise makes use of;</w:t>
      </w:r>
    </w:p>
    <w:p w:rsidR="00F01773" w:rsidRPr="00BE2A32" w:rsidRDefault="00F01773" w:rsidP="00F01773">
      <w:pPr>
        <w:pStyle w:val="paragraph"/>
      </w:pPr>
      <w:r w:rsidRPr="00BE2A32">
        <w:tab/>
      </w:r>
      <w:r w:rsidRPr="00BE2A32">
        <w:tab/>
        <w:t>information; and</w:t>
      </w:r>
    </w:p>
    <w:p w:rsidR="00F01773" w:rsidRPr="00BE2A32" w:rsidRDefault="00F01773" w:rsidP="00F01773">
      <w:pPr>
        <w:pStyle w:val="paragraph"/>
      </w:pPr>
      <w:r w:rsidRPr="00BE2A32">
        <w:tab/>
        <w:t>(b)</w:t>
      </w:r>
      <w:r w:rsidRPr="00BE2A32">
        <w:tab/>
        <w:t>the person is not authorised or required under:</w:t>
      </w:r>
    </w:p>
    <w:p w:rsidR="00F01773" w:rsidRPr="00BE2A32" w:rsidRDefault="00F01773" w:rsidP="00F01773">
      <w:pPr>
        <w:pStyle w:val="paragraphsub"/>
      </w:pPr>
      <w:r w:rsidRPr="00BE2A32">
        <w:tab/>
        <w:t>(i)</w:t>
      </w:r>
      <w:r w:rsidRPr="00BE2A32">
        <w:tab/>
        <w:t>the family assistance law; or</w:t>
      </w:r>
    </w:p>
    <w:p w:rsidR="00F01773" w:rsidRPr="00BE2A32" w:rsidRDefault="00F01773" w:rsidP="00F01773">
      <w:pPr>
        <w:pStyle w:val="paragraphsub"/>
      </w:pPr>
      <w:r w:rsidRPr="00BE2A32">
        <w:tab/>
        <w:t>(ii)</w:t>
      </w:r>
      <w:r w:rsidRPr="00BE2A32">
        <w:tab/>
        <w:t xml:space="preserve">the </w:t>
      </w:r>
      <w:r w:rsidRPr="00BE2A32">
        <w:rPr>
          <w:i/>
        </w:rPr>
        <w:t>Social Security Act 1991</w:t>
      </w:r>
      <w:r w:rsidRPr="00BE2A32">
        <w:t>; or</w:t>
      </w:r>
    </w:p>
    <w:p w:rsidR="00F01773" w:rsidRPr="00BE2A32" w:rsidRDefault="00F01773" w:rsidP="00F01773">
      <w:pPr>
        <w:pStyle w:val="paragraphsub"/>
      </w:pPr>
      <w:r w:rsidRPr="00BE2A32">
        <w:tab/>
        <w:t>(iii)</w:t>
      </w:r>
      <w:r w:rsidRPr="00BE2A32">
        <w:tab/>
        <w:t xml:space="preserve">the </w:t>
      </w:r>
      <w:r w:rsidRPr="00BE2A32">
        <w:rPr>
          <w:i/>
        </w:rPr>
        <w:t>Social Security (Administration) Act 1999</w:t>
      </w:r>
      <w:r w:rsidRPr="00BE2A32">
        <w:t>;</w:t>
      </w:r>
    </w:p>
    <w:p w:rsidR="00F01773" w:rsidRPr="00BE2A32" w:rsidRDefault="00F01773" w:rsidP="00F01773">
      <w:pPr>
        <w:pStyle w:val="paragraph"/>
      </w:pPr>
      <w:r w:rsidRPr="00BE2A32">
        <w:tab/>
      </w:r>
      <w:r w:rsidRPr="00BE2A32">
        <w:tab/>
        <w:t>to make the record, disclosure or use of the information that is made by the person; and</w:t>
      </w:r>
    </w:p>
    <w:p w:rsidR="00F01773" w:rsidRPr="00BE2A32" w:rsidRDefault="00F01773" w:rsidP="00F01773">
      <w:pPr>
        <w:pStyle w:val="paragraph"/>
      </w:pPr>
      <w:r w:rsidRPr="00BE2A32">
        <w:tab/>
        <w:t>(c)</w:t>
      </w:r>
      <w:r w:rsidRPr="00BE2A32">
        <w:tab/>
        <w:t>the person knows or ought reasonably to know that the information is protected information;</w:t>
      </w:r>
    </w:p>
    <w:p w:rsidR="00F01773" w:rsidRPr="00BE2A32" w:rsidRDefault="00F01773" w:rsidP="00F01773">
      <w:pPr>
        <w:pStyle w:val="subsection2"/>
      </w:pPr>
      <w:r w:rsidRPr="00BE2A32">
        <w:t xml:space="preserve">the person </w:t>
      </w:r>
      <w:r w:rsidR="003F05FE" w:rsidRPr="00BE2A32">
        <w:t>commits</w:t>
      </w:r>
      <w:r w:rsidRPr="00BE2A32">
        <w:t xml:space="preserve"> an offence punishable on conviction by imprisonment for a term not exceeding 2 years.</w:t>
      </w:r>
    </w:p>
    <w:p w:rsidR="00F01773" w:rsidRPr="00BE2A32" w:rsidRDefault="00F01773" w:rsidP="00F01773">
      <w:pPr>
        <w:pStyle w:val="subsection"/>
      </w:pPr>
      <w:r w:rsidRPr="00BE2A32">
        <w:tab/>
        <w:t>(2)</w:t>
      </w:r>
      <w:r w:rsidRPr="00BE2A32">
        <w:tab/>
        <w:t xml:space="preserve">Strict liability applies to the element of an offence against </w:t>
      </w:r>
      <w:r w:rsidR="00BE2A32">
        <w:t>subsection (</w:t>
      </w:r>
      <w:r w:rsidRPr="00BE2A32">
        <w:t>1) that a person not authorised or required to do something is not authorised or required to do that thing under:</w:t>
      </w:r>
    </w:p>
    <w:p w:rsidR="00F01773" w:rsidRPr="00BE2A32" w:rsidRDefault="00F01773" w:rsidP="00F01773">
      <w:pPr>
        <w:pStyle w:val="paragraph"/>
      </w:pPr>
      <w:r w:rsidRPr="00BE2A32">
        <w:tab/>
        <w:t>(a)</w:t>
      </w:r>
      <w:r w:rsidRPr="00BE2A32">
        <w:tab/>
        <w:t>the family assistance law; or</w:t>
      </w:r>
    </w:p>
    <w:p w:rsidR="00F01773" w:rsidRPr="00BE2A32" w:rsidRDefault="00F01773" w:rsidP="00F01773">
      <w:pPr>
        <w:pStyle w:val="paragraph"/>
      </w:pPr>
      <w:r w:rsidRPr="00BE2A32">
        <w:tab/>
        <w:t>(b)</w:t>
      </w:r>
      <w:r w:rsidRPr="00BE2A32">
        <w:tab/>
        <w:t xml:space="preserve">the </w:t>
      </w:r>
      <w:r w:rsidRPr="00BE2A32">
        <w:rPr>
          <w:i/>
        </w:rPr>
        <w:t>Social Security Act 1991</w:t>
      </w:r>
      <w:r w:rsidRPr="00BE2A32">
        <w:t>; or</w:t>
      </w:r>
    </w:p>
    <w:p w:rsidR="00F01773" w:rsidRPr="00BE2A32" w:rsidRDefault="00F01773" w:rsidP="00F01773">
      <w:pPr>
        <w:pStyle w:val="paragraph"/>
      </w:pPr>
      <w:r w:rsidRPr="00BE2A32">
        <w:tab/>
        <w:t>(c)</w:t>
      </w:r>
      <w:r w:rsidRPr="00BE2A32">
        <w:tab/>
        <w:t xml:space="preserve">the </w:t>
      </w:r>
      <w:r w:rsidRPr="00BE2A32">
        <w:rPr>
          <w:i/>
        </w:rPr>
        <w:t>Social Security (Administration) Act 1999</w:t>
      </w:r>
      <w:r w:rsidRPr="00BE2A32">
        <w:t>.</w:t>
      </w:r>
    </w:p>
    <w:p w:rsidR="00F01773" w:rsidRPr="00BE2A32" w:rsidRDefault="00F01773" w:rsidP="00F01773">
      <w:pPr>
        <w:pStyle w:val="ActHead5"/>
      </w:pPr>
      <w:bookmarkStart w:id="527" w:name="_Toc519088302"/>
      <w:r w:rsidRPr="001D7770">
        <w:rPr>
          <w:rStyle w:val="CharSectno"/>
        </w:rPr>
        <w:t>165</w:t>
      </w:r>
      <w:r w:rsidRPr="00BE2A32">
        <w:t xml:space="preserve">  Offence: soliciting disclosure of protected information</w:t>
      </w:r>
      <w:bookmarkEnd w:id="527"/>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 xml:space="preserve">a person (the </w:t>
      </w:r>
      <w:r w:rsidRPr="00BE2A32">
        <w:rPr>
          <w:b/>
          <w:i/>
        </w:rPr>
        <w:t>first person</w:t>
      </w:r>
      <w:r w:rsidRPr="00BE2A32">
        <w:t>) solicits the disclosure of protected information from an officer or another person; and</w:t>
      </w:r>
    </w:p>
    <w:p w:rsidR="00F01773" w:rsidRPr="00BE2A32" w:rsidRDefault="00F01773" w:rsidP="00F01773">
      <w:pPr>
        <w:pStyle w:val="paragraph"/>
      </w:pPr>
      <w:r w:rsidRPr="00BE2A32">
        <w:tab/>
        <w:t>(b)</w:t>
      </w:r>
      <w:r w:rsidRPr="00BE2A32">
        <w:tab/>
        <w:t>the disclosure would be in contravention of this Division; and</w:t>
      </w:r>
    </w:p>
    <w:p w:rsidR="00F01773" w:rsidRPr="00BE2A32" w:rsidRDefault="00F01773" w:rsidP="00F01773">
      <w:pPr>
        <w:pStyle w:val="paragraph"/>
      </w:pPr>
      <w:r w:rsidRPr="00BE2A32">
        <w:tab/>
        <w:t>(c)</w:t>
      </w:r>
      <w:r w:rsidRPr="00BE2A32">
        <w:tab/>
        <w:t>the first person knows or ought reasonably to know that the information is protected information;</w:t>
      </w:r>
    </w:p>
    <w:p w:rsidR="00F01773" w:rsidRPr="00BE2A32" w:rsidRDefault="00F01773" w:rsidP="00F01773">
      <w:pPr>
        <w:pStyle w:val="subsection2"/>
      </w:pPr>
      <w:r w:rsidRPr="00BE2A32">
        <w:t xml:space="preserve">the first person </w:t>
      </w:r>
      <w:r w:rsidR="003F05FE" w:rsidRPr="00BE2A32">
        <w:t>commits</w:t>
      </w:r>
      <w:r w:rsidRPr="00BE2A32">
        <w:t xml:space="preserve"> an offence (whether or not any protected information is actually disclosed) punishable on conviction by imprisonment for a term not exceeding 2 years.</w:t>
      </w:r>
    </w:p>
    <w:p w:rsidR="00F01773" w:rsidRPr="00BE2A32" w:rsidRDefault="00F01773" w:rsidP="00F01773">
      <w:pPr>
        <w:pStyle w:val="subsection"/>
      </w:pPr>
      <w:r w:rsidRPr="00BE2A32">
        <w:tab/>
        <w:t>(2)</w:t>
      </w:r>
      <w:r w:rsidRPr="00BE2A32">
        <w:tab/>
        <w:t xml:space="preserve">Strict liability applies to </w:t>
      </w:r>
      <w:r w:rsidR="00BE2A32">
        <w:t>paragraph (</w:t>
      </w:r>
      <w:r w:rsidRPr="00BE2A32">
        <w:t>1)(b).</w:t>
      </w:r>
    </w:p>
    <w:p w:rsidR="00F01773" w:rsidRPr="00BE2A32" w:rsidRDefault="00F01773" w:rsidP="00F01773">
      <w:pPr>
        <w:pStyle w:val="ActHead5"/>
      </w:pPr>
      <w:bookmarkStart w:id="528" w:name="_Toc519088303"/>
      <w:r w:rsidRPr="001D7770">
        <w:rPr>
          <w:rStyle w:val="CharSectno"/>
        </w:rPr>
        <w:t>166</w:t>
      </w:r>
      <w:r w:rsidRPr="00BE2A32">
        <w:t xml:space="preserve">  Offence: offering to supply protected information</w:t>
      </w:r>
      <w:bookmarkEnd w:id="528"/>
    </w:p>
    <w:p w:rsidR="00F01773" w:rsidRPr="00BE2A32" w:rsidRDefault="00F01773" w:rsidP="00F01773">
      <w:pPr>
        <w:pStyle w:val="subsection"/>
      </w:pPr>
      <w:r w:rsidRPr="00BE2A32">
        <w:tab/>
        <w:t>(1)</w:t>
      </w:r>
      <w:r w:rsidRPr="00BE2A32">
        <w:tab/>
        <w:t>A person must not offer to supply (whether to a particular person or otherwise) information about another person, knowing the information to be protected information.</w:t>
      </w:r>
    </w:p>
    <w:p w:rsidR="00F01773" w:rsidRPr="00BE2A32" w:rsidRDefault="00F01773" w:rsidP="00F01773">
      <w:pPr>
        <w:pStyle w:val="Penalty"/>
      </w:pPr>
      <w:r w:rsidRPr="00BE2A32">
        <w:t>Penalty:</w:t>
      </w:r>
      <w:r w:rsidRPr="00BE2A32">
        <w:tab/>
        <w:t>Imprisonment for 2 years.</w:t>
      </w:r>
    </w:p>
    <w:p w:rsidR="00F01773" w:rsidRPr="00BE2A32" w:rsidRDefault="00F01773" w:rsidP="00DD0C8D">
      <w:pPr>
        <w:pStyle w:val="subsection"/>
        <w:keepNext/>
        <w:keepLines/>
      </w:pPr>
      <w:r w:rsidRPr="00BE2A32">
        <w:tab/>
        <w:t>(2)</w:t>
      </w:r>
      <w:r w:rsidRPr="00BE2A32">
        <w:tab/>
        <w:t>A person must not hold himself or herself out as being able to supply (whether to a particular person or otherwise) information about another person, knowing the information to be protected information.</w:t>
      </w:r>
    </w:p>
    <w:p w:rsidR="00F01773" w:rsidRPr="00BE2A32" w:rsidRDefault="00F01773" w:rsidP="00F01773">
      <w:pPr>
        <w:pStyle w:val="Penalty"/>
      </w:pPr>
      <w:r w:rsidRPr="00BE2A32">
        <w:t>Penalty:</w:t>
      </w:r>
      <w:r w:rsidRPr="00BE2A32">
        <w:tab/>
        <w:t>Imprisonment for 2 years.</w:t>
      </w:r>
    </w:p>
    <w:p w:rsidR="003F05FE" w:rsidRPr="00BE2A32" w:rsidRDefault="003F05FE" w:rsidP="003F05FE">
      <w:pPr>
        <w:pStyle w:val="subsection"/>
      </w:pPr>
      <w:r w:rsidRPr="00BE2A32">
        <w:tab/>
        <w:t>(3)</w:t>
      </w:r>
      <w:r w:rsidRPr="00BE2A32">
        <w:tab/>
        <w:t xml:space="preserve">Nothing in </w:t>
      </w:r>
      <w:r w:rsidR="00BE2A32">
        <w:t>subsection (</w:t>
      </w:r>
      <w:r w:rsidRPr="00BE2A32">
        <w:t>1) or (2) has the effect that an officer acting in the performance or exercise of his or her powers, duties or functions under the family assistance law commits an offence.</w:t>
      </w:r>
    </w:p>
    <w:p w:rsidR="00F01773" w:rsidRPr="00BE2A32" w:rsidRDefault="00F01773" w:rsidP="00F01773">
      <w:pPr>
        <w:pStyle w:val="ActHead5"/>
      </w:pPr>
      <w:bookmarkStart w:id="529" w:name="_Toc519088304"/>
      <w:r w:rsidRPr="001D7770">
        <w:rPr>
          <w:rStyle w:val="CharSectno"/>
        </w:rPr>
        <w:t>167</w:t>
      </w:r>
      <w:r w:rsidRPr="00BE2A32">
        <w:t xml:space="preserve">  Protection of certain documents etc. from production to court etc.</w:t>
      </w:r>
      <w:bookmarkEnd w:id="529"/>
    </w:p>
    <w:p w:rsidR="00F01773" w:rsidRPr="00BE2A32" w:rsidRDefault="00F01773" w:rsidP="00F01773">
      <w:pPr>
        <w:pStyle w:val="subsection"/>
      </w:pPr>
      <w:r w:rsidRPr="00BE2A32">
        <w:tab/>
      </w:r>
      <w:r w:rsidRPr="00BE2A32">
        <w:tab/>
        <w:t>An officer must not, except for the purposes of the family assistance law, be required:</w:t>
      </w:r>
    </w:p>
    <w:p w:rsidR="00F01773" w:rsidRPr="00BE2A32" w:rsidRDefault="00F01773" w:rsidP="00F01773">
      <w:pPr>
        <w:pStyle w:val="paragraph"/>
      </w:pPr>
      <w:r w:rsidRPr="00BE2A32">
        <w:tab/>
        <w:t>(a)</w:t>
      </w:r>
      <w:r w:rsidRPr="00BE2A32">
        <w:tab/>
        <w:t>to produce any document in his or her possession; or</w:t>
      </w:r>
    </w:p>
    <w:p w:rsidR="00F01773" w:rsidRPr="00BE2A32" w:rsidRDefault="00F01773" w:rsidP="00F01773">
      <w:pPr>
        <w:pStyle w:val="paragraph"/>
      </w:pPr>
      <w:r w:rsidRPr="00BE2A32">
        <w:tab/>
        <w:t>(b)</w:t>
      </w:r>
      <w:r w:rsidRPr="00BE2A32">
        <w:tab/>
        <w:t>to disclose any matter or thing of which he or she had notice;</w:t>
      </w:r>
    </w:p>
    <w:p w:rsidR="00F01773" w:rsidRPr="00BE2A32" w:rsidRDefault="00F01773" w:rsidP="00F01773">
      <w:pPr>
        <w:pStyle w:val="subsection2"/>
      </w:pPr>
      <w:r w:rsidRPr="00BE2A32">
        <w:t>because of the officer’s powers, or the performance of the officer’s duties or functions, under the family assistance law, to:</w:t>
      </w:r>
    </w:p>
    <w:p w:rsidR="00F01773" w:rsidRPr="00BE2A32" w:rsidRDefault="00F01773" w:rsidP="00F01773">
      <w:pPr>
        <w:pStyle w:val="paragraph"/>
      </w:pPr>
      <w:r w:rsidRPr="00BE2A32">
        <w:tab/>
        <w:t>(c)</w:t>
      </w:r>
      <w:r w:rsidRPr="00BE2A32">
        <w:tab/>
        <w:t>a court; or</w:t>
      </w:r>
    </w:p>
    <w:p w:rsidR="00F01773" w:rsidRPr="00BE2A32" w:rsidRDefault="00F01773" w:rsidP="00F01773">
      <w:pPr>
        <w:pStyle w:val="paragraph"/>
      </w:pPr>
      <w:r w:rsidRPr="00BE2A32">
        <w:tab/>
        <w:t>(d)</w:t>
      </w:r>
      <w:r w:rsidRPr="00BE2A32">
        <w:tab/>
        <w:t>a tribunal; or</w:t>
      </w:r>
    </w:p>
    <w:p w:rsidR="00F01773" w:rsidRPr="00BE2A32" w:rsidRDefault="00F01773" w:rsidP="00F01773">
      <w:pPr>
        <w:pStyle w:val="paragraph"/>
      </w:pPr>
      <w:r w:rsidRPr="00BE2A32">
        <w:tab/>
        <w:t>(e)</w:t>
      </w:r>
      <w:r w:rsidRPr="00BE2A32">
        <w:tab/>
        <w:t>an authority; or</w:t>
      </w:r>
    </w:p>
    <w:p w:rsidR="00F01773" w:rsidRPr="00BE2A32" w:rsidRDefault="00F01773" w:rsidP="00F01773">
      <w:pPr>
        <w:pStyle w:val="paragraph"/>
      </w:pPr>
      <w:r w:rsidRPr="00BE2A32">
        <w:tab/>
        <w:t>(f)</w:t>
      </w:r>
      <w:r w:rsidRPr="00BE2A32">
        <w:tab/>
        <w:t>a person;</w:t>
      </w:r>
    </w:p>
    <w:p w:rsidR="00F01773" w:rsidRPr="00BE2A32" w:rsidRDefault="00F01773" w:rsidP="00F01773">
      <w:pPr>
        <w:pStyle w:val="subsection2"/>
      </w:pPr>
      <w:r w:rsidRPr="00BE2A32">
        <w:t>having power to require the production of documents or the answering of questions.</w:t>
      </w:r>
    </w:p>
    <w:p w:rsidR="00F01773" w:rsidRPr="00BE2A32" w:rsidRDefault="00F01773" w:rsidP="00F01773">
      <w:pPr>
        <w:pStyle w:val="ActHead5"/>
      </w:pPr>
      <w:bookmarkStart w:id="530" w:name="_Toc519088305"/>
      <w:r w:rsidRPr="001D7770">
        <w:rPr>
          <w:rStyle w:val="CharSectno"/>
        </w:rPr>
        <w:t>168</w:t>
      </w:r>
      <w:r w:rsidRPr="00BE2A32">
        <w:t xml:space="preserve">  Disclosure of information by Secretary</w:t>
      </w:r>
      <w:bookmarkEnd w:id="530"/>
    </w:p>
    <w:p w:rsidR="00F01773" w:rsidRPr="00BE2A32" w:rsidRDefault="00F01773" w:rsidP="00F01773">
      <w:pPr>
        <w:pStyle w:val="subsection"/>
      </w:pPr>
      <w:r w:rsidRPr="00BE2A32">
        <w:tab/>
        <w:t>(1)</w:t>
      </w:r>
      <w:r w:rsidRPr="00BE2A32">
        <w:tab/>
        <w:t>Despite sections</w:t>
      </w:r>
      <w:r w:rsidR="00BE2A32">
        <w:t> </w:t>
      </w:r>
      <w:r w:rsidRPr="00BE2A32">
        <w:t>164 and 167, the Secretary may:</w:t>
      </w:r>
    </w:p>
    <w:p w:rsidR="00F01773" w:rsidRPr="00BE2A32" w:rsidRDefault="00F01773" w:rsidP="00F01773">
      <w:pPr>
        <w:pStyle w:val="paragraph"/>
      </w:pPr>
      <w:r w:rsidRPr="00BE2A32">
        <w:tab/>
        <w:t>(a)</w:t>
      </w:r>
      <w:r w:rsidRPr="00BE2A32">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BE2A32" w:rsidRDefault="00F01773" w:rsidP="00F01773">
      <w:pPr>
        <w:pStyle w:val="paragraph"/>
      </w:pPr>
      <w:r w:rsidRPr="00BE2A32">
        <w:tab/>
        <w:t>(b)</w:t>
      </w:r>
      <w:r w:rsidRPr="00BE2A32">
        <w:tab/>
        <w:t>disclose any such information:</w:t>
      </w:r>
    </w:p>
    <w:p w:rsidR="00F01773" w:rsidRPr="00BE2A32" w:rsidRDefault="00F01773" w:rsidP="00F01773">
      <w:pPr>
        <w:pStyle w:val="paragraphsub"/>
      </w:pPr>
      <w:r w:rsidRPr="00BE2A32">
        <w:tab/>
        <w:t>(i)</w:t>
      </w:r>
      <w:r w:rsidRPr="00BE2A32">
        <w:tab/>
        <w:t>to the Secretary of a Department of State of the Commonwealth or to the head of an authority of the Commonwealth for the purposes of that Department or authority; or</w:t>
      </w:r>
    </w:p>
    <w:p w:rsidR="00F01773" w:rsidRPr="00BE2A32" w:rsidRDefault="00F01773" w:rsidP="00F01773">
      <w:pPr>
        <w:pStyle w:val="paragraphsub"/>
      </w:pPr>
      <w:r w:rsidRPr="00BE2A32">
        <w:tab/>
        <w:t>(ii)</w:t>
      </w:r>
      <w:r w:rsidRPr="00BE2A32">
        <w:tab/>
        <w:t>to a person who is expressly or impliedly authorised by the person to whom the information relates to obtain it</w:t>
      </w:r>
      <w:r w:rsidR="00270ACC" w:rsidRPr="00BE2A32">
        <w:t>; or</w:t>
      </w:r>
    </w:p>
    <w:p w:rsidR="00270ACC" w:rsidRPr="00BE2A32" w:rsidRDefault="00270ACC" w:rsidP="00270ACC">
      <w:pPr>
        <w:pStyle w:val="paragraphsub"/>
      </w:pPr>
      <w:r w:rsidRPr="00BE2A32">
        <w:tab/>
        <w:t>(iii)</w:t>
      </w:r>
      <w:r w:rsidRPr="00BE2A32">
        <w:tab/>
        <w:t>to the Chief Executive Centrelink for the purposes of a centrelink program; or</w:t>
      </w:r>
    </w:p>
    <w:p w:rsidR="00270ACC" w:rsidRPr="00BE2A32" w:rsidRDefault="00270ACC" w:rsidP="00270ACC">
      <w:pPr>
        <w:pStyle w:val="paragraphsub"/>
      </w:pPr>
      <w:r w:rsidRPr="00BE2A32">
        <w:tab/>
        <w:t>(iv)</w:t>
      </w:r>
      <w:r w:rsidRPr="00BE2A32">
        <w:tab/>
        <w:t>to the Chief Executive Medicare for the purposes of a medicare program.</w:t>
      </w:r>
    </w:p>
    <w:p w:rsidR="00F01773" w:rsidRPr="00BE2A32" w:rsidRDefault="00F01773" w:rsidP="00F01773">
      <w:pPr>
        <w:pStyle w:val="subsection"/>
      </w:pPr>
      <w:r w:rsidRPr="00BE2A32">
        <w:tab/>
        <w:t>(2)</w:t>
      </w:r>
      <w:r w:rsidRPr="00BE2A32">
        <w:tab/>
        <w:t xml:space="preserve">In giving certificates for the purposes of </w:t>
      </w:r>
      <w:r w:rsidR="00BE2A32">
        <w:t>paragraph (</w:t>
      </w:r>
      <w:r w:rsidRPr="00BE2A32">
        <w:t>1)(a), the Secretary must act in accordance with guidelines</w:t>
      </w:r>
      <w:r w:rsidR="00346B99" w:rsidRPr="00BE2A32">
        <w:t xml:space="preserve"> (if any)</w:t>
      </w:r>
      <w:r w:rsidRPr="00BE2A32">
        <w:t xml:space="preserve"> from time to time in force under section</w:t>
      </w:r>
      <w:r w:rsidR="00BE2A32">
        <w:t> </w:t>
      </w:r>
      <w:r w:rsidRPr="00BE2A32">
        <w:t>169.</w:t>
      </w:r>
    </w:p>
    <w:p w:rsidR="00F01773" w:rsidRPr="00BE2A32" w:rsidRDefault="00F01773" w:rsidP="00F01773">
      <w:pPr>
        <w:pStyle w:val="subsection"/>
      </w:pPr>
      <w:r w:rsidRPr="00BE2A32">
        <w:tab/>
        <w:t>(3)</w:t>
      </w:r>
      <w:r w:rsidRPr="00BE2A32">
        <w:tab/>
        <w:t xml:space="preserve">In disclosing information under </w:t>
      </w:r>
      <w:r w:rsidR="00BE2A32">
        <w:t>paragraph (</w:t>
      </w:r>
      <w:r w:rsidRPr="00BE2A32">
        <w:t>1)(b), the Secretary must act in accordance with guidelines</w:t>
      </w:r>
      <w:r w:rsidR="00346B99" w:rsidRPr="00BE2A32">
        <w:t xml:space="preserve"> (if any)</w:t>
      </w:r>
      <w:r w:rsidRPr="00BE2A32">
        <w:t xml:space="preserve"> from time to time in force under section</w:t>
      </w:r>
      <w:r w:rsidR="00BE2A32">
        <w:t> </w:t>
      </w:r>
      <w:r w:rsidRPr="00BE2A32">
        <w:t>169.</w:t>
      </w:r>
    </w:p>
    <w:p w:rsidR="00F01773" w:rsidRPr="00BE2A32" w:rsidRDefault="00F01773" w:rsidP="00F01773">
      <w:pPr>
        <w:pStyle w:val="subsection"/>
      </w:pPr>
      <w:r w:rsidRPr="00BE2A32">
        <w:tab/>
        <w:t>(4)</w:t>
      </w:r>
      <w:r w:rsidRPr="00BE2A32">
        <w:tab/>
        <w:t xml:space="preserve">In spite of any other provision of this Part, the Secretary may disclose information of a kind referred to in </w:t>
      </w:r>
      <w:r w:rsidR="00BE2A32">
        <w:t>paragraph (</w:t>
      </w:r>
      <w:r w:rsidRPr="00BE2A32">
        <w:t xml:space="preserve">a) or (b) of the definition of </w:t>
      </w:r>
      <w:r w:rsidRPr="00BE2A32">
        <w:rPr>
          <w:b/>
          <w:i/>
        </w:rPr>
        <w:t>protected information</w:t>
      </w:r>
      <w:r w:rsidRPr="00BE2A32">
        <w:t xml:space="preserve"> in subsection</w:t>
      </w:r>
      <w:r w:rsidR="00BE2A32">
        <w:t> </w:t>
      </w:r>
      <w:r w:rsidRPr="00BE2A32">
        <w:t>3(1) to a person who is the payment nominee or correspondence nominee, within the meaning of Part</w:t>
      </w:r>
      <w:r w:rsidR="00BE2A32">
        <w:t> </w:t>
      </w:r>
      <w:r w:rsidRPr="00BE2A32">
        <w:t xml:space="preserve">8B, of the person to whom the information relates (the </w:t>
      </w:r>
      <w:r w:rsidRPr="00BE2A32">
        <w:rPr>
          <w:b/>
          <w:i/>
        </w:rPr>
        <w:t>principal</w:t>
      </w:r>
      <w:r w:rsidRPr="00BE2A32">
        <w:t>) as if the nominee were the principal.</w:t>
      </w:r>
    </w:p>
    <w:p w:rsidR="00346B99" w:rsidRPr="00BE2A32" w:rsidRDefault="00346B99" w:rsidP="00346B99">
      <w:pPr>
        <w:pStyle w:val="ActHead5"/>
      </w:pPr>
      <w:bookmarkStart w:id="531" w:name="_Toc519088306"/>
      <w:r w:rsidRPr="001D7770">
        <w:rPr>
          <w:rStyle w:val="CharSectno"/>
        </w:rPr>
        <w:t>169</w:t>
      </w:r>
      <w:r w:rsidRPr="00BE2A32">
        <w:t xml:space="preserve">  Guidelines for exercise of Secretary’s disclosure powers</w:t>
      </w:r>
      <w:bookmarkEnd w:id="531"/>
    </w:p>
    <w:p w:rsidR="00346B99" w:rsidRPr="00BE2A32" w:rsidRDefault="00346B99" w:rsidP="00346B99">
      <w:pPr>
        <w:pStyle w:val="subsection"/>
      </w:pPr>
      <w:r w:rsidRPr="00BE2A32">
        <w:tab/>
      </w:r>
      <w:r w:rsidRPr="00BE2A32">
        <w:tab/>
        <w:t>The Minister may, by legislative instrument, make guidelines for the exercise of either or both of the following:</w:t>
      </w:r>
    </w:p>
    <w:p w:rsidR="00346B99" w:rsidRPr="00BE2A32" w:rsidRDefault="00346B99" w:rsidP="00346B99">
      <w:pPr>
        <w:pStyle w:val="paragraph"/>
      </w:pPr>
      <w:r w:rsidRPr="00BE2A32">
        <w:tab/>
        <w:t>(a)</w:t>
      </w:r>
      <w:r w:rsidRPr="00BE2A32">
        <w:tab/>
        <w:t>the Secretary’s power to give certificates for the purposes of paragraph</w:t>
      </w:r>
      <w:r w:rsidR="00BE2A32">
        <w:t> </w:t>
      </w:r>
      <w:r w:rsidRPr="00BE2A32">
        <w:t>168(1)(a);</w:t>
      </w:r>
    </w:p>
    <w:p w:rsidR="00346B99" w:rsidRPr="00BE2A32" w:rsidRDefault="00346B99" w:rsidP="00346B99">
      <w:pPr>
        <w:pStyle w:val="paragraph"/>
      </w:pPr>
      <w:r w:rsidRPr="00BE2A32">
        <w:tab/>
        <w:t>(b)</w:t>
      </w:r>
      <w:r w:rsidRPr="00BE2A32">
        <w:tab/>
        <w:t>the Secretary’s power under paragraph</w:t>
      </w:r>
      <w:r w:rsidR="00BE2A32">
        <w:t> </w:t>
      </w:r>
      <w:r w:rsidRPr="00BE2A32">
        <w:t>168(1)(b).</w:t>
      </w:r>
    </w:p>
    <w:p w:rsidR="00D02BD3" w:rsidRPr="00BE2A32" w:rsidRDefault="00D02BD3" w:rsidP="00D02BD3">
      <w:pPr>
        <w:pStyle w:val="ActHead5"/>
      </w:pPr>
      <w:bookmarkStart w:id="532" w:name="_Toc519088307"/>
      <w:r w:rsidRPr="001D7770">
        <w:rPr>
          <w:rStyle w:val="CharSectno"/>
        </w:rPr>
        <w:t>169A</w:t>
      </w:r>
      <w:r w:rsidRPr="00BE2A32">
        <w:t xml:space="preserve">  Disclosure of information—child care tax offset</w:t>
      </w:r>
      <w:bookmarkEnd w:id="532"/>
    </w:p>
    <w:p w:rsidR="00D02BD3" w:rsidRPr="00BE2A32" w:rsidRDefault="00D02BD3" w:rsidP="00D02BD3">
      <w:pPr>
        <w:pStyle w:val="subsection"/>
      </w:pPr>
      <w:r w:rsidRPr="00BE2A32">
        <w:tab/>
        <w:t>(1)</w:t>
      </w:r>
      <w:r w:rsidRPr="00BE2A32">
        <w:tab/>
        <w:t>The Secretary may, for the purposes of the administration of the child care tax offset provided by Subdivision</w:t>
      </w:r>
      <w:r w:rsidR="00BE2A32">
        <w:t> </w:t>
      </w:r>
      <w:r w:rsidRPr="00BE2A32">
        <w:t>61</w:t>
      </w:r>
      <w:r w:rsidR="00BE2A32">
        <w:noBreakHyphen/>
      </w:r>
      <w:r w:rsidRPr="00BE2A32">
        <w:t xml:space="preserve">IA of the </w:t>
      </w:r>
      <w:r w:rsidRPr="00BE2A32">
        <w:rPr>
          <w:i/>
        </w:rPr>
        <w:t>Income Tax Assessment Act 1997</w:t>
      </w:r>
      <w:r w:rsidRPr="00BE2A32">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BE2A32" w:rsidRDefault="00D02BD3" w:rsidP="00D02BD3">
      <w:pPr>
        <w:pStyle w:val="subsection"/>
      </w:pPr>
      <w:r w:rsidRPr="00BE2A32">
        <w:tab/>
        <w:t>(2)</w:t>
      </w:r>
      <w:r w:rsidRPr="00BE2A32">
        <w:tab/>
        <w:t xml:space="preserve">Information (including tax file numbers) given to the Commissioner of Taxation under </w:t>
      </w:r>
      <w:r w:rsidR="00BE2A32">
        <w:t>subsection (</w:t>
      </w:r>
      <w:r w:rsidRPr="00BE2A32">
        <w:t>1) may be used only for the purposes of the administration of the child care tax offset provided by Subdivision</w:t>
      </w:r>
      <w:r w:rsidR="00BE2A32">
        <w:t> </w:t>
      </w:r>
      <w:r w:rsidRPr="00BE2A32">
        <w:t>61</w:t>
      </w:r>
      <w:r w:rsidR="00BE2A32">
        <w:noBreakHyphen/>
      </w:r>
      <w:r w:rsidRPr="00BE2A32">
        <w:t xml:space="preserve">IA of the </w:t>
      </w:r>
      <w:r w:rsidRPr="00BE2A32">
        <w:rPr>
          <w:i/>
        </w:rPr>
        <w:t>Income Tax Assessment Act 1997.</w:t>
      </w:r>
    </w:p>
    <w:p w:rsidR="00D02BD3" w:rsidRPr="00BE2A32" w:rsidRDefault="00D02BD3" w:rsidP="00D02BD3">
      <w:pPr>
        <w:pStyle w:val="subsection"/>
      </w:pPr>
      <w:r w:rsidRPr="00BE2A32">
        <w:tab/>
        <w:t>(3)</w:t>
      </w:r>
      <w:r w:rsidRPr="00BE2A32">
        <w:tab/>
        <w:t>This section does not limit the powers of the Secretary under section</w:t>
      </w:r>
      <w:r w:rsidR="00BE2A32">
        <w:t> </w:t>
      </w:r>
      <w:r w:rsidRPr="00BE2A32">
        <w:t>168.</w:t>
      </w:r>
    </w:p>
    <w:p w:rsidR="00F01773" w:rsidRPr="00BE2A32" w:rsidRDefault="00F01773" w:rsidP="00F01773">
      <w:pPr>
        <w:pStyle w:val="ActHead5"/>
      </w:pPr>
      <w:bookmarkStart w:id="533" w:name="_Toc519088308"/>
      <w:r w:rsidRPr="001D7770">
        <w:rPr>
          <w:rStyle w:val="CharSectno"/>
        </w:rPr>
        <w:t>170</w:t>
      </w:r>
      <w:r w:rsidRPr="00BE2A32">
        <w:t xml:space="preserve">  Officer’s declaration</w:t>
      </w:r>
      <w:bookmarkEnd w:id="533"/>
    </w:p>
    <w:p w:rsidR="00F01773" w:rsidRPr="00BE2A32" w:rsidRDefault="00F01773" w:rsidP="00F01773">
      <w:pPr>
        <w:pStyle w:val="subsection"/>
      </w:pPr>
      <w:r w:rsidRPr="00BE2A32">
        <w:tab/>
      </w:r>
      <w:r w:rsidRPr="00BE2A32">
        <w:tab/>
        <w:t>An officer must make a declaration in a form approved by the Minister or the Secretary if required to do so by the Minister or the Secretary for the purposes of the family assistance law.</w:t>
      </w:r>
    </w:p>
    <w:p w:rsidR="00F01773" w:rsidRPr="00BE2A32" w:rsidRDefault="00F01773" w:rsidP="00753CFA">
      <w:pPr>
        <w:pStyle w:val="ActHead3"/>
        <w:pageBreakBefore/>
      </w:pPr>
      <w:bookmarkStart w:id="534" w:name="_Toc519088309"/>
      <w:r w:rsidRPr="001D7770">
        <w:rPr>
          <w:rStyle w:val="CharDivNo"/>
        </w:rPr>
        <w:t>Division</w:t>
      </w:r>
      <w:r w:rsidR="00BE2A32" w:rsidRPr="001D7770">
        <w:rPr>
          <w:rStyle w:val="CharDivNo"/>
        </w:rPr>
        <w:t> </w:t>
      </w:r>
      <w:r w:rsidRPr="001D7770">
        <w:rPr>
          <w:rStyle w:val="CharDivNo"/>
        </w:rPr>
        <w:t>3</w:t>
      </w:r>
      <w:r w:rsidRPr="00BE2A32">
        <w:t>—</w:t>
      </w:r>
      <w:r w:rsidRPr="001D7770">
        <w:rPr>
          <w:rStyle w:val="CharDivText"/>
        </w:rPr>
        <w:t>False statements etc.</w:t>
      </w:r>
      <w:bookmarkEnd w:id="534"/>
    </w:p>
    <w:p w:rsidR="00F01773" w:rsidRPr="00BE2A32" w:rsidRDefault="00127CA2" w:rsidP="00F01773">
      <w:pPr>
        <w:pStyle w:val="ActHead4"/>
      </w:pPr>
      <w:bookmarkStart w:id="535" w:name="_Toc519088310"/>
      <w:r w:rsidRPr="001D7770">
        <w:rPr>
          <w:rStyle w:val="CharSubdNo"/>
        </w:rPr>
        <w:t>Subdivision</w:t>
      </w:r>
      <w:r w:rsidR="00753CFA" w:rsidRPr="001D7770">
        <w:rPr>
          <w:rStyle w:val="CharSubdNo"/>
        </w:rPr>
        <w:t xml:space="preserve"> </w:t>
      </w:r>
      <w:r w:rsidR="00F01773" w:rsidRPr="001D7770">
        <w:rPr>
          <w:rStyle w:val="CharSubdNo"/>
        </w:rPr>
        <w:t>A</w:t>
      </w:r>
      <w:r w:rsidR="00F01773" w:rsidRPr="00BE2A32">
        <w:t>—</w:t>
      </w:r>
      <w:r w:rsidR="00F01773" w:rsidRPr="001D7770">
        <w:rPr>
          <w:rStyle w:val="CharSubdText"/>
        </w:rPr>
        <w:t>Preliminary</w:t>
      </w:r>
      <w:bookmarkEnd w:id="535"/>
    </w:p>
    <w:p w:rsidR="00F01773" w:rsidRPr="00BE2A32" w:rsidRDefault="00F01773" w:rsidP="00F01773">
      <w:pPr>
        <w:pStyle w:val="ActHead5"/>
      </w:pPr>
      <w:bookmarkStart w:id="536" w:name="_Toc519088311"/>
      <w:r w:rsidRPr="001D7770">
        <w:rPr>
          <w:rStyle w:val="CharSectno"/>
        </w:rPr>
        <w:t>171</w:t>
      </w:r>
      <w:r w:rsidRPr="00BE2A32">
        <w:t xml:space="preserve">  Application of Division</w:t>
      </w:r>
      <w:bookmarkEnd w:id="536"/>
    </w:p>
    <w:p w:rsidR="00F01773" w:rsidRPr="00BE2A32" w:rsidRDefault="00F01773" w:rsidP="00F01773">
      <w:pPr>
        <w:pStyle w:val="subsection"/>
      </w:pPr>
      <w:r w:rsidRPr="00BE2A32">
        <w:tab/>
      </w:r>
      <w:r w:rsidRPr="00BE2A32">
        <w:tab/>
        <w:t xml:space="preserve">This </w:t>
      </w:r>
      <w:r w:rsidR="00127CA2" w:rsidRPr="00BE2A32">
        <w:t>Division</w:t>
      </w:r>
      <w:r w:rsidR="00753CFA" w:rsidRPr="00BE2A32">
        <w:t xml:space="preserve"> </w:t>
      </w:r>
      <w:r w:rsidRPr="00BE2A32">
        <w:t>extends to:</w:t>
      </w:r>
    </w:p>
    <w:p w:rsidR="00F01773" w:rsidRPr="00BE2A32" w:rsidRDefault="00F01773" w:rsidP="00F01773">
      <w:pPr>
        <w:pStyle w:val="paragraph"/>
      </w:pPr>
      <w:r w:rsidRPr="00BE2A32">
        <w:tab/>
        <w:t>(a)</w:t>
      </w:r>
      <w:r w:rsidRPr="00BE2A32">
        <w:tab/>
        <w:t xml:space="preserve">acts, omissions, matters and things outside </w:t>
      </w:r>
      <w:smartTag w:uri="urn:schemas-microsoft-com:office:smarttags" w:element="country-region">
        <w:smartTag w:uri="urn:schemas-microsoft-com:office:smarttags" w:element="place">
          <w:r w:rsidRPr="00BE2A32">
            <w:t>Australia</w:t>
          </w:r>
        </w:smartTag>
      </w:smartTag>
      <w:r w:rsidRPr="00BE2A32">
        <w:t>, whether or not in a foreign country; and</w:t>
      </w:r>
    </w:p>
    <w:p w:rsidR="00F01773" w:rsidRPr="00BE2A32" w:rsidRDefault="00F01773" w:rsidP="00F01773">
      <w:pPr>
        <w:pStyle w:val="paragraph"/>
      </w:pPr>
      <w:r w:rsidRPr="00BE2A32">
        <w:tab/>
        <w:t>(b)</w:t>
      </w:r>
      <w:r w:rsidRPr="00BE2A32">
        <w:tab/>
        <w:t>all persons, irrespective of their nationality, who are making, or have made, a claim for family assistance; and</w:t>
      </w:r>
    </w:p>
    <w:p w:rsidR="00F01773" w:rsidRPr="00BE2A32" w:rsidRDefault="00F01773" w:rsidP="00F01773">
      <w:pPr>
        <w:pStyle w:val="paragraph"/>
      </w:pPr>
      <w:r w:rsidRPr="00BE2A32">
        <w:tab/>
        <w:t>(c)</w:t>
      </w:r>
      <w:r w:rsidRPr="00BE2A32">
        <w:tab/>
        <w:t>all persons, irrespective of their nationality, who have become entitled to, or been paid, family assistance; and</w:t>
      </w:r>
    </w:p>
    <w:p w:rsidR="00F01773" w:rsidRPr="00BE2A32" w:rsidRDefault="00F01773" w:rsidP="00F01773">
      <w:pPr>
        <w:pStyle w:val="paragraph"/>
      </w:pPr>
      <w:r w:rsidRPr="00BE2A32">
        <w:tab/>
        <w:t>(d)</w:t>
      </w:r>
      <w:r w:rsidRPr="00BE2A32">
        <w:tab/>
        <w:t>all persons, irrespective of their nationality, in respect of whom determinations of conditional eligibility for child care benefit by fee reduction are in force; and</w:t>
      </w:r>
    </w:p>
    <w:p w:rsidR="00F01773" w:rsidRPr="00BE2A32" w:rsidRDefault="00F01773" w:rsidP="00F01773">
      <w:pPr>
        <w:pStyle w:val="paragraph"/>
      </w:pPr>
      <w:r w:rsidRPr="00BE2A32">
        <w:tab/>
        <w:t>(e)</w:t>
      </w:r>
      <w:r w:rsidRPr="00BE2A32">
        <w:tab/>
        <w:t>all persons, irrespective of their nationality, who are eligible for child care benefit by fee reduction under section</w:t>
      </w:r>
      <w:r w:rsidR="00BE2A32">
        <w:t> </w:t>
      </w:r>
      <w:r w:rsidRPr="00BE2A32">
        <w:t>47 of the Family Assistance Act.</w:t>
      </w:r>
    </w:p>
    <w:p w:rsidR="00F01773" w:rsidRPr="00BE2A32" w:rsidRDefault="00127CA2" w:rsidP="00F01773">
      <w:pPr>
        <w:pStyle w:val="ActHead4"/>
      </w:pPr>
      <w:bookmarkStart w:id="537" w:name="_Toc519088312"/>
      <w:r w:rsidRPr="001D7770">
        <w:rPr>
          <w:rStyle w:val="CharSubdNo"/>
        </w:rPr>
        <w:t>Subdivision</w:t>
      </w:r>
      <w:r w:rsidR="00753CFA" w:rsidRPr="001D7770">
        <w:rPr>
          <w:rStyle w:val="CharSubdNo"/>
        </w:rPr>
        <w:t xml:space="preserve"> </w:t>
      </w:r>
      <w:r w:rsidR="00F01773" w:rsidRPr="001D7770">
        <w:rPr>
          <w:rStyle w:val="CharSubdNo"/>
        </w:rPr>
        <w:t>B</w:t>
      </w:r>
      <w:r w:rsidR="00F01773" w:rsidRPr="00BE2A32">
        <w:t>—</w:t>
      </w:r>
      <w:r w:rsidR="00F01773" w:rsidRPr="001D7770">
        <w:rPr>
          <w:rStyle w:val="CharSubdText"/>
        </w:rPr>
        <w:t>Offences</w:t>
      </w:r>
      <w:bookmarkEnd w:id="537"/>
    </w:p>
    <w:p w:rsidR="00F01773" w:rsidRPr="00BE2A32" w:rsidRDefault="00F01773" w:rsidP="00F01773">
      <w:pPr>
        <w:pStyle w:val="ActHead5"/>
      </w:pPr>
      <w:bookmarkStart w:id="538" w:name="_Toc519088313"/>
      <w:r w:rsidRPr="001D7770">
        <w:rPr>
          <w:rStyle w:val="CharSectno"/>
        </w:rPr>
        <w:t>172</w:t>
      </w:r>
      <w:r w:rsidRPr="00BE2A32">
        <w:t xml:space="preserve">  False statement in connection with claim</w:t>
      </w:r>
      <w:bookmarkEnd w:id="538"/>
    </w:p>
    <w:p w:rsidR="00F01773" w:rsidRPr="00BE2A32" w:rsidRDefault="00F01773" w:rsidP="00F01773">
      <w:pPr>
        <w:pStyle w:val="subsection"/>
      </w:pPr>
      <w:r w:rsidRPr="00BE2A32">
        <w:tab/>
      </w:r>
      <w:r w:rsidRPr="00BE2A32">
        <w:tab/>
        <w:t>A person contravenes this section if:</w:t>
      </w:r>
    </w:p>
    <w:p w:rsidR="00F01773" w:rsidRPr="00BE2A32" w:rsidRDefault="00F01773" w:rsidP="00F01773">
      <w:pPr>
        <w:pStyle w:val="paragraph"/>
      </w:pPr>
      <w:r w:rsidRPr="00BE2A32">
        <w:tab/>
        <w:t>(a)</w:t>
      </w:r>
      <w:r w:rsidRPr="00BE2A32">
        <w:tab/>
        <w:t>the person makes a statement; and</w:t>
      </w:r>
    </w:p>
    <w:p w:rsidR="00F01773" w:rsidRPr="00BE2A32" w:rsidRDefault="00F01773" w:rsidP="00F01773">
      <w:pPr>
        <w:pStyle w:val="paragraph"/>
      </w:pPr>
      <w:r w:rsidRPr="00BE2A32">
        <w:tab/>
        <w:t>(b)</w:t>
      </w:r>
      <w:r w:rsidRPr="00BE2A32">
        <w:tab/>
        <w:t>the statement is false or misleading; and</w:t>
      </w:r>
    </w:p>
    <w:p w:rsidR="00F01773" w:rsidRPr="00BE2A32" w:rsidRDefault="00F01773" w:rsidP="00F01773">
      <w:pPr>
        <w:pStyle w:val="paragraph"/>
      </w:pPr>
      <w:r w:rsidRPr="00BE2A32">
        <w:tab/>
        <w:t>(c)</w:t>
      </w:r>
      <w:r w:rsidRPr="00BE2A32">
        <w:tab/>
        <w:t>the person is reckless as to whether the statement is false or misleading; and</w:t>
      </w:r>
    </w:p>
    <w:p w:rsidR="00F01773" w:rsidRPr="00BE2A32" w:rsidRDefault="00F01773" w:rsidP="00F01773">
      <w:pPr>
        <w:pStyle w:val="paragraph"/>
      </w:pPr>
      <w:r w:rsidRPr="00BE2A32">
        <w:tab/>
        <w:t>(d)</w:t>
      </w:r>
      <w:r w:rsidRPr="00BE2A32">
        <w:tab/>
        <w:t>the statement is made in connection with, or in support of, the person’s or any other person’s claim for family assistance.</w:t>
      </w:r>
    </w:p>
    <w:p w:rsidR="00F01773" w:rsidRPr="00BE2A32" w:rsidRDefault="00F01773" w:rsidP="00F01773">
      <w:pPr>
        <w:pStyle w:val="ActHead5"/>
      </w:pPr>
      <w:bookmarkStart w:id="539" w:name="_Toc519088314"/>
      <w:r w:rsidRPr="001D7770">
        <w:rPr>
          <w:rStyle w:val="CharSectno"/>
        </w:rPr>
        <w:t>173</w:t>
      </w:r>
      <w:r w:rsidRPr="00BE2A32">
        <w:t xml:space="preserve">  False statement to deceive</w:t>
      </w:r>
      <w:bookmarkEnd w:id="539"/>
    </w:p>
    <w:p w:rsidR="00F01773" w:rsidRPr="00BE2A32" w:rsidRDefault="00F01773" w:rsidP="00F01773">
      <w:pPr>
        <w:pStyle w:val="subsection"/>
        <w:keepNext/>
      </w:pPr>
      <w:r w:rsidRPr="00BE2A32">
        <w:tab/>
        <w:t>(1)</w:t>
      </w:r>
      <w:r w:rsidRPr="00BE2A32">
        <w:tab/>
        <w:t>A person contravenes this section if:</w:t>
      </w:r>
    </w:p>
    <w:p w:rsidR="00F01773" w:rsidRPr="00BE2A32" w:rsidRDefault="00F01773" w:rsidP="00F01773">
      <w:pPr>
        <w:pStyle w:val="paragraph"/>
      </w:pPr>
      <w:r w:rsidRPr="00BE2A32">
        <w:tab/>
        <w:t>(a)</w:t>
      </w:r>
      <w:r w:rsidRPr="00BE2A32">
        <w:tab/>
        <w:t>the person makes a statement; and</w:t>
      </w:r>
    </w:p>
    <w:p w:rsidR="00F01773" w:rsidRPr="00BE2A32" w:rsidRDefault="00F01773" w:rsidP="00F01773">
      <w:pPr>
        <w:pStyle w:val="paragraph"/>
      </w:pPr>
      <w:r w:rsidRPr="00BE2A32">
        <w:tab/>
        <w:t>(b)</w:t>
      </w:r>
      <w:r w:rsidRPr="00BE2A32">
        <w:tab/>
        <w:t>the statement is false or misleading; and</w:t>
      </w:r>
    </w:p>
    <w:p w:rsidR="00F01773" w:rsidRPr="00BE2A32" w:rsidRDefault="00F01773" w:rsidP="00F01773">
      <w:pPr>
        <w:pStyle w:val="paragraph"/>
      </w:pPr>
      <w:r w:rsidRPr="00BE2A32">
        <w:tab/>
        <w:t>(c)</w:t>
      </w:r>
      <w:r w:rsidRPr="00BE2A32">
        <w:tab/>
        <w:t>the person is reckless as to whether the statement is false or misleading; and</w:t>
      </w:r>
    </w:p>
    <w:p w:rsidR="00F01773" w:rsidRPr="00BE2A32" w:rsidRDefault="00F01773" w:rsidP="00F01773">
      <w:pPr>
        <w:pStyle w:val="paragraph"/>
      </w:pPr>
      <w:r w:rsidRPr="00BE2A32">
        <w:tab/>
        <w:t>(d)</w:t>
      </w:r>
      <w:r w:rsidRPr="00BE2A32">
        <w:tab/>
        <w:t>the person is reckless as to whether the statement:</w:t>
      </w:r>
    </w:p>
    <w:p w:rsidR="00F01773" w:rsidRPr="00BE2A32" w:rsidRDefault="00F01773" w:rsidP="00F01773">
      <w:pPr>
        <w:pStyle w:val="paragraphsub"/>
      </w:pPr>
      <w:r w:rsidRPr="00BE2A32">
        <w:tab/>
        <w:t>(i)</w:t>
      </w:r>
      <w:r w:rsidRPr="00BE2A32">
        <w:tab/>
        <w:t>deceives, or might deceive, an officer or an approved child care service exercising powers, or performing duties or functions, under the family assistance law; or</w:t>
      </w:r>
    </w:p>
    <w:p w:rsidR="00F01773" w:rsidRPr="00BE2A32" w:rsidRDefault="00F01773" w:rsidP="00F01773">
      <w:pPr>
        <w:pStyle w:val="paragraphsub"/>
      </w:pPr>
      <w:r w:rsidRPr="00BE2A32">
        <w:tab/>
        <w:t>(ii)</w:t>
      </w:r>
      <w:r w:rsidRPr="00BE2A32">
        <w:tab/>
        <w:t>affects, or might affect, an entitlement to a payment of family assistance under the family assistance law; or</w:t>
      </w:r>
    </w:p>
    <w:p w:rsidR="00F01773" w:rsidRPr="00BE2A32" w:rsidRDefault="00F01773" w:rsidP="00F01773">
      <w:pPr>
        <w:pStyle w:val="paragraphsub"/>
      </w:pPr>
      <w:r w:rsidRPr="00BE2A32">
        <w:tab/>
        <w:t>(iii)</w:t>
      </w:r>
      <w:r w:rsidRPr="00BE2A32">
        <w:tab/>
        <w:t>affects, or might affect, the rate of a payment of family assistance under the family assistance law; or</w:t>
      </w:r>
    </w:p>
    <w:p w:rsidR="00F01773" w:rsidRPr="00BE2A32" w:rsidRDefault="00F01773" w:rsidP="00F01773">
      <w:pPr>
        <w:pStyle w:val="paragraphsub"/>
      </w:pPr>
      <w:r w:rsidRPr="00BE2A32">
        <w:tab/>
        <w:t>(iv)</w:t>
      </w:r>
      <w:r w:rsidRPr="00BE2A32">
        <w:tab/>
        <w:t>affects, or might affect, conditional eligibility for child care benefit by fee reduction, a weekly limit of hours, a CCB % or a schooling % applicable to a person</w:t>
      </w:r>
      <w:r w:rsidR="00F832A7" w:rsidRPr="00BE2A32">
        <w:t>, or the rate at which or amount in which fee reduction is applicable</w:t>
      </w:r>
      <w:r w:rsidRPr="00BE2A32">
        <w:t>; or</w:t>
      </w:r>
    </w:p>
    <w:p w:rsidR="00F01773" w:rsidRPr="00BE2A32" w:rsidRDefault="00F01773" w:rsidP="00F01773">
      <w:pPr>
        <w:pStyle w:val="paragraphsub"/>
      </w:pPr>
      <w:r w:rsidRPr="00BE2A32">
        <w:tab/>
        <w:t>(v)</w:t>
      </w:r>
      <w:r w:rsidRPr="00BE2A32">
        <w:tab/>
        <w:t>affects, or might affect, a person’s eligibility for the special grandparent rate for a child</w:t>
      </w:r>
      <w:r w:rsidR="00B13193" w:rsidRPr="00BE2A32">
        <w:t>; or</w:t>
      </w:r>
    </w:p>
    <w:p w:rsidR="006C1B12" w:rsidRPr="00BE2A32" w:rsidRDefault="006C1B12" w:rsidP="006C1B12">
      <w:pPr>
        <w:pStyle w:val="paragraphsub"/>
      </w:pPr>
      <w:r w:rsidRPr="00BE2A32">
        <w:tab/>
        <w:t>(via)</w:t>
      </w:r>
      <w:r w:rsidRPr="00BE2A32">
        <w:tab/>
        <w:t>affects, or might affect, eligibility for child care rebate under subsection</w:t>
      </w:r>
      <w:r w:rsidR="00BE2A32">
        <w:t> </w:t>
      </w:r>
      <w:r w:rsidRPr="00BE2A32">
        <w:t>57EA</w:t>
      </w:r>
      <w:r w:rsidR="00753CFA" w:rsidRPr="00BE2A32">
        <w:t>A(</w:t>
      </w:r>
      <w:r w:rsidRPr="00BE2A32">
        <w:t xml:space="preserve">1) of the Family Assistance Act, or the amount of child care rebate applicable under </w:t>
      </w:r>
      <w:r w:rsidR="00127CA2" w:rsidRPr="00BE2A32">
        <w:t>Subdivision</w:t>
      </w:r>
      <w:r w:rsidR="00753CFA" w:rsidRPr="00BE2A32">
        <w:t xml:space="preserve"> </w:t>
      </w:r>
      <w:r w:rsidRPr="00BE2A32">
        <w:t>AAB of Division</w:t>
      </w:r>
      <w:r w:rsidR="00BE2A32">
        <w:t> </w:t>
      </w:r>
      <w:r w:rsidRPr="00BE2A32">
        <w:t>4AA of Part</w:t>
      </w:r>
      <w:r w:rsidR="00BE2A32">
        <w:t> </w:t>
      </w:r>
      <w:r w:rsidRPr="00BE2A32">
        <w:t>3; or</w:t>
      </w:r>
    </w:p>
    <w:p w:rsidR="00B13193" w:rsidRPr="00BE2A32" w:rsidRDefault="00B13193" w:rsidP="00B13193">
      <w:pPr>
        <w:pStyle w:val="paragraphsub"/>
      </w:pPr>
      <w:r w:rsidRPr="00BE2A32">
        <w:tab/>
        <w:t>(vi)</w:t>
      </w:r>
      <w:r w:rsidRPr="00BE2A32">
        <w:tab/>
        <w:t xml:space="preserve">affects, or might affect, eligibility for </w:t>
      </w:r>
      <w:r w:rsidR="004C45C9" w:rsidRPr="00BE2A32">
        <w:t>child care rebate</w:t>
      </w:r>
      <w:r w:rsidRPr="00BE2A32">
        <w:t xml:space="preserve"> under subsection</w:t>
      </w:r>
      <w:r w:rsidR="00BE2A32">
        <w:t> </w:t>
      </w:r>
      <w:r w:rsidRPr="00BE2A32">
        <w:t xml:space="preserve">57EA(1) of the Family Assistance Act, or the amount of </w:t>
      </w:r>
      <w:r w:rsidR="004C45C9" w:rsidRPr="00BE2A32">
        <w:t>child care rebate</w:t>
      </w:r>
      <w:r w:rsidRPr="00BE2A32">
        <w:t xml:space="preserve"> applicable under </w:t>
      </w:r>
      <w:r w:rsidR="00127CA2" w:rsidRPr="00BE2A32">
        <w:t>Subdivision</w:t>
      </w:r>
      <w:r w:rsidR="00753CFA" w:rsidRPr="00BE2A32">
        <w:t xml:space="preserve"> </w:t>
      </w:r>
      <w:r w:rsidRPr="00BE2A32">
        <w:t>AA of Division</w:t>
      </w:r>
      <w:r w:rsidR="00BE2A32">
        <w:t> </w:t>
      </w:r>
      <w:r w:rsidRPr="00BE2A32">
        <w:t>4AA of Part</w:t>
      </w:r>
      <w:r w:rsidR="00BE2A32">
        <w:t> </w:t>
      </w:r>
      <w:r w:rsidRPr="00BE2A32">
        <w:t>3.</w:t>
      </w:r>
    </w:p>
    <w:p w:rsidR="00F01773" w:rsidRPr="00BE2A32" w:rsidRDefault="00F01773" w:rsidP="00F01773">
      <w:pPr>
        <w:pStyle w:val="subsection"/>
      </w:pPr>
      <w:r w:rsidRPr="00BE2A32">
        <w:tab/>
        <w:t>(2)</w:t>
      </w:r>
      <w:r w:rsidRPr="00BE2A32">
        <w:tab/>
        <w:t>For the purposes of an offence against section</w:t>
      </w:r>
      <w:r w:rsidR="00BE2A32">
        <w:t> </w:t>
      </w:r>
      <w:r w:rsidRPr="00BE2A32">
        <w:t xml:space="preserve">177 that relates to a contravention of </w:t>
      </w:r>
      <w:r w:rsidR="00BE2A32">
        <w:t>subsection (</w:t>
      </w:r>
      <w:r w:rsidRPr="00BE2A32">
        <w:t>1) of this section, strict liability applies to the following elements of the offence:</w:t>
      </w:r>
    </w:p>
    <w:p w:rsidR="00F01773" w:rsidRPr="00BE2A32" w:rsidRDefault="00F01773" w:rsidP="00F01773">
      <w:pPr>
        <w:pStyle w:val="paragraph"/>
      </w:pPr>
      <w:r w:rsidRPr="00BE2A32">
        <w:tab/>
        <w:t>(a)</w:t>
      </w:r>
      <w:r w:rsidRPr="00BE2A32">
        <w:tab/>
        <w:t>the element that a power, duty or function is a power, duty or function under the family assistance law;</w:t>
      </w:r>
    </w:p>
    <w:p w:rsidR="00F01773" w:rsidRPr="00BE2A32" w:rsidRDefault="00F01773" w:rsidP="00F01773">
      <w:pPr>
        <w:pStyle w:val="paragraph"/>
      </w:pPr>
      <w:r w:rsidRPr="00BE2A32">
        <w:tab/>
        <w:t>(b)</w:t>
      </w:r>
      <w:r w:rsidRPr="00BE2A32">
        <w:tab/>
        <w:t>the element that a payment is a payment under the family assistance law.</w:t>
      </w:r>
    </w:p>
    <w:p w:rsidR="00F01773" w:rsidRPr="00BE2A32" w:rsidRDefault="00F01773" w:rsidP="00F01773">
      <w:pPr>
        <w:pStyle w:val="ActHead5"/>
      </w:pPr>
      <w:bookmarkStart w:id="540" w:name="_Toc519088315"/>
      <w:r w:rsidRPr="001D7770">
        <w:rPr>
          <w:rStyle w:val="CharSectno"/>
        </w:rPr>
        <w:t>174</w:t>
      </w:r>
      <w:r w:rsidRPr="00BE2A32">
        <w:t xml:space="preserve">  False statement or document</w:t>
      </w:r>
      <w:bookmarkEnd w:id="540"/>
    </w:p>
    <w:p w:rsidR="00F01773" w:rsidRPr="00BE2A32" w:rsidRDefault="00F01773" w:rsidP="00F01773">
      <w:pPr>
        <w:pStyle w:val="subsection"/>
      </w:pPr>
      <w:r w:rsidRPr="00BE2A32">
        <w:tab/>
        <w:t>(1)</w:t>
      </w:r>
      <w:r w:rsidRPr="00BE2A32">
        <w:tab/>
        <w:t>A person contravenes this subsection if:</w:t>
      </w:r>
    </w:p>
    <w:p w:rsidR="00F01773" w:rsidRPr="00BE2A32" w:rsidRDefault="00F01773" w:rsidP="00F01773">
      <w:pPr>
        <w:pStyle w:val="paragraph"/>
      </w:pPr>
      <w:r w:rsidRPr="00BE2A32">
        <w:tab/>
        <w:t>(a)</w:t>
      </w:r>
      <w:r w:rsidRPr="00BE2A32">
        <w:tab/>
        <w:t>the person makes a statement or presents a document to an officer or an approved child care service exercising powers, or performing duties or functions, under the family assistance law; and</w:t>
      </w:r>
    </w:p>
    <w:p w:rsidR="00F01773" w:rsidRPr="00BE2A32" w:rsidRDefault="00F01773" w:rsidP="00F01773">
      <w:pPr>
        <w:pStyle w:val="paragraph"/>
      </w:pPr>
      <w:r w:rsidRPr="00BE2A32">
        <w:tab/>
        <w:t>(b)</w:t>
      </w:r>
      <w:r w:rsidRPr="00BE2A32">
        <w:tab/>
        <w:t>the statement or document is false in any particular; and</w:t>
      </w:r>
    </w:p>
    <w:p w:rsidR="00F01773" w:rsidRPr="00BE2A32" w:rsidRDefault="00F01773" w:rsidP="00F01773">
      <w:pPr>
        <w:pStyle w:val="paragraph"/>
      </w:pPr>
      <w:r w:rsidRPr="00BE2A32">
        <w:tab/>
        <w:t>(c)</w:t>
      </w:r>
      <w:r w:rsidRPr="00BE2A32">
        <w:tab/>
        <w:t>the person is reckless as to whether the statement or document is false in any particular.</w:t>
      </w:r>
    </w:p>
    <w:p w:rsidR="00F01773" w:rsidRPr="00BE2A32" w:rsidRDefault="00F01773" w:rsidP="00F01773">
      <w:pPr>
        <w:pStyle w:val="subsection"/>
      </w:pPr>
      <w:r w:rsidRPr="00BE2A32">
        <w:tab/>
        <w:t>(2)</w:t>
      </w:r>
      <w:r w:rsidRPr="00BE2A32">
        <w:tab/>
        <w:t>For the purposes of an offence against section</w:t>
      </w:r>
      <w:r w:rsidR="00BE2A32">
        <w:t> </w:t>
      </w:r>
      <w:r w:rsidRPr="00BE2A32">
        <w:t xml:space="preserve">177 that relates to a contravention of </w:t>
      </w:r>
      <w:r w:rsidR="00BE2A32">
        <w:t>subsection (</w:t>
      </w:r>
      <w:r w:rsidRPr="00BE2A32">
        <w:t>1) of this section, strict liability applies to the element of the offence that a power, duty or function is a power, duty or function under the family assistance law.</w:t>
      </w:r>
    </w:p>
    <w:p w:rsidR="00F01773" w:rsidRPr="00BE2A32" w:rsidRDefault="00F01773" w:rsidP="00F01773">
      <w:pPr>
        <w:pStyle w:val="ActHead5"/>
      </w:pPr>
      <w:bookmarkStart w:id="541" w:name="_Toc519088316"/>
      <w:r w:rsidRPr="001D7770">
        <w:rPr>
          <w:rStyle w:val="CharSectno"/>
        </w:rPr>
        <w:t>175</w:t>
      </w:r>
      <w:r w:rsidRPr="00BE2A32">
        <w:t xml:space="preserve">  Obtaining payment where no entitlement</w:t>
      </w:r>
      <w:bookmarkEnd w:id="541"/>
    </w:p>
    <w:p w:rsidR="00F01773" w:rsidRPr="00BE2A32" w:rsidRDefault="00F01773" w:rsidP="00F01773">
      <w:pPr>
        <w:pStyle w:val="subsection"/>
      </w:pPr>
      <w:r w:rsidRPr="00BE2A32">
        <w:tab/>
      </w:r>
      <w:r w:rsidRPr="00BE2A32">
        <w:tab/>
        <w:t>A person contravenes this section if:</w:t>
      </w:r>
    </w:p>
    <w:p w:rsidR="00F01773" w:rsidRPr="00BE2A32" w:rsidRDefault="00F01773" w:rsidP="00F01773">
      <w:pPr>
        <w:pStyle w:val="paragraph"/>
      </w:pPr>
      <w:r w:rsidRPr="00BE2A32">
        <w:tab/>
        <w:t>(a)</w:t>
      </w:r>
      <w:r w:rsidRPr="00BE2A32">
        <w:tab/>
        <w:t>the person obtains a payment of family assistance</w:t>
      </w:r>
      <w:r w:rsidR="00812068" w:rsidRPr="00BE2A32">
        <w:t xml:space="preserve"> (other than </w:t>
      </w:r>
      <w:r w:rsidR="004C45C9" w:rsidRPr="00BE2A32">
        <w:t>child care rebate</w:t>
      </w:r>
      <w:r w:rsidR="006C1B12" w:rsidRPr="00BE2A32">
        <w:t xml:space="preserve"> for a week under </w:t>
      </w:r>
      <w:r w:rsidR="00127CA2" w:rsidRPr="00BE2A32">
        <w:t>Subdivision</w:t>
      </w:r>
      <w:r w:rsidR="00753CFA" w:rsidRPr="00BE2A32">
        <w:t xml:space="preserve"> </w:t>
      </w:r>
      <w:r w:rsidR="006C1B12" w:rsidRPr="00BE2A32">
        <w:t>AAB or</w:t>
      </w:r>
      <w:r w:rsidR="00812068" w:rsidRPr="00BE2A32">
        <w:t xml:space="preserve"> for a quarter under </w:t>
      </w:r>
      <w:r w:rsidR="00127CA2" w:rsidRPr="00BE2A32">
        <w:t>Subdivision</w:t>
      </w:r>
      <w:r w:rsidR="00753CFA" w:rsidRPr="00BE2A32">
        <w:t xml:space="preserve"> </w:t>
      </w:r>
      <w:r w:rsidR="00812068" w:rsidRPr="00BE2A32">
        <w:t>AA of Division</w:t>
      </w:r>
      <w:r w:rsidR="00BE2A32">
        <w:t> </w:t>
      </w:r>
      <w:r w:rsidR="00812068" w:rsidRPr="00BE2A32">
        <w:t>4AA of Part</w:t>
      </w:r>
      <w:r w:rsidR="00BE2A32">
        <w:t> </w:t>
      </w:r>
      <w:r w:rsidR="00812068" w:rsidRPr="00BE2A32">
        <w:t>3)</w:t>
      </w:r>
      <w:r w:rsidRPr="00BE2A32">
        <w:t>; and</w:t>
      </w:r>
    </w:p>
    <w:p w:rsidR="00F01773" w:rsidRPr="00BE2A32" w:rsidRDefault="00F01773" w:rsidP="00F01773">
      <w:pPr>
        <w:pStyle w:val="paragraph"/>
      </w:pPr>
      <w:r w:rsidRPr="00BE2A32">
        <w:tab/>
        <w:t>(b)</w:t>
      </w:r>
      <w:r w:rsidRPr="00BE2A32">
        <w:tab/>
        <w:t>the person does so knowing that he or she is:</w:t>
      </w:r>
    </w:p>
    <w:p w:rsidR="00F01773" w:rsidRPr="00BE2A32" w:rsidRDefault="00F01773" w:rsidP="00F01773">
      <w:pPr>
        <w:pStyle w:val="paragraphsub"/>
      </w:pPr>
      <w:r w:rsidRPr="00BE2A32">
        <w:tab/>
        <w:t>(i)</w:t>
      </w:r>
      <w:r w:rsidRPr="00BE2A32">
        <w:tab/>
        <w:t>not entitled to the payment; or</w:t>
      </w:r>
    </w:p>
    <w:p w:rsidR="00F01773" w:rsidRPr="00BE2A32" w:rsidRDefault="00F01773" w:rsidP="00F01773">
      <w:pPr>
        <w:pStyle w:val="paragraphsub"/>
      </w:pPr>
      <w:r w:rsidRPr="00BE2A32">
        <w:tab/>
        <w:t>(ii)</w:t>
      </w:r>
      <w:r w:rsidRPr="00BE2A32">
        <w:tab/>
        <w:t>only entitled to part of the payment.</w:t>
      </w:r>
    </w:p>
    <w:p w:rsidR="00722F01" w:rsidRPr="00BE2A32" w:rsidRDefault="00722F01" w:rsidP="00722F01">
      <w:pPr>
        <w:pStyle w:val="ActHead5"/>
      </w:pPr>
      <w:bookmarkStart w:id="542" w:name="_Toc519088317"/>
      <w:r w:rsidRPr="001D7770">
        <w:rPr>
          <w:rStyle w:val="CharSectno"/>
        </w:rPr>
        <w:t>175AA</w:t>
      </w:r>
      <w:r w:rsidRPr="00BE2A32">
        <w:t xml:space="preserve">  Obtaining </w:t>
      </w:r>
      <w:r w:rsidR="004C45C9" w:rsidRPr="00BE2A32">
        <w:t>child care rebate</w:t>
      </w:r>
      <w:r w:rsidRPr="00BE2A32">
        <w:t xml:space="preserve"> for a quarter if ineligible</w:t>
      </w:r>
      <w:bookmarkEnd w:id="542"/>
    </w:p>
    <w:p w:rsidR="00722F01" w:rsidRPr="00BE2A32" w:rsidRDefault="00722F01" w:rsidP="00722F01">
      <w:pPr>
        <w:pStyle w:val="subsection"/>
      </w:pPr>
      <w:r w:rsidRPr="00BE2A32">
        <w:tab/>
      </w:r>
      <w:r w:rsidRPr="00BE2A32">
        <w:tab/>
        <w:t>A person contravenes this section if:</w:t>
      </w:r>
    </w:p>
    <w:p w:rsidR="00722F01" w:rsidRPr="00BE2A32" w:rsidRDefault="00722F01" w:rsidP="00722F01">
      <w:pPr>
        <w:pStyle w:val="paragraph"/>
      </w:pPr>
      <w:r w:rsidRPr="00BE2A32">
        <w:tab/>
        <w:t>(a)</w:t>
      </w:r>
      <w:r w:rsidRPr="00BE2A32">
        <w:tab/>
        <w:t xml:space="preserve">the person obtains a payment of </w:t>
      </w:r>
      <w:r w:rsidR="004C45C9" w:rsidRPr="00BE2A32">
        <w:t>child care rebate</w:t>
      </w:r>
      <w:r w:rsidR="006C1B12" w:rsidRPr="00BE2A32">
        <w:t xml:space="preserve"> for a week under </w:t>
      </w:r>
      <w:r w:rsidR="00127CA2" w:rsidRPr="00BE2A32">
        <w:t>Subdivision</w:t>
      </w:r>
      <w:r w:rsidR="00753CFA" w:rsidRPr="00BE2A32">
        <w:t xml:space="preserve"> </w:t>
      </w:r>
      <w:r w:rsidR="006C1B12" w:rsidRPr="00BE2A32">
        <w:t>AAB or</w:t>
      </w:r>
      <w:r w:rsidRPr="00BE2A32">
        <w:t xml:space="preserve"> for a quarter under </w:t>
      </w:r>
      <w:r w:rsidR="00127CA2" w:rsidRPr="00BE2A32">
        <w:t>Subdivision</w:t>
      </w:r>
      <w:r w:rsidR="00753CFA" w:rsidRPr="00BE2A32">
        <w:t xml:space="preserve"> </w:t>
      </w:r>
      <w:r w:rsidRPr="00BE2A32">
        <w:t>AA of Division</w:t>
      </w:r>
      <w:r w:rsidR="00BE2A32">
        <w:t> </w:t>
      </w:r>
      <w:r w:rsidRPr="00BE2A32">
        <w:t>4AA of Part</w:t>
      </w:r>
      <w:r w:rsidR="00BE2A32">
        <w:t> </w:t>
      </w:r>
      <w:r w:rsidRPr="00BE2A32">
        <w:t>3; and</w:t>
      </w:r>
    </w:p>
    <w:p w:rsidR="00722F01" w:rsidRPr="00BE2A32" w:rsidRDefault="00722F01" w:rsidP="00722F01">
      <w:pPr>
        <w:pStyle w:val="paragraph"/>
      </w:pPr>
      <w:r w:rsidRPr="00BE2A32">
        <w:tab/>
        <w:t>(b)</w:t>
      </w:r>
      <w:r w:rsidRPr="00BE2A32">
        <w:tab/>
        <w:t>the person does so knowing that he or she is:</w:t>
      </w:r>
    </w:p>
    <w:p w:rsidR="00722F01" w:rsidRPr="00BE2A32" w:rsidRDefault="00722F01" w:rsidP="00722F01">
      <w:pPr>
        <w:pStyle w:val="paragraphsub"/>
      </w:pPr>
      <w:r w:rsidRPr="00BE2A32">
        <w:tab/>
        <w:t>(i)</w:t>
      </w:r>
      <w:r w:rsidRPr="00BE2A32">
        <w:tab/>
        <w:t>ineligible for the payment; or</w:t>
      </w:r>
    </w:p>
    <w:p w:rsidR="00722F01" w:rsidRPr="00BE2A32" w:rsidRDefault="00722F01" w:rsidP="00722F01">
      <w:pPr>
        <w:pStyle w:val="paragraphsub"/>
      </w:pPr>
      <w:r w:rsidRPr="00BE2A32">
        <w:tab/>
        <w:t>(ii)</w:t>
      </w:r>
      <w:r w:rsidRPr="00BE2A32">
        <w:tab/>
        <w:t>only eligible for part of the payment.</w:t>
      </w:r>
    </w:p>
    <w:p w:rsidR="00F01773" w:rsidRPr="00BE2A32" w:rsidRDefault="00F01773" w:rsidP="00F01773">
      <w:pPr>
        <w:pStyle w:val="ActHead5"/>
      </w:pPr>
      <w:bookmarkStart w:id="543" w:name="_Toc519088318"/>
      <w:r w:rsidRPr="001D7770">
        <w:rPr>
          <w:rStyle w:val="CharSectno"/>
        </w:rPr>
        <w:t>175A</w:t>
      </w:r>
      <w:r w:rsidRPr="00BE2A32">
        <w:t xml:space="preserve">  Obtaining fee reductions where no conditional eligibility or eligibility</w:t>
      </w:r>
      <w:bookmarkEnd w:id="543"/>
    </w:p>
    <w:p w:rsidR="00F01773" w:rsidRPr="00BE2A32" w:rsidRDefault="00F01773" w:rsidP="00F01773">
      <w:pPr>
        <w:pStyle w:val="subsection"/>
      </w:pPr>
      <w:r w:rsidRPr="00BE2A32">
        <w:tab/>
        <w:t>(1)</w:t>
      </w:r>
      <w:r w:rsidRPr="00BE2A32">
        <w:tab/>
        <w:t>An individual must not obtain fee reductions if the individual has not been determined to be conditionally eligible for child care benefit by fee reduction.</w:t>
      </w:r>
    </w:p>
    <w:p w:rsidR="00F01773" w:rsidRPr="00BE2A32" w:rsidRDefault="00F01773" w:rsidP="00F01773">
      <w:pPr>
        <w:pStyle w:val="subsection"/>
      </w:pPr>
      <w:r w:rsidRPr="00BE2A32">
        <w:tab/>
        <w:t>(2)</w:t>
      </w:r>
      <w:r w:rsidRPr="00BE2A32">
        <w:tab/>
        <w:t>An individual must not obtain an incorrect amount of fee reductions.</w:t>
      </w:r>
    </w:p>
    <w:p w:rsidR="00F01773" w:rsidRPr="00BE2A32" w:rsidRDefault="00F01773" w:rsidP="00F01773">
      <w:pPr>
        <w:pStyle w:val="subsection"/>
      </w:pPr>
      <w:r w:rsidRPr="00BE2A32">
        <w:tab/>
        <w:t>(3)</w:t>
      </w:r>
      <w:r w:rsidRPr="00BE2A32">
        <w:tab/>
        <w:t>If an approved child care service is not eligible under section</w:t>
      </w:r>
      <w:r w:rsidR="00BE2A32">
        <w:t> </w:t>
      </w:r>
      <w:r w:rsidRPr="00BE2A32">
        <w:t xml:space="preserve">47 of the Family Assistance Act for child care benefit by fee reduction for care provided by the service to a child at risk, the service must not, in respect of the child, </w:t>
      </w:r>
      <w:r w:rsidR="00F832A7" w:rsidRPr="00BE2A32">
        <w:t>obtain a payment under section</w:t>
      </w:r>
      <w:r w:rsidR="00BE2A32">
        <w:t> </w:t>
      </w:r>
      <w:r w:rsidR="00F832A7" w:rsidRPr="00BE2A32">
        <w:t>219Q or subsection</w:t>
      </w:r>
      <w:r w:rsidR="00BE2A32">
        <w:t> </w:t>
      </w:r>
      <w:r w:rsidR="00F832A7" w:rsidRPr="00BE2A32">
        <w:t>219Q</w:t>
      </w:r>
      <w:r w:rsidR="00753CFA" w:rsidRPr="00BE2A32">
        <w:t>A(</w:t>
      </w:r>
      <w:r w:rsidR="00F832A7" w:rsidRPr="00BE2A32">
        <w:t>2) in respect of fee reduction</w:t>
      </w:r>
      <w:r w:rsidRPr="00BE2A32">
        <w:t>.</w:t>
      </w:r>
    </w:p>
    <w:p w:rsidR="00F01773" w:rsidRPr="00BE2A32" w:rsidRDefault="00F01773" w:rsidP="00F01773">
      <w:pPr>
        <w:pStyle w:val="subsection"/>
      </w:pPr>
      <w:r w:rsidRPr="00BE2A32">
        <w:tab/>
        <w:t>(3A)</w:t>
      </w:r>
      <w:r w:rsidRPr="00BE2A32">
        <w:tab/>
        <w:t>For the purposes of an offence against section</w:t>
      </w:r>
      <w:r w:rsidR="00BE2A32">
        <w:t> </w:t>
      </w:r>
      <w:r w:rsidRPr="00BE2A32">
        <w:t xml:space="preserve">177 that relates to a contravention of </w:t>
      </w:r>
      <w:r w:rsidR="00BE2A32">
        <w:t>subsection (</w:t>
      </w:r>
      <w:r w:rsidRPr="00BE2A32">
        <w:t>3) of this section, strict liability applies to the following elements of the offence:</w:t>
      </w:r>
    </w:p>
    <w:p w:rsidR="00F01773" w:rsidRPr="00BE2A32" w:rsidRDefault="00F01773" w:rsidP="00F01773">
      <w:pPr>
        <w:pStyle w:val="paragraph"/>
      </w:pPr>
      <w:r w:rsidRPr="00BE2A32">
        <w:tab/>
        <w:t>(a)</w:t>
      </w:r>
      <w:r w:rsidRPr="00BE2A32">
        <w:tab/>
        <w:t>the element that a child care service’s lack of eligibility for a child care benefit is a lack of eligibility under section</w:t>
      </w:r>
      <w:r w:rsidR="00BE2A32">
        <w:t> </w:t>
      </w:r>
      <w:r w:rsidRPr="00BE2A32">
        <w:t>47 of the Family Assistance Act;</w:t>
      </w:r>
    </w:p>
    <w:p w:rsidR="00F832A7" w:rsidRPr="00BE2A32" w:rsidRDefault="00F832A7" w:rsidP="00F832A7">
      <w:pPr>
        <w:pStyle w:val="paragraph"/>
      </w:pPr>
      <w:r w:rsidRPr="00BE2A32">
        <w:tab/>
        <w:t>(b)</w:t>
      </w:r>
      <w:r w:rsidRPr="00BE2A32">
        <w:tab/>
        <w:t>the element that a payment in respect of fee reduction is paid to the service under section</w:t>
      </w:r>
      <w:r w:rsidR="00BE2A32">
        <w:t> </w:t>
      </w:r>
      <w:r w:rsidRPr="00BE2A32">
        <w:t>219Q or subsection</w:t>
      </w:r>
      <w:r w:rsidR="00BE2A32">
        <w:t> </w:t>
      </w:r>
      <w:r w:rsidRPr="00BE2A32">
        <w:t>219Q</w:t>
      </w:r>
      <w:r w:rsidR="00753CFA" w:rsidRPr="00BE2A32">
        <w:t>A(</w:t>
      </w:r>
      <w:r w:rsidRPr="00BE2A32">
        <w:t>2).</w:t>
      </w:r>
    </w:p>
    <w:p w:rsidR="00F01773" w:rsidRPr="00BE2A32" w:rsidRDefault="00F01773" w:rsidP="00F01773">
      <w:pPr>
        <w:pStyle w:val="subsection"/>
      </w:pPr>
      <w:r w:rsidRPr="00BE2A32">
        <w:tab/>
        <w:t>(4)</w:t>
      </w:r>
      <w:r w:rsidRPr="00BE2A32">
        <w:tab/>
        <w:t>If an approved child care service is eligible under section</w:t>
      </w:r>
      <w:r w:rsidR="00BE2A32">
        <w:t> </w:t>
      </w:r>
      <w:r w:rsidRPr="00BE2A32">
        <w:t xml:space="preserve">47 of the Family Assistance Act for child care benefit by fee reduction for care provided by the service to a child at risk, the service must not </w:t>
      </w:r>
      <w:r w:rsidR="00F832A7" w:rsidRPr="00BE2A32">
        <w:t>obtain an incorrect amount of a payment under section</w:t>
      </w:r>
      <w:r w:rsidR="00BE2A32">
        <w:t> </w:t>
      </w:r>
      <w:r w:rsidR="00F832A7" w:rsidRPr="00BE2A32">
        <w:t>219Q or section</w:t>
      </w:r>
      <w:r w:rsidR="00BE2A32">
        <w:t> </w:t>
      </w:r>
      <w:r w:rsidR="00F832A7" w:rsidRPr="00BE2A32">
        <w:t>219QA in respect of fee reduction.</w:t>
      </w:r>
    </w:p>
    <w:p w:rsidR="00F01773" w:rsidRPr="00BE2A32" w:rsidRDefault="00F01773" w:rsidP="00F01773">
      <w:pPr>
        <w:pStyle w:val="subsection"/>
      </w:pPr>
      <w:r w:rsidRPr="00BE2A32">
        <w:tab/>
        <w:t>(4A)</w:t>
      </w:r>
      <w:r w:rsidRPr="00BE2A32">
        <w:tab/>
        <w:t>For the purposes of an offence against section</w:t>
      </w:r>
      <w:r w:rsidR="00BE2A32">
        <w:t> </w:t>
      </w:r>
      <w:r w:rsidRPr="00BE2A32">
        <w:t xml:space="preserve">177 that relates to a contravention of </w:t>
      </w:r>
      <w:r w:rsidR="00BE2A32">
        <w:t>subsection (</w:t>
      </w:r>
      <w:r w:rsidRPr="00BE2A32">
        <w:t>4) of this section, strict liability applies to the following elements of the offence:</w:t>
      </w:r>
    </w:p>
    <w:p w:rsidR="00F01773" w:rsidRPr="00BE2A32" w:rsidRDefault="00F01773" w:rsidP="00F01773">
      <w:pPr>
        <w:pStyle w:val="paragraph"/>
      </w:pPr>
      <w:r w:rsidRPr="00BE2A32">
        <w:tab/>
        <w:t>(a)</w:t>
      </w:r>
      <w:r w:rsidRPr="00BE2A32">
        <w:tab/>
        <w:t>the element that a child care service’s eligibility for a child care benefit is an eligibility under section</w:t>
      </w:r>
      <w:r w:rsidR="00BE2A32">
        <w:t> </w:t>
      </w:r>
      <w:r w:rsidRPr="00BE2A32">
        <w:t>47 of the Family Assistance Act;</w:t>
      </w:r>
    </w:p>
    <w:p w:rsidR="00F832A7" w:rsidRPr="00BE2A32" w:rsidRDefault="00F832A7" w:rsidP="00F832A7">
      <w:pPr>
        <w:pStyle w:val="paragraph"/>
      </w:pPr>
      <w:r w:rsidRPr="00BE2A32">
        <w:tab/>
        <w:t>(b)</w:t>
      </w:r>
      <w:r w:rsidRPr="00BE2A32">
        <w:tab/>
        <w:t>the element that an incorrect amount of a payment is an incorrect amount of a payment under section</w:t>
      </w:r>
      <w:r w:rsidR="00BE2A32">
        <w:t> </w:t>
      </w:r>
      <w:r w:rsidRPr="00BE2A32">
        <w:t>219Q or subsection</w:t>
      </w:r>
      <w:r w:rsidR="00BE2A32">
        <w:t> </w:t>
      </w:r>
      <w:r w:rsidRPr="00BE2A32">
        <w:t>219Q</w:t>
      </w:r>
      <w:r w:rsidR="00753CFA" w:rsidRPr="00BE2A32">
        <w:t>A(</w:t>
      </w:r>
      <w:r w:rsidRPr="00BE2A32">
        <w:t>2).</w:t>
      </w:r>
    </w:p>
    <w:p w:rsidR="00F01773" w:rsidRPr="00BE2A32" w:rsidRDefault="00F01773" w:rsidP="00F01773">
      <w:pPr>
        <w:pStyle w:val="ActHead5"/>
      </w:pPr>
      <w:bookmarkStart w:id="544" w:name="_Toc519088319"/>
      <w:r w:rsidRPr="001D7770">
        <w:rPr>
          <w:rStyle w:val="CharSectno"/>
        </w:rPr>
        <w:t>176</w:t>
      </w:r>
      <w:r w:rsidRPr="00BE2A32">
        <w:t xml:space="preserve">  Payment or fee reductions obtained by fraud</w:t>
      </w:r>
      <w:bookmarkEnd w:id="544"/>
    </w:p>
    <w:p w:rsidR="00F01773" w:rsidRPr="00BE2A32" w:rsidRDefault="00F01773" w:rsidP="00F01773">
      <w:pPr>
        <w:pStyle w:val="subsection"/>
      </w:pPr>
      <w:r w:rsidRPr="00BE2A32">
        <w:tab/>
        <w:t>(1)</w:t>
      </w:r>
      <w:r w:rsidRPr="00BE2A32">
        <w:tab/>
        <w:t>A person contravenes this subsection if:</w:t>
      </w:r>
    </w:p>
    <w:p w:rsidR="00F01773" w:rsidRPr="00BE2A32" w:rsidRDefault="00F01773" w:rsidP="00F01773">
      <w:pPr>
        <w:pStyle w:val="paragraph"/>
      </w:pPr>
      <w:r w:rsidRPr="00BE2A32">
        <w:tab/>
        <w:t>(a)</w:t>
      </w:r>
      <w:r w:rsidRPr="00BE2A32">
        <w:tab/>
        <w:t>the person obtains:</w:t>
      </w:r>
    </w:p>
    <w:p w:rsidR="00F01773" w:rsidRPr="00BE2A32" w:rsidRDefault="00F01773" w:rsidP="00F01773">
      <w:pPr>
        <w:pStyle w:val="paragraphsub"/>
      </w:pPr>
      <w:r w:rsidRPr="00BE2A32">
        <w:tab/>
        <w:t>(i)</w:t>
      </w:r>
      <w:r w:rsidRPr="00BE2A32">
        <w:tab/>
        <w:t>a payment of family assistance; or</w:t>
      </w:r>
    </w:p>
    <w:p w:rsidR="00F01773" w:rsidRPr="00BE2A32" w:rsidRDefault="00F01773" w:rsidP="00F01773">
      <w:pPr>
        <w:pStyle w:val="paragraphsub"/>
      </w:pPr>
      <w:r w:rsidRPr="00BE2A32">
        <w:tab/>
        <w:t>(ii)</w:t>
      </w:r>
      <w:r w:rsidRPr="00BE2A32">
        <w:tab/>
        <w:t>fee reductions; or</w:t>
      </w:r>
    </w:p>
    <w:p w:rsidR="00157CB1" w:rsidRPr="00BE2A32" w:rsidRDefault="006C1B12" w:rsidP="00157CB1">
      <w:pPr>
        <w:pStyle w:val="paragraphsub"/>
      </w:pPr>
      <w:r w:rsidRPr="00BE2A32">
        <w:tab/>
        <w:t>(iii)</w:t>
      </w:r>
      <w:r w:rsidRPr="00BE2A32">
        <w:tab/>
        <w:t>in the case of an approved child care service—an amount is paid under section</w:t>
      </w:r>
      <w:r w:rsidR="00BE2A32">
        <w:t> </w:t>
      </w:r>
      <w:r w:rsidRPr="00BE2A32">
        <w:t>219Q or subsection</w:t>
      </w:r>
      <w:r w:rsidR="00BE2A32">
        <w:t> </w:t>
      </w:r>
      <w:r w:rsidRPr="00BE2A32">
        <w:t>219Q</w:t>
      </w:r>
      <w:r w:rsidR="00753CFA" w:rsidRPr="00BE2A32">
        <w:t>A(</w:t>
      </w:r>
      <w:r w:rsidRPr="00BE2A32">
        <w:t>2) in respect of fee reduction, under section</w:t>
      </w:r>
      <w:r w:rsidR="00BE2A32">
        <w:t> </w:t>
      </w:r>
      <w:r w:rsidRPr="00BE2A32">
        <w:t>219QC or subsection</w:t>
      </w:r>
      <w:r w:rsidR="00BE2A32">
        <w:t> </w:t>
      </w:r>
      <w:r w:rsidRPr="00BE2A32">
        <w:t>219Q</w:t>
      </w:r>
      <w:r w:rsidR="00753CFA" w:rsidRPr="00BE2A32">
        <w:t>D(</w:t>
      </w:r>
      <w:r w:rsidRPr="00BE2A32">
        <w:t xml:space="preserve">2) in respect of </w:t>
      </w:r>
      <w:r w:rsidR="00157CB1" w:rsidRPr="00BE2A32">
        <w:t>child care rebate or under section</w:t>
      </w:r>
      <w:r w:rsidR="00BE2A32">
        <w:t> </w:t>
      </w:r>
      <w:r w:rsidR="00157CB1" w:rsidRPr="00BE2A32">
        <w:t>219RA as an enrolment advance; or</w:t>
      </w:r>
    </w:p>
    <w:p w:rsidR="005D1FDF" w:rsidRPr="00BE2A32" w:rsidRDefault="005D1FDF" w:rsidP="005D1FDF">
      <w:pPr>
        <w:pStyle w:val="paragraphsub"/>
      </w:pPr>
      <w:r w:rsidRPr="00BE2A32">
        <w:tab/>
        <w:t>(iv)</w:t>
      </w:r>
      <w:r w:rsidRPr="00BE2A32">
        <w:tab/>
        <w:t>in the case of an approved child care service—a payment under section</w:t>
      </w:r>
      <w:r w:rsidR="00BE2A32">
        <w:t> </w:t>
      </w:r>
      <w:r w:rsidRPr="00BE2A32">
        <w:t>219RD (business continuity payments); and</w:t>
      </w:r>
    </w:p>
    <w:p w:rsidR="00F01773" w:rsidRPr="00BE2A32" w:rsidRDefault="00F01773" w:rsidP="00F01773">
      <w:pPr>
        <w:pStyle w:val="paragraph"/>
      </w:pPr>
      <w:r w:rsidRPr="00BE2A32">
        <w:tab/>
        <w:t>(b)</w:t>
      </w:r>
      <w:r w:rsidRPr="00BE2A32">
        <w:tab/>
        <w:t>the person does so:</w:t>
      </w:r>
    </w:p>
    <w:p w:rsidR="00F01773" w:rsidRPr="00BE2A32" w:rsidRDefault="00F01773" w:rsidP="00F01773">
      <w:pPr>
        <w:pStyle w:val="paragraphsub"/>
      </w:pPr>
      <w:r w:rsidRPr="00BE2A32">
        <w:tab/>
        <w:t>(i)</w:t>
      </w:r>
      <w:r w:rsidRPr="00BE2A32">
        <w:tab/>
        <w:t>by means of impersonation; or</w:t>
      </w:r>
    </w:p>
    <w:p w:rsidR="00F01773" w:rsidRPr="00BE2A32" w:rsidRDefault="00F01773" w:rsidP="00F01773">
      <w:pPr>
        <w:pStyle w:val="paragraphsub"/>
      </w:pPr>
      <w:r w:rsidRPr="00BE2A32">
        <w:tab/>
        <w:t>(ii)</w:t>
      </w:r>
      <w:r w:rsidRPr="00BE2A32">
        <w:tab/>
        <w:t>by fraudulent means.</w:t>
      </w:r>
    </w:p>
    <w:p w:rsidR="00C676CF" w:rsidRPr="00BE2A32" w:rsidRDefault="00C676CF" w:rsidP="00C676CF">
      <w:pPr>
        <w:pStyle w:val="subsection"/>
      </w:pPr>
      <w:r w:rsidRPr="00BE2A32">
        <w:tab/>
        <w:t>(2)</w:t>
      </w:r>
      <w:r w:rsidRPr="00BE2A32">
        <w:tab/>
        <w:t>For the purposes of an offence against section</w:t>
      </w:r>
      <w:r w:rsidR="00BE2A32">
        <w:t> </w:t>
      </w:r>
      <w:r w:rsidRPr="00BE2A32">
        <w:t xml:space="preserve">177 that relates to a contravention of </w:t>
      </w:r>
      <w:r w:rsidR="00BE2A32">
        <w:t>subsection (</w:t>
      </w:r>
      <w:r w:rsidRPr="00BE2A32">
        <w:t>1) of this section, strict liability applies to:</w:t>
      </w:r>
    </w:p>
    <w:p w:rsidR="00C676CF" w:rsidRPr="00BE2A32" w:rsidRDefault="00C676CF" w:rsidP="00C676CF">
      <w:pPr>
        <w:pStyle w:val="paragraph"/>
      </w:pPr>
      <w:r w:rsidRPr="00BE2A32">
        <w:tab/>
        <w:t>(a)</w:t>
      </w:r>
      <w:r w:rsidRPr="00BE2A32">
        <w:tab/>
        <w:t>the element of the offence that a payment in respect of fee reduction is paid to the service under section</w:t>
      </w:r>
      <w:r w:rsidR="00BE2A32">
        <w:t> </w:t>
      </w:r>
      <w:r w:rsidRPr="00BE2A32">
        <w:t>219Q or subsection</w:t>
      </w:r>
      <w:r w:rsidR="00BE2A32">
        <w:t> </w:t>
      </w:r>
      <w:r w:rsidRPr="00BE2A32">
        <w:t>219Q</w:t>
      </w:r>
      <w:r w:rsidR="00753CFA" w:rsidRPr="00BE2A32">
        <w:t>A(</w:t>
      </w:r>
      <w:r w:rsidRPr="00BE2A32">
        <w:t>2); and</w:t>
      </w:r>
    </w:p>
    <w:p w:rsidR="006C1B12" w:rsidRPr="00BE2A32" w:rsidRDefault="006C1B12" w:rsidP="006C1B12">
      <w:pPr>
        <w:pStyle w:val="paragraph"/>
      </w:pPr>
      <w:r w:rsidRPr="00BE2A32">
        <w:tab/>
        <w:t>(aa)</w:t>
      </w:r>
      <w:r w:rsidRPr="00BE2A32">
        <w:tab/>
        <w:t>the element of the offence that a payment in respect of child care rebate is paid to the service under section</w:t>
      </w:r>
      <w:r w:rsidR="00BE2A32">
        <w:t> </w:t>
      </w:r>
      <w:r w:rsidRPr="00BE2A32">
        <w:t>219QC or subsection</w:t>
      </w:r>
      <w:r w:rsidR="00BE2A32">
        <w:t> </w:t>
      </w:r>
      <w:r w:rsidRPr="00BE2A32">
        <w:t>219Q</w:t>
      </w:r>
      <w:r w:rsidR="00753CFA" w:rsidRPr="00BE2A32">
        <w:t>D(</w:t>
      </w:r>
      <w:r w:rsidRPr="00BE2A32">
        <w:t>2); and</w:t>
      </w:r>
    </w:p>
    <w:p w:rsidR="00C676CF" w:rsidRPr="00BE2A32" w:rsidRDefault="00C676CF" w:rsidP="00C676CF">
      <w:pPr>
        <w:pStyle w:val="paragraph"/>
      </w:pPr>
      <w:r w:rsidRPr="00BE2A32">
        <w:tab/>
        <w:t>(b)</w:t>
      </w:r>
      <w:r w:rsidRPr="00BE2A32">
        <w:tab/>
        <w:t>the element of the offence that an enrolment advance is paid under section</w:t>
      </w:r>
      <w:r w:rsidR="00BE2A32">
        <w:t> </w:t>
      </w:r>
      <w:r w:rsidRPr="00BE2A32">
        <w:t>219RA</w:t>
      </w:r>
      <w:r w:rsidR="005D1FDF" w:rsidRPr="00BE2A32">
        <w:t>; and</w:t>
      </w:r>
    </w:p>
    <w:p w:rsidR="005D1FDF" w:rsidRPr="00BE2A32" w:rsidRDefault="005D1FDF" w:rsidP="005D1FDF">
      <w:pPr>
        <w:pStyle w:val="paragraph"/>
      </w:pPr>
      <w:r w:rsidRPr="00BE2A32">
        <w:tab/>
        <w:t>(c)</w:t>
      </w:r>
      <w:r w:rsidRPr="00BE2A32">
        <w:tab/>
        <w:t>the element of the offence that a payment is made under section</w:t>
      </w:r>
      <w:r w:rsidR="00BE2A32">
        <w:t> </w:t>
      </w:r>
      <w:r w:rsidRPr="00BE2A32">
        <w:t>219RD.</w:t>
      </w:r>
    </w:p>
    <w:p w:rsidR="00F01773" w:rsidRPr="00BE2A32" w:rsidRDefault="00F01773" w:rsidP="00F01773">
      <w:pPr>
        <w:pStyle w:val="subsection"/>
      </w:pPr>
      <w:r w:rsidRPr="00BE2A32">
        <w:tab/>
        <w:t>(3)</w:t>
      </w:r>
      <w:r w:rsidRPr="00BE2A32">
        <w:tab/>
        <w:t>A person contravenes this subsection if:</w:t>
      </w:r>
    </w:p>
    <w:p w:rsidR="00F01773" w:rsidRPr="00BE2A32" w:rsidRDefault="00F01773" w:rsidP="00F01773">
      <w:pPr>
        <w:pStyle w:val="paragraph"/>
      </w:pPr>
      <w:r w:rsidRPr="00BE2A32">
        <w:tab/>
        <w:t>(a)</w:t>
      </w:r>
      <w:r w:rsidRPr="00BE2A32">
        <w:tab/>
        <w:t>the person makes a statement; and</w:t>
      </w:r>
    </w:p>
    <w:p w:rsidR="00F01773" w:rsidRPr="00BE2A32" w:rsidRDefault="00F01773" w:rsidP="00F01773">
      <w:pPr>
        <w:pStyle w:val="paragraph"/>
      </w:pPr>
      <w:r w:rsidRPr="00BE2A32">
        <w:tab/>
        <w:t>(b)</w:t>
      </w:r>
      <w:r w:rsidRPr="00BE2A32">
        <w:tab/>
        <w:t>the statement is false or misleading; and</w:t>
      </w:r>
    </w:p>
    <w:p w:rsidR="00F01773" w:rsidRPr="00BE2A32" w:rsidRDefault="00F01773" w:rsidP="00F01773">
      <w:pPr>
        <w:pStyle w:val="paragraph"/>
      </w:pPr>
      <w:r w:rsidRPr="00BE2A32">
        <w:tab/>
        <w:t>(c)</w:t>
      </w:r>
      <w:r w:rsidRPr="00BE2A32">
        <w:tab/>
        <w:t>the person is reckless as to whether the statement is false or misleading; and</w:t>
      </w:r>
    </w:p>
    <w:p w:rsidR="00F01773" w:rsidRPr="00BE2A32" w:rsidRDefault="00F01773" w:rsidP="00F01773">
      <w:pPr>
        <w:pStyle w:val="paragraph"/>
      </w:pPr>
      <w:r w:rsidRPr="00BE2A32">
        <w:tab/>
        <w:t>(d)</w:t>
      </w:r>
      <w:r w:rsidRPr="00BE2A32">
        <w:tab/>
        <w:t>as a result the person obtains:</w:t>
      </w:r>
    </w:p>
    <w:p w:rsidR="00F01773" w:rsidRPr="00BE2A32" w:rsidRDefault="00F01773" w:rsidP="00F01773">
      <w:pPr>
        <w:pStyle w:val="paragraphsub"/>
      </w:pPr>
      <w:r w:rsidRPr="00BE2A32">
        <w:tab/>
        <w:t>(i)</w:t>
      </w:r>
      <w:r w:rsidRPr="00BE2A32">
        <w:tab/>
        <w:t>a payment of family assistance; or</w:t>
      </w:r>
    </w:p>
    <w:p w:rsidR="00F01773" w:rsidRPr="00BE2A32" w:rsidRDefault="00F01773" w:rsidP="00F01773">
      <w:pPr>
        <w:pStyle w:val="paragraphsub"/>
      </w:pPr>
      <w:r w:rsidRPr="00BE2A32">
        <w:tab/>
        <w:t>(ii)</w:t>
      </w:r>
      <w:r w:rsidRPr="00BE2A32">
        <w:tab/>
        <w:t>fee reductions; or</w:t>
      </w:r>
    </w:p>
    <w:p w:rsidR="006C1B12" w:rsidRPr="00BE2A32" w:rsidRDefault="006C1B12" w:rsidP="006C1B12">
      <w:pPr>
        <w:pStyle w:val="paragraphsub"/>
      </w:pPr>
      <w:r w:rsidRPr="00BE2A32">
        <w:tab/>
        <w:t>(iii)</w:t>
      </w:r>
      <w:r w:rsidRPr="00BE2A32">
        <w:tab/>
        <w:t>in the case of an approved child care service—an amount is paid under section</w:t>
      </w:r>
      <w:r w:rsidR="00BE2A32">
        <w:t> </w:t>
      </w:r>
      <w:r w:rsidRPr="00BE2A32">
        <w:t>219Q or subsection</w:t>
      </w:r>
      <w:r w:rsidR="00BE2A32">
        <w:t> </w:t>
      </w:r>
      <w:r w:rsidRPr="00BE2A32">
        <w:t>219Q</w:t>
      </w:r>
      <w:r w:rsidR="00753CFA" w:rsidRPr="00BE2A32">
        <w:t>A(</w:t>
      </w:r>
      <w:r w:rsidRPr="00BE2A32">
        <w:t>2) in respect of fee reduction, under section</w:t>
      </w:r>
      <w:r w:rsidR="00BE2A32">
        <w:t> </w:t>
      </w:r>
      <w:r w:rsidRPr="00BE2A32">
        <w:t>219QC or subsection</w:t>
      </w:r>
      <w:r w:rsidR="00BE2A32">
        <w:t> </w:t>
      </w:r>
      <w:r w:rsidRPr="00BE2A32">
        <w:t>219Q</w:t>
      </w:r>
      <w:r w:rsidR="00753CFA" w:rsidRPr="00BE2A32">
        <w:t>D(</w:t>
      </w:r>
      <w:r w:rsidRPr="00BE2A32">
        <w:t>2) in respect of child care rebate or under section</w:t>
      </w:r>
      <w:r w:rsidR="00BE2A32">
        <w:t> </w:t>
      </w:r>
      <w:r w:rsidRPr="00BE2A32">
        <w:t>219RA as an enrolment advance; or</w:t>
      </w:r>
    </w:p>
    <w:p w:rsidR="005472FD" w:rsidRPr="00BE2A32" w:rsidRDefault="005472FD" w:rsidP="005472FD">
      <w:pPr>
        <w:pStyle w:val="paragraphsub"/>
      </w:pPr>
      <w:r w:rsidRPr="00BE2A32">
        <w:tab/>
        <w:t>(iv)</w:t>
      </w:r>
      <w:r w:rsidRPr="00BE2A32">
        <w:tab/>
        <w:t>in the case of an approved child care service—a payment under section</w:t>
      </w:r>
      <w:r w:rsidR="00BE2A32">
        <w:t> </w:t>
      </w:r>
      <w:r w:rsidRPr="00BE2A32">
        <w:t>219RD (business continuity payments).</w:t>
      </w:r>
    </w:p>
    <w:p w:rsidR="00C676CF" w:rsidRPr="00BE2A32" w:rsidRDefault="00C676CF" w:rsidP="00C676CF">
      <w:pPr>
        <w:pStyle w:val="subsection"/>
      </w:pPr>
      <w:r w:rsidRPr="00BE2A32">
        <w:tab/>
        <w:t>(4)</w:t>
      </w:r>
      <w:r w:rsidRPr="00BE2A32">
        <w:tab/>
        <w:t>For the purposes of an offence against section</w:t>
      </w:r>
      <w:r w:rsidR="00BE2A32">
        <w:t> </w:t>
      </w:r>
      <w:r w:rsidRPr="00BE2A32">
        <w:t xml:space="preserve">177 that relates to a contravention of </w:t>
      </w:r>
      <w:r w:rsidR="00BE2A32">
        <w:t>subsection (</w:t>
      </w:r>
      <w:r w:rsidRPr="00BE2A32">
        <w:t>3) of this section, strict liability applies to:</w:t>
      </w:r>
    </w:p>
    <w:p w:rsidR="00C676CF" w:rsidRPr="00BE2A32" w:rsidRDefault="00C676CF" w:rsidP="00C676CF">
      <w:pPr>
        <w:pStyle w:val="paragraph"/>
      </w:pPr>
      <w:r w:rsidRPr="00BE2A32">
        <w:tab/>
        <w:t>(a)</w:t>
      </w:r>
      <w:r w:rsidRPr="00BE2A32">
        <w:tab/>
        <w:t>the element of the offence that a payment in respect of fee reduction is paid to the service under section</w:t>
      </w:r>
      <w:r w:rsidR="00BE2A32">
        <w:t> </w:t>
      </w:r>
      <w:r w:rsidRPr="00BE2A32">
        <w:t>219Q or subsection</w:t>
      </w:r>
      <w:r w:rsidR="00BE2A32">
        <w:t> </w:t>
      </w:r>
      <w:r w:rsidRPr="00BE2A32">
        <w:t>219Q</w:t>
      </w:r>
      <w:r w:rsidR="00753CFA" w:rsidRPr="00BE2A32">
        <w:t>A(</w:t>
      </w:r>
      <w:r w:rsidRPr="00BE2A32">
        <w:t>2); and</w:t>
      </w:r>
    </w:p>
    <w:p w:rsidR="00BC64B8" w:rsidRPr="00BE2A32" w:rsidRDefault="00BC64B8" w:rsidP="00BC64B8">
      <w:pPr>
        <w:pStyle w:val="paragraph"/>
      </w:pPr>
      <w:r w:rsidRPr="00BE2A32">
        <w:tab/>
        <w:t>(aa)</w:t>
      </w:r>
      <w:r w:rsidRPr="00BE2A32">
        <w:tab/>
        <w:t>the element of the offence that a payment in respect of child care rebate is paid to the service under section</w:t>
      </w:r>
      <w:r w:rsidR="00BE2A32">
        <w:t> </w:t>
      </w:r>
      <w:r w:rsidRPr="00BE2A32">
        <w:t>219QC or subsection</w:t>
      </w:r>
      <w:r w:rsidR="00BE2A32">
        <w:t> </w:t>
      </w:r>
      <w:r w:rsidRPr="00BE2A32">
        <w:t>219Q</w:t>
      </w:r>
      <w:r w:rsidR="00753CFA" w:rsidRPr="00BE2A32">
        <w:t>D(</w:t>
      </w:r>
      <w:r w:rsidRPr="00BE2A32">
        <w:t>2); and</w:t>
      </w:r>
    </w:p>
    <w:p w:rsidR="00C676CF" w:rsidRPr="00BE2A32" w:rsidRDefault="00C676CF" w:rsidP="00C676CF">
      <w:pPr>
        <w:pStyle w:val="paragraph"/>
      </w:pPr>
      <w:r w:rsidRPr="00BE2A32">
        <w:tab/>
        <w:t>(b)</w:t>
      </w:r>
      <w:r w:rsidRPr="00BE2A32">
        <w:tab/>
        <w:t>the element of the offence that an enrolment advance is paid under section</w:t>
      </w:r>
      <w:r w:rsidR="00BE2A32">
        <w:t> </w:t>
      </w:r>
      <w:r w:rsidRPr="00BE2A32">
        <w:t>219RA</w:t>
      </w:r>
      <w:r w:rsidR="00C1228F" w:rsidRPr="00BE2A32">
        <w:t>; and</w:t>
      </w:r>
    </w:p>
    <w:p w:rsidR="00C1228F" w:rsidRPr="00BE2A32" w:rsidRDefault="00C1228F" w:rsidP="00C1228F">
      <w:pPr>
        <w:pStyle w:val="paragraph"/>
      </w:pPr>
      <w:r w:rsidRPr="00BE2A32">
        <w:tab/>
        <w:t>(c)</w:t>
      </w:r>
      <w:r w:rsidRPr="00BE2A32">
        <w:tab/>
        <w:t>the element of the offence that a payment is made under section</w:t>
      </w:r>
      <w:r w:rsidR="00BE2A32">
        <w:t> </w:t>
      </w:r>
      <w:r w:rsidRPr="00BE2A32">
        <w:t>219RD.</w:t>
      </w:r>
    </w:p>
    <w:p w:rsidR="00F01773" w:rsidRPr="00BE2A32" w:rsidRDefault="00127CA2" w:rsidP="00F01773">
      <w:pPr>
        <w:pStyle w:val="ActHead4"/>
      </w:pPr>
      <w:bookmarkStart w:id="545" w:name="_Toc519088320"/>
      <w:r w:rsidRPr="001D7770">
        <w:rPr>
          <w:rStyle w:val="CharSubdNo"/>
        </w:rPr>
        <w:t>Subdivision</w:t>
      </w:r>
      <w:r w:rsidR="00753CFA" w:rsidRPr="001D7770">
        <w:rPr>
          <w:rStyle w:val="CharSubdNo"/>
        </w:rPr>
        <w:t xml:space="preserve"> </w:t>
      </w:r>
      <w:r w:rsidR="00F01773" w:rsidRPr="001D7770">
        <w:rPr>
          <w:rStyle w:val="CharSubdNo"/>
        </w:rPr>
        <w:t>C</w:t>
      </w:r>
      <w:r w:rsidR="00F01773" w:rsidRPr="00BE2A32">
        <w:t>—</w:t>
      </w:r>
      <w:r w:rsidR="00F01773" w:rsidRPr="001D7770">
        <w:rPr>
          <w:rStyle w:val="CharSubdText"/>
        </w:rPr>
        <w:t>Penalties</w:t>
      </w:r>
      <w:bookmarkEnd w:id="545"/>
    </w:p>
    <w:p w:rsidR="00F01773" w:rsidRPr="00BE2A32" w:rsidRDefault="00F01773" w:rsidP="00F01773">
      <w:pPr>
        <w:pStyle w:val="ActHead5"/>
      </w:pPr>
      <w:bookmarkStart w:id="546" w:name="_Toc519088321"/>
      <w:r w:rsidRPr="001D7770">
        <w:rPr>
          <w:rStyle w:val="CharSectno"/>
        </w:rPr>
        <w:t>177</w:t>
      </w:r>
      <w:r w:rsidRPr="00BE2A32">
        <w:t xml:space="preserve">  Penalty for contravention of </w:t>
      </w:r>
      <w:r w:rsidR="00127CA2" w:rsidRPr="00BE2A32">
        <w:t>Subdivision</w:t>
      </w:r>
      <w:r w:rsidR="00753CFA" w:rsidRPr="00BE2A32">
        <w:t xml:space="preserve"> </w:t>
      </w:r>
      <w:r w:rsidRPr="00BE2A32">
        <w:t>B</w:t>
      </w:r>
      <w:bookmarkEnd w:id="546"/>
    </w:p>
    <w:p w:rsidR="00F01773" w:rsidRPr="00BE2A32" w:rsidRDefault="00F01773" w:rsidP="00F01773">
      <w:pPr>
        <w:pStyle w:val="subsection"/>
      </w:pPr>
      <w:r w:rsidRPr="00BE2A32">
        <w:tab/>
      </w:r>
      <w:r w:rsidRPr="00BE2A32">
        <w:tab/>
        <w:t xml:space="preserve">A person who contravenes a provision of </w:t>
      </w:r>
      <w:r w:rsidR="00127CA2" w:rsidRPr="00BE2A32">
        <w:t>Subdivision</w:t>
      </w:r>
      <w:r w:rsidR="00753CFA" w:rsidRPr="00BE2A32">
        <w:t xml:space="preserve"> </w:t>
      </w:r>
      <w:r w:rsidRPr="00BE2A32">
        <w:t xml:space="preserve">B </w:t>
      </w:r>
      <w:r w:rsidR="003F05FE" w:rsidRPr="00BE2A32">
        <w:t>commits</w:t>
      </w:r>
      <w:r w:rsidRPr="00BE2A32">
        <w:t xml:space="preserve"> an offence punishable on conviction by imprisonment for a term not exceeding 12 months.</w:t>
      </w:r>
    </w:p>
    <w:p w:rsidR="00F01773" w:rsidRPr="00BE2A32" w:rsidRDefault="00F01773" w:rsidP="00F01773">
      <w:pPr>
        <w:pStyle w:val="ActHead5"/>
      </w:pPr>
      <w:bookmarkStart w:id="547" w:name="_Toc519088322"/>
      <w:r w:rsidRPr="001D7770">
        <w:rPr>
          <w:rStyle w:val="CharSectno"/>
        </w:rPr>
        <w:t>178</w:t>
      </w:r>
      <w:r w:rsidRPr="00BE2A32">
        <w:t xml:space="preserve">  Repayment of family assistance</w:t>
      </w:r>
      <w:bookmarkEnd w:id="547"/>
    </w:p>
    <w:p w:rsidR="00F01773" w:rsidRPr="00BE2A32" w:rsidRDefault="00F01773" w:rsidP="00F01773">
      <w:pPr>
        <w:pStyle w:val="subsection"/>
      </w:pPr>
      <w:r w:rsidRPr="00BE2A32">
        <w:tab/>
        <w:t>(1)</w:t>
      </w:r>
      <w:r w:rsidRPr="00BE2A32">
        <w:tab/>
        <w:t>If a person is convicted of an offence against section</w:t>
      </w:r>
      <w:r w:rsidR="00BE2A32">
        <w:t> </w:t>
      </w:r>
      <w:r w:rsidRPr="00BE2A32">
        <w:t>177, the court may:</w:t>
      </w:r>
    </w:p>
    <w:p w:rsidR="00F01773" w:rsidRPr="00BE2A32" w:rsidRDefault="00F01773" w:rsidP="00F01773">
      <w:pPr>
        <w:pStyle w:val="paragraph"/>
      </w:pPr>
      <w:r w:rsidRPr="00BE2A32">
        <w:tab/>
        <w:t>(a)</w:t>
      </w:r>
      <w:r w:rsidRPr="00BE2A32">
        <w:tab/>
        <w:t>impose a penalty in respect of the offence; and</w:t>
      </w:r>
    </w:p>
    <w:p w:rsidR="00F01773" w:rsidRPr="00BE2A32" w:rsidRDefault="00F01773" w:rsidP="00F01773">
      <w:pPr>
        <w:pStyle w:val="paragraph"/>
      </w:pPr>
      <w:r w:rsidRPr="00BE2A32">
        <w:tab/>
        <w:t>(b)</w:t>
      </w:r>
      <w:r w:rsidRPr="00BE2A32">
        <w:tab/>
        <w:t>order the person to pay the Commonwealth an amount equal to any amount paid by way of family assistance, fee reductions</w:t>
      </w:r>
      <w:r w:rsidR="00C676CF" w:rsidRPr="00BE2A32">
        <w:t>, payments in respect of fee reduction</w:t>
      </w:r>
      <w:r w:rsidR="00AA7186" w:rsidRPr="00BE2A32">
        <w:t xml:space="preserve">, </w:t>
      </w:r>
      <w:r w:rsidR="00BC64B8" w:rsidRPr="00BE2A32">
        <w:t xml:space="preserve">payments in respect of weekly child care rebate, </w:t>
      </w:r>
      <w:r w:rsidR="00AA7186" w:rsidRPr="00BE2A32">
        <w:t>enrolment advances or payments under section</w:t>
      </w:r>
      <w:r w:rsidR="00BE2A32">
        <w:t> </w:t>
      </w:r>
      <w:r w:rsidR="00AA7186" w:rsidRPr="00BE2A32">
        <w:t>219RD</w:t>
      </w:r>
      <w:r w:rsidRPr="00BE2A32">
        <w:t xml:space="preserve"> because of the act, failure or omission that constituted the offence.</w:t>
      </w:r>
    </w:p>
    <w:p w:rsidR="00F01773" w:rsidRPr="00BE2A32" w:rsidRDefault="00F01773" w:rsidP="00F01773">
      <w:pPr>
        <w:pStyle w:val="subsection"/>
      </w:pPr>
      <w:r w:rsidRPr="00BE2A32">
        <w:tab/>
        <w:t>(2)</w:t>
      </w:r>
      <w:r w:rsidRPr="00BE2A32">
        <w:tab/>
        <w:t xml:space="preserve">In spite of anything in this Act or any other law, a person is not to be imprisoned for failing to pay an amount payable to the Commonwealth under </w:t>
      </w:r>
      <w:r w:rsidR="00BE2A32">
        <w:t>paragraph (</w:t>
      </w:r>
      <w:r w:rsidRPr="00BE2A32">
        <w:t>1)(b).</w:t>
      </w:r>
    </w:p>
    <w:p w:rsidR="00F01773" w:rsidRPr="00BE2A32" w:rsidRDefault="00F01773" w:rsidP="00F01773">
      <w:pPr>
        <w:pStyle w:val="subsection"/>
      </w:pPr>
      <w:r w:rsidRPr="00BE2A32">
        <w:tab/>
        <w:t>(3)</w:t>
      </w:r>
      <w:r w:rsidRPr="00BE2A32">
        <w:tab/>
        <w:t>For the purposes of this section, an amount of family assistance is taken to be paid to a person if that amount is applied against a liability of that person or another person for:</w:t>
      </w:r>
    </w:p>
    <w:p w:rsidR="00F01773" w:rsidRPr="00BE2A32" w:rsidRDefault="00F01773" w:rsidP="00F01773">
      <w:pPr>
        <w:pStyle w:val="paragraph"/>
      </w:pPr>
      <w:r w:rsidRPr="00BE2A32">
        <w:tab/>
        <w:t>(a)</w:t>
      </w:r>
      <w:r w:rsidRPr="00BE2A32">
        <w:tab/>
        <w:t>a primary tax; or</w:t>
      </w:r>
    </w:p>
    <w:p w:rsidR="00F01773" w:rsidRPr="00BE2A32" w:rsidRDefault="00F01773" w:rsidP="00F01773">
      <w:pPr>
        <w:pStyle w:val="paragraph"/>
      </w:pPr>
      <w:r w:rsidRPr="00BE2A32">
        <w:tab/>
        <w:t>(b)</w:t>
      </w:r>
      <w:r w:rsidRPr="00BE2A32">
        <w:tab/>
        <w:t xml:space="preserve">a debt under this Act or the </w:t>
      </w:r>
      <w:r w:rsidRPr="00BE2A32">
        <w:rPr>
          <w:i/>
        </w:rPr>
        <w:t>Social Security Act 1991</w:t>
      </w:r>
      <w:r w:rsidRPr="00BE2A32">
        <w:t>.</w:t>
      </w:r>
    </w:p>
    <w:p w:rsidR="00F01773" w:rsidRPr="00BE2A32" w:rsidRDefault="00F01773" w:rsidP="00F01773">
      <w:pPr>
        <w:pStyle w:val="ActHead5"/>
      </w:pPr>
      <w:bookmarkStart w:id="548" w:name="_Toc519088323"/>
      <w:r w:rsidRPr="001D7770">
        <w:rPr>
          <w:rStyle w:val="CharSectno"/>
        </w:rPr>
        <w:t>179</w:t>
      </w:r>
      <w:r w:rsidRPr="00BE2A32">
        <w:t xml:space="preserve">  Penalty where person convicted of more than one offence</w:t>
      </w:r>
      <w:bookmarkEnd w:id="548"/>
    </w:p>
    <w:p w:rsidR="00F01773" w:rsidRPr="00BE2A32" w:rsidRDefault="00F01773" w:rsidP="00F01773">
      <w:pPr>
        <w:pStyle w:val="subsection"/>
      </w:pPr>
      <w:r w:rsidRPr="00BE2A32">
        <w:tab/>
        <w:t>(1)</w:t>
      </w:r>
      <w:r w:rsidRPr="00BE2A32">
        <w:tab/>
        <w:t xml:space="preserve">Subject to </w:t>
      </w:r>
      <w:r w:rsidR="00BE2A32">
        <w:t>subsection (</w:t>
      </w:r>
      <w:r w:rsidRPr="00BE2A32">
        <w:t>2), if a person is convicted of more than one offence against section</w:t>
      </w:r>
      <w:r w:rsidR="00BE2A32">
        <w:t> </w:t>
      </w:r>
      <w:r w:rsidRPr="00BE2A32">
        <w:t>177, the court may, if it thinks fit, impose one penalty for all the offences.</w:t>
      </w:r>
    </w:p>
    <w:p w:rsidR="00F01773" w:rsidRPr="00BE2A32" w:rsidRDefault="00F01773" w:rsidP="00F01773">
      <w:pPr>
        <w:pStyle w:val="subsection"/>
      </w:pPr>
      <w:r w:rsidRPr="00BE2A32">
        <w:tab/>
        <w:t>(2)</w:t>
      </w:r>
      <w:r w:rsidRPr="00BE2A32">
        <w:tab/>
        <w:t xml:space="preserve">A single penalty imposed under </w:t>
      </w:r>
      <w:r w:rsidR="00BE2A32">
        <w:t>subsection (</w:t>
      </w:r>
      <w:r w:rsidRPr="00BE2A32">
        <w:t>1) must not exceed the sum of the maximum penalties that could be imposed if a separate penalty were imposed for each offence.</w:t>
      </w:r>
    </w:p>
    <w:p w:rsidR="00F01773" w:rsidRPr="00BE2A32" w:rsidRDefault="00127CA2" w:rsidP="00F01773">
      <w:pPr>
        <w:pStyle w:val="ActHead4"/>
      </w:pPr>
      <w:bookmarkStart w:id="549" w:name="_Toc519088324"/>
      <w:r w:rsidRPr="001D7770">
        <w:rPr>
          <w:rStyle w:val="CharSubdNo"/>
        </w:rPr>
        <w:t>Subdivision</w:t>
      </w:r>
      <w:r w:rsidR="00753CFA" w:rsidRPr="001D7770">
        <w:rPr>
          <w:rStyle w:val="CharSubdNo"/>
        </w:rPr>
        <w:t xml:space="preserve"> </w:t>
      </w:r>
      <w:r w:rsidR="00F01773" w:rsidRPr="001D7770">
        <w:rPr>
          <w:rStyle w:val="CharSubdNo"/>
        </w:rPr>
        <w:t>D</w:t>
      </w:r>
      <w:r w:rsidR="00F01773" w:rsidRPr="00BE2A32">
        <w:t>—</w:t>
      </w:r>
      <w:r w:rsidR="00F01773" w:rsidRPr="001D7770">
        <w:rPr>
          <w:rStyle w:val="CharSubdText"/>
        </w:rPr>
        <w:t>Procedural matters</w:t>
      </w:r>
      <w:bookmarkEnd w:id="549"/>
    </w:p>
    <w:p w:rsidR="00F01773" w:rsidRPr="00BE2A32" w:rsidRDefault="00F01773" w:rsidP="00F01773">
      <w:pPr>
        <w:pStyle w:val="ActHead5"/>
      </w:pPr>
      <w:bookmarkStart w:id="550" w:name="_Toc519088325"/>
      <w:r w:rsidRPr="001D7770">
        <w:rPr>
          <w:rStyle w:val="CharSectno"/>
        </w:rPr>
        <w:t>180</w:t>
      </w:r>
      <w:r w:rsidRPr="00BE2A32">
        <w:t xml:space="preserve">  Joining of charges</w:t>
      </w:r>
      <w:bookmarkEnd w:id="550"/>
    </w:p>
    <w:p w:rsidR="00F01773" w:rsidRPr="00BE2A32" w:rsidRDefault="00F01773" w:rsidP="00F01773">
      <w:pPr>
        <w:pStyle w:val="subsection"/>
      </w:pPr>
      <w:r w:rsidRPr="00BE2A32">
        <w:tab/>
      </w:r>
      <w:r w:rsidRPr="00BE2A32">
        <w:tab/>
        <w:t>Charges against the same person for a number of offences against section</w:t>
      </w:r>
      <w:r w:rsidR="00BE2A32">
        <w:t> </w:t>
      </w:r>
      <w:r w:rsidRPr="00BE2A32">
        <w:t>177</w:t>
      </w:r>
      <w:r w:rsidR="00753CFA" w:rsidRPr="00BE2A32">
        <w:t xml:space="preserve"> </w:t>
      </w:r>
      <w:r w:rsidRPr="00BE2A32">
        <w:t>may be joined in one complaint, information or declaration if those charges:</w:t>
      </w:r>
    </w:p>
    <w:p w:rsidR="00F01773" w:rsidRPr="00BE2A32" w:rsidRDefault="00F01773" w:rsidP="00F01773">
      <w:pPr>
        <w:pStyle w:val="paragraph"/>
      </w:pPr>
      <w:r w:rsidRPr="00BE2A32">
        <w:tab/>
        <w:t>(a)</w:t>
      </w:r>
      <w:r w:rsidRPr="00BE2A32">
        <w:tab/>
        <w:t>are founded on the same facts; or</w:t>
      </w:r>
    </w:p>
    <w:p w:rsidR="00F01773" w:rsidRPr="00BE2A32" w:rsidRDefault="00F01773" w:rsidP="00F01773">
      <w:pPr>
        <w:pStyle w:val="paragraph"/>
      </w:pPr>
      <w:r w:rsidRPr="00BE2A32">
        <w:tab/>
        <w:t>(b)</w:t>
      </w:r>
      <w:r w:rsidRPr="00BE2A32">
        <w:tab/>
        <w:t>form a series of offences of the same or a similar character; or</w:t>
      </w:r>
    </w:p>
    <w:p w:rsidR="00F01773" w:rsidRPr="00BE2A32" w:rsidRDefault="00F01773" w:rsidP="00F01773">
      <w:pPr>
        <w:pStyle w:val="paragraph"/>
      </w:pPr>
      <w:r w:rsidRPr="00BE2A32">
        <w:tab/>
        <w:t>(c)</w:t>
      </w:r>
      <w:r w:rsidRPr="00BE2A32">
        <w:tab/>
        <w:t>are part of a series of offences of the same or a similar character.</w:t>
      </w:r>
    </w:p>
    <w:p w:rsidR="00F01773" w:rsidRPr="00BE2A32" w:rsidRDefault="00F01773" w:rsidP="00F01773">
      <w:pPr>
        <w:pStyle w:val="ActHead5"/>
      </w:pPr>
      <w:bookmarkStart w:id="551" w:name="_Toc519088326"/>
      <w:r w:rsidRPr="001D7770">
        <w:rPr>
          <w:rStyle w:val="CharSectno"/>
        </w:rPr>
        <w:t>181</w:t>
      </w:r>
      <w:r w:rsidRPr="00BE2A32">
        <w:t xml:space="preserve">  Particulars of each offence</w:t>
      </w:r>
      <w:bookmarkEnd w:id="551"/>
    </w:p>
    <w:p w:rsidR="00F01773" w:rsidRPr="00BE2A32" w:rsidRDefault="00F01773" w:rsidP="00F01773">
      <w:pPr>
        <w:pStyle w:val="subsection"/>
      </w:pPr>
      <w:r w:rsidRPr="00BE2A32">
        <w:tab/>
      </w:r>
      <w:r w:rsidRPr="00BE2A32">
        <w:tab/>
        <w:t>If 2 or more charges are included in the same complaint, information or declaration, particulars of each offence charged are to be set out in a separate paragraph.</w:t>
      </w:r>
    </w:p>
    <w:p w:rsidR="00F01773" w:rsidRPr="00BE2A32" w:rsidRDefault="00F01773" w:rsidP="00F01773">
      <w:pPr>
        <w:pStyle w:val="ActHead5"/>
      </w:pPr>
      <w:bookmarkStart w:id="552" w:name="_Toc519088327"/>
      <w:r w:rsidRPr="001D7770">
        <w:rPr>
          <w:rStyle w:val="CharSectno"/>
        </w:rPr>
        <w:t>182</w:t>
      </w:r>
      <w:r w:rsidRPr="00BE2A32">
        <w:t xml:space="preserve">  Trial of joined charges</w:t>
      </w:r>
      <w:bookmarkEnd w:id="552"/>
    </w:p>
    <w:p w:rsidR="00F01773" w:rsidRPr="00BE2A32" w:rsidRDefault="00F01773" w:rsidP="00F01773">
      <w:pPr>
        <w:pStyle w:val="subsection"/>
        <w:keepNext/>
      </w:pPr>
      <w:r w:rsidRPr="00BE2A32">
        <w:tab/>
      </w:r>
      <w:r w:rsidRPr="00BE2A32">
        <w:tab/>
        <w:t>If charges are joined, the charges are to be tried together unless:</w:t>
      </w:r>
    </w:p>
    <w:p w:rsidR="00F01773" w:rsidRPr="00BE2A32" w:rsidRDefault="00F01773" w:rsidP="00F01773">
      <w:pPr>
        <w:pStyle w:val="paragraph"/>
      </w:pPr>
      <w:r w:rsidRPr="00BE2A32">
        <w:tab/>
        <w:t>(a)</w:t>
      </w:r>
      <w:r w:rsidRPr="00BE2A32">
        <w:tab/>
        <w:t>the court considers it just that any charge should be tried separately; and</w:t>
      </w:r>
    </w:p>
    <w:p w:rsidR="00F01773" w:rsidRPr="00BE2A32" w:rsidRDefault="00F01773" w:rsidP="00F01773">
      <w:pPr>
        <w:pStyle w:val="paragraph"/>
      </w:pPr>
      <w:r w:rsidRPr="00BE2A32">
        <w:tab/>
        <w:t>(b)</w:t>
      </w:r>
      <w:r w:rsidRPr="00BE2A32">
        <w:tab/>
        <w:t>the court makes an order to that effect.</w:t>
      </w:r>
    </w:p>
    <w:p w:rsidR="00F01773" w:rsidRPr="00BE2A32" w:rsidRDefault="00F01773" w:rsidP="00F01773">
      <w:pPr>
        <w:pStyle w:val="ActHead5"/>
      </w:pPr>
      <w:bookmarkStart w:id="553" w:name="_Toc519088328"/>
      <w:r w:rsidRPr="001D7770">
        <w:rPr>
          <w:rStyle w:val="CharSectno"/>
        </w:rPr>
        <w:t>183</w:t>
      </w:r>
      <w:r w:rsidRPr="00BE2A32">
        <w:t xml:space="preserve">  Evidentiary effect of Secretary’s certificate</w:t>
      </w:r>
      <w:bookmarkEnd w:id="553"/>
    </w:p>
    <w:p w:rsidR="00F01773" w:rsidRPr="00BE2A32" w:rsidRDefault="00F01773" w:rsidP="00F01773">
      <w:pPr>
        <w:pStyle w:val="subsection"/>
      </w:pPr>
      <w:r w:rsidRPr="00BE2A32">
        <w:tab/>
        <w:t>(1)</w:t>
      </w:r>
      <w:r w:rsidRPr="00BE2A32">
        <w:tab/>
        <w:t>For the purposes of paragraph</w:t>
      </w:r>
      <w:r w:rsidR="00BE2A32">
        <w:t> </w:t>
      </w:r>
      <w:r w:rsidRPr="00BE2A32">
        <w:t xml:space="preserve">178(1)(b), a certificate signed by the Secretary </w:t>
      </w:r>
      <w:r w:rsidR="00196E32" w:rsidRPr="00BE2A32">
        <w:t>is prima facie evidence</w:t>
      </w:r>
      <w:r w:rsidRPr="00BE2A32">
        <w:t xml:space="preserve"> of the matters specified in the certificate.</w:t>
      </w:r>
    </w:p>
    <w:p w:rsidR="00F01773" w:rsidRPr="00BE2A32" w:rsidRDefault="00F01773" w:rsidP="00EF0C63">
      <w:pPr>
        <w:pStyle w:val="subsection"/>
        <w:keepNext/>
      </w:pPr>
      <w:r w:rsidRPr="00BE2A32">
        <w:tab/>
        <w:t>(2)</w:t>
      </w:r>
      <w:r w:rsidRPr="00BE2A32">
        <w:tab/>
        <w:t>The certificate may specify:</w:t>
      </w:r>
    </w:p>
    <w:p w:rsidR="00F01773" w:rsidRPr="00BE2A32" w:rsidRDefault="00F01773" w:rsidP="00F01773">
      <w:pPr>
        <w:pStyle w:val="paragraph"/>
      </w:pPr>
      <w:r w:rsidRPr="00BE2A32">
        <w:tab/>
        <w:t>(a)</w:t>
      </w:r>
      <w:r w:rsidRPr="00BE2A32">
        <w:tab/>
        <w:t>the person to whom an amount of family assistance has been paid because of an act, a failure or an omission for which the person or another person has been convicted of an offence against section</w:t>
      </w:r>
      <w:r w:rsidR="00BE2A32">
        <w:t> </w:t>
      </w:r>
      <w:r w:rsidRPr="00BE2A32">
        <w:t>177; and</w:t>
      </w:r>
    </w:p>
    <w:p w:rsidR="00F01773" w:rsidRPr="00BE2A32" w:rsidRDefault="00F01773" w:rsidP="00F01773">
      <w:pPr>
        <w:pStyle w:val="paragraph"/>
      </w:pPr>
      <w:r w:rsidRPr="00BE2A32">
        <w:tab/>
        <w:t>(b)</w:t>
      </w:r>
      <w:r w:rsidRPr="00BE2A32">
        <w:tab/>
        <w:t>the amount paid; and</w:t>
      </w:r>
    </w:p>
    <w:p w:rsidR="00F01773" w:rsidRPr="00BE2A32" w:rsidRDefault="00F01773" w:rsidP="00F01773">
      <w:pPr>
        <w:pStyle w:val="paragraph"/>
      </w:pPr>
      <w:r w:rsidRPr="00BE2A32">
        <w:tab/>
        <w:t>(c)</w:t>
      </w:r>
      <w:r w:rsidRPr="00BE2A32">
        <w:tab/>
        <w:t>the act, failure or omission that caused the amount to be paid.</w:t>
      </w:r>
    </w:p>
    <w:p w:rsidR="00F01773" w:rsidRPr="00BE2A32" w:rsidRDefault="00F01773" w:rsidP="00F01773">
      <w:pPr>
        <w:pStyle w:val="ActHead5"/>
      </w:pPr>
      <w:bookmarkStart w:id="554" w:name="_Toc519088329"/>
      <w:r w:rsidRPr="001D7770">
        <w:rPr>
          <w:rStyle w:val="CharSectno"/>
        </w:rPr>
        <w:t>184</w:t>
      </w:r>
      <w:r w:rsidRPr="00BE2A32">
        <w:t xml:space="preserve">  Enforcement of court certificate as judgment</w:t>
      </w:r>
      <w:bookmarkEnd w:id="554"/>
    </w:p>
    <w:p w:rsidR="00F01773" w:rsidRPr="00BE2A32" w:rsidRDefault="00F01773" w:rsidP="00F01773">
      <w:pPr>
        <w:pStyle w:val="subsection"/>
      </w:pPr>
      <w:r w:rsidRPr="00BE2A32">
        <w:tab/>
      </w:r>
      <w:r w:rsidRPr="00BE2A32">
        <w:tab/>
        <w:t>If:</w:t>
      </w:r>
    </w:p>
    <w:p w:rsidR="00F01773" w:rsidRPr="00BE2A32" w:rsidRDefault="00F01773" w:rsidP="00F01773">
      <w:pPr>
        <w:pStyle w:val="paragraph"/>
      </w:pPr>
      <w:r w:rsidRPr="00BE2A32">
        <w:tab/>
        <w:t>(a)</w:t>
      </w:r>
      <w:r w:rsidRPr="00BE2A32">
        <w:tab/>
        <w:t>a court makes an order under paragraph</w:t>
      </w:r>
      <w:r w:rsidR="00BE2A32">
        <w:t> </w:t>
      </w:r>
      <w:r w:rsidRPr="00BE2A32">
        <w:t>178(1)(b); and</w:t>
      </w:r>
    </w:p>
    <w:p w:rsidR="00F01773" w:rsidRPr="00BE2A32" w:rsidRDefault="00F01773" w:rsidP="00F01773">
      <w:pPr>
        <w:pStyle w:val="paragraph"/>
      </w:pPr>
      <w:r w:rsidRPr="00BE2A32">
        <w:tab/>
        <w:t>(b)</w:t>
      </w:r>
      <w:r w:rsidRPr="00BE2A32">
        <w:tab/>
        <w:t>the clerk or other appropriate officer of the court gives a certificate specifying:</w:t>
      </w:r>
    </w:p>
    <w:p w:rsidR="00F01773" w:rsidRPr="00BE2A32" w:rsidRDefault="00F01773" w:rsidP="00F01773">
      <w:pPr>
        <w:pStyle w:val="paragraphsub"/>
      </w:pPr>
      <w:r w:rsidRPr="00BE2A32">
        <w:tab/>
        <w:t>(i)</w:t>
      </w:r>
      <w:r w:rsidRPr="00BE2A32">
        <w:tab/>
        <w:t>the amount ordered to be paid to the Commonwealth; and</w:t>
      </w:r>
    </w:p>
    <w:p w:rsidR="00F01773" w:rsidRPr="00BE2A32" w:rsidRDefault="00F01773" w:rsidP="00F01773">
      <w:pPr>
        <w:pStyle w:val="paragraphsub"/>
      </w:pPr>
      <w:r w:rsidRPr="00BE2A32">
        <w:tab/>
        <w:t>(ii)</w:t>
      </w:r>
      <w:r w:rsidRPr="00BE2A32">
        <w:tab/>
        <w:t>the person by whom the amount is to be paid; and</w:t>
      </w:r>
    </w:p>
    <w:p w:rsidR="00F01773" w:rsidRPr="00BE2A32" w:rsidRDefault="00F01773" w:rsidP="00F01773">
      <w:pPr>
        <w:pStyle w:val="paragraph"/>
      </w:pPr>
      <w:r w:rsidRPr="00BE2A32">
        <w:tab/>
        <w:t>(c)</w:t>
      </w:r>
      <w:r w:rsidRPr="00BE2A32">
        <w:tab/>
        <w:t>the certificate is filed in a court (which may be the court that made the order) that has civil jurisdiction to the extent of the amount to be paid;</w:t>
      </w:r>
    </w:p>
    <w:p w:rsidR="00F01773" w:rsidRPr="00BE2A32" w:rsidRDefault="00F01773" w:rsidP="00F01773">
      <w:pPr>
        <w:pStyle w:val="subsection2"/>
      </w:pPr>
      <w:r w:rsidRPr="00BE2A32">
        <w:t>the certificate is enforceable in all respects as a final judgment of the court in which the certificate is filed.</w:t>
      </w:r>
    </w:p>
    <w:p w:rsidR="00F01773" w:rsidRPr="00BE2A32" w:rsidRDefault="00F01773" w:rsidP="00753CFA">
      <w:pPr>
        <w:pStyle w:val="ActHead2"/>
        <w:pageBreakBefore/>
      </w:pPr>
      <w:bookmarkStart w:id="555" w:name="_Toc519088330"/>
      <w:r w:rsidRPr="001D7770">
        <w:rPr>
          <w:rStyle w:val="CharPartNo"/>
        </w:rPr>
        <w:t>Part</w:t>
      </w:r>
      <w:r w:rsidR="00BE2A32" w:rsidRPr="001D7770">
        <w:rPr>
          <w:rStyle w:val="CharPartNo"/>
        </w:rPr>
        <w:t> </w:t>
      </w:r>
      <w:r w:rsidRPr="001D7770">
        <w:rPr>
          <w:rStyle w:val="CharPartNo"/>
        </w:rPr>
        <w:t>7</w:t>
      </w:r>
      <w:r w:rsidRPr="00BE2A32">
        <w:t>—</w:t>
      </w:r>
      <w:r w:rsidRPr="001D7770">
        <w:rPr>
          <w:rStyle w:val="CharPartText"/>
        </w:rPr>
        <w:t>Liability of certain employers and principals for offences</w:t>
      </w:r>
      <w:bookmarkEnd w:id="555"/>
    </w:p>
    <w:p w:rsidR="00F01773" w:rsidRPr="00BE2A32" w:rsidRDefault="00F01773" w:rsidP="00F01773">
      <w:pPr>
        <w:pStyle w:val="ActHead3"/>
      </w:pPr>
      <w:bookmarkStart w:id="556" w:name="_Toc519088331"/>
      <w:r w:rsidRPr="001D7770">
        <w:rPr>
          <w:rStyle w:val="CharDivNo"/>
        </w:rPr>
        <w:t>Division</w:t>
      </w:r>
      <w:r w:rsidR="00BE2A32" w:rsidRPr="001D7770">
        <w:rPr>
          <w:rStyle w:val="CharDivNo"/>
        </w:rPr>
        <w:t> </w:t>
      </w:r>
      <w:r w:rsidRPr="001D7770">
        <w:rPr>
          <w:rStyle w:val="CharDivNo"/>
        </w:rPr>
        <w:t>1</w:t>
      </w:r>
      <w:r w:rsidRPr="00BE2A32">
        <w:t>—</w:t>
      </w:r>
      <w:r w:rsidRPr="001D7770">
        <w:rPr>
          <w:rStyle w:val="CharDivText"/>
        </w:rPr>
        <w:t>Interpretation</w:t>
      </w:r>
      <w:bookmarkEnd w:id="556"/>
    </w:p>
    <w:p w:rsidR="00F01773" w:rsidRPr="00BE2A32" w:rsidRDefault="00F01773" w:rsidP="00F01773">
      <w:pPr>
        <w:pStyle w:val="ActHead5"/>
      </w:pPr>
      <w:bookmarkStart w:id="557" w:name="_Toc519088332"/>
      <w:r w:rsidRPr="001D7770">
        <w:rPr>
          <w:rStyle w:val="CharSectno"/>
        </w:rPr>
        <w:t>185</w:t>
      </w:r>
      <w:r w:rsidRPr="00BE2A32">
        <w:t xml:space="preserve">  State of mind of a person</w:t>
      </w:r>
      <w:bookmarkEnd w:id="557"/>
    </w:p>
    <w:p w:rsidR="00F01773" w:rsidRPr="00BE2A32" w:rsidRDefault="00F01773" w:rsidP="00F01773">
      <w:pPr>
        <w:pStyle w:val="subsection"/>
      </w:pPr>
      <w:r w:rsidRPr="00BE2A32">
        <w:tab/>
      </w:r>
      <w:r w:rsidRPr="00BE2A32">
        <w:tab/>
        <w:t xml:space="preserve">A reference in this </w:t>
      </w:r>
      <w:r w:rsidR="00127CA2" w:rsidRPr="00BE2A32">
        <w:t>Part</w:t>
      </w:r>
      <w:r w:rsidR="00753CFA" w:rsidRPr="00BE2A32">
        <w:t xml:space="preserve"> </w:t>
      </w:r>
      <w:r w:rsidRPr="00BE2A32">
        <w:t>to the state of mind of a person includes a reference to:</w:t>
      </w:r>
    </w:p>
    <w:p w:rsidR="00F01773" w:rsidRPr="00BE2A32" w:rsidRDefault="00F01773" w:rsidP="00F01773">
      <w:pPr>
        <w:pStyle w:val="paragraph"/>
      </w:pPr>
      <w:r w:rsidRPr="00BE2A32">
        <w:tab/>
        <w:t>(a)</w:t>
      </w:r>
      <w:r w:rsidRPr="00BE2A32">
        <w:tab/>
        <w:t>the knowledge, intention, opinion, belief or purpose of the person; and</w:t>
      </w:r>
    </w:p>
    <w:p w:rsidR="00F01773" w:rsidRPr="00BE2A32" w:rsidRDefault="00F01773" w:rsidP="00F01773">
      <w:pPr>
        <w:pStyle w:val="paragraph"/>
      </w:pPr>
      <w:r w:rsidRPr="00BE2A32">
        <w:tab/>
        <w:t>(b)</w:t>
      </w:r>
      <w:r w:rsidRPr="00BE2A32">
        <w:tab/>
        <w:t>the person’s reasons for the intention, opinion, belief or purpose.</w:t>
      </w:r>
    </w:p>
    <w:p w:rsidR="00F01773" w:rsidRPr="00BE2A32" w:rsidRDefault="00F01773" w:rsidP="00F01773">
      <w:pPr>
        <w:pStyle w:val="ActHead5"/>
      </w:pPr>
      <w:bookmarkStart w:id="558" w:name="_Toc519088333"/>
      <w:r w:rsidRPr="001D7770">
        <w:rPr>
          <w:rStyle w:val="CharSectno"/>
        </w:rPr>
        <w:t>188</w:t>
      </w:r>
      <w:r w:rsidRPr="00BE2A32">
        <w:t xml:space="preserve">  Offence</w:t>
      </w:r>
      <w:bookmarkEnd w:id="558"/>
    </w:p>
    <w:p w:rsidR="00F01773" w:rsidRPr="00BE2A32" w:rsidRDefault="00F01773" w:rsidP="00F01773">
      <w:pPr>
        <w:pStyle w:val="subsection"/>
      </w:pPr>
      <w:r w:rsidRPr="00BE2A32">
        <w:tab/>
      </w:r>
      <w:r w:rsidRPr="00BE2A32">
        <w:tab/>
        <w:t xml:space="preserve">A reference in this </w:t>
      </w:r>
      <w:r w:rsidR="00127CA2" w:rsidRPr="00BE2A32">
        <w:t>Part</w:t>
      </w:r>
      <w:r w:rsidR="00753CFA" w:rsidRPr="00BE2A32">
        <w:t xml:space="preserve"> </w:t>
      </w:r>
      <w:r w:rsidRPr="00BE2A32">
        <w:t>to an offence against this Act includes a reference to:</w:t>
      </w:r>
    </w:p>
    <w:p w:rsidR="00F01773" w:rsidRPr="00BE2A32" w:rsidRDefault="00F01773" w:rsidP="00F01773">
      <w:pPr>
        <w:pStyle w:val="paragraph"/>
      </w:pPr>
      <w:r w:rsidRPr="00BE2A32">
        <w:tab/>
        <w:t>(a)</w:t>
      </w:r>
      <w:r w:rsidRPr="00BE2A32">
        <w:tab/>
        <w:t>an offence against this Act that is taken to have been committed because of section</w:t>
      </w:r>
      <w:r w:rsidR="00BE2A32">
        <w:t> </w:t>
      </w:r>
      <w:r w:rsidRPr="00BE2A32">
        <w:t>11.2</w:t>
      </w:r>
      <w:r w:rsidR="00E35CA9" w:rsidRPr="00BE2A32">
        <w:t xml:space="preserve"> or 11.2A</w:t>
      </w:r>
      <w:r w:rsidRPr="00BE2A32">
        <w:t xml:space="preserve"> of the </w:t>
      </w:r>
      <w:r w:rsidRPr="00BE2A32">
        <w:rPr>
          <w:i/>
        </w:rPr>
        <w:t>Criminal Code</w:t>
      </w:r>
      <w:r w:rsidRPr="00BE2A32">
        <w:t>; or</w:t>
      </w:r>
    </w:p>
    <w:p w:rsidR="00F01773" w:rsidRPr="00BE2A32" w:rsidRDefault="00F01773" w:rsidP="00F01773">
      <w:pPr>
        <w:pStyle w:val="paragraph"/>
      </w:pPr>
      <w:r w:rsidRPr="00BE2A32">
        <w:tab/>
        <w:t>(b)</w:t>
      </w:r>
      <w:r w:rsidRPr="00BE2A32">
        <w:tab/>
        <w:t>an offence created by:</w:t>
      </w:r>
    </w:p>
    <w:p w:rsidR="00F01773" w:rsidRPr="00BE2A32" w:rsidRDefault="00F01773" w:rsidP="00F01773">
      <w:pPr>
        <w:pStyle w:val="paragraphsub"/>
      </w:pPr>
      <w:r w:rsidRPr="00BE2A32">
        <w:tab/>
        <w:t>(i)</w:t>
      </w:r>
      <w:r w:rsidRPr="00BE2A32">
        <w:tab/>
        <w:t>section</w:t>
      </w:r>
      <w:r w:rsidR="00BE2A32">
        <w:t> </w:t>
      </w:r>
      <w:r w:rsidRPr="00BE2A32">
        <w:t xml:space="preserve">11.1, 11.4 or 11.5 of the </w:t>
      </w:r>
      <w:r w:rsidRPr="00BE2A32">
        <w:rPr>
          <w:i/>
        </w:rPr>
        <w:t>Criminal Code</w:t>
      </w:r>
      <w:r w:rsidRPr="00BE2A32">
        <w:t>; or</w:t>
      </w:r>
    </w:p>
    <w:p w:rsidR="00F01773" w:rsidRPr="00BE2A32" w:rsidRDefault="00F01773" w:rsidP="00F01773">
      <w:pPr>
        <w:pStyle w:val="paragraphsub"/>
      </w:pPr>
      <w:r w:rsidRPr="00BE2A32">
        <w:tab/>
        <w:t>(ii)</w:t>
      </w:r>
      <w:r w:rsidRPr="00BE2A32">
        <w:tab/>
        <w:t>section</w:t>
      </w:r>
      <w:r w:rsidR="00BE2A32">
        <w:t> </w:t>
      </w:r>
      <w:r w:rsidRPr="00BE2A32">
        <w:t xml:space="preserve">6 of the </w:t>
      </w:r>
      <w:r w:rsidRPr="00BE2A32">
        <w:rPr>
          <w:i/>
        </w:rPr>
        <w:t>Crimes Act 1914</w:t>
      </w:r>
      <w:r w:rsidRPr="00BE2A32">
        <w:t>;</w:t>
      </w:r>
    </w:p>
    <w:p w:rsidR="00F01773" w:rsidRPr="00BE2A32" w:rsidRDefault="00F01773" w:rsidP="00F01773">
      <w:pPr>
        <w:pStyle w:val="paragraph"/>
      </w:pPr>
      <w:r w:rsidRPr="00BE2A32">
        <w:tab/>
      </w:r>
      <w:r w:rsidRPr="00BE2A32">
        <w:tab/>
        <w:t>that relates to this Act.</w:t>
      </w:r>
    </w:p>
    <w:p w:rsidR="00F01773" w:rsidRPr="00BE2A32" w:rsidRDefault="00F01773" w:rsidP="00753CFA">
      <w:pPr>
        <w:pStyle w:val="ActHead3"/>
        <w:pageBreakBefore/>
      </w:pPr>
      <w:bookmarkStart w:id="559" w:name="_Toc519088334"/>
      <w:r w:rsidRPr="001D7770">
        <w:rPr>
          <w:rStyle w:val="CharDivNo"/>
        </w:rPr>
        <w:t>Division</w:t>
      </w:r>
      <w:r w:rsidR="00BE2A32" w:rsidRPr="001D7770">
        <w:rPr>
          <w:rStyle w:val="CharDivNo"/>
        </w:rPr>
        <w:t> </w:t>
      </w:r>
      <w:r w:rsidRPr="001D7770">
        <w:rPr>
          <w:rStyle w:val="CharDivNo"/>
        </w:rPr>
        <w:t>3</w:t>
      </w:r>
      <w:r w:rsidRPr="00BE2A32">
        <w:t>—</w:t>
      </w:r>
      <w:r w:rsidRPr="001D7770">
        <w:rPr>
          <w:rStyle w:val="CharDivText"/>
        </w:rPr>
        <w:t>Proceedings against non</w:t>
      </w:r>
      <w:r w:rsidR="00BE2A32" w:rsidRPr="001D7770">
        <w:rPr>
          <w:rStyle w:val="CharDivText"/>
        </w:rPr>
        <w:noBreakHyphen/>
      </w:r>
      <w:r w:rsidRPr="001D7770">
        <w:rPr>
          <w:rStyle w:val="CharDivText"/>
        </w:rPr>
        <w:t>corporations</w:t>
      </w:r>
      <w:bookmarkEnd w:id="559"/>
    </w:p>
    <w:p w:rsidR="00F01773" w:rsidRPr="00BE2A32" w:rsidRDefault="00F01773" w:rsidP="00F01773">
      <w:pPr>
        <w:pStyle w:val="ActHead5"/>
      </w:pPr>
      <w:bookmarkStart w:id="560" w:name="_Toc519088335"/>
      <w:r w:rsidRPr="001D7770">
        <w:rPr>
          <w:rStyle w:val="CharSectno"/>
        </w:rPr>
        <w:t>191</w:t>
      </w:r>
      <w:r w:rsidRPr="00BE2A32">
        <w:t xml:space="preserve">  State of mind of individual</w:t>
      </w:r>
      <w:bookmarkEnd w:id="560"/>
    </w:p>
    <w:p w:rsidR="00F01773" w:rsidRPr="00BE2A32" w:rsidRDefault="00F01773" w:rsidP="00F01773">
      <w:pPr>
        <w:pStyle w:val="subsection"/>
      </w:pPr>
      <w:r w:rsidRPr="00BE2A32">
        <w:tab/>
      </w:r>
      <w:r w:rsidRPr="00BE2A32">
        <w:tab/>
        <w:t>If, in proceedings for an offence against this Act in respect of conduct engaged in by a person other than a corporation, it is necessary to establish the state of mind of the person, it is sufficient to show that:</w:t>
      </w:r>
    </w:p>
    <w:p w:rsidR="00F01773" w:rsidRPr="00BE2A32" w:rsidRDefault="00F01773" w:rsidP="00F01773">
      <w:pPr>
        <w:pStyle w:val="paragraph"/>
      </w:pPr>
      <w:r w:rsidRPr="00BE2A32">
        <w:tab/>
        <w:t>(a)</w:t>
      </w:r>
      <w:r w:rsidRPr="00BE2A32">
        <w:tab/>
        <w:t>the conduct was engaged in by an employee or agent of the person within the scope of his or her actual or apparent authority; and</w:t>
      </w:r>
    </w:p>
    <w:p w:rsidR="00F01773" w:rsidRPr="00BE2A32" w:rsidRDefault="00F01773" w:rsidP="00F01773">
      <w:pPr>
        <w:pStyle w:val="paragraph"/>
      </w:pPr>
      <w:r w:rsidRPr="00BE2A32">
        <w:tab/>
        <w:t>(b)</w:t>
      </w:r>
      <w:r w:rsidRPr="00BE2A32">
        <w:tab/>
        <w:t>the employee or agent had that state of mind.</w:t>
      </w:r>
    </w:p>
    <w:p w:rsidR="00F01773" w:rsidRPr="00BE2A32" w:rsidRDefault="00F01773" w:rsidP="00F01773">
      <w:pPr>
        <w:pStyle w:val="ActHead5"/>
      </w:pPr>
      <w:bookmarkStart w:id="561" w:name="_Toc519088336"/>
      <w:r w:rsidRPr="001D7770">
        <w:rPr>
          <w:rStyle w:val="CharSectno"/>
        </w:rPr>
        <w:t>192</w:t>
      </w:r>
      <w:r w:rsidRPr="00BE2A32">
        <w:t xml:space="preserve">  Conduct of employee or agent</w:t>
      </w:r>
      <w:bookmarkEnd w:id="561"/>
    </w:p>
    <w:p w:rsidR="00F01773" w:rsidRPr="00BE2A32" w:rsidRDefault="00F01773" w:rsidP="00F01773">
      <w:pPr>
        <w:pStyle w:val="subsection"/>
      </w:pPr>
      <w:r w:rsidRPr="00BE2A32">
        <w:tab/>
      </w:r>
      <w:r w:rsidRPr="00BE2A32">
        <w:tab/>
        <w:t>If:</w:t>
      </w:r>
    </w:p>
    <w:p w:rsidR="00F01773" w:rsidRPr="00BE2A32" w:rsidRDefault="00F01773" w:rsidP="00F01773">
      <w:pPr>
        <w:pStyle w:val="paragraph"/>
      </w:pPr>
      <w:r w:rsidRPr="00BE2A32">
        <w:tab/>
        <w:t>(a)</w:t>
      </w:r>
      <w:r w:rsidRPr="00BE2A32">
        <w:tab/>
        <w:t>conduct is engaged in on behalf of a person other than a corporation by an employee or agent of the person; and</w:t>
      </w:r>
    </w:p>
    <w:p w:rsidR="00F01773" w:rsidRPr="00BE2A32" w:rsidRDefault="00F01773" w:rsidP="00F01773">
      <w:pPr>
        <w:pStyle w:val="paragraph"/>
      </w:pPr>
      <w:r w:rsidRPr="00BE2A32">
        <w:tab/>
        <w:t>(b)</w:t>
      </w:r>
      <w:r w:rsidRPr="00BE2A32">
        <w:tab/>
        <w:t>the conduct is within the scope of the employee’s actual or apparent authority;</w:t>
      </w:r>
    </w:p>
    <w:p w:rsidR="00F01773" w:rsidRPr="00BE2A32" w:rsidRDefault="00F01773" w:rsidP="00F01773">
      <w:pPr>
        <w:pStyle w:val="subsection2"/>
      </w:pPr>
      <w:r w:rsidRPr="00BE2A32">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BE2A32" w:rsidRDefault="00F01773" w:rsidP="00F01773">
      <w:pPr>
        <w:pStyle w:val="ActHead5"/>
      </w:pPr>
      <w:bookmarkStart w:id="562" w:name="_Toc519088337"/>
      <w:r w:rsidRPr="001D7770">
        <w:rPr>
          <w:rStyle w:val="CharSectno"/>
        </w:rPr>
        <w:t>193</w:t>
      </w:r>
      <w:r w:rsidRPr="00BE2A32">
        <w:t xml:space="preserve">  Exclusion of imprisonment as penalty for certain offences</w:t>
      </w:r>
      <w:bookmarkEnd w:id="562"/>
    </w:p>
    <w:p w:rsidR="00F01773" w:rsidRPr="00BE2A32" w:rsidRDefault="00F01773" w:rsidP="00F01773">
      <w:pPr>
        <w:pStyle w:val="subsection"/>
      </w:pPr>
      <w:r w:rsidRPr="00BE2A32">
        <w:tab/>
      </w:r>
      <w:r w:rsidRPr="00BE2A32">
        <w:tab/>
        <w:t>Despite any other provision of this Act, if:</w:t>
      </w:r>
    </w:p>
    <w:p w:rsidR="00F01773" w:rsidRPr="00BE2A32" w:rsidRDefault="00F01773" w:rsidP="00F01773">
      <w:pPr>
        <w:pStyle w:val="paragraph"/>
      </w:pPr>
      <w:r w:rsidRPr="00BE2A32">
        <w:tab/>
        <w:t>(a)</w:t>
      </w:r>
      <w:r w:rsidRPr="00BE2A32">
        <w:tab/>
        <w:t>a person is convicted of an offence; and</w:t>
      </w:r>
    </w:p>
    <w:p w:rsidR="00F01773" w:rsidRPr="00BE2A32" w:rsidRDefault="00F01773" w:rsidP="00F01773">
      <w:pPr>
        <w:pStyle w:val="paragraph"/>
      </w:pPr>
      <w:r w:rsidRPr="00BE2A32">
        <w:tab/>
        <w:t>(b)</w:t>
      </w:r>
      <w:r w:rsidRPr="00BE2A32">
        <w:tab/>
        <w:t>the person would not have been convicted if sections</w:t>
      </w:r>
      <w:r w:rsidR="00BE2A32">
        <w:t> </w:t>
      </w:r>
      <w:r w:rsidRPr="00BE2A32">
        <w:t>191 and 192 had not been in force;</w:t>
      </w:r>
    </w:p>
    <w:p w:rsidR="00F01773" w:rsidRPr="00BE2A32" w:rsidRDefault="00F01773" w:rsidP="00F01773">
      <w:pPr>
        <w:pStyle w:val="subsection2"/>
      </w:pPr>
      <w:r w:rsidRPr="00BE2A32">
        <w:t>the person is not liable to be punished by imprisonment for that offence.</w:t>
      </w:r>
    </w:p>
    <w:p w:rsidR="00F01773" w:rsidRPr="00BE2A32" w:rsidRDefault="00F01773" w:rsidP="00753CFA">
      <w:pPr>
        <w:pStyle w:val="ActHead2"/>
        <w:pageBreakBefore/>
      </w:pPr>
      <w:bookmarkStart w:id="563" w:name="_Toc519088338"/>
      <w:r w:rsidRPr="001D7770">
        <w:rPr>
          <w:rStyle w:val="CharPartNo"/>
        </w:rPr>
        <w:t>Part</w:t>
      </w:r>
      <w:r w:rsidR="00BE2A32" w:rsidRPr="001D7770">
        <w:rPr>
          <w:rStyle w:val="CharPartNo"/>
        </w:rPr>
        <w:t> </w:t>
      </w:r>
      <w:r w:rsidRPr="001D7770">
        <w:rPr>
          <w:rStyle w:val="CharPartNo"/>
        </w:rPr>
        <w:t>8</w:t>
      </w:r>
      <w:r w:rsidRPr="00BE2A32">
        <w:t>—</w:t>
      </w:r>
      <w:r w:rsidRPr="001D7770">
        <w:rPr>
          <w:rStyle w:val="CharPartText"/>
        </w:rPr>
        <w:t>Approval of child care services and registered carers</w:t>
      </w:r>
      <w:bookmarkEnd w:id="563"/>
    </w:p>
    <w:p w:rsidR="00F01773" w:rsidRPr="00BE2A32" w:rsidRDefault="00F01773" w:rsidP="00F01773">
      <w:pPr>
        <w:pStyle w:val="ActHead3"/>
      </w:pPr>
      <w:bookmarkStart w:id="564" w:name="_Toc519088339"/>
      <w:r w:rsidRPr="001D7770">
        <w:rPr>
          <w:rStyle w:val="CharDivNo"/>
        </w:rPr>
        <w:t>Division</w:t>
      </w:r>
      <w:r w:rsidR="00BE2A32" w:rsidRPr="001D7770">
        <w:rPr>
          <w:rStyle w:val="CharDivNo"/>
        </w:rPr>
        <w:t> </w:t>
      </w:r>
      <w:r w:rsidRPr="001D7770">
        <w:rPr>
          <w:rStyle w:val="CharDivNo"/>
        </w:rPr>
        <w:t>1</w:t>
      </w:r>
      <w:r w:rsidRPr="00BE2A32">
        <w:t>—</w:t>
      </w:r>
      <w:r w:rsidRPr="001D7770">
        <w:rPr>
          <w:rStyle w:val="CharDivText"/>
        </w:rPr>
        <w:t>Approval of child care services</w:t>
      </w:r>
      <w:bookmarkEnd w:id="564"/>
    </w:p>
    <w:p w:rsidR="00F01773" w:rsidRPr="00BE2A32" w:rsidRDefault="00F01773" w:rsidP="00F01773">
      <w:pPr>
        <w:pStyle w:val="ActHead5"/>
      </w:pPr>
      <w:bookmarkStart w:id="565" w:name="_Toc519088340"/>
      <w:r w:rsidRPr="001D7770">
        <w:rPr>
          <w:rStyle w:val="CharSectno"/>
        </w:rPr>
        <w:t>194</w:t>
      </w:r>
      <w:r w:rsidRPr="00BE2A32">
        <w:t xml:space="preserve">  Application for approval</w:t>
      </w:r>
      <w:bookmarkEnd w:id="565"/>
    </w:p>
    <w:p w:rsidR="00F01773" w:rsidRPr="00BE2A32" w:rsidRDefault="00F01773" w:rsidP="00F01773">
      <w:pPr>
        <w:pStyle w:val="SubsectionHead"/>
      </w:pPr>
      <w:r w:rsidRPr="00BE2A32">
        <w:t>Who may apply</w:t>
      </w:r>
    </w:p>
    <w:p w:rsidR="00F01773" w:rsidRPr="00BE2A32" w:rsidRDefault="00F01773" w:rsidP="00F01773">
      <w:pPr>
        <w:pStyle w:val="subsection"/>
      </w:pPr>
      <w:r w:rsidRPr="00BE2A32">
        <w:tab/>
        <w:t>(1)</w:t>
      </w:r>
      <w:r w:rsidRPr="00BE2A32">
        <w:tab/>
        <w:t>A person who operates, or proposes to operate, any of the following kinds of child care service:</w:t>
      </w:r>
    </w:p>
    <w:p w:rsidR="00F01773" w:rsidRPr="00BE2A32" w:rsidRDefault="00F01773" w:rsidP="00F01773">
      <w:pPr>
        <w:pStyle w:val="paragraph"/>
      </w:pPr>
      <w:r w:rsidRPr="00BE2A32">
        <w:tab/>
        <w:t>(a)</w:t>
      </w:r>
      <w:r w:rsidRPr="00BE2A32">
        <w:tab/>
        <w:t>a centre based long day care service;</w:t>
      </w:r>
    </w:p>
    <w:p w:rsidR="00F01773" w:rsidRPr="00BE2A32" w:rsidRDefault="00F01773" w:rsidP="00F01773">
      <w:pPr>
        <w:pStyle w:val="paragraph"/>
      </w:pPr>
      <w:r w:rsidRPr="00BE2A32">
        <w:tab/>
        <w:t>(b)</w:t>
      </w:r>
      <w:r w:rsidRPr="00BE2A32">
        <w:tab/>
        <w:t>a family day care service;</w:t>
      </w:r>
    </w:p>
    <w:p w:rsidR="00F01773" w:rsidRPr="00BE2A32" w:rsidRDefault="00F01773" w:rsidP="00F01773">
      <w:pPr>
        <w:pStyle w:val="paragraph"/>
      </w:pPr>
      <w:r w:rsidRPr="00BE2A32">
        <w:tab/>
        <w:t>(ba)</w:t>
      </w:r>
      <w:r w:rsidRPr="00BE2A32">
        <w:tab/>
        <w:t>an in</w:t>
      </w:r>
      <w:r w:rsidR="00BE2A32">
        <w:noBreakHyphen/>
      </w:r>
      <w:r w:rsidRPr="00BE2A32">
        <w:t>home care service;</w:t>
      </w:r>
    </w:p>
    <w:p w:rsidR="00F01773" w:rsidRPr="00BE2A32" w:rsidRDefault="00F01773" w:rsidP="00F01773">
      <w:pPr>
        <w:pStyle w:val="paragraph"/>
      </w:pPr>
      <w:r w:rsidRPr="00BE2A32">
        <w:tab/>
        <w:t>(c)</w:t>
      </w:r>
      <w:r w:rsidRPr="00BE2A32">
        <w:tab/>
        <w:t>an occasional care service;</w:t>
      </w:r>
    </w:p>
    <w:p w:rsidR="00F01773" w:rsidRPr="00BE2A32" w:rsidRDefault="00F01773" w:rsidP="00F01773">
      <w:pPr>
        <w:pStyle w:val="paragraph"/>
      </w:pPr>
      <w:r w:rsidRPr="00BE2A32">
        <w:tab/>
        <w:t>(d)</w:t>
      </w:r>
      <w:r w:rsidRPr="00BE2A32">
        <w:tab/>
        <w:t>an outside school hours care service;</w:t>
      </w:r>
    </w:p>
    <w:p w:rsidR="00F01773" w:rsidRPr="00BE2A32" w:rsidRDefault="00F01773" w:rsidP="00F01773">
      <w:pPr>
        <w:pStyle w:val="subsection2"/>
      </w:pPr>
      <w:r w:rsidRPr="00BE2A32">
        <w:t>may apply to the Secretary to have the service approved for the purposes of the family assistance law.</w:t>
      </w:r>
    </w:p>
    <w:p w:rsidR="00F01773" w:rsidRPr="00BE2A32" w:rsidRDefault="00F01773" w:rsidP="00F01773">
      <w:pPr>
        <w:pStyle w:val="SubsectionHead"/>
      </w:pPr>
      <w:r w:rsidRPr="00BE2A32">
        <w:t>Exception—person is a registered carer</w:t>
      </w:r>
    </w:p>
    <w:p w:rsidR="00F01773" w:rsidRPr="00BE2A32" w:rsidRDefault="00F01773" w:rsidP="00F01773">
      <w:pPr>
        <w:pStyle w:val="subsection"/>
      </w:pPr>
      <w:r w:rsidRPr="00BE2A32">
        <w:tab/>
        <w:t>(2)</w:t>
      </w:r>
      <w:r w:rsidRPr="00BE2A32">
        <w:tab/>
        <w:t xml:space="preserve">However, a person cannot make an application under </w:t>
      </w:r>
      <w:r w:rsidR="00BE2A32">
        <w:t>subsection (</w:t>
      </w:r>
      <w:r w:rsidRPr="00BE2A32">
        <w:t>1) if the person is a registered carer.</w:t>
      </w:r>
    </w:p>
    <w:p w:rsidR="00F01773" w:rsidRPr="00BE2A32" w:rsidRDefault="00F01773" w:rsidP="00F01773">
      <w:pPr>
        <w:pStyle w:val="SubsectionHead"/>
      </w:pPr>
      <w:r w:rsidRPr="00BE2A32">
        <w:t>Form of application</w:t>
      </w:r>
    </w:p>
    <w:p w:rsidR="00F01773" w:rsidRPr="00BE2A32" w:rsidRDefault="00F01773" w:rsidP="00F01773">
      <w:pPr>
        <w:pStyle w:val="subsection"/>
      </w:pPr>
      <w:r w:rsidRPr="00BE2A32">
        <w:tab/>
        <w:t>(3)</w:t>
      </w:r>
      <w:r w:rsidRPr="00BE2A32">
        <w:tab/>
        <w:t xml:space="preserve">An application under </w:t>
      </w:r>
      <w:r w:rsidR="00BE2A32">
        <w:t>subsection (</w:t>
      </w:r>
      <w:r w:rsidRPr="00BE2A32">
        <w:t>1) must:</w:t>
      </w:r>
    </w:p>
    <w:p w:rsidR="00F01773" w:rsidRPr="00BE2A32" w:rsidRDefault="00F01773" w:rsidP="00F01773">
      <w:pPr>
        <w:pStyle w:val="paragraph"/>
      </w:pPr>
      <w:r w:rsidRPr="00BE2A32">
        <w:tab/>
        <w:t>(a)</w:t>
      </w:r>
      <w:r w:rsidRPr="00BE2A32">
        <w:tab/>
        <w:t>be made in a form and manner required by the Secretary; and</w:t>
      </w:r>
    </w:p>
    <w:p w:rsidR="00F01773" w:rsidRPr="00BE2A32" w:rsidRDefault="00F01773" w:rsidP="00F01773">
      <w:pPr>
        <w:pStyle w:val="paragraph"/>
      </w:pPr>
      <w:r w:rsidRPr="00BE2A32">
        <w:tab/>
        <w:t>(b)</w:t>
      </w:r>
      <w:r w:rsidRPr="00BE2A32">
        <w:tab/>
        <w:t xml:space="preserve">state which of the kinds of service mentioned in </w:t>
      </w:r>
      <w:r w:rsidR="00BE2A32">
        <w:t>subsection (</w:t>
      </w:r>
      <w:r w:rsidRPr="00BE2A32">
        <w:t>1) the service is; and</w:t>
      </w:r>
    </w:p>
    <w:p w:rsidR="00F01773" w:rsidRPr="00BE2A32" w:rsidRDefault="00F01773" w:rsidP="00F01773">
      <w:pPr>
        <w:pStyle w:val="paragraph"/>
      </w:pPr>
      <w:r w:rsidRPr="00BE2A32">
        <w:tab/>
        <w:t>(c)</w:t>
      </w:r>
      <w:r w:rsidRPr="00BE2A32">
        <w:tab/>
        <w:t>contain any information required by the Secretary; and</w:t>
      </w:r>
    </w:p>
    <w:p w:rsidR="00F01773" w:rsidRPr="00BE2A32" w:rsidRDefault="00F01773" w:rsidP="00F01773">
      <w:pPr>
        <w:pStyle w:val="paragraph"/>
      </w:pPr>
      <w:r w:rsidRPr="00BE2A32">
        <w:tab/>
        <w:t>(d)</w:t>
      </w:r>
      <w:r w:rsidRPr="00BE2A32">
        <w:tab/>
        <w:t>be accompanied by any documents required by the Secretary; and</w:t>
      </w:r>
    </w:p>
    <w:p w:rsidR="00F01773" w:rsidRPr="00BE2A32" w:rsidRDefault="00F01773" w:rsidP="00F01773">
      <w:pPr>
        <w:pStyle w:val="paragraph"/>
      </w:pPr>
      <w:r w:rsidRPr="00BE2A32">
        <w:tab/>
        <w:t>(e)</w:t>
      </w:r>
      <w:r w:rsidRPr="00BE2A32">
        <w:tab/>
        <w:t>in the case where a determination under section</w:t>
      </w:r>
      <w:r w:rsidR="00BE2A32">
        <w:t> </w:t>
      </w:r>
      <w:r w:rsidRPr="00BE2A32">
        <w:t xml:space="preserve">206 is in force—be accompanied by the fee (if any) prescribed by the regulations for the making of applications under </w:t>
      </w:r>
      <w:r w:rsidR="00BE2A32">
        <w:t>subsection (</w:t>
      </w:r>
      <w:r w:rsidRPr="00BE2A32">
        <w:t>1).</w:t>
      </w:r>
    </w:p>
    <w:p w:rsidR="00D84CF0" w:rsidRPr="00BE2A32" w:rsidRDefault="00D84CF0" w:rsidP="00D84CF0">
      <w:pPr>
        <w:pStyle w:val="subsection"/>
      </w:pPr>
      <w:r w:rsidRPr="00BE2A32">
        <w:tab/>
        <w:t>(4)</w:t>
      </w:r>
      <w:r w:rsidRPr="00BE2A32">
        <w:tab/>
        <w:t xml:space="preserve">Despite </w:t>
      </w:r>
      <w:r w:rsidR="00BE2A32">
        <w:t>subsection (</w:t>
      </w:r>
      <w:r w:rsidRPr="00BE2A32">
        <w:t xml:space="preserve">1), an application is taken not to have been made if circumstances prescribed in an instrument under </w:t>
      </w:r>
      <w:r w:rsidR="00BE2A32">
        <w:t>subsection (</w:t>
      </w:r>
      <w:r w:rsidRPr="00BE2A32">
        <w:t>5) exist.</w:t>
      </w:r>
    </w:p>
    <w:p w:rsidR="00D84CF0" w:rsidRPr="00BE2A32" w:rsidRDefault="00D84CF0" w:rsidP="00D84CF0">
      <w:pPr>
        <w:pStyle w:val="subsection"/>
      </w:pPr>
      <w:r w:rsidRPr="00BE2A32">
        <w:tab/>
        <w:t>(5)</w:t>
      </w:r>
      <w:r w:rsidRPr="00BE2A32">
        <w:tab/>
        <w:t xml:space="preserve">The Minister may, by legislative instrument, prescribe circumstances for the purposes of </w:t>
      </w:r>
      <w:r w:rsidR="00BE2A32">
        <w:t>subsection (</w:t>
      </w:r>
      <w:r w:rsidRPr="00BE2A32">
        <w:t>4).</w:t>
      </w:r>
    </w:p>
    <w:p w:rsidR="00F01773" w:rsidRPr="00BE2A32" w:rsidRDefault="00F01773" w:rsidP="00F01773">
      <w:pPr>
        <w:pStyle w:val="ActHead5"/>
      </w:pPr>
      <w:bookmarkStart w:id="566" w:name="_Toc519088341"/>
      <w:r w:rsidRPr="001D7770">
        <w:rPr>
          <w:rStyle w:val="CharSectno"/>
        </w:rPr>
        <w:t>195</w:t>
      </w:r>
      <w:r w:rsidRPr="00BE2A32">
        <w:t xml:space="preserve">  Approval of child care services</w:t>
      </w:r>
      <w:bookmarkEnd w:id="566"/>
    </w:p>
    <w:p w:rsidR="00F01773" w:rsidRPr="00BE2A32" w:rsidRDefault="00F01773" w:rsidP="00F01773">
      <w:pPr>
        <w:pStyle w:val="SubsectionHead"/>
      </w:pPr>
      <w:r w:rsidRPr="00BE2A32">
        <w:t>Approval</w:t>
      </w:r>
    </w:p>
    <w:p w:rsidR="00F01773" w:rsidRPr="00BE2A32" w:rsidRDefault="00F01773" w:rsidP="00F01773">
      <w:pPr>
        <w:pStyle w:val="subsection"/>
      </w:pPr>
      <w:r w:rsidRPr="00BE2A32">
        <w:tab/>
        <w:t>(1)</w:t>
      </w:r>
      <w:r w:rsidRPr="00BE2A32">
        <w:tab/>
      </w:r>
      <w:r w:rsidR="00107657" w:rsidRPr="00BE2A32">
        <w:t>The</w:t>
      </w:r>
      <w:r w:rsidRPr="00BE2A32">
        <w:t xml:space="preserve"> Secretary must approve a child care service for the purposes of the family assistance law if the Secretary is satisfied that:</w:t>
      </w:r>
    </w:p>
    <w:p w:rsidR="00F01773" w:rsidRPr="00BE2A32" w:rsidRDefault="00F01773" w:rsidP="00F01773">
      <w:pPr>
        <w:pStyle w:val="paragraph"/>
      </w:pPr>
      <w:r w:rsidRPr="00BE2A32">
        <w:tab/>
        <w:t>(a)</w:t>
      </w:r>
      <w:r w:rsidRPr="00BE2A32">
        <w:tab/>
        <w:t>an application has been made in accordance with section</w:t>
      </w:r>
      <w:r w:rsidR="00BE2A32">
        <w:t> </w:t>
      </w:r>
      <w:r w:rsidRPr="00BE2A32">
        <w:t>194 to have the service approved; and</w:t>
      </w:r>
    </w:p>
    <w:p w:rsidR="00F01773" w:rsidRPr="00BE2A32" w:rsidRDefault="00F01773" w:rsidP="00F01773">
      <w:pPr>
        <w:pStyle w:val="paragraph"/>
      </w:pPr>
      <w:r w:rsidRPr="00BE2A32">
        <w:tab/>
        <w:t>(b)</w:t>
      </w:r>
      <w:r w:rsidRPr="00BE2A32">
        <w:tab/>
        <w:t>the service is of the kind stated in the application; and</w:t>
      </w:r>
    </w:p>
    <w:p w:rsidR="004C29EF" w:rsidRPr="00BE2A32" w:rsidRDefault="004C29EF" w:rsidP="00F01773">
      <w:pPr>
        <w:pStyle w:val="paragraph"/>
      </w:pPr>
      <w:r w:rsidRPr="00BE2A32">
        <w:tab/>
        <w:t>(ba)</w:t>
      </w:r>
      <w:r w:rsidRPr="00BE2A32">
        <w:tab/>
        <w:t>if the operator of the service is a large long day care centre operator—the operator is financially viable and is likely to remain so; and</w:t>
      </w:r>
    </w:p>
    <w:p w:rsidR="00F01773" w:rsidRPr="00BE2A32" w:rsidRDefault="00F01773" w:rsidP="00F01773">
      <w:pPr>
        <w:pStyle w:val="paragraph"/>
      </w:pPr>
      <w:r w:rsidRPr="00BE2A32">
        <w:tab/>
        <w:t>(c)</w:t>
      </w:r>
      <w:r w:rsidRPr="00BE2A32">
        <w:tab/>
        <w:t>the service satisfies any eligibility rules applicable to the service under paragraph</w:t>
      </w:r>
      <w:r w:rsidR="00BE2A32">
        <w:t> </w:t>
      </w:r>
      <w:r w:rsidRPr="00BE2A32">
        <w:t>205(1)(a); and</w:t>
      </w:r>
    </w:p>
    <w:p w:rsidR="00F01773" w:rsidRPr="00BE2A32" w:rsidRDefault="00F01773" w:rsidP="00F01773">
      <w:pPr>
        <w:pStyle w:val="paragraph"/>
      </w:pPr>
      <w:r w:rsidRPr="00BE2A32">
        <w:tab/>
        <w:t>(d)</w:t>
      </w:r>
      <w:r w:rsidRPr="00BE2A32">
        <w:tab/>
        <w:t xml:space="preserve">in the case where </w:t>
      </w:r>
      <w:r w:rsidR="008818B0" w:rsidRPr="00BE2A32">
        <w:t>the service is covered by a determination in force under section</w:t>
      </w:r>
      <w:r w:rsidR="00BE2A32">
        <w:t> </w:t>
      </w:r>
      <w:r w:rsidR="008818B0" w:rsidRPr="00BE2A32">
        <w:t>206</w:t>
      </w:r>
      <w:r w:rsidRPr="00BE2A32">
        <w:t>—if the service were to be approved, child care places would be allocated to the service under section</w:t>
      </w:r>
      <w:r w:rsidR="00BE2A32">
        <w:t> </w:t>
      </w:r>
      <w:r w:rsidRPr="00BE2A32">
        <w:t>207.</w:t>
      </w:r>
    </w:p>
    <w:p w:rsidR="003342EC" w:rsidRPr="00BE2A32" w:rsidRDefault="00F01773" w:rsidP="003342EC">
      <w:pPr>
        <w:pStyle w:val="subsection"/>
      </w:pPr>
      <w:r w:rsidRPr="00BE2A32">
        <w:tab/>
      </w:r>
      <w:r w:rsidR="003342EC" w:rsidRPr="00BE2A32">
        <w:t>(1A)</w:t>
      </w:r>
      <w:r w:rsidR="003342EC" w:rsidRPr="00BE2A32">
        <w:tab/>
        <w:t xml:space="preserve">For the purpose of </w:t>
      </w:r>
      <w:r w:rsidR="00BE2A32">
        <w:t>paragraph (</w:t>
      </w:r>
      <w:r w:rsidR="003342EC" w:rsidRPr="00BE2A32">
        <w:t>1)(ba), in determining whether the operator of the child care service is financially viable, and likely to remain so, the Secretary must have regard to any financial information provided under section</w:t>
      </w:r>
      <w:r w:rsidR="00BE2A32">
        <w:t> </w:t>
      </w:r>
      <w:r w:rsidR="003342EC" w:rsidRPr="00BE2A32">
        <w:t>219GA in relation to the operator. The Secretary may take into account any other matters he or she considers relevant.</w:t>
      </w:r>
    </w:p>
    <w:p w:rsidR="00F01773" w:rsidRPr="00BE2A32" w:rsidRDefault="003342EC" w:rsidP="003342EC">
      <w:pPr>
        <w:pStyle w:val="subsection"/>
      </w:pPr>
      <w:r w:rsidRPr="00BE2A32">
        <w:tab/>
      </w:r>
      <w:r w:rsidR="00F01773" w:rsidRPr="00BE2A32">
        <w:t>(3)</w:t>
      </w:r>
      <w:r w:rsidR="00F01773" w:rsidRPr="00BE2A32">
        <w:tab/>
        <w:t>If the Secretary approves the service, the Secretary must give the applicant a certificate of approval, stating:</w:t>
      </w:r>
    </w:p>
    <w:p w:rsidR="00F01773" w:rsidRPr="00BE2A32" w:rsidRDefault="00F01773" w:rsidP="00F01773">
      <w:pPr>
        <w:pStyle w:val="paragraph"/>
      </w:pPr>
      <w:r w:rsidRPr="00BE2A32">
        <w:tab/>
        <w:t>(a)</w:t>
      </w:r>
      <w:r w:rsidRPr="00BE2A32">
        <w:tab/>
        <w:t>the kind of approved child care service; and</w:t>
      </w:r>
    </w:p>
    <w:p w:rsidR="00F01773" w:rsidRPr="00BE2A32" w:rsidRDefault="00F01773" w:rsidP="00F01773">
      <w:pPr>
        <w:pStyle w:val="paragraph"/>
      </w:pPr>
      <w:r w:rsidRPr="00BE2A32">
        <w:tab/>
        <w:t>(b)</w:t>
      </w:r>
      <w:r w:rsidRPr="00BE2A32">
        <w:tab/>
        <w:t>the day from which the approval operates.</w:t>
      </w:r>
    </w:p>
    <w:p w:rsidR="00F346AC" w:rsidRPr="00BE2A32" w:rsidRDefault="00F346AC" w:rsidP="00F346AC">
      <w:pPr>
        <w:pStyle w:val="subsection"/>
      </w:pPr>
      <w:r w:rsidRPr="00BE2A32">
        <w:tab/>
        <w:t>(4)</w:t>
      </w:r>
      <w:r w:rsidRPr="00BE2A32">
        <w:tab/>
        <w:t xml:space="preserve">For the purposes of </w:t>
      </w:r>
      <w:r w:rsidR="00BE2A32">
        <w:t>paragraph (</w:t>
      </w:r>
      <w:r w:rsidRPr="00BE2A32">
        <w:t>3)(b), the day from which the approval is expressed to operate:</w:t>
      </w:r>
    </w:p>
    <w:p w:rsidR="00F346AC" w:rsidRPr="00BE2A32" w:rsidRDefault="00F346AC" w:rsidP="00F346AC">
      <w:pPr>
        <w:pStyle w:val="paragraph"/>
      </w:pPr>
      <w:r w:rsidRPr="00BE2A32">
        <w:tab/>
        <w:t>(a)</w:t>
      </w:r>
      <w:r w:rsidRPr="00BE2A32">
        <w:tab/>
        <w:t>may be a day before the day the Secretary approves the service; but</w:t>
      </w:r>
    </w:p>
    <w:p w:rsidR="00F346AC" w:rsidRPr="00BE2A32" w:rsidRDefault="00F346AC" w:rsidP="00F346AC">
      <w:pPr>
        <w:pStyle w:val="paragraph"/>
      </w:pPr>
      <w:r w:rsidRPr="00BE2A32">
        <w:tab/>
        <w:t>(b)</w:t>
      </w:r>
      <w:r w:rsidRPr="00BE2A32">
        <w:tab/>
        <w:t xml:space="preserve">must not be a day that is earlier than </w:t>
      </w:r>
      <w:r w:rsidR="00CE482C" w:rsidRPr="00BE2A32">
        <w:t>3 months</w:t>
      </w:r>
      <w:r w:rsidRPr="00BE2A32">
        <w:t xml:space="preserve"> before the day on which the application for the approval was made.</w:t>
      </w:r>
    </w:p>
    <w:p w:rsidR="00107657" w:rsidRPr="00BE2A32" w:rsidRDefault="00107657" w:rsidP="00107657">
      <w:pPr>
        <w:pStyle w:val="SubsectionHead"/>
      </w:pPr>
      <w:r w:rsidRPr="00BE2A32">
        <w:t>Refusal</w:t>
      </w:r>
    </w:p>
    <w:p w:rsidR="00107657" w:rsidRPr="00BE2A32" w:rsidRDefault="00107657" w:rsidP="00107657">
      <w:pPr>
        <w:pStyle w:val="subsection"/>
      </w:pPr>
      <w:r w:rsidRPr="00BE2A32">
        <w:tab/>
        <w:t>(5)</w:t>
      </w:r>
      <w:r w:rsidRPr="00BE2A32">
        <w:tab/>
        <w:t xml:space="preserve">The Secretary must refuse to approve a child care service for the purposes of the family assistance law if the Secretary is not satisfied of one or more of the matters referred to in </w:t>
      </w:r>
      <w:r w:rsidR="00BE2A32">
        <w:t>subsection (</w:t>
      </w:r>
      <w:r w:rsidRPr="00BE2A32">
        <w:t>1).</w:t>
      </w:r>
    </w:p>
    <w:p w:rsidR="00107657" w:rsidRPr="00BE2A32" w:rsidRDefault="00107657" w:rsidP="00107657">
      <w:pPr>
        <w:pStyle w:val="subsection"/>
      </w:pPr>
      <w:r w:rsidRPr="00BE2A32">
        <w:tab/>
        <w:t>(6)</w:t>
      </w:r>
      <w:r w:rsidRPr="00BE2A32">
        <w:tab/>
        <w:t>If the Secretary refuses to approve a child care service for the purposes of the family assistance law, the Secretary must give the applicant notice of:</w:t>
      </w:r>
    </w:p>
    <w:p w:rsidR="00107657" w:rsidRPr="00BE2A32" w:rsidRDefault="00107657" w:rsidP="00107657">
      <w:pPr>
        <w:pStyle w:val="paragraph"/>
      </w:pPr>
      <w:r w:rsidRPr="00BE2A32">
        <w:tab/>
        <w:t>(a)</w:t>
      </w:r>
      <w:r w:rsidRPr="00BE2A32">
        <w:tab/>
        <w:t>the refusal; and</w:t>
      </w:r>
    </w:p>
    <w:p w:rsidR="00107657" w:rsidRPr="00BE2A32" w:rsidRDefault="00107657" w:rsidP="00107657">
      <w:pPr>
        <w:pStyle w:val="paragraph"/>
      </w:pPr>
      <w:r w:rsidRPr="00BE2A32">
        <w:tab/>
        <w:t>(b)</w:t>
      </w:r>
      <w:r w:rsidRPr="00BE2A32">
        <w:tab/>
        <w:t>the reasons for the refusal; and</w:t>
      </w:r>
    </w:p>
    <w:p w:rsidR="00107657" w:rsidRPr="00BE2A32" w:rsidRDefault="00107657" w:rsidP="00107657">
      <w:pPr>
        <w:pStyle w:val="paragraph"/>
      </w:pPr>
      <w:r w:rsidRPr="00BE2A32">
        <w:tab/>
        <w:t>(c)</w:t>
      </w:r>
      <w:r w:rsidRPr="00BE2A32">
        <w:tab/>
        <w:t>the applicant’s rights under this Act to seek a review of the refusal decision.</w:t>
      </w:r>
    </w:p>
    <w:p w:rsidR="000B794C" w:rsidRPr="00BE2A32" w:rsidRDefault="000B794C" w:rsidP="000B794C">
      <w:pPr>
        <w:pStyle w:val="ActHead5"/>
      </w:pPr>
      <w:bookmarkStart w:id="567" w:name="_Toc519088342"/>
      <w:r w:rsidRPr="001D7770">
        <w:rPr>
          <w:rStyle w:val="CharSectno"/>
        </w:rPr>
        <w:t>195A</w:t>
      </w:r>
      <w:r w:rsidRPr="00BE2A32">
        <w:t xml:space="preserve">  Obligations and permissions of an approved child care service are those of the operator</w:t>
      </w:r>
      <w:bookmarkEnd w:id="567"/>
    </w:p>
    <w:p w:rsidR="000B794C" w:rsidRPr="00BE2A32" w:rsidRDefault="000B794C" w:rsidP="000B794C">
      <w:pPr>
        <w:pStyle w:val="subsection"/>
      </w:pPr>
      <w:r w:rsidRPr="00BE2A32">
        <w:tab/>
      </w:r>
      <w:r w:rsidRPr="00BE2A32">
        <w:tab/>
        <w:t>For the purposes of the family assistance law:</w:t>
      </w:r>
    </w:p>
    <w:p w:rsidR="000B794C" w:rsidRPr="00BE2A32" w:rsidRDefault="000B794C" w:rsidP="000B794C">
      <w:pPr>
        <w:pStyle w:val="paragraph"/>
      </w:pPr>
      <w:r w:rsidRPr="00BE2A32">
        <w:tab/>
        <w:t>(a)</w:t>
      </w:r>
      <w:r w:rsidRPr="00BE2A32">
        <w:tab/>
        <w:t>when an obligation is imposed by that law on an approved child care service it is taken to be imposed on the person operating the service; and</w:t>
      </w:r>
    </w:p>
    <w:p w:rsidR="000B794C" w:rsidRPr="00BE2A32" w:rsidRDefault="000B794C" w:rsidP="000B794C">
      <w:pPr>
        <w:pStyle w:val="paragraph"/>
      </w:pPr>
      <w:r w:rsidRPr="00BE2A32">
        <w:tab/>
        <w:t>(b)</w:t>
      </w:r>
      <w:r w:rsidRPr="00BE2A32">
        <w:tab/>
        <w:t>when a permission is conferred by that law on an approved child care service it is taken to be conferred on the person operating the service.</w:t>
      </w:r>
    </w:p>
    <w:p w:rsidR="00F01773" w:rsidRPr="00BE2A32" w:rsidRDefault="00F01773" w:rsidP="00F01773">
      <w:pPr>
        <w:pStyle w:val="ActHead5"/>
      </w:pPr>
      <w:bookmarkStart w:id="568" w:name="_Toc519088343"/>
      <w:r w:rsidRPr="001D7770">
        <w:rPr>
          <w:rStyle w:val="CharSectno"/>
        </w:rPr>
        <w:t>196</w:t>
      </w:r>
      <w:r w:rsidRPr="00BE2A32">
        <w:t xml:space="preserve">  Conditions for continued approval—compliance with rules and laws</w:t>
      </w:r>
      <w:bookmarkEnd w:id="568"/>
    </w:p>
    <w:p w:rsidR="00F01773" w:rsidRPr="00BE2A32" w:rsidRDefault="00F01773" w:rsidP="00F01773">
      <w:pPr>
        <w:pStyle w:val="SubsectionHead"/>
      </w:pPr>
      <w:r w:rsidRPr="00BE2A32">
        <w:t>Eligibility requirements</w:t>
      </w:r>
    </w:p>
    <w:p w:rsidR="00F01773" w:rsidRPr="00BE2A32" w:rsidRDefault="00F01773" w:rsidP="00F01773">
      <w:pPr>
        <w:pStyle w:val="subsection"/>
      </w:pPr>
      <w:r w:rsidRPr="00BE2A32">
        <w:tab/>
        <w:t>(1)</w:t>
      </w:r>
      <w:r w:rsidRPr="00BE2A32">
        <w:tab/>
        <w:t>It is a condition for the continued approval of an approved child care service that the service satisfies any eligibility rules that are from time to time applicable to the service under paragraph</w:t>
      </w:r>
      <w:r w:rsidR="00BE2A32">
        <w:t> </w:t>
      </w:r>
      <w:r w:rsidRPr="00BE2A32">
        <w:t>205(1)(b).</w:t>
      </w:r>
    </w:p>
    <w:p w:rsidR="00F01773" w:rsidRPr="00BE2A32" w:rsidRDefault="00F01773" w:rsidP="00F01773">
      <w:pPr>
        <w:pStyle w:val="SubsectionHead"/>
      </w:pPr>
      <w:r w:rsidRPr="00BE2A32">
        <w:t>Compliance with family assistance law</w:t>
      </w:r>
    </w:p>
    <w:p w:rsidR="00F01773" w:rsidRPr="00BE2A32" w:rsidRDefault="00F01773" w:rsidP="00F01773">
      <w:pPr>
        <w:pStyle w:val="subsection"/>
      </w:pPr>
      <w:r w:rsidRPr="00BE2A32">
        <w:tab/>
        <w:t>(2)</w:t>
      </w:r>
      <w:r w:rsidRPr="00BE2A32">
        <w:tab/>
        <w:t>It is a condition for the continued approval of an approved child care service that the service not contravene an obligation imposed on the service by the family assistance law (whether or not such a contravention constitutes an offence</w:t>
      </w:r>
      <w:r w:rsidR="003049B1" w:rsidRPr="00BE2A32">
        <w:t xml:space="preserve"> or is of a civil penalty provision</w:t>
      </w:r>
      <w:r w:rsidRPr="00BE2A32">
        <w:t>).</w:t>
      </w:r>
    </w:p>
    <w:p w:rsidR="00986786" w:rsidRPr="00BE2A32" w:rsidRDefault="00986786" w:rsidP="00986786">
      <w:pPr>
        <w:pStyle w:val="notetext"/>
      </w:pPr>
      <w:r w:rsidRPr="00BE2A32">
        <w:t>Note:</w:t>
      </w:r>
      <w:r w:rsidRPr="00BE2A32">
        <w:tab/>
        <w:t xml:space="preserve">Enforcement under this </w:t>
      </w:r>
      <w:r w:rsidR="00127CA2" w:rsidRPr="00BE2A32">
        <w:t>Division</w:t>
      </w:r>
      <w:r w:rsidR="00753CFA" w:rsidRPr="00BE2A32">
        <w:t xml:space="preserve"> </w:t>
      </w:r>
      <w:r w:rsidRPr="00BE2A32">
        <w:t>of this and other conditions is not limited or affected by other compliance measures in this Act (for example, infringement notices, proceedings for civil penalty orders and prosecutions).</w:t>
      </w:r>
    </w:p>
    <w:p w:rsidR="00F01773" w:rsidRPr="00BE2A32" w:rsidRDefault="00F01773" w:rsidP="00F01773">
      <w:pPr>
        <w:pStyle w:val="subsection"/>
      </w:pPr>
      <w:r w:rsidRPr="00BE2A32">
        <w:tab/>
        <w:t>(2A)</w:t>
      </w:r>
      <w:r w:rsidRPr="00BE2A32">
        <w:tab/>
        <w:t>It is a condition for the continued approval of an approved child care service that the service cooperate with a person exercising powers under sections</w:t>
      </w:r>
      <w:r w:rsidR="00BE2A32">
        <w:t> </w:t>
      </w:r>
      <w:r w:rsidRPr="00BE2A32">
        <w:t>219K</w:t>
      </w:r>
      <w:r w:rsidR="00C46994" w:rsidRPr="00BE2A32">
        <w:t>, 219KA, 219L and 219LA</w:t>
      </w:r>
      <w:r w:rsidRPr="00BE2A32">
        <w:t>.</w:t>
      </w:r>
    </w:p>
    <w:p w:rsidR="008C311B" w:rsidRPr="00BE2A32" w:rsidRDefault="008C311B" w:rsidP="00F01773">
      <w:pPr>
        <w:pStyle w:val="subsection"/>
      </w:pPr>
      <w:r w:rsidRPr="00BE2A32">
        <w:tab/>
        <w:t>(2B)</w:t>
      </w:r>
      <w:r w:rsidRPr="00BE2A32">
        <w:tab/>
        <w:t>It is a condition for the continued approval of an approved child care service that the operator of the service cooperate with a person exercising powers under section</w:t>
      </w:r>
      <w:r w:rsidR="00BE2A32">
        <w:t> </w:t>
      </w:r>
      <w:r w:rsidRPr="00BE2A32">
        <w:t>219KA.</w:t>
      </w:r>
    </w:p>
    <w:p w:rsidR="00107657" w:rsidRPr="00BE2A32" w:rsidRDefault="00107657" w:rsidP="00107657">
      <w:pPr>
        <w:pStyle w:val="SubsectionHead"/>
      </w:pPr>
      <w:r w:rsidRPr="00BE2A32">
        <w:t>Compliance with Commonwealth, State and Territory laws</w:t>
      </w:r>
    </w:p>
    <w:p w:rsidR="00107657" w:rsidRPr="00BE2A32" w:rsidRDefault="00107657" w:rsidP="00107657">
      <w:pPr>
        <w:pStyle w:val="subsection"/>
      </w:pPr>
      <w:r w:rsidRPr="00BE2A32">
        <w:tab/>
        <w:t>(3)</w:t>
      </w:r>
      <w:r w:rsidRPr="00BE2A32">
        <w:tab/>
        <w:t>It is a condition for the continued approval of an approved child care service that:</w:t>
      </w:r>
    </w:p>
    <w:p w:rsidR="00107657" w:rsidRPr="00BE2A32" w:rsidRDefault="00107657" w:rsidP="00107657">
      <w:pPr>
        <w:pStyle w:val="paragraph"/>
      </w:pPr>
      <w:r w:rsidRPr="00BE2A32">
        <w:tab/>
        <w:t>(a)</w:t>
      </w:r>
      <w:r w:rsidRPr="00BE2A32">
        <w:tab/>
        <w:t>the operation of the service; and</w:t>
      </w:r>
    </w:p>
    <w:p w:rsidR="00107657" w:rsidRPr="00BE2A32" w:rsidRDefault="00107657" w:rsidP="00107657">
      <w:pPr>
        <w:pStyle w:val="paragraph"/>
      </w:pPr>
      <w:r w:rsidRPr="00BE2A32">
        <w:tab/>
        <w:t>(b)</w:t>
      </w:r>
      <w:r w:rsidRPr="00BE2A32">
        <w:tab/>
        <w:t>the provision of care by the service; and</w:t>
      </w:r>
    </w:p>
    <w:p w:rsidR="00107657" w:rsidRPr="00BE2A32" w:rsidRDefault="00107657" w:rsidP="00107657">
      <w:pPr>
        <w:pStyle w:val="paragraph"/>
      </w:pPr>
      <w:r w:rsidRPr="00BE2A32">
        <w:tab/>
        <w:t>(c)</w:t>
      </w:r>
      <w:r w:rsidRPr="00BE2A32">
        <w:tab/>
        <w:t>the construction of the premises of the service; and</w:t>
      </w:r>
    </w:p>
    <w:p w:rsidR="00107657" w:rsidRPr="00BE2A32" w:rsidRDefault="00107657" w:rsidP="00107657">
      <w:pPr>
        <w:pStyle w:val="paragraph"/>
      </w:pPr>
      <w:r w:rsidRPr="00BE2A32">
        <w:tab/>
        <w:t>(d)</w:t>
      </w:r>
      <w:r w:rsidRPr="00BE2A32">
        <w:tab/>
        <w:t>the equipment at the premises of the service;</w:t>
      </w:r>
    </w:p>
    <w:p w:rsidR="00107657" w:rsidRPr="00BE2A32" w:rsidRDefault="00107657" w:rsidP="00107657">
      <w:pPr>
        <w:pStyle w:val="subsection2"/>
      </w:pPr>
      <w:r w:rsidRPr="00BE2A32">
        <w:t>comply with all applicable requirements imposed by a law of the Commonwealth or a law of the State or Territory in which the service operates.</w:t>
      </w:r>
    </w:p>
    <w:p w:rsidR="004D1B1C" w:rsidRPr="00BE2A32" w:rsidRDefault="004D1B1C" w:rsidP="004D1B1C">
      <w:pPr>
        <w:pStyle w:val="ActHead5"/>
      </w:pPr>
      <w:bookmarkStart w:id="569" w:name="_Toc519088344"/>
      <w:r w:rsidRPr="001D7770">
        <w:rPr>
          <w:rStyle w:val="CharSectno"/>
        </w:rPr>
        <w:t>196A</w:t>
      </w:r>
      <w:r w:rsidRPr="00BE2A32">
        <w:t xml:space="preserve">  Conditions for continued approval—financial viability</w:t>
      </w:r>
      <w:bookmarkEnd w:id="569"/>
    </w:p>
    <w:p w:rsidR="004D1B1C" w:rsidRPr="00BE2A32" w:rsidRDefault="004D1B1C" w:rsidP="004D1B1C">
      <w:pPr>
        <w:pStyle w:val="subsection"/>
      </w:pPr>
      <w:r w:rsidRPr="00BE2A32">
        <w:tab/>
      </w:r>
      <w:r w:rsidRPr="00BE2A32">
        <w:tab/>
        <w:t>It is a condition for the continued approval of an approved child care service that the operator of the service, if a large long day care centre operator, be likely to remain financially viable.</w:t>
      </w:r>
    </w:p>
    <w:p w:rsidR="00F01773" w:rsidRPr="00BE2A32" w:rsidRDefault="00F01773" w:rsidP="00F01773">
      <w:pPr>
        <w:pStyle w:val="ActHead5"/>
      </w:pPr>
      <w:bookmarkStart w:id="570" w:name="_Toc519088345"/>
      <w:r w:rsidRPr="001D7770">
        <w:rPr>
          <w:rStyle w:val="CharSectno"/>
        </w:rPr>
        <w:t>197</w:t>
      </w:r>
      <w:r w:rsidRPr="00BE2A32">
        <w:t xml:space="preserve">  Conditions for continued approval—child care places limit not to be exceeded</w:t>
      </w:r>
      <w:bookmarkEnd w:id="570"/>
    </w:p>
    <w:p w:rsidR="00F01773" w:rsidRPr="00BE2A32" w:rsidRDefault="00F01773" w:rsidP="00F01773">
      <w:pPr>
        <w:pStyle w:val="subsection"/>
      </w:pPr>
      <w:r w:rsidRPr="00BE2A32">
        <w:tab/>
      </w:r>
      <w:r w:rsidRPr="00BE2A32">
        <w:tab/>
        <w:t xml:space="preserve">It is a condition for the continued approval of an approved child care service that, if </w:t>
      </w:r>
      <w:r w:rsidR="008818B0" w:rsidRPr="00BE2A32">
        <w:t>the service is covered by a determination in force under section</w:t>
      </w:r>
      <w:r w:rsidR="00BE2A32">
        <w:t> </w:t>
      </w:r>
      <w:r w:rsidR="008818B0" w:rsidRPr="00BE2A32">
        <w:t>206</w:t>
      </w:r>
      <w:r w:rsidRPr="00BE2A32">
        <w:t>:</w:t>
      </w:r>
    </w:p>
    <w:p w:rsidR="00F01773" w:rsidRPr="00BE2A32" w:rsidRDefault="00F01773" w:rsidP="00F01773">
      <w:pPr>
        <w:pStyle w:val="paragraph"/>
      </w:pPr>
      <w:r w:rsidRPr="00BE2A32">
        <w:tab/>
        <w:t>(a)</w:t>
      </w:r>
      <w:r w:rsidRPr="00BE2A32">
        <w:tab/>
        <w:t>child care places are allocated to the service under section</w:t>
      </w:r>
      <w:r w:rsidR="00BE2A32">
        <w:t> </w:t>
      </w:r>
      <w:r w:rsidRPr="00BE2A32">
        <w:t>207; and</w:t>
      </w:r>
    </w:p>
    <w:p w:rsidR="00F01773" w:rsidRPr="00BE2A32" w:rsidRDefault="00F01773" w:rsidP="00F01773">
      <w:pPr>
        <w:pStyle w:val="paragraph"/>
      </w:pPr>
      <w:r w:rsidRPr="00BE2A32">
        <w:tab/>
        <w:t>(b)</w:t>
      </w:r>
      <w:r w:rsidRPr="00BE2A32">
        <w:tab/>
        <w:t>the service does not provide child care places in excess of the number of any child care places allocated to the service under section</w:t>
      </w:r>
      <w:r w:rsidR="00BE2A32">
        <w:t> </w:t>
      </w:r>
      <w:r w:rsidRPr="00BE2A32">
        <w:t>207.</w:t>
      </w:r>
    </w:p>
    <w:p w:rsidR="00F01773" w:rsidRPr="00BE2A32" w:rsidRDefault="00F01773" w:rsidP="00F01773">
      <w:pPr>
        <w:pStyle w:val="ActHead5"/>
      </w:pPr>
      <w:bookmarkStart w:id="571" w:name="_Toc519088346"/>
      <w:r w:rsidRPr="001D7770">
        <w:rPr>
          <w:rStyle w:val="CharSectno"/>
        </w:rPr>
        <w:t>198</w:t>
      </w:r>
      <w:r w:rsidRPr="00BE2A32">
        <w:t xml:space="preserve">  Conditions for continued approval—compliance with conditions imposed by Minister</w:t>
      </w:r>
      <w:bookmarkEnd w:id="571"/>
    </w:p>
    <w:p w:rsidR="00F01773" w:rsidRPr="00BE2A32" w:rsidRDefault="00F01773" w:rsidP="00F01773">
      <w:pPr>
        <w:pStyle w:val="subsection"/>
      </w:pPr>
      <w:r w:rsidRPr="00BE2A32">
        <w:tab/>
        <w:t>(1)</w:t>
      </w:r>
      <w:r w:rsidRPr="00BE2A32">
        <w:tab/>
        <w:t xml:space="preserve">It is a condition for the continued approval of an approved child care service that the service complies with any </w:t>
      </w:r>
      <w:r w:rsidR="00AF2097" w:rsidRPr="00BE2A32">
        <w:t>instrument</w:t>
      </w:r>
      <w:r w:rsidRPr="00BE2A32">
        <w:t xml:space="preserve"> in force under this section.</w:t>
      </w:r>
    </w:p>
    <w:p w:rsidR="00F01773" w:rsidRPr="00BE2A32" w:rsidRDefault="00F01773" w:rsidP="00F01773">
      <w:pPr>
        <w:pStyle w:val="SubsectionHead"/>
      </w:pPr>
      <w:r w:rsidRPr="00BE2A32">
        <w:t>Imposition of other conditions</w:t>
      </w:r>
    </w:p>
    <w:p w:rsidR="00F01773" w:rsidRPr="00BE2A32" w:rsidRDefault="00F01773" w:rsidP="00F01773">
      <w:pPr>
        <w:pStyle w:val="subsection"/>
      </w:pPr>
      <w:r w:rsidRPr="00BE2A32">
        <w:tab/>
        <w:t>(2)</w:t>
      </w:r>
      <w:r w:rsidRPr="00BE2A32">
        <w:tab/>
        <w:t xml:space="preserve">The Minister may, </w:t>
      </w:r>
      <w:r w:rsidR="00170BC4" w:rsidRPr="00BE2A32">
        <w:t>by legislative instrument</w:t>
      </w:r>
      <w:r w:rsidRPr="00BE2A32">
        <w:t>, impose conditions for the continued approval of a class of approved child care services.</w:t>
      </w:r>
    </w:p>
    <w:p w:rsidR="00F01773" w:rsidRPr="00BE2A32" w:rsidRDefault="00F01773" w:rsidP="00F01773">
      <w:pPr>
        <w:pStyle w:val="ActHead5"/>
      </w:pPr>
      <w:bookmarkStart w:id="572" w:name="_Toc519088347"/>
      <w:r w:rsidRPr="001D7770">
        <w:rPr>
          <w:rStyle w:val="CharSectno"/>
        </w:rPr>
        <w:t>199</w:t>
      </w:r>
      <w:r w:rsidRPr="00BE2A32">
        <w:t xml:space="preserve">  Conditions for continued approval—compliance with conditions imposed by Secretary</w:t>
      </w:r>
      <w:bookmarkEnd w:id="572"/>
    </w:p>
    <w:p w:rsidR="00F01773" w:rsidRPr="00BE2A32" w:rsidRDefault="00F01773" w:rsidP="00F01773">
      <w:pPr>
        <w:pStyle w:val="subsection"/>
      </w:pPr>
      <w:r w:rsidRPr="00BE2A32">
        <w:tab/>
        <w:t>(1)</w:t>
      </w:r>
      <w:r w:rsidRPr="00BE2A32">
        <w:tab/>
        <w:t xml:space="preserve">It is a condition for the continued approval of an approved child care service that the service complies with any conditions imposed under </w:t>
      </w:r>
      <w:r w:rsidR="00BE2A32">
        <w:t>subsection (</w:t>
      </w:r>
      <w:r w:rsidRPr="00BE2A32">
        <w:t>2).</w:t>
      </w:r>
    </w:p>
    <w:p w:rsidR="00F01773" w:rsidRPr="00BE2A32" w:rsidRDefault="00F01773" w:rsidP="00F01773">
      <w:pPr>
        <w:pStyle w:val="subsection"/>
      </w:pPr>
      <w:r w:rsidRPr="00BE2A32">
        <w:tab/>
        <w:t>(2)</w:t>
      </w:r>
      <w:r w:rsidRPr="00BE2A32">
        <w:tab/>
        <w:t>The Secretary may, by notice to a particular approved child care service, impose conditions for the continued approval of the service.</w:t>
      </w:r>
    </w:p>
    <w:p w:rsidR="00D84CF0" w:rsidRPr="00BE2A32" w:rsidRDefault="00D84CF0" w:rsidP="00D84CF0">
      <w:pPr>
        <w:pStyle w:val="ActHead5"/>
      </w:pPr>
      <w:bookmarkStart w:id="573" w:name="_Toc519088348"/>
      <w:r w:rsidRPr="001D7770">
        <w:rPr>
          <w:rStyle w:val="CharSectno"/>
        </w:rPr>
        <w:t>199A</w:t>
      </w:r>
      <w:r w:rsidRPr="00BE2A32">
        <w:t xml:space="preserve">  Reassessment of continued approval</w:t>
      </w:r>
      <w:bookmarkEnd w:id="573"/>
    </w:p>
    <w:p w:rsidR="00D84CF0" w:rsidRPr="00BE2A32" w:rsidRDefault="00D84CF0" w:rsidP="00D84CF0">
      <w:pPr>
        <w:pStyle w:val="subsection"/>
      </w:pPr>
      <w:r w:rsidRPr="00BE2A32">
        <w:tab/>
      </w:r>
      <w:r w:rsidRPr="00BE2A32">
        <w:tab/>
        <w:t>The Secretary may at any time assess whether a child care service should continue to be approved for the purposes of the family assistance law.</w:t>
      </w:r>
    </w:p>
    <w:p w:rsidR="00F01773" w:rsidRPr="00BE2A32" w:rsidRDefault="00F01773" w:rsidP="00F01773">
      <w:pPr>
        <w:pStyle w:val="ActHead5"/>
      </w:pPr>
      <w:bookmarkStart w:id="574" w:name="_Toc519088349"/>
      <w:r w:rsidRPr="001D7770">
        <w:rPr>
          <w:rStyle w:val="CharSectno"/>
        </w:rPr>
        <w:t>200</w:t>
      </w:r>
      <w:r w:rsidRPr="00BE2A32">
        <w:t xml:space="preserve">  Consequences of breach of conditions for continued approval</w:t>
      </w:r>
      <w:bookmarkEnd w:id="574"/>
    </w:p>
    <w:p w:rsidR="00F01773" w:rsidRPr="00BE2A32" w:rsidRDefault="00F01773" w:rsidP="00F01773">
      <w:pPr>
        <w:pStyle w:val="SubsectionHead"/>
      </w:pPr>
      <w:r w:rsidRPr="00BE2A32">
        <w:t>Sanctions</w:t>
      </w:r>
    </w:p>
    <w:p w:rsidR="00F01773" w:rsidRPr="00BE2A32" w:rsidRDefault="00F01773" w:rsidP="00F01773">
      <w:pPr>
        <w:pStyle w:val="subsection"/>
      </w:pPr>
      <w:r w:rsidRPr="00BE2A32">
        <w:tab/>
        <w:t>(1)</w:t>
      </w:r>
      <w:r w:rsidRPr="00BE2A32">
        <w:tab/>
        <w:t>If the Secretary is satisfied that an approved child care service has not complied, or is not complying, with a condition for the continued approval of the service, the Secretary may do one or more of the following:</w:t>
      </w:r>
    </w:p>
    <w:p w:rsidR="00F01773" w:rsidRPr="00BE2A32" w:rsidRDefault="00F01773" w:rsidP="00F01773">
      <w:pPr>
        <w:pStyle w:val="paragraph"/>
      </w:pPr>
      <w:r w:rsidRPr="00BE2A32">
        <w:tab/>
        <w:t>(a)</w:t>
      </w:r>
      <w:r w:rsidRPr="00BE2A32">
        <w:tab/>
        <w:t>vary the conditions for the continued approval of the service imposed under subsection</w:t>
      </w:r>
      <w:r w:rsidR="00BE2A32">
        <w:t> </w:t>
      </w:r>
      <w:r w:rsidRPr="00BE2A32">
        <w:t>199(2);</w:t>
      </w:r>
    </w:p>
    <w:p w:rsidR="00F01773" w:rsidRPr="00BE2A32" w:rsidRDefault="00F01773" w:rsidP="00F01773">
      <w:pPr>
        <w:pStyle w:val="paragraph"/>
      </w:pPr>
      <w:r w:rsidRPr="00BE2A32">
        <w:tab/>
        <w:t>(b)</w:t>
      </w:r>
      <w:r w:rsidRPr="00BE2A32">
        <w:tab/>
        <w:t>impose additional conditions for the continued approval of the service under subsection</w:t>
      </w:r>
      <w:r w:rsidR="00BE2A32">
        <w:t> </w:t>
      </w:r>
      <w:r w:rsidRPr="00BE2A32">
        <w:t>199(2);</w:t>
      </w:r>
    </w:p>
    <w:p w:rsidR="00F01773" w:rsidRPr="00BE2A32" w:rsidRDefault="00F01773" w:rsidP="00F01773">
      <w:pPr>
        <w:pStyle w:val="paragraph"/>
      </w:pPr>
      <w:r w:rsidRPr="00BE2A32">
        <w:tab/>
        <w:t>(c)</w:t>
      </w:r>
      <w:r w:rsidRPr="00BE2A32">
        <w:tab/>
        <w:t xml:space="preserve">reduce the number of </w:t>
      </w:r>
      <w:r w:rsidR="0061677B" w:rsidRPr="00BE2A32">
        <w:t xml:space="preserve">any </w:t>
      </w:r>
      <w:r w:rsidRPr="00BE2A32">
        <w:t>child care places allocated to the service under section</w:t>
      </w:r>
      <w:r w:rsidR="00BE2A32">
        <w:t> </w:t>
      </w:r>
      <w:r w:rsidRPr="00BE2A32">
        <w:t>207;</w:t>
      </w:r>
    </w:p>
    <w:p w:rsidR="00F01773" w:rsidRPr="00BE2A32" w:rsidRDefault="00F01773" w:rsidP="00F01773">
      <w:pPr>
        <w:pStyle w:val="paragraph"/>
      </w:pPr>
      <w:r w:rsidRPr="00BE2A32">
        <w:tab/>
        <w:t>(d)</w:t>
      </w:r>
      <w:r w:rsidRPr="00BE2A32">
        <w:tab/>
        <w:t>suspend the service’s approval;</w:t>
      </w:r>
    </w:p>
    <w:p w:rsidR="00F01773" w:rsidRPr="00BE2A32" w:rsidRDefault="00F01773" w:rsidP="00F01773">
      <w:pPr>
        <w:pStyle w:val="paragraph"/>
      </w:pPr>
      <w:r w:rsidRPr="00BE2A32">
        <w:tab/>
        <w:t>(e)</w:t>
      </w:r>
      <w:r w:rsidRPr="00BE2A32">
        <w:tab/>
        <w:t>cancel the service’s approval</w:t>
      </w:r>
      <w:r w:rsidR="001A1ACE" w:rsidRPr="00BE2A32">
        <w:t>;</w:t>
      </w:r>
    </w:p>
    <w:p w:rsidR="001A1ACE" w:rsidRPr="00BE2A32" w:rsidRDefault="001A1ACE" w:rsidP="001A1ACE">
      <w:pPr>
        <w:pStyle w:val="paragraph"/>
      </w:pPr>
      <w:r w:rsidRPr="00BE2A32">
        <w:tab/>
        <w:t>(f)</w:t>
      </w:r>
      <w:r w:rsidRPr="00BE2A32">
        <w:tab/>
        <w:t>withhold the payment of enrolment advances to the service under section</w:t>
      </w:r>
      <w:r w:rsidR="00BE2A32">
        <w:t> </w:t>
      </w:r>
      <w:r w:rsidRPr="00BE2A32">
        <w:t>219RA;</w:t>
      </w:r>
    </w:p>
    <w:p w:rsidR="001A1ACE" w:rsidRPr="00BE2A32" w:rsidRDefault="001A1ACE" w:rsidP="001A1ACE">
      <w:pPr>
        <w:pStyle w:val="paragraph"/>
      </w:pPr>
      <w:r w:rsidRPr="00BE2A32">
        <w:tab/>
        <w:t>(g)</w:t>
      </w:r>
      <w:r w:rsidRPr="00BE2A32">
        <w:tab/>
        <w:t>require the remittal to the Secretary of enrolment advances paid to the service under section</w:t>
      </w:r>
      <w:r w:rsidR="00BE2A32">
        <w:t> </w:t>
      </w:r>
      <w:r w:rsidRPr="00BE2A32">
        <w:t>219RA;</w:t>
      </w:r>
    </w:p>
    <w:p w:rsidR="001A1ACE" w:rsidRPr="00BE2A32" w:rsidRDefault="001A1ACE" w:rsidP="001A1ACE">
      <w:pPr>
        <w:pStyle w:val="paragraph"/>
      </w:pPr>
      <w:r w:rsidRPr="00BE2A32">
        <w:tab/>
        <w:t>(h)</w:t>
      </w:r>
      <w:r w:rsidRPr="00BE2A32">
        <w:tab/>
        <w:t>suspend, for a maximum of 3 weeks, payment under section</w:t>
      </w:r>
      <w:r w:rsidR="00BE2A32">
        <w:t> </w:t>
      </w:r>
      <w:r w:rsidRPr="00BE2A32">
        <w:t>219Q or subsection</w:t>
      </w:r>
      <w:r w:rsidR="00BE2A32">
        <w:t> </w:t>
      </w:r>
      <w:r w:rsidRPr="00BE2A32">
        <w:t>219Q</w:t>
      </w:r>
      <w:r w:rsidR="00753CFA" w:rsidRPr="00BE2A32">
        <w:t>A(</w:t>
      </w:r>
      <w:r w:rsidRPr="00BE2A32">
        <w:t>2) in respect of fee reduction</w:t>
      </w:r>
      <w:r w:rsidR="00BC64B8" w:rsidRPr="00BE2A32">
        <w:t>;</w:t>
      </w:r>
    </w:p>
    <w:p w:rsidR="00BC64B8" w:rsidRPr="00BE2A32" w:rsidRDefault="00BC64B8" w:rsidP="00BC64B8">
      <w:pPr>
        <w:pStyle w:val="paragraph"/>
      </w:pPr>
      <w:r w:rsidRPr="00BE2A32">
        <w:tab/>
        <w:t>(i)</w:t>
      </w:r>
      <w:r w:rsidRPr="00BE2A32">
        <w:tab/>
        <w:t>suspend, for a maximum of 3 weeks, payment under section</w:t>
      </w:r>
      <w:r w:rsidR="00BE2A32">
        <w:t> </w:t>
      </w:r>
      <w:r w:rsidRPr="00BE2A32">
        <w:t>219QC or subsection</w:t>
      </w:r>
      <w:r w:rsidR="00BE2A32">
        <w:t> </w:t>
      </w:r>
      <w:r w:rsidRPr="00BE2A32">
        <w:t>219Q</w:t>
      </w:r>
      <w:r w:rsidR="00753CFA" w:rsidRPr="00BE2A32">
        <w:t>D(</w:t>
      </w:r>
      <w:r w:rsidRPr="00BE2A32">
        <w:t>2) in respect of child care rebate.</w:t>
      </w:r>
    </w:p>
    <w:p w:rsidR="00F01773" w:rsidRPr="00BE2A32" w:rsidRDefault="00F01773" w:rsidP="00F01773">
      <w:pPr>
        <w:pStyle w:val="SubsectionHead"/>
      </w:pPr>
      <w:r w:rsidRPr="00BE2A32">
        <w:t>Notice of sanction</w:t>
      </w:r>
    </w:p>
    <w:p w:rsidR="00F01773" w:rsidRPr="00BE2A32" w:rsidRDefault="00F01773" w:rsidP="00F01773">
      <w:pPr>
        <w:pStyle w:val="subsection"/>
      </w:pPr>
      <w:r w:rsidRPr="00BE2A32">
        <w:tab/>
        <w:t>(2)</w:t>
      </w:r>
      <w:r w:rsidRPr="00BE2A32">
        <w:tab/>
        <w:t xml:space="preserve">If the Secretary does one or more of the things mentioned in </w:t>
      </w:r>
      <w:r w:rsidR="00BE2A32">
        <w:t>paragraphs (</w:t>
      </w:r>
      <w:r w:rsidR="006520A7" w:rsidRPr="00BE2A32">
        <w:t>1)(a) to (h)</w:t>
      </w:r>
      <w:r w:rsidRPr="00BE2A32">
        <w:t>, the Secretary must give notice to the service that the Secretary has done so.</w:t>
      </w:r>
      <w:r w:rsidR="00003084" w:rsidRPr="00BE2A32">
        <w:t xml:space="preserve"> The notice must specify the day, no earlier than the day on which the notice is given, on which the sanction takes effect.</w:t>
      </w:r>
    </w:p>
    <w:p w:rsidR="00F01773" w:rsidRPr="00BE2A32" w:rsidRDefault="00F01773" w:rsidP="00F01773">
      <w:pPr>
        <w:pStyle w:val="SubsectionHead"/>
      </w:pPr>
      <w:r w:rsidRPr="00BE2A32">
        <w:t>Revocation of suspension</w:t>
      </w:r>
    </w:p>
    <w:p w:rsidR="00F01773" w:rsidRPr="00BE2A32" w:rsidRDefault="00F01773" w:rsidP="00F01773">
      <w:pPr>
        <w:pStyle w:val="subsection"/>
      </w:pPr>
      <w:r w:rsidRPr="00BE2A32">
        <w:tab/>
        <w:t>(3)</w:t>
      </w:r>
      <w:r w:rsidRPr="00BE2A32">
        <w:tab/>
        <w:t>If the Secretary suspends the approval of an approved child service, the Secretary may at any time, by notice to the service, revoke the suspension with effect from the day specified in the notice.</w:t>
      </w:r>
    </w:p>
    <w:p w:rsidR="006520A7" w:rsidRPr="00BE2A32" w:rsidRDefault="006520A7" w:rsidP="006520A7">
      <w:pPr>
        <w:pStyle w:val="SubsectionHead"/>
      </w:pPr>
      <w:r w:rsidRPr="00BE2A32">
        <w:t>Revocation of enrolment advance withholding</w:t>
      </w:r>
    </w:p>
    <w:p w:rsidR="006520A7" w:rsidRPr="00BE2A32" w:rsidRDefault="006520A7" w:rsidP="006520A7">
      <w:pPr>
        <w:pStyle w:val="subsection"/>
      </w:pPr>
      <w:r w:rsidRPr="00BE2A32">
        <w:tab/>
        <w:t>(3A)</w:t>
      </w:r>
      <w:r w:rsidRPr="00BE2A32">
        <w:tab/>
        <w:t>If the Secretary withholds the payment of enrolment advances to the service, the Secretary may at any time, by notice to the service, revoke the withholding with effect from the day specified in the notice.</w:t>
      </w:r>
    </w:p>
    <w:p w:rsidR="006520A7" w:rsidRPr="00BE2A32" w:rsidRDefault="006520A7" w:rsidP="006520A7">
      <w:pPr>
        <w:pStyle w:val="SubsectionHead"/>
      </w:pPr>
      <w:r w:rsidRPr="00BE2A32">
        <w:t>Revocation of suspension of payment in respect of fee reduction</w:t>
      </w:r>
    </w:p>
    <w:p w:rsidR="006520A7" w:rsidRPr="00BE2A32" w:rsidRDefault="006520A7" w:rsidP="006520A7">
      <w:pPr>
        <w:pStyle w:val="subsection"/>
      </w:pPr>
      <w:r w:rsidRPr="00BE2A32">
        <w:tab/>
        <w:t>(3B)</w:t>
      </w:r>
      <w:r w:rsidRPr="00BE2A32">
        <w:tab/>
        <w:t>If the Secretary suspends payment in respect of fee reduction, the Secretary may at any time, by notice to the service revoke the suspension. If the suspension is revoked, all payments under section</w:t>
      </w:r>
      <w:r w:rsidR="00BE2A32">
        <w:t> </w:t>
      </w:r>
      <w:r w:rsidRPr="00BE2A32">
        <w:t>219Q or subsection</w:t>
      </w:r>
      <w:r w:rsidR="00BE2A32">
        <w:t> </w:t>
      </w:r>
      <w:r w:rsidRPr="00BE2A32">
        <w:t>219Q</w:t>
      </w:r>
      <w:r w:rsidR="00F14113" w:rsidRPr="00BE2A32">
        <w:t>A</w:t>
      </w:r>
      <w:r w:rsidR="00753CFA" w:rsidRPr="00BE2A32">
        <w:t>(</w:t>
      </w:r>
      <w:r w:rsidRPr="00BE2A32">
        <w:t>2) that would have been paid but for the suspension must be paid.</w:t>
      </w:r>
    </w:p>
    <w:p w:rsidR="00BC64B8" w:rsidRPr="00BE2A32" w:rsidRDefault="00BC64B8" w:rsidP="00BC64B8">
      <w:pPr>
        <w:pStyle w:val="SubsectionHead"/>
      </w:pPr>
      <w:r w:rsidRPr="00BE2A32">
        <w:t>Revocation of suspension of payment in respect of child care rebate</w:t>
      </w:r>
    </w:p>
    <w:p w:rsidR="00BC64B8" w:rsidRPr="00BE2A32" w:rsidRDefault="00BC64B8" w:rsidP="00BC64B8">
      <w:pPr>
        <w:pStyle w:val="subsection"/>
      </w:pPr>
      <w:r w:rsidRPr="00BE2A32">
        <w:tab/>
        <w:t>(3C)</w:t>
      </w:r>
      <w:r w:rsidRPr="00BE2A32">
        <w:tab/>
        <w:t>If the Secretary suspends payment in respect of child care rebate, the Secretary may at any time, by notice to the service revoke the suspension. If the suspension is revoked, all payments under section</w:t>
      </w:r>
      <w:r w:rsidR="00BE2A32">
        <w:t> </w:t>
      </w:r>
      <w:r w:rsidRPr="00BE2A32">
        <w:t>219QC or subsection</w:t>
      </w:r>
      <w:r w:rsidR="00BE2A32">
        <w:t> </w:t>
      </w:r>
      <w:r w:rsidRPr="00BE2A32">
        <w:t>219Q</w:t>
      </w:r>
      <w:r w:rsidR="00753CFA" w:rsidRPr="00BE2A32">
        <w:t>D(</w:t>
      </w:r>
      <w:r w:rsidRPr="00BE2A32">
        <w:t>2) that would have been paid but for the suspension must be paid.</w:t>
      </w:r>
    </w:p>
    <w:p w:rsidR="00F01773" w:rsidRPr="00BE2A32" w:rsidRDefault="00F01773" w:rsidP="00F01773">
      <w:pPr>
        <w:pStyle w:val="SubsectionHead"/>
      </w:pPr>
      <w:r w:rsidRPr="00BE2A32">
        <w:t>Secretary to have regard to any Ministerial determination</w:t>
      </w:r>
    </w:p>
    <w:p w:rsidR="00F01773" w:rsidRPr="00BE2A32" w:rsidRDefault="00F01773" w:rsidP="00F01773">
      <w:pPr>
        <w:pStyle w:val="subsection"/>
      </w:pPr>
      <w:r w:rsidRPr="00BE2A32">
        <w:tab/>
        <w:t>(4)</w:t>
      </w:r>
      <w:r w:rsidRPr="00BE2A32">
        <w:tab/>
        <w:t xml:space="preserve">The Secretary must have regard to any determination under </w:t>
      </w:r>
      <w:r w:rsidR="00BE2A32">
        <w:t>subsection (</w:t>
      </w:r>
      <w:r w:rsidRPr="00BE2A32">
        <w:t xml:space="preserve">5) in exercising a power under </w:t>
      </w:r>
      <w:r w:rsidR="00BE2A32">
        <w:t>subsection (</w:t>
      </w:r>
      <w:r w:rsidRPr="00BE2A32">
        <w:t>1) or (3).</w:t>
      </w:r>
    </w:p>
    <w:p w:rsidR="00F01773" w:rsidRPr="00BE2A32" w:rsidRDefault="00F01773" w:rsidP="00F01773">
      <w:pPr>
        <w:pStyle w:val="SubsectionHead"/>
      </w:pPr>
      <w:r w:rsidRPr="00BE2A32">
        <w:t>Ministerial determination</w:t>
      </w:r>
    </w:p>
    <w:p w:rsidR="00F01773" w:rsidRPr="00BE2A32" w:rsidRDefault="00F01773" w:rsidP="00F01773">
      <w:pPr>
        <w:pStyle w:val="subsection"/>
      </w:pPr>
      <w:r w:rsidRPr="00BE2A32">
        <w:tab/>
        <w:t>(5)</w:t>
      </w:r>
      <w:r w:rsidRPr="00BE2A32">
        <w:tab/>
        <w:t>The Minister may</w:t>
      </w:r>
      <w:r w:rsidR="00137194" w:rsidRPr="00BE2A32">
        <w:t>, by legislative instrument,</w:t>
      </w:r>
      <w:r w:rsidRPr="00BE2A32">
        <w:t xml:space="preserve"> determine:</w:t>
      </w:r>
    </w:p>
    <w:p w:rsidR="00F01773" w:rsidRPr="00BE2A32" w:rsidRDefault="00F01773" w:rsidP="00F01773">
      <w:pPr>
        <w:pStyle w:val="paragraph"/>
      </w:pPr>
      <w:r w:rsidRPr="00BE2A32">
        <w:tab/>
        <w:t>(a)</w:t>
      </w:r>
      <w:r w:rsidRPr="00BE2A32">
        <w:tab/>
        <w:t xml:space="preserve">factors to be taken into account by the Secretary in applying </w:t>
      </w:r>
      <w:r w:rsidR="00BE2A32">
        <w:t>subsection (</w:t>
      </w:r>
      <w:r w:rsidRPr="00BE2A32">
        <w:t>1) to approved child care services; or</w:t>
      </w:r>
    </w:p>
    <w:p w:rsidR="00F01773" w:rsidRPr="00BE2A32" w:rsidRDefault="00F01773" w:rsidP="00F01773">
      <w:pPr>
        <w:pStyle w:val="paragraph"/>
      </w:pPr>
      <w:r w:rsidRPr="00BE2A32">
        <w:tab/>
        <w:t>(b)</w:t>
      </w:r>
      <w:r w:rsidRPr="00BE2A32">
        <w:tab/>
        <w:t xml:space="preserve">factors to be taken into account by the Secretary in specifying the date of effect of a revocation of a suspension under </w:t>
      </w:r>
      <w:r w:rsidR="00BE2A32">
        <w:t>subsection (</w:t>
      </w:r>
      <w:r w:rsidRPr="00BE2A32">
        <w:t>3).</w:t>
      </w:r>
    </w:p>
    <w:p w:rsidR="00F01773" w:rsidRPr="00BE2A32" w:rsidRDefault="00F01773" w:rsidP="00F01773">
      <w:pPr>
        <w:pStyle w:val="ActHead5"/>
      </w:pPr>
      <w:bookmarkStart w:id="575" w:name="_Toc519088350"/>
      <w:r w:rsidRPr="001D7770">
        <w:rPr>
          <w:rStyle w:val="CharSectno"/>
        </w:rPr>
        <w:t>201</w:t>
      </w:r>
      <w:r w:rsidRPr="00BE2A32">
        <w:t xml:space="preserve">  Procedure for imposing a sanction</w:t>
      </w:r>
      <w:bookmarkEnd w:id="575"/>
    </w:p>
    <w:p w:rsidR="00F01773" w:rsidRPr="00BE2A32" w:rsidRDefault="00F01773" w:rsidP="0001239C">
      <w:pPr>
        <w:pStyle w:val="subsection"/>
        <w:keepNext/>
      </w:pPr>
      <w:r w:rsidRPr="00BE2A32">
        <w:tab/>
        <w:t>(1)</w:t>
      </w:r>
      <w:r w:rsidRPr="00BE2A32">
        <w:tab/>
        <w:t xml:space="preserve">Before doing a thing mentioned in </w:t>
      </w:r>
      <w:r w:rsidR="002965E6" w:rsidRPr="00BE2A32">
        <w:t>paragraphs 200(1)(a) to (i)</w:t>
      </w:r>
      <w:r w:rsidRPr="00BE2A32">
        <w:t>, the Secretary must give a notice to the service concerned that:</w:t>
      </w:r>
    </w:p>
    <w:p w:rsidR="00F01773" w:rsidRPr="00BE2A32" w:rsidRDefault="00F01773" w:rsidP="00F01773">
      <w:pPr>
        <w:pStyle w:val="paragraph"/>
      </w:pPr>
      <w:r w:rsidRPr="00BE2A32">
        <w:tab/>
        <w:t>(a)</w:t>
      </w:r>
      <w:r w:rsidRPr="00BE2A32">
        <w:tab/>
        <w:t>states that the Secretary is considering doing the thing; and</w:t>
      </w:r>
    </w:p>
    <w:p w:rsidR="00F01773" w:rsidRPr="00BE2A32" w:rsidRDefault="00F01773" w:rsidP="00F01773">
      <w:pPr>
        <w:pStyle w:val="paragraph"/>
      </w:pPr>
      <w:r w:rsidRPr="00BE2A32">
        <w:tab/>
        <w:t>(b)</w:t>
      </w:r>
      <w:r w:rsidRPr="00BE2A32">
        <w:tab/>
        <w:t>sets out the grounds for doing the thing; and</w:t>
      </w:r>
    </w:p>
    <w:p w:rsidR="00F01773" w:rsidRPr="00BE2A32" w:rsidRDefault="00F01773" w:rsidP="00F01773">
      <w:pPr>
        <w:pStyle w:val="paragraph"/>
      </w:pPr>
      <w:r w:rsidRPr="00BE2A32">
        <w:tab/>
        <w:t>(c)</w:t>
      </w:r>
      <w:r w:rsidRPr="00BE2A32">
        <w:tab/>
        <w:t>summarises the evidence and other material on which those grounds are based; and</w:t>
      </w:r>
    </w:p>
    <w:p w:rsidR="00F01773" w:rsidRPr="00BE2A32" w:rsidRDefault="00F01773" w:rsidP="0001239C">
      <w:pPr>
        <w:pStyle w:val="paragraph"/>
        <w:keepNext/>
        <w:keepLines/>
      </w:pPr>
      <w:r w:rsidRPr="00BE2A32">
        <w:tab/>
        <w:t>(d)</w:t>
      </w:r>
      <w:r w:rsidRPr="00BE2A32">
        <w:tab/>
        <w:t>summarises the effect of the doing of the thing (including the review process provided for under this Act) on a person’s entitlement to child care benefit in respect of child care provided by the service; and</w:t>
      </w:r>
    </w:p>
    <w:p w:rsidR="00F01773" w:rsidRPr="00BE2A32" w:rsidRDefault="00F01773" w:rsidP="00F01773">
      <w:pPr>
        <w:pStyle w:val="paragraph"/>
      </w:pPr>
      <w:r w:rsidRPr="00BE2A32">
        <w:tab/>
        <w:t>(e)</w:t>
      </w:r>
      <w:r w:rsidRPr="00BE2A32">
        <w:tab/>
        <w:t>invites the service to make written submissions to the Secretary, within 28 days, stating why the thing should not be done.</w:t>
      </w:r>
    </w:p>
    <w:p w:rsidR="00F01773" w:rsidRPr="00BE2A32" w:rsidRDefault="00F01773" w:rsidP="00F01773">
      <w:pPr>
        <w:pStyle w:val="subsection"/>
      </w:pPr>
      <w:r w:rsidRPr="00BE2A32">
        <w:tab/>
        <w:t>(2)</w:t>
      </w:r>
      <w:r w:rsidRPr="00BE2A32">
        <w:tab/>
        <w:t xml:space="preserve">The Secretary must have regard to any submissions made by the service as mentioned in </w:t>
      </w:r>
      <w:r w:rsidR="00BE2A32">
        <w:t>paragraph (</w:t>
      </w:r>
      <w:r w:rsidRPr="00BE2A32">
        <w:t>1)(e) in deciding whether to do the thing.</w:t>
      </w:r>
    </w:p>
    <w:p w:rsidR="001B6FAE" w:rsidRPr="00BE2A32" w:rsidRDefault="001B6FAE" w:rsidP="001B6FAE">
      <w:pPr>
        <w:pStyle w:val="ActHead5"/>
      </w:pPr>
      <w:bookmarkStart w:id="576" w:name="_Toc519088351"/>
      <w:r w:rsidRPr="001D7770">
        <w:rPr>
          <w:rStyle w:val="CharSectno"/>
        </w:rPr>
        <w:t>201A</w:t>
      </w:r>
      <w:r w:rsidRPr="00BE2A32">
        <w:t xml:space="preserve">  Immediate suspension for certain breaches</w:t>
      </w:r>
      <w:bookmarkEnd w:id="576"/>
    </w:p>
    <w:p w:rsidR="001B6FAE" w:rsidRPr="00BE2A32" w:rsidRDefault="001B6FAE" w:rsidP="001B6FAE">
      <w:pPr>
        <w:pStyle w:val="subsection"/>
      </w:pPr>
      <w:r w:rsidRPr="00BE2A32">
        <w:tab/>
        <w:t>(1)</w:t>
      </w:r>
      <w:r w:rsidRPr="00BE2A32">
        <w:tab/>
        <w:t>The Secretary may, by notice given to an approved child care service, suspend the approval of the service if the Secretary reasonably believes that:</w:t>
      </w:r>
    </w:p>
    <w:p w:rsidR="001B6FAE" w:rsidRPr="00BE2A32" w:rsidRDefault="001B6FAE" w:rsidP="001B6FAE">
      <w:pPr>
        <w:pStyle w:val="paragraph"/>
      </w:pPr>
      <w:r w:rsidRPr="00BE2A32">
        <w:tab/>
        <w:t>(a)</w:t>
      </w:r>
      <w:r w:rsidRPr="00BE2A32">
        <w:tab/>
        <w:t>the service is not complying with all applicable requirements imposed by a law of the Commonwealth, or of the State or Territory in which the service is situated, relating to child care; or</w:t>
      </w:r>
    </w:p>
    <w:p w:rsidR="001B6FAE" w:rsidRPr="00BE2A32" w:rsidRDefault="001B6FAE" w:rsidP="001B6FAE">
      <w:pPr>
        <w:pStyle w:val="paragraph"/>
      </w:pPr>
      <w:r w:rsidRPr="00BE2A32">
        <w:tab/>
        <w:t>(b)</w:t>
      </w:r>
      <w:r w:rsidRPr="00BE2A32">
        <w:tab/>
        <w:t>there is an imminent threat to the health or safety of a child, or children, because of the care provided by the service to the child or children; or</w:t>
      </w:r>
    </w:p>
    <w:p w:rsidR="001B6FAE" w:rsidRPr="00BE2A32" w:rsidRDefault="001B6FAE" w:rsidP="001B6FAE">
      <w:pPr>
        <w:pStyle w:val="paragraph"/>
      </w:pPr>
      <w:r w:rsidRPr="00BE2A32">
        <w:tab/>
        <w:t>(c)</w:t>
      </w:r>
      <w:r w:rsidRPr="00BE2A32">
        <w:tab/>
        <w:t>due to urgent circumstances, it is no longer appropriate for the service to provide child care.</w:t>
      </w:r>
    </w:p>
    <w:p w:rsidR="001B6FAE" w:rsidRPr="00BE2A32" w:rsidRDefault="001B6FAE" w:rsidP="001B6FAE">
      <w:pPr>
        <w:pStyle w:val="subsection"/>
      </w:pPr>
      <w:r w:rsidRPr="00BE2A32">
        <w:tab/>
        <w:t>(2)</w:t>
      </w:r>
      <w:r w:rsidRPr="00BE2A32">
        <w:tab/>
        <w:t>The Secretary must, in the notice:</w:t>
      </w:r>
    </w:p>
    <w:p w:rsidR="001B6FAE" w:rsidRPr="00BE2A32" w:rsidRDefault="001B6FAE" w:rsidP="001B6FAE">
      <w:pPr>
        <w:pStyle w:val="paragraph"/>
      </w:pPr>
      <w:r w:rsidRPr="00BE2A32">
        <w:tab/>
        <w:t>(a)</w:t>
      </w:r>
      <w:r w:rsidRPr="00BE2A32">
        <w:tab/>
        <w:t>specify a day, not earlier than the day on which the notice is given, on which the suspension is to take effect; and</w:t>
      </w:r>
    </w:p>
    <w:p w:rsidR="001B6FAE" w:rsidRPr="00BE2A32" w:rsidRDefault="001B6FAE" w:rsidP="001B6FAE">
      <w:pPr>
        <w:pStyle w:val="paragraph"/>
      </w:pPr>
      <w:r w:rsidRPr="00BE2A32">
        <w:tab/>
        <w:t>(b)</w:t>
      </w:r>
      <w:r w:rsidRPr="00BE2A32">
        <w:tab/>
        <w:t>specify the grounds upon which the Secretary has suspended the service’s approval; and</w:t>
      </w:r>
    </w:p>
    <w:p w:rsidR="001B6FAE" w:rsidRPr="00BE2A32" w:rsidRDefault="001B6FAE" w:rsidP="001B6FAE">
      <w:pPr>
        <w:pStyle w:val="paragraph"/>
      </w:pPr>
      <w:r w:rsidRPr="00BE2A32">
        <w:tab/>
        <w:t>(c)</w:t>
      </w:r>
      <w:r w:rsidRPr="00BE2A32">
        <w:tab/>
        <w:t>inform the service of its rights under this Act to seek a review of the decision to suspend the service’s approval.</w:t>
      </w:r>
    </w:p>
    <w:p w:rsidR="001B6FAE" w:rsidRPr="00BE2A32" w:rsidRDefault="001B6FAE" w:rsidP="001B6FAE">
      <w:pPr>
        <w:pStyle w:val="subsection"/>
      </w:pPr>
      <w:r w:rsidRPr="00BE2A32">
        <w:tab/>
        <w:t>(3)</w:t>
      </w:r>
      <w:r w:rsidRPr="00BE2A32">
        <w:tab/>
        <w:t>If the Secretary suspends the approval of an approved child care service, the Secretary may at any time, by notice to the service, revoke the suspension with effect from the day specified in the notice.</w:t>
      </w:r>
    </w:p>
    <w:p w:rsidR="00E200E8" w:rsidRPr="00BE2A32" w:rsidRDefault="00E200E8" w:rsidP="00E200E8">
      <w:pPr>
        <w:pStyle w:val="ActHead5"/>
      </w:pPr>
      <w:bookmarkStart w:id="577" w:name="_Toc519088352"/>
      <w:r w:rsidRPr="001D7770">
        <w:rPr>
          <w:rStyle w:val="CharSectno"/>
        </w:rPr>
        <w:t>201B</w:t>
      </w:r>
      <w:r w:rsidRPr="00BE2A32">
        <w:t xml:space="preserve">  Publicising sanctions or suspensions</w:t>
      </w:r>
      <w:bookmarkEnd w:id="577"/>
    </w:p>
    <w:p w:rsidR="00E200E8" w:rsidRPr="00BE2A32" w:rsidRDefault="00E200E8" w:rsidP="00E200E8">
      <w:pPr>
        <w:pStyle w:val="subsection"/>
      </w:pPr>
      <w:r w:rsidRPr="00BE2A32">
        <w:tab/>
        <w:t>(1)</w:t>
      </w:r>
      <w:r w:rsidRPr="00BE2A32">
        <w:tab/>
        <w:t>If the Secretary:</w:t>
      </w:r>
    </w:p>
    <w:p w:rsidR="00E200E8" w:rsidRPr="00BE2A32" w:rsidRDefault="00E200E8" w:rsidP="00E200E8">
      <w:pPr>
        <w:pStyle w:val="paragraph"/>
      </w:pPr>
      <w:r w:rsidRPr="00BE2A32">
        <w:tab/>
        <w:t>(a)</w:t>
      </w:r>
      <w:r w:rsidRPr="00BE2A32">
        <w:tab/>
        <w:t xml:space="preserve">does one or more of the things mentioned in </w:t>
      </w:r>
      <w:r w:rsidR="002965E6" w:rsidRPr="00BE2A32">
        <w:t>paragraphs 200(1)(a) to (i)</w:t>
      </w:r>
      <w:r w:rsidRPr="00BE2A32">
        <w:t>; or</w:t>
      </w:r>
    </w:p>
    <w:p w:rsidR="00E200E8" w:rsidRPr="00BE2A32" w:rsidRDefault="00E200E8" w:rsidP="00E200E8">
      <w:pPr>
        <w:pStyle w:val="paragraph"/>
      </w:pPr>
      <w:r w:rsidRPr="00BE2A32">
        <w:tab/>
        <w:t>(b)</w:t>
      </w:r>
      <w:r w:rsidRPr="00BE2A32">
        <w:tab/>
        <w:t>suspends the approval of a service under subsection</w:t>
      </w:r>
      <w:r w:rsidR="00BE2A32">
        <w:t> </w:t>
      </w:r>
      <w:r w:rsidRPr="00BE2A32">
        <w:t>201A(1);</w:t>
      </w:r>
    </w:p>
    <w:p w:rsidR="00E200E8" w:rsidRPr="00BE2A32" w:rsidRDefault="00E200E8" w:rsidP="00E200E8">
      <w:pPr>
        <w:pStyle w:val="subsection2"/>
      </w:pPr>
      <w:r w:rsidRPr="00BE2A32">
        <w:t>the Secretary may publicise this in any way the Secretary thinks appropriate.</w:t>
      </w:r>
    </w:p>
    <w:p w:rsidR="00E200E8" w:rsidRPr="00BE2A32" w:rsidRDefault="00E200E8" w:rsidP="00E200E8">
      <w:pPr>
        <w:pStyle w:val="subsection"/>
      </w:pPr>
      <w:r w:rsidRPr="00BE2A32">
        <w:tab/>
        <w:t>(2)</w:t>
      </w:r>
      <w:r w:rsidRPr="00BE2A32">
        <w:tab/>
        <w:t xml:space="preserve">Without limiting </w:t>
      </w:r>
      <w:r w:rsidR="00BE2A32">
        <w:t>subsection (</w:t>
      </w:r>
      <w:r w:rsidRPr="00BE2A32">
        <w:t>1), the Secretary may publicise information that includes the following:</w:t>
      </w:r>
    </w:p>
    <w:p w:rsidR="00E200E8" w:rsidRPr="00BE2A32" w:rsidRDefault="00E200E8" w:rsidP="00E200E8">
      <w:pPr>
        <w:pStyle w:val="paragraph"/>
      </w:pPr>
      <w:r w:rsidRPr="00BE2A32">
        <w:tab/>
        <w:t>(a)</w:t>
      </w:r>
      <w:r w:rsidRPr="00BE2A32">
        <w:tab/>
        <w:t>the name and address of the service;</w:t>
      </w:r>
    </w:p>
    <w:p w:rsidR="00E200E8" w:rsidRPr="00BE2A32" w:rsidRDefault="00E200E8" w:rsidP="00E200E8">
      <w:pPr>
        <w:pStyle w:val="paragraph"/>
      </w:pPr>
      <w:r w:rsidRPr="00BE2A32">
        <w:tab/>
        <w:t>(b)</w:t>
      </w:r>
      <w:r w:rsidRPr="00BE2A32">
        <w:tab/>
        <w:t>the name of the operator of the service;</w:t>
      </w:r>
    </w:p>
    <w:p w:rsidR="00E200E8" w:rsidRPr="00BE2A32" w:rsidRDefault="00E200E8" w:rsidP="00E200E8">
      <w:pPr>
        <w:pStyle w:val="paragraph"/>
      </w:pPr>
      <w:r w:rsidRPr="00BE2A32">
        <w:tab/>
        <w:t>(c)</w:t>
      </w:r>
      <w:r w:rsidRPr="00BE2A32">
        <w:tab/>
        <w:t xml:space="preserve">if the information relates to the doing of one or more of the things mentioned in </w:t>
      </w:r>
      <w:r w:rsidR="002965E6" w:rsidRPr="00BE2A32">
        <w:t>paragraphs 200(1)(a) to (i)</w:t>
      </w:r>
      <w:r w:rsidRPr="00BE2A32">
        <w:t>:</w:t>
      </w:r>
    </w:p>
    <w:p w:rsidR="00E200E8" w:rsidRPr="00BE2A32" w:rsidRDefault="00E200E8" w:rsidP="00E200E8">
      <w:pPr>
        <w:pStyle w:val="paragraphsub"/>
      </w:pPr>
      <w:r w:rsidRPr="00BE2A32">
        <w:tab/>
        <w:t>(i)</w:t>
      </w:r>
      <w:r w:rsidRPr="00BE2A32">
        <w:tab/>
        <w:t>the day when each thing done starts to have effect; and</w:t>
      </w:r>
    </w:p>
    <w:p w:rsidR="00E200E8" w:rsidRPr="00BE2A32" w:rsidRDefault="00E200E8" w:rsidP="00E200E8">
      <w:pPr>
        <w:pStyle w:val="paragraphsub"/>
      </w:pPr>
      <w:r w:rsidRPr="00BE2A32">
        <w:tab/>
        <w:t>(ii)</w:t>
      </w:r>
      <w:r w:rsidRPr="00BE2A32">
        <w:tab/>
        <w:t>the things done; and</w:t>
      </w:r>
    </w:p>
    <w:p w:rsidR="00E200E8" w:rsidRPr="00BE2A32" w:rsidRDefault="00E200E8" w:rsidP="00E200E8">
      <w:pPr>
        <w:pStyle w:val="paragraphsub"/>
      </w:pPr>
      <w:r w:rsidRPr="00BE2A32">
        <w:tab/>
        <w:t>(iii)</w:t>
      </w:r>
      <w:r w:rsidRPr="00BE2A32">
        <w:tab/>
        <w:t>each condition for the continued approval of the service that the service has not complied, or is not complying, with; and</w:t>
      </w:r>
    </w:p>
    <w:p w:rsidR="00E200E8" w:rsidRPr="00BE2A32" w:rsidRDefault="00E200E8" w:rsidP="00E200E8">
      <w:pPr>
        <w:pStyle w:val="paragraphsub"/>
      </w:pPr>
      <w:r w:rsidRPr="00BE2A32">
        <w:tab/>
        <w:t>(iv)</w:t>
      </w:r>
      <w:r w:rsidRPr="00BE2A32">
        <w:tab/>
        <w:t>the day (if any) when each thing done ceases to have effect;</w:t>
      </w:r>
    </w:p>
    <w:p w:rsidR="00E200E8" w:rsidRPr="00BE2A32" w:rsidRDefault="00E200E8" w:rsidP="00E200E8">
      <w:pPr>
        <w:pStyle w:val="paragraph"/>
      </w:pPr>
      <w:r w:rsidRPr="00BE2A32">
        <w:tab/>
        <w:t>(d)</w:t>
      </w:r>
      <w:r w:rsidRPr="00BE2A32">
        <w:tab/>
        <w:t>if the information relates to a suspension under subsection</w:t>
      </w:r>
      <w:r w:rsidR="00BE2A32">
        <w:t> </w:t>
      </w:r>
      <w:r w:rsidRPr="00BE2A32">
        <w:t>201A(1):</w:t>
      </w:r>
    </w:p>
    <w:p w:rsidR="00E200E8" w:rsidRPr="00BE2A32" w:rsidRDefault="00E200E8" w:rsidP="00E200E8">
      <w:pPr>
        <w:pStyle w:val="paragraphsub"/>
      </w:pPr>
      <w:r w:rsidRPr="00BE2A32">
        <w:tab/>
        <w:t>(i)</w:t>
      </w:r>
      <w:r w:rsidRPr="00BE2A32">
        <w:tab/>
        <w:t>the day when the suspension starts to have effect; and</w:t>
      </w:r>
    </w:p>
    <w:p w:rsidR="00E200E8" w:rsidRPr="00BE2A32" w:rsidRDefault="00E200E8" w:rsidP="00E200E8">
      <w:pPr>
        <w:pStyle w:val="paragraphsub"/>
      </w:pPr>
      <w:r w:rsidRPr="00BE2A32">
        <w:tab/>
        <w:t>(ii)</w:t>
      </w:r>
      <w:r w:rsidRPr="00BE2A32">
        <w:tab/>
        <w:t>the grounds for the suspension; and</w:t>
      </w:r>
    </w:p>
    <w:p w:rsidR="00E200E8" w:rsidRPr="00BE2A32" w:rsidRDefault="00E200E8" w:rsidP="00E200E8">
      <w:pPr>
        <w:pStyle w:val="paragraphsub"/>
      </w:pPr>
      <w:r w:rsidRPr="00BE2A32">
        <w:tab/>
        <w:t>(iii)</w:t>
      </w:r>
      <w:r w:rsidRPr="00BE2A32">
        <w:tab/>
        <w:t>the day (if any) when the suspension ceases to have effect.</w:t>
      </w:r>
    </w:p>
    <w:p w:rsidR="00F01773" w:rsidRPr="00BE2A32" w:rsidRDefault="00F01773" w:rsidP="00F01773">
      <w:pPr>
        <w:pStyle w:val="ActHead5"/>
      </w:pPr>
      <w:bookmarkStart w:id="578" w:name="_Toc519088353"/>
      <w:r w:rsidRPr="001D7770">
        <w:rPr>
          <w:rStyle w:val="CharSectno"/>
        </w:rPr>
        <w:t>202</w:t>
      </w:r>
      <w:r w:rsidRPr="00BE2A32">
        <w:t xml:space="preserve">  Cancellation</w:t>
      </w:r>
      <w:bookmarkEnd w:id="578"/>
    </w:p>
    <w:p w:rsidR="00F01773" w:rsidRPr="00BE2A32" w:rsidRDefault="00F01773" w:rsidP="00F01773">
      <w:pPr>
        <w:pStyle w:val="SubsectionHead"/>
      </w:pPr>
      <w:r w:rsidRPr="00BE2A32">
        <w:t>Scope of section</w:t>
      </w:r>
    </w:p>
    <w:p w:rsidR="00F01773" w:rsidRPr="00BE2A32" w:rsidRDefault="00F01773" w:rsidP="00F01773">
      <w:pPr>
        <w:pStyle w:val="subsection"/>
      </w:pPr>
      <w:r w:rsidRPr="00BE2A32">
        <w:tab/>
        <w:t>(1)</w:t>
      </w:r>
      <w:r w:rsidRPr="00BE2A32">
        <w:tab/>
        <w:t>This section sets out circumstances, in addition to those in section</w:t>
      </w:r>
      <w:r w:rsidR="00BE2A32">
        <w:t> </w:t>
      </w:r>
      <w:r w:rsidRPr="00BE2A32">
        <w:t>200, in which the Secretary may, or must, cancel the approval of an approved child care service.</w:t>
      </w:r>
    </w:p>
    <w:p w:rsidR="00F01773" w:rsidRPr="00BE2A32" w:rsidRDefault="00F01773" w:rsidP="00F01773">
      <w:pPr>
        <w:pStyle w:val="SubsectionHead"/>
      </w:pPr>
      <w:r w:rsidRPr="00BE2A32">
        <w:t>Cancellation on request</w:t>
      </w:r>
    </w:p>
    <w:p w:rsidR="00F01773" w:rsidRPr="00BE2A32" w:rsidRDefault="00F01773" w:rsidP="00F01773">
      <w:pPr>
        <w:pStyle w:val="subsection"/>
      </w:pPr>
      <w:r w:rsidRPr="00BE2A32">
        <w:tab/>
        <w:t>(2)</w:t>
      </w:r>
      <w:r w:rsidRPr="00BE2A32">
        <w:tab/>
        <w:t>The Secretary may cancel an approved child care service’s approval if the service requests the Secretary in writing to do so.</w:t>
      </w:r>
    </w:p>
    <w:p w:rsidR="00F01773" w:rsidRPr="00BE2A32" w:rsidRDefault="00F01773" w:rsidP="00F01773">
      <w:pPr>
        <w:pStyle w:val="SubsectionHead"/>
      </w:pPr>
      <w:r w:rsidRPr="00BE2A32">
        <w:t>Cancellation if service should not have been approved</w:t>
      </w:r>
    </w:p>
    <w:p w:rsidR="00F01773" w:rsidRPr="00BE2A32" w:rsidRDefault="00F01773" w:rsidP="00F01773">
      <w:pPr>
        <w:pStyle w:val="subsection"/>
      </w:pPr>
      <w:r w:rsidRPr="00BE2A32">
        <w:tab/>
        <w:t>(3)</w:t>
      </w:r>
      <w:r w:rsidRPr="00BE2A32">
        <w:tab/>
        <w:t>The Secretary must cancel an approved child care service’s approval if the Secretary is satisfied that the service should not have been approved.</w:t>
      </w:r>
    </w:p>
    <w:p w:rsidR="00F01773" w:rsidRPr="00BE2A32" w:rsidRDefault="00F01773" w:rsidP="00F01773">
      <w:pPr>
        <w:pStyle w:val="SubsectionHead"/>
      </w:pPr>
      <w:r w:rsidRPr="00BE2A32">
        <w:t>Cancellation if service fails to provide child care for 3 continuous months</w:t>
      </w:r>
    </w:p>
    <w:p w:rsidR="00F01773" w:rsidRPr="00BE2A32" w:rsidRDefault="00F01773" w:rsidP="00F01773">
      <w:pPr>
        <w:pStyle w:val="subsection"/>
      </w:pPr>
      <w:r w:rsidRPr="00BE2A32">
        <w:tab/>
        <w:t>(4)</w:t>
      </w:r>
      <w:r w:rsidRPr="00BE2A32">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BE2A32" w:rsidRDefault="00F01773" w:rsidP="00F01773">
      <w:pPr>
        <w:pStyle w:val="subsection"/>
      </w:pPr>
      <w:r w:rsidRPr="00BE2A32">
        <w:tab/>
        <w:t>(4A)</w:t>
      </w:r>
      <w:r w:rsidRPr="00BE2A32">
        <w:tab/>
        <w:t>The Secretary must cancel an approved child care service’s approval if the service ceases to be operated by the person on whose application the approval was granted.</w:t>
      </w:r>
    </w:p>
    <w:p w:rsidR="00F01773" w:rsidRPr="00BE2A32" w:rsidRDefault="00F01773" w:rsidP="00F01773">
      <w:pPr>
        <w:pStyle w:val="SubsectionHead"/>
      </w:pPr>
      <w:r w:rsidRPr="00BE2A32">
        <w:t>Notice to service</w:t>
      </w:r>
    </w:p>
    <w:p w:rsidR="00F01773" w:rsidRPr="00BE2A32" w:rsidRDefault="00F01773" w:rsidP="00F01773">
      <w:pPr>
        <w:pStyle w:val="subsection"/>
      </w:pPr>
      <w:r w:rsidRPr="00BE2A32">
        <w:tab/>
        <w:t>(5)</w:t>
      </w:r>
      <w:r w:rsidRPr="00BE2A32">
        <w:tab/>
        <w:t>If the Secretary cancels an approved child care service’s approval under this section, the Secretary must give notice to the service that the Secretary has done so.</w:t>
      </w:r>
    </w:p>
    <w:p w:rsidR="00F01773" w:rsidRPr="00BE2A32" w:rsidRDefault="00F01773" w:rsidP="00F01773">
      <w:pPr>
        <w:pStyle w:val="SubsectionHead"/>
      </w:pPr>
      <w:r w:rsidRPr="00BE2A32">
        <w:t>Secretary to have regard to any Ministerial determination</w:t>
      </w:r>
    </w:p>
    <w:p w:rsidR="00F01773" w:rsidRPr="00BE2A32" w:rsidRDefault="00F01773" w:rsidP="00F01773">
      <w:pPr>
        <w:pStyle w:val="subsection"/>
      </w:pPr>
      <w:r w:rsidRPr="00BE2A32">
        <w:tab/>
        <w:t>(6)</w:t>
      </w:r>
      <w:r w:rsidRPr="00BE2A32">
        <w:tab/>
        <w:t xml:space="preserve">The Secretary must have regard to any determination under </w:t>
      </w:r>
      <w:r w:rsidR="00BE2A32">
        <w:t>subsection (</w:t>
      </w:r>
      <w:r w:rsidRPr="00BE2A32">
        <w:t xml:space="preserve">7) in exercising a power under </w:t>
      </w:r>
      <w:r w:rsidR="00BE2A32">
        <w:t>subsection (</w:t>
      </w:r>
      <w:r w:rsidRPr="00BE2A32">
        <w:t>2).</w:t>
      </w:r>
    </w:p>
    <w:p w:rsidR="00F01773" w:rsidRPr="00BE2A32" w:rsidRDefault="00F01773" w:rsidP="00F01773">
      <w:pPr>
        <w:pStyle w:val="SubsectionHead"/>
      </w:pPr>
      <w:r w:rsidRPr="00BE2A32">
        <w:t>Ministerial determination</w:t>
      </w:r>
    </w:p>
    <w:p w:rsidR="00F01773" w:rsidRPr="00BE2A32" w:rsidRDefault="00F01773" w:rsidP="00F01773">
      <w:pPr>
        <w:pStyle w:val="subsection"/>
      </w:pPr>
      <w:r w:rsidRPr="00BE2A32">
        <w:tab/>
        <w:t>(7)</w:t>
      </w:r>
      <w:r w:rsidRPr="00BE2A32">
        <w:tab/>
        <w:t>The Minister may</w:t>
      </w:r>
      <w:r w:rsidR="00D15988" w:rsidRPr="00BE2A32">
        <w:t>, by legislative instrument,</w:t>
      </w:r>
      <w:r w:rsidRPr="00BE2A32">
        <w:t xml:space="preserve"> determine factors to be taken into account by the Secretary in deciding whether to grant a request under </w:t>
      </w:r>
      <w:r w:rsidR="00BE2A32">
        <w:t>subsection (</w:t>
      </w:r>
      <w:r w:rsidRPr="00BE2A32">
        <w:t>2).</w:t>
      </w:r>
    </w:p>
    <w:p w:rsidR="00F01773" w:rsidRPr="00BE2A32" w:rsidRDefault="00F01773" w:rsidP="0074082B">
      <w:pPr>
        <w:pStyle w:val="ActHead5"/>
        <w:keepLines w:val="0"/>
      </w:pPr>
      <w:bookmarkStart w:id="579" w:name="_Toc519088354"/>
      <w:r w:rsidRPr="001D7770">
        <w:rPr>
          <w:rStyle w:val="CharSectno"/>
        </w:rPr>
        <w:t>203</w:t>
      </w:r>
      <w:r w:rsidRPr="00BE2A32">
        <w:t xml:space="preserve">  Procedure for cancellation</w:t>
      </w:r>
      <w:bookmarkEnd w:id="579"/>
    </w:p>
    <w:p w:rsidR="00F01773" w:rsidRPr="00BE2A32" w:rsidRDefault="00F01773" w:rsidP="0074082B">
      <w:pPr>
        <w:pStyle w:val="subsection"/>
        <w:keepNext/>
      </w:pPr>
      <w:r w:rsidRPr="00BE2A32">
        <w:tab/>
        <w:t>(1)</w:t>
      </w:r>
      <w:r w:rsidRPr="00BE2A32">
        <w:tab/>
        <w:t>Before cancelling an approved child care service’s approval under subsection</w:t>
      </w:r>
      <w:r w:rsidR="00BE2A32">
        <w:t> </w:t>
      </w:r>
      <w:r w:rsidRPr="00BE2A32">
        <w:t>202(3) or (4), the Secretary must give a notice to the service that:</w:t>
      </w:r>
    </w:p>
    <w:p w:rsidR="00F01773" w:rsidRPr="00BE2A32" w:rsidRDefault="00F01773" w:rsidP="00F01773">
      <w:pPr>
        <w:pStyle w:val="paragraph"/>
      </w:pPr>
      <w:r w:rsidRPr="00BE2A32">
        <w:tab/>
        <w:t>(a)</w:t>
      </w:r>
      <w:r w:rsidRPr="00BE2A32">
        <w:tab/>
        <w:t>states that the Secretary is considering cancelling the service’s approval; and</w:t>
      </w:r>
    </w:p>
    <w:p w:rsidR="00F01773" w:rsidRPr="00BE2A32" w:rsidRDefault="00F01773" w:rsidP="00F01773">
      <w:pPr>
        <w:pStyle w:val="paragraph"/>
      </w:pPr>
      <w:r w:rsidRPr="00BE2A32">
        <w:tab/>
        <w:t>(b)</w:t>
      </w:r>
      <w:r w:rsidRPr="00BE2A32">
        <w:tab/>
        <w:t>sets out the grounds on which the cancellation is being considered; and</w:t>
      </w:r>
    </w:p>
    <w:p w:rsidR="00F01773" w:rsidRPr="00BE2A32" w:rsidRDefault="00F01773" w:rsidP="00F01773">
      <w:pPr>
        <w:pStyle w:val="paragraph"/>
      </w:pPr>
      <w:r w:rsidRPr="00BE2A32">
        <w:tab/>
        <w:t>(c)</w:t>
      </w:r>
      <w:r w:rsidRPr="00BE2A32">
        <w:tab/>
        <w:t>summarises the evidence and other material on which those grounds are based; and</w:t>
      </w:r>
    </w:p>
    <w:p w:rsidR="00F01773" w:rsidRPr="00BE2A32" w:rsidRDefault="00F01773" w:rsidP="00F01773">
      <w:pPr>
        <w:pStyle w:val="paragraph"/>
      </w:pPr>
      <w:r w:rsidRPr="00BE2A32">
        <w:tab/>
        <w:t>(d)</w:t>
      </w:r>
      <w:r w:rsidRPr="00BE2A32">
        <w:tab/>
        <w:t>summarises the effect of the notice (including the review processes provided for under this Act) on a person’s entitlement to child care benefit in respect of child care provided by the service; and</w:t>
      </w:r>
    </w:p>
    <w:p w:rsidR="00F01773" w:rsidRPr="00BE2A32" w:rsidRDefault="00F01773" w:rsidP="00F01773">
      <w:pPr>
        <w:pStyle w:val="paragraph"/>
      </w:pPr>
      <w:r w:rsidRPr="00BE2A32">
        <w:tab/>
        <w:t>(e)</w:t>
      </w:r>
      <w:r w:rsidRPr="00BE2A32">
        <w:tab/>
        <w:t>invites the service to make written submissions to the Secretary, within 28 days, stating why the approval should not be cancelled.</w:t>
      </w:r>
    </w:p>
    <w:p w:rsidR="00F01773" w:rsidRPr="00BE2A32" w:rsidRDefault="00F01773" w:rsidP="00F01773">
      <w:pPr>
        <w:pStyle w:val="subsection"/>
      </w:pPr>
      <w:r w:rsidRPr="00BE2A32">
        <w:tab/>
        <w:t>(2)</w:t>
      </w:r>
      <w:r w:rsidRPr="00BE2A32">
        <w:tab/>
        <w:t xml:space="preserve">The Secretary must have regard to any submissions made by the service as mentioned in </w:t>
      </w:r>
      <w:r w:rsidR="00BE2A32">
        <w:t>paragraph (</w:t>
      </w:r>
      <w:r w:rsidRPr="00BE2A32">
        <w:t>1)(e) in deciding whether to cancel the approval.</w:t>
      </w:r>
    </w:p>
    <w:p w:rsidR="00F01773" w:rsidRPr="00BE2A32" w:rsidRDefault="00F01773" w:rsidP="00F01773">
      <w:pPr>
        <w:pStyle w:val="ActHead5"/>
      </w:pPr>
      <w:bookmarkStart w:id="580" w:name="_Toc519088355"/>
      <w:r w:rsidRPr="001D7770">
        <w:rPr>
          <w:rStyle w:val="CharSectno"/>
        </w:rPr>
        <w:t>204</w:t>
      </w:r>
      <w:r w:rsidRPr="00BE2A32">
        <w:t xml:space="preserve">  Notification of matters affecting eligibility for approval</w:t>
      </w:r>
      <w:bookmarkEnd w:id="580"/>
    </w:p>
    <w:p w:rsidR="00F01773" w:rsidRPr="00BE2A32" w:rsidRDefault="00F01773" w:rsidP="00F01773">
      <w:pPr>
        <w:pStyle w:val="subsection"/>
      </w:pPr>
      <w:r w:rsidRPr="00BE2A32">
        <w:tab/>
      </w:r>
      <w:r w:rsidR="00205076" w:rsidRPr="00BE2A32">
        <w:t>(1)</w:t>
      </w:r>
      <w:r w:rsidRPr="00BE2A32">
        <w:tab/>
        <w:t>If an approved child care service has:</w:t>
      </w:r>
    </w:p>
    <w:p w:rsidR="00F01773" w:rsidRPr="00BE2A32" w:rsidRDefault="00F01773" w:rsidP="00F01773">
      <w:pPr>
        <w:pStyle w:val="paragraph"/>
      </w:pPr>
      <w:r w:rsidRPr="00BE2A32">
        <w:tab/>
        <w:t>(a)</w:t>
      </w:r>
      <w:r w:rsidRPr="00BE2A32">
        <w:tab/>
        <w:t>after the service was approved, become aware of any matter existing when the service was approved as a result of which the service should not have been approved; or</w:t>
      </w:r>
    </w:p>
    <w:p w:rsidR="00F01773" w:rsidRPr="00BE2A32" w:rsidRDefault="00F01773" w:rsidP="00F01773">
      <w:pPr>
        <w:pStyle w:val="paragraph"/>
      </w:pPr>
      <w:r w:rsidRPr="00BE2A32">
        <w:tab/>
        <w:t>(b)</w:t>
      </w:r>
      <w:r w:rsidRPr="00BE2A32">
        <w:tab/>
        <w:t>become aware of any matter occurring after the service was approved as a result of which a condition for the continued approval of the service has not been complied with;</w:t>
      </w:r>
    </w:p>
    <w:p w:rsidR="00F01773" w:rsidRPr="00BE2A32" w:rsidRDefault="00F01773" w:rsidP="00F01773">
      <w:pPr>
        <w:pStyle w:val="subsection2"/>
      </w:pPr>
      <w:r w:rsidRPr="00BE2A32">
        <w:t>the service must notify the Secretary in writing of the matter as soon as practicable after becoming aware of it.</w:t>
      </w:r>
    </w:p>
    <w:p w:rsidR="00205076" w:rsidRPr="00BE2A32" w:rsidRDefault="00205076" w:rsidP="00205076">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205076" w:rsidRPr="00BE2A32" w:rsidRDefault="00205076" w:rsidP="00205076">
      <w:pPr>
        <w:pStyle w:val="subsection"/>
      </w:pPr>
      <w:r w:rsidRPr="00BE2A32">
        <w:tab/>
        <w:t>(2)</w:t>
      </w:r>
      <w:r w:rsidRPr="00BE2A32">
        <w:tab/>
        <w:t xml:space="preserve">An approved child care service commits an offence if the service contravenes </w:t>
      </w:r>
      <w:r w:rsidR="00BE2A32">
        <w:t>subsection (</w:t>
      </w:r>
      <w:r w:rsidRPr="00BE2A32">
        <w:t>1).</w:t>
      </w:r>
    </w:p>
    <w:p w:rsidR="00205076" w:rsidRPr="00BE2A32" w:rsidRDefault="00205076" w:rsidP="00205076">
      <w:pPr>
        <w:pStyle w:val="Penalty"/>
      </w:pPr>
      <w:r w:rsidRPr="00BE2A32">
        <w:t>Penalty:</w:t>
      </w:r>
      <w:r w:rsidRPr="00BE2A32">
        <w:tab/>
        <w:t>20 penalty units.</w:t>
      </w:r>
    </w:p>
    <w:p w:rsidR="009D2149" w:rsidRPr="00BE2A32" w:rsidRDefault="009D2149" w:rsidP="009D2149">
      <w:pPr>
        <w:pStyle w:val="ActHead5"/>
      </w:pPr>
      <w:bookmarkStart w:id="581" w:name="_Toc519088356"/>
      <w:r w:rsidRPr="001D7770">
        <w:rPr>
          <w:rStyle w:val="CharSectno"/>
        </w:rPr>
        <w:t>204A</w:t>
      </w:r>
      <w:r w:rsidRPr="00BE2A32">
        <w:t xml:space="preserve">  Notifying individuals about effect on entitlement to child care benefit of actions by approved child care services</w:t>
      </w:r>
      <w:bookmarkEnd w:id="581"/>
    </w:p>
    <w:p w:rsidR="009D2149" w:rsidRPr="00BE2A32" w:rsidRDefault="009D2149" w:rsidP="009D2149">
      <w:pPr>
        <w:pStyle w:val="SubsectionHead"/>
      </w:pPr>
      <w:r w:rsidRPr="00BE2A32">
        <w:t>Breach of conditions by approved child care service</w:t>
      </w:r>
    </w:p>
    <w:p w:rsidR="009D2149" w:rsidRPr="00BE2A32" w:rsidRDefault="009D2149" w:rsidP="009D2149">
      <w:pPr>
        <w:pStyle w:val="subsection"/>
      </w:pPr>
      <w:r w:rsidRPr="00BE2A32">
        <w:tab/>
        <w:t>(1)</w:t>
      </w:r>
      <w:r w:rsidRPr="00BE2A32">
        <w:tab/>
        <w:t>If the Secretary is satisfied that an approved child care service:</w:t>
      </w:r>
    </w:p>
    <w:p w:rsidR="009D2149" w:rsidRPr="00BE2A32" w:rsidRDefault="009D2149" w:rsidP="009D2149">
      <w:pPr>
        <w:pStyle w:val="paragraph"/>
      </w:pPr>
      <w:r w:rsidRPr="00BE2A32">
        <w:tab/>
        <w:t>(a)</w:t>
      </w:r>
      <w:r w:rsidRPr="00BE2A32">
        <w:tab/>
        <w:t>has not complied with a condition for the continued approval of the service; or</w:t>
      </w:r>
    </w:p>
    <w:p w:rsidR="009D2149" w:rsidRPr="00BE2A32" w:rsidRDefault="009D2149" w:rsidP="009D2149">
      <w:pPr>
        <w:pStyle w:val="paragraph"/>
      </w:pPr>
      <w:r w:rsidRPr="00BE2A32">
        <w:tab/>
        <w:t>(b)</w:t>
      </w:r>
      <w:r w:rsidRPr="00BE2A32">
        <w:tab/>
        <w:t>is not complying with a condition for the continued approval of the service;</w:t>
      </w:r>
    </w:p>
    <w:p w:rsidR="009D2149" w:rsidRPr="00BE2A32" w:rsidRDefault="009D2149" w:rsidP="009D2149">
      <w:pPr>
        <w:pStyle w:val="subsection2"/>
      </w:pPr>
      <w:r w:rsidRPr="00BE2A32">
        <w:t>the Secretary may give a notice to an individual whose entitlement to be paid child care benefit may be affected if the Secretary were to suspend or cancel the service’s approval because of the Secretary being so satisfied.</w:t>
      </w:r>
    </w:p>
    <w:p w:rsidR="009D2149" w:rsidRPr="00BE2A32" w:rsidRDefault="009D2149" w:rsidP="009D2149">
      <w:pPr>
        <w:pStyle w:val="subsection"/>
      </w:pPr>
      <w:r w:rsidRPr="00BE2A32">
        <w:tab/>
        <w:t>(2)</w:t>
      </w:r>
      <w:r w:rsidRPr="00BE2A32">
        <w:tab/>
        <w:t xml:space="preserve">A notice under </w:t>
      </w:r>
      <w:r w:rsidR="00BE2A32">
        <w:t>subsection (</w:t>
      </w:r>
      <w:r w:rsidRPr="00BE2A32">
        <w:t>1) must:</w:t>
      </w:r>
    </w:p>
    <w:p w:rsidR="009D2149" w:rsidRPr="00BE2A32" w:rsidRDefault="009D2149" w:rsidP="009D2149">
      <w:pPr>
        <w:pStyle w:val="paragraph"/>
      </w:pPr>
      <w:r w:rsidRPr="00BE2A32">
        <w:tab/>
        <w:t>(a)</w:t>
      </w:r>
      <w:r w:rsidRPr="00BE2A32">
        <w:tab/>
        <w:t>state that the Secretary is satisfied that the service has not complied, or is not complying, with a condition for the continued approval of the service; and</w:t>
      </w:r>
    </w:p>
    <w:p w:rsidR="009D2149" w:rsidRPr="00BE2A32" w:rsidRDefault="009D2149" w:rsidP="009D2149">
      <w:pPr>
        <w:pStyle w:val="paragraph"/>
      </w:pPr>
      <w:r w:rsidRPr="00BE2A32">
        <w:tab/>
        <w:t>(b)</w:t>
      </w:r>
      <w:r w:rsidRPr="00BE2A32">
        <w:tab/>
        <w:t>set out the effect on that entitlement if the Secretary were to suspend or cancel the service’s approval because of the Secretary being so satisfied.</w:t>
      </w:r>
    </w:p>
    <w:p w:rsidR="009D2149" w:rsidRPr="00BE2A32" w:rsidRDefault="009D2149" w:rsidP="009D2149">
      <w:pPr>
        <w:pStyle w:val="subsection2"/>
      </w:pPr>
      <w:r w:rsidRPr="00BE2A32">
        <w:t xml:space="preserve">A notice under </w:t>
      </w:r>
      <w:r w:rsidR="00BE2A32">
        <w:t>subsection (</w:t>
      </w:r>
      <w:r w:rsidRPr="00BE2A32">
        <w:t>1) may set out any other information that the Secretary thinks relevant.</w:t>
      </w:r>
    </w:p>
    <w:p w:rsidR="009D2149" w:rsidRPr="00BE2A32" w:rsidRDefault="009D2149" w:rsidP="009D2149">
      <w:pPr>
        <w:pStyle w:val="SubsectionHead"/>
      </w:pPr>
      <w:r w:rsidRPr="00BE2A32">
        <w:t>Suspension or cancellation of approved child care service’s approval</w:t>
      </w:r>
    </w:p>
    <w:p w:rsidR="009D2149" w:rsidRPr="00BE2A32" w:rsidRDefault="009D2149" w:rsidP="009D2149">
      <w:pPr>
        <w:pStyle w:val="subsection"/>
      </w:pPr>
      <w:r w:rsidRPr="00BE2A32">
        <w:tab/>
        <w:t>(3)</w:t>
      </w:r>
      <w:r w:rsidRPr="00BE2A32">
        <w:tab/>
        <w:t>If the Secretary suspends or cancels an approved child care service’s approval, the Secretary may give a notice to an individual whose entitlement to be paid child care benefit may be affected because of the suspension or cancellation.</w:t>
      </w:r>
    </w:p>
    <w:p w:rsidR="009D2149" w:rsidRPr="00BE2A32" w:rsidRDefault="009D2149" w:rsidP="009D2149">
      <w:pPr>
        <w:pStyle w:val="subsection"/>
      </w:pPr>
      <w:r w:rsidRPr="00BE2A32">
        <w:tab/>
        <w:t>(4)</w:t>
      </w:r>
      <w:r w:rsidRPr="00BE2A32">
        <w:tab/>
        <w:t xml:space="preserve">A notice under </w:t>
      </w:r>
      <w:r w:rsidR="00BE2A32">
        <w:t>subsection (</w:t>
      </w:r>
      <w:r w:rsidRPr="00BE2A32">
        <w:t>3) must:</w:t>
      </w:r>
    </w:p>
    <w:p w:rsidR="009D2149" w:rsidRPr="00BE2A32" w:rsidRDefault="009D2149" w:rsidP="009D2149">
      <w:pPr>
        <w:pStyle w:val="paragraph"/>
      </w:pPr>
      <w:r w:rsidRPr="00BE2A32">
        <w:tab/>
        <w:t>(a)</w:t>
      </w:r>
      <w:r w:rsidRPr="00BE2A32">
        <w:tab/>
        <w:t>state that the Secretary has suspended or cancelled the service’s approval; and</w:t>
      </w:r>
    </w:p>
    <w:p w:rsidR="009D2149" w:rsidRPr="00BE2A32" w:rsidRDefault="009D2149" w:rsidP="009D2149">
      <w:pPr>
        <w:pStyle w:val="paragraph"/>
      </w:pPr>
      <w:r w:rsidRPr="00BE2A32">
        <w:tab/>
        <w:t>(b)</w:t>
      </w:r>
      <w:r w:rsidRPr="00BE2A32">
        <w:tab/>
        <w:t>set out the effect on that entitlement because of the suspension or cancellation.</w:t>
      </w:r>
    </w:p>
    <w:p w:rsidR="009D2149" w:rsidRPr="00BE2A32" w:rsidRDefault="009D2149" w:rsidP="009D2149">
      <w:pPr>
        <w:pStyle w:val="subsection2"/>
      </w:pPr>
      <w:r w:rsidRPr="00BE2A32">
        <w:t xml:space="preserve">A notice under </w:t>
      </w:r>
      <w:r w:rsidR="00BE2A32">
        <w:t>subsection (</w:t>
      </w:r>
      <w:r w:rsidRPr="00BE2A32">
        <w:t>3) may set out any other information that the Secretary thinks relevant.</w:t>
      </w:r>
    </w:p>
    <w:p w:rsidR="009D2149" w:rsidRPr="00BE2A32" w:rsidRDefault="009D2149" w:rsidP="009D2149">
      <w:pPr>
        <w:pStyle w:val="SubsectionHead"/>
      </w:pPr>
      <w:r w:rsidRPr="00BE2A32">
        <w:t>Form and manner or way of notice</w:t>
      </w:r>
    </w:p>
    <w:p w:rsidR="009D2149" w:rsidRPr="00BE2A32" w:rsidRDefault="009D2149" w:rsidP="009D2149">
      <w:pPr>
        <w:pStyle w:val="subsection"/>
      </w:pPr>
      <w:r w:rsidRPr="00BE2A32">
        <w:tab/>
        <w:t>(5)</w:t>
      </w:r>
      <w:r w:rsidRPr="00BE2A32">
        <w:tab/>
        <w:t>A notice under this section must be in the form, and in the manner or way, approved by the Secretary.</w:t>
      </w:r>
    </w:p>
    <w:p w:rsidR="00F01773" w:rsidRPr="00BE2A32" w:rsidRDefault="00F01773" w:rsidP="00F01773">
      <w:pPr>
        <w:pStyle w:val="ActHead5"/>
      </w:pPr>
      <w:bookmarkStart w:id="582" w:name="_Toc519088357"/>
      <w:r w:rsidRPr="001D7770">
        <w:rPr>
          <w:rStyle w:val="CharSectno"/>
        </w:rPr>
        <w:t>205</w:t>
      </w:r>
      <w:r w:rsidRPr="00BE2A32">
        <w:t xml:space="preserve">  Eligibility rules for child care services</w:t>
      </w:r>
      <w:bookmarkEnd w:id="582"/>
    </w:p>
    <w:p w:rsidR="00F01773" w:rsidRPr="00BE2A32" w:rsidRDefault="00F01773" w:rsidP="00F01773">
      <w:pPr>
        <w:pStyle w:val="SubsectionHead"/>
      </w:pPr>
      <w:r w:rsidRPr="00BE2A32">
        <w:t>Eligibility rules</w:t>
      </w:r>
    </w:p>
    <w:p w:rsidR="00F01773" w:rsidRPr="00BE2A32" w:rsidRDefault="00F01773" w:rsidP="00F01773">
      <w:pPr>
        <w:pStyle w:val="subsection"/>
      </w:pPr>
      <w:r w:rsidRPr="00BE2A32">
        <w:tab/>
        <w:t>(1)</w:t>
      </w:r>
      <w:r w:rsidRPr="00BE2A32">
        <w:tab/>
        <w:t>The Minister may</w:t>
      </w:r>
      <w:r w:rsidR="006F6CB9" w:rsidRPr="00BE2A32">
        <w:t>, by legislative instrument,</w:t>
      </w:r>
      <w:r w:rsidRPr="00BE2A32">
        <w:t xml:space="preserve"> determine:</w:t>
      </w:r>
    </w:p>
    <w:p w:rsidR="00F01773" w:rsidRPr="00BE2A32" w:rsidRDefault="00F01773" w:rsidP="00F01773">
      <w:pPr>
        <w:pStyle w:val="paragraph"/>
      </w:pPr>
      <w:r w:rsidRPr="00BE2A32">
        <w:tab/>
        <w:t>(a)</w:t>
      </w:r>
      <w:r w:rsidRPr="00BE2A32">
        <w:tab/>
        <w:t>rules relating to the eligibility of child care services to become approved for the purposes of the family assistance law; and</w:t>
      </w:r>
    </w:p>
    <w:p w:rsidR="00F01773" w:rsidRPr="00BE2A32" w:rsidRDefault="00F01773" w:rsidP="00F01773">
      <w:pPr>
        <w:pStyle w:val="paragraph"/>
      </w:pPr>
      <w:r w:rsidRPr="00BE2A32">
        <w:tab/>
        <w:t>(b)</w:t>
      </w:r>
      <w:r w:rsidRPr="00BE2A32">
        <w:tab/>
        <w:t>rules relating to the eligibility of those services to continue to be so approved.</w:t>
      </w:r>
    </w:p>
    <w:p w:rsidR="00F01773" w:rsidRPr="00BE2A32" w:rsidRDefault="00F01773" w:rsidP="00F01773">
      <w:pPr>
        <w:pStyle w:val="SubsectionHead"/>
      </w:pPr>
      <w:r w:rsidRPr="00BE2A32">
        <w:t>Eligibility rules may deal with who may operate a service and change of operator of a service</w:t>
      </w:r>
    </w:p>
    <w:p w:rsidR="00F01773" w:rsidRPr="00BE2A32" w:rsidRDefault="00F01773" w:rsidP="00F01773">
      <w:pPr>
        <w:pStyle w:val="subsection"/>
      </w:pPr>
      <w:r w:rsidRPr="00BE2A32">
        <w:tab/>
        <w:t>(2)</w:t>
      </w:r>
      <w:r w:rsidRPr="00BE2A32">
        <w:tab/>
        <w:t xml:space="preserve">Without limiting </w:t>
      </w:r>
      <w:r w:rsidR="00BE2A32">
        <w:t>subsection (</w:t>
      </w:r>
      <w:r w:rsidRPr="00BE2A32">
        <w:t>1), rules made under that subsection may specify requirements:</w:t>
      </w:r>
    </w:p>
    <w:p w:rsidR="00F01773" w:rsidRPr="00BE2A32" w:rsidRDefault="00F01773" w:rsidP="00F01773">
      <w:pPr>
        <w:pStyle w:val="paragraph"/>
      </w:pPr>
      <w:r w:rsidRPr="00BE2A32">
        <w:tab/>
        <w:t>(a)</w:t>
      </w:r>
      <w:r w:rsidRPr="00BE2A32">
        <w:tab/>
        <w:t>to be met by the operators and staff of services, including requirements relating to individual suitability to provide child care; and</w:t>
      </w:r>
    </w:p>
    <w:p w:rsidR="00F01773" w:rsidRPr="00BE2A32" w:rsidRDefault="00F01773" w:rsidP="00F01773">
      <w:pPr>
        <w:pStyle w:val="paragraph"/>
      </w:pPr>
      <w:r w:rsidRPr="00BE2A32">
        <w:tab/>
        <w:t>(b)</w:t>
      </w:r>
      <w:r w:rsidRPr="00BE2A32">
        <w:tab/>
        <w:t>to be met by the operator of a service if the operation of the service is proposed to be transferred from one operator to another.</w:t>
      </w:r>
    </w:p>
    <w:p w:rsidR="00F01773" w:rsidRPr="00BE2A32" w:rsidRDefault="00F01773" w:rsidP="00F01773">
      <w:pPr>
        <w:pStyle w:val="SubsectionHead"/>
      </w:pPr>
      <w:r w:rsidRPr="00BE2A32">
        <w:t>Exemption from eligibility rules</w:t>
      </w:r>
    </w:p>
    <w:p w:rsidR="00F01773" w:rsidRPr="00BE2A32" w:rsidRDefault="00F01773" w:rsidP="00F01773">
      <w:pPr>
        <w:pStyle w:val="subsection"/>
      </w:pPr>
      <w:r w:rsidRPr="00BE2A32">
        <w:tab/>
        <w:t>(3)</w:t>
      </w:r>
      <w:r w:rsidRPr="00BE2A32">
        <w:tab/>
        <w:t>The Secretary may also determine that one or more of the rules do not apply to:</w:t>
      </w:r>
    </w:p>
    <w:p w:rsidR="00F01773" w:rsidRPr="00BE2A32" w:rsidRDefault="00F01773" w:rsidP="00F01773">
      <w:pPr>
        <w:pStyle w:val="paragraph"/>
      </w:pPr>
      <w:r w:rsidRPr="00BE2A32">
        <w:tab/>
        <w:t>(a)</w:t>
      </w:r>
      <w:r w:rsidRPr="00BE2A32">
        <w:tab/>
        <w:t>specified child care services; or</w:t>
      </w:r>
    </w:p>
    <w:p w:rsidR="00F01773" w:rsidRPr="00BE2A32" w:rsidRDefault="00F01773" w:rsidP="00F01773">
      <w:pPr>
        <w:pStyle w:val="paragraph"/>
      </w:pPr>
      <w:r w:rsidRPr="00BE2A32">
        <w:tab/>
        <w:t>(b)</w:t>
      </w:r>
      <w:r w:rsidRPr="00BE2A32">
        <w:tab/>
        <w:t>child care services of a specified class or of specified classes.</w:t>
      </w:r>
    </w:p>
    <w:p w:rsidR="008D2849" w:rsidRPr="00BE2A32" w:rsidRDefault="008D2849" w:rsidP="008D2849">
      <w:pPr>
        <w:pStyle w:val="subsection"/>
      </w:pPr>
      <w:r w:rsidRPr="00BE2A32">
        <w:tab/>
        <w:t>(4)</w:t>
      </w:r>
      <w:r w:rsidRPr="00BE2A32">
        <w:tab/>
        <w:t xml:space="preserve">A determination under </w:t>
      </w:r>
      <w:r w:rsidR="00BE2A32">
        <w:t>paragraph (</w:t>
      </w:r>
      <w:r w:rsidRPr="00BE2A32">
        <w:t>3)(b) is a legislative instrument.</w:t>
      </w:r>
    </w:p>
    <w:p w:rsidR="00F01773" w:rsidRPr="00BE2A32" w:rsidRDefault="00F01773" w:rsidP="00DD0C8D">
      <w:pPr>
        <w:pStyle w:val="ActHead5"/>
      </w:pPr>
      <w:bookmarkStart w:id="583" w:name="_Toc519088358"/>
      <w:r w:rsidRPr="001D7770">
        <w:rPr>
          <w:rStyle w:val="CharSectno"/>
        </w:rPr>
        <w:t>206</w:t>
      </w:r>
      <w:r w:rsidRPr="00BE2A32">
        <w:t xml:space="preserve">  Guidelines for allocation of child care places to approved child care services</w:t>
      </w:r>
      <w:bookmarkEnd w:id="583"/>
    </w:p>
    <w:p w:rsidR="00F01773" w:rsidRPr="00BE2A32" w:rsidRDefault="00F01773" w:rsidP="00DD0C8D">
      <w:pPr>
        <w:pStyle w:val="subsection"/>
        <w:keepNext/>
        <w:keepLines/>
      </w:pPr>
      <w:r w:rsidRPr="00BE2A32">
        <w:tab/>
      </w:r>
      <w:r w:rsidRPr="00BE2A32">
        <w:tab/>
        <w:t>The Minister may</w:t>
      </w:r>
      <w:r w:rsidR="00394528" w:rsidRPr="00BE2A32">
        <w:t>, by legislative instrument,</w:t>
      </w:r>
      <w:r w:rsidRPr="00BE2A32">
        <w:t xml:space="preserve"> determine guidelines about the following:</w:t>
      </w:r>
    </w:p>
    <w:p w:rsidR="00F01773" w:rsidRPr="00BE2A32" w:rsidRDefault="00F01773" w:rsidP="00DD0C8D">
      <w:pPr>
        <w:pStyle w:val="paragraph"/>
        <w:keepNext/>
        <w:keepLines/>
      </w:pPr>
      <w:r w:rsidRPr="00BE2A32">
        <w:tab/>
        <w:t>(a)</w:t>
      </w:r>
      <w:r w:rsidRPr="00BE2A32">
        <w:tab/>
        <w:t>procedures relating to the allocation of child care places to approved child care services;</w:t>
      </w:r>
    </w:p>
    <w:p w:rsidR="00F01773" w:rsidRPr="00BE2A32" w:rsidRDefault="00F01773" w:rsidP="00F01773">
      <w:pPr>
        <w:pStyle w:val="paragraph"/>
      </w:pPr>
      <w:r w:rsidRPr="00BE2A32">
        <w:tab/>
        <w:t>(b)</w:t>
      </w:r>
      <w:r w:rsidRPr="00BE2A32">
        <w:tab/>
        <w:t>matters to be taken into account in working out the number (if any) of child care places to be allocated to approved child care services;</w:t>
      </w:r>
    </w:p>
    <w:p w:rsidR="00F01773" w:rsidRPr="00BE2A32" w:rsidRDefault="00F01773" w:rsidP="00F01773">
      <w:pPr>
        <w:pStyle w:val="paragraph"/>
      </w:pPr>
      <w:r w:rsidRPr="00BE2A32">
        <w:tab/>
        <w:t>(c)</w:t>
      </w:r>
      <w:r w:rsidRPr="00BE2A32">
        <w:tab/>
        <w:t>the maximum number of places that can be allocated to approved child care services in a specified class;</w:t>
      </w:r>
    </w:p>
    <w:p w:rsidR="00F01773" w:rsidRPr="00BE2A32" w:rsidRDefault="00F01773" w:rsidP="00F01773">
      <w:pPr>
        <w:pStyle w:val="paragraph"/>
      </w:pPr>
      <w:r w:rsidRPr="00BE2A32">
        <w:tab/>
        <w:t>(d)</w:t>
      </w:r>
      <w:r w:rsidRPr="00BE2A32">
        <w:tab/>
        <w:t>any other matters to be taken into account in making such an allocation</w:t>
      </w:r>
      <w:r w:rsidR="00413C61" w:rsidRPr="00BE2A32">
        <w:t>;</w:t>
      </w:r>
    </w:p>
    <w:p w:rsidR="00413C61" w:rsidRPr="00BE2A32" w:rsidRDefault="00413C61" w:rsidP="00413C61">
      <w:pPr>
        <w:pStyle w:val="paragraph"/>
      </w:pPr>
      <w:r w:rsidRPr="00BE2A32">
        <w:tab/>
        <w:t>(e)</w:t>
      </w:r>
      <w:r w:rsidRPr="00BE2A32">
        <w:tab/>
        <w:t>procedures relating to the reduction under section</w:t>
      </w:r>
      <w:r w:rsidR="00BE2A32">
        <w:t> </w:t>
      </w:r>
      <w:r w:rsidRPr="00BE2A32">
        <w:t>207A of the number of child care places allocated to approved child care services;</w:t>
      </w:r>
    </w:p>
    <w:p w:rsidR="00413C61" w:rsidRPr="00BE2A32" w:rsidRDefault="00413C61" w:rsidP="00413C61">
      <w:pPr>
        <w:pStyle w:val="paragraph"/>
      </w:pPr>
      <w:r w:rsidRPr="00BE2A32">
        <w:tab/>
        <w:t>(f)</w:t>
      </w:r>
      <w:r w:rsidRPr="00BE2A32">
        <w:tab/>
        <w:t>matters to be taken into account in working out the number of child care places by which the number of child care places allocated to approved child care services may be reduced under section</w:t>
      </w:r>
      <w:r w:rsidR="00BE2A32">
        <w:t> </w:t>
      </w:r>
      <w:r w:rsidRPr="00BE2A32">
        <w:t>207A;</w:t>
      </w:r>
    </w:p>
    <w:p w:rsidR="00413C61" w:rsidRPr="00BE2A32" w:rsidRDefault="00413C61" w:rsidP="00413C61">
      <w:pPr>
        <w:pStyle w:val="paragraph"/>
      </w:pPr>
      <w:r w:rsidRPr="00BE2A32">
        <w:tab/>
        <w:t>(g)</w:t>
      </w:r>
      <w:r w:rsidRPr="00BE2A32">
        <w:tab/>
        <w:t>any other matters to be taken into account in reducing, or deciding whether to reduce, under section</w:t>
      </w:r>
      <w:r w:rsidR="00BE2A32">
        <w:t> </w:t>
      </w:r>
      <w:r w:rsidRPr="00BE2A32">
        <w:t>207A the number of child care places allocated to approved child care services.</w:t>
      </w:r>
    </w:p>
    <w:p w:rsidR="007B24E2" w:rsidRPr="00BE2A32" w:rsidRDefault="007B24E2" w:rsidP="007B24E2">
      <w:pPr>
        <w:pStyle w:val="notetext"/>
      </w:pPr>
      <w:r w:rsidRPr="00BE2A32">
        <w:t>Note:</w:t>
      </w:r>
      <w:r w:rsidRPr="00BE2A32">
        <w:tab/>
        <w:t>Guidelines under this section may refer to one or more classes of approved child care services (see subsection</w:t>
      </w:r>
      <w:r w:rsidR="00BE2A32">
        <w:t> </w:t>
      </w:r>
      <w:r w:rsidRPr="00BE2A32">
        <w:t xml:space="preserve">13(3) of the </w:t>
      </w:r>
      <w:r w:rsidR="00FD29C5" w:rsidRPr="00BE2A32">
        <w:rPr>
          <w:i/>
        </w:rPr>
        <w:t>Legislation Act 2003</w:t>
      </w:r>
      <w:r w:rsidRPr="00BE2A32">
        <w:t>).</w:t>
      </w:r>
    </w:p>
    <w:p w:rsidR="00F01773" w:rsidRPr="00BE2A32" w:rsidRDefault="00F01773" w:rsidP="00F01773">
      <w:pPr>
        <w:pStyle w:val="ActHead5"/>
      </w:pPr>
      <w:bookmarkStart w:id="584" w:name="_Toc519088359"/>
      <w:r w:rsidRPr="001D7770">
        <w:rPr>
          <w:rStyle w:val="CharSectno"/>
        </w:rPr>
        <w:t>207</w:t>
      </w:r>
      <w:r w:rsidRPr="00BE2A32">
        <w:t xml:space="preserve">  Secretary to allocate child care places</w:t>
      </w:r>
      <w:bookmarkEnd w:id="584"/>
    </w:p>
    <w:p w:rsidR="00B827FB" w:rsidRPr="00BE2A32" w:rsidRDefault="00B827FB" w:rsidP="00B827FB">
      <w:pPr>
        <w:pStyle w:val="SubsectionHead"/>
      </w:pPr>
      <w:r w:rsidRPr="00BE2A32">
        <w:t>Initial allocation of child care places</w:t>
      </w:r>
    </w:p>
    <w:p w:rsidR="00B827FB" w:rsidRPr="00BE2A32" w:rsidRDefault="00B827FB" w:rsidP="00B827FB">
      <w:pPr>
        <w:pStyle w:val="subsection"/>
      </w:pPr>
      <w:r w:rsidRPr="00BE2A32">
        <w:tab/>
        <w:t>(1)</w:t>
      </w:r>
      <w:r w:rsidRPr="00BE2A32">
        <w:tab/>
        <w:t>The Secretary must allocate child care places to an approved child care service covered by a determination in force under section</w:t>
      </w:r>
      <w:r w:rsidR="00BE2A32">
        <w:t> </w:t>
      </w:r>
      <w:r w:rsidRPr="00BE2A32">
        <w:t>206. The Secretary must do so in accordance with the determination.</w:t>
      </w:r>
    </w:p>
    <w:p w:rsidR="00F01773" w:rsidRPr="00BE2A32" w:rsidRDefault="00F01773" w:rsidP="00F01773">
      <w:pPr>
        <w:pStyle w:val="SubsectionHead"/>
      </w:pPr>
      <w:r w:rsidRPr="00BE2A32">
        <w:t>Additional allocation of child care places</w:t>
      </w:r>
    </w:p>
    <w:p w:rsidR="00F01773" w:rsidRPr="00BE2A32" w:rsidRDefault="00F01773" w:rsidP="00F01773">
      <w:pPr>
        <w:pStyle w:val="subsection"/>
      </w:pPr>
      <w:r w:rsidRPr="00BE2A32">
        <w:tab/>
        <w:t>(2)</w:t>
      </w:r>
      <w:r w:rsidRPr="00BE2A32">
        <w:tab/>
        <w:t xml:space="preserve">If an approved child care service is allocated child care places under </w:t>
      </w:r>
      <w:r w:rsidR="00BE2A32">
        <w:t>subsection (</w:t>
      </w:r>
      <w:r w:rsidRPr="00BE2A32">
        <w:t>1), the service may apply to the Secretary for an additional allocation of child care places.</w:t>
      </w:r>
    </w:p>
    <w:p w:rsidR="00F01773" w:rsidRPr="00BE2A32" w:rsidRDefault="00F01773" w:rsidP="00F01773">
      <w:pPr>
        <w:pStyle w:val="subsection"/>
      </w:pPr>
      <w:r w:rsidRPr="00BE2A32">
        <w:tab/>
        <w:t>(3)</w:t>
      </w:r>
      <w:r w:rsidRPr="00BE2A32">
        <w:tab/>
        <w:t>The application must:</w:t>
      </w:r>
    </w:p>
    <w:p w:rsidR="00F01773" w:rsidRPr="00BE2A32" w:rsidRDefault="00F01773" w:rsidP="00F01773">
      <w:pPr>
        <w:pStyle w:val="paragraph"/>
      </w:pPr>
      <w:r w:rsidRPr="00BE2A32">
        <w:tab/>
        <w:t>(a)</w:t>
      </w:r>
      <w:r w:rsidRPr="00BE2A32">
        <w:tab/>
        <w:t>be made in a form and manner required by the Secretary; and</w:t>
      </w:r>
    </w:p>
    <w:p w:rsidR="00F01773" w:rsidRPr="00BE2A32" w:rsidRDefault="00F01773" w:rsidP="00F01773">
      <w:pPr>
        <w:pStyle w:val="paragraph"/>
      </w:pPr>
      <w:r w:rsidRPr="00BE2A32">
        <w:tab/>
        <w:t>(b)</w:t>
      </w:r>
      <w:r w:rsidRPr="00BE2A32">
        <w:tab/>
        <w:t>contain any information required by the Secretary; and</w:t>
      </w:r>
    </w:p>
    <w:p w:rsidR="00F01773" w:rsidRPr="00BE2A32" w:rsidRDefault="00F01773" w:rsidP="00F01773">
      <w:pPr>
        <w:pStyle w:val="paragraph"/>
      </w:pPr>
      <w:r w:rsidRPr="00BE2A32">
        <w:tab/>
        <w:t>(c)</w:t>
      </w:r>
      <w:r w:rsidRPr="00BE2A32">
        <w:tab/>
        <w:t>be accompanied by any documents required by the Secretary; and</w:t>
      </w:r>
    </w:p>
    <w:p w:rsidR="00F01773" w:rsidRPr="00BE2A32" w:rsidRDefault="00F01773" w:rsidP="00F01773">
      <w:pPr>
        <w:pStyle w:val="paragraph"/>
      </w:pPr>
      <w:r w:rsidRPr="00BE2A32">
        <w:tab/>
        <w:t>(d)</w:t>
      </w:r>
      <w:r w:rsidRPr="00BE2A32">
        <w:tab/>
        <w:t xml:space="preserve">be accompanied by the fee (if any) prescribed by the regulations for the making of applications under </w:t>
      </w:r>
      <w:r w:rsidR="00BE2A32">
        <w:t>subsection (</w:t>
      </w:r>
      <w:r w:rsidRPr="00BE2A32">
        <w:t>2).</w:t>
      </w:r>
    </w:p>
    <w:p w:rsidR="00F01773" w:rsidRPr="00BE2A32" w:rsidRDefault="00F01773" w:rsidP="00F01773">
      <w:pPr>
        <w:pStyle w:val="subsection"/>
      </w:pPr>
      <w:r w:rsidRPr="00BE2A32">
        <w:tab/>
        <w:t>(4)</w:t>
      </w:r>
      <w:r w:rsidRPr="00BE2A32">
        <w:tab/>
        <w:t>The Secretary must, in accordance with the determination under section</w:t>
      </w:r>
      <w:r w:rsidR="00BE2A32">
        <w:t> </w:t>
      </w:r>
      <w:r w:rsidRPr="00BE2A32">
        <w:t>206, decide whether or not to grant the application.</w:t>
      </w:r>
    </w:p>
    <w:p w:rsidR="00F01773" w:rsidRPr="00BE2A32" w:rsidRDefault="00F01773" w:rsidP="00F01773">
      <w:pPr>
        <w:pStyle w:val="subsection"/>
      </w:pPr>
      <w:r w:rsidRPr="00BE2A32">
        <w:tab/>
        <w:t>(5)</w:t>
      </w:r>
      <w:r w:rsidRPr="00BE2A32">
        <w:tab/>
        <w:t xml:space="preserve">The Secretary must give the applicant notice of the decision under </w:t>
      </w:r>
      <w:r w:rsidR="00BE2A32">
        <w:t>subsection (</w:t>
      </w:r>
      <w:r w:rsidRPr="00BE2A32">
        <w:t>4). If the Secretary decides to grant the application, the Secretary must allocate the additional child care places to the applicant.</w:t>
      </w:r>
    </w:p>
    <w:p w:rsidR="003E64FB" w:rsidRPr="00BE2A32" w:rsidRDefault="003E64FB" w:rsidP="003E64FB">
      <w:pPr>
        <w:pStyle w:val="ActHead5"/>
      </w:pPr>
      <w:bookmarkStart w:id="585" w:name="_Toc519088360"/>
      <w:r w:rsidRPr="001D7770">
        <w:rPr>
          <w:rStyle w:val="CharSectno"/>
        </w:rPr>
        <w:t>207A</w:t>
      </w:r>
      <w:r w:rsidRPr="00BE2A32">
        <w:t xml:space="preserve">  Reduction of allocation of child care places by unused or unusable places</w:t>
      </w:r>
      <w:bookmarkEnd w:id="585"/>
    </w:p>
    <w:p w:rsidR="003E64FB" w:rsidRPr="00BE2A32" w:rsidRDefault="003E64FB" w:rsidP="003E64FB">
      <w:pPr>
        <w:pStyle w:val="subsection"/>
      </w:pPr>
      <w:r w:rsidRPr="00BE2A32">
        <w:tab/>
        <w:t>(1)</w:t>
      </w:r>
      <w:r w:rsidRPr="00BE2A32">
        <w:tab/>
        <w:t>The Secretary may, in accordance with a determination under section</w:t>
      </w:r>
      <w:r w:rsidR="00BE2A32">
        <w:t> </w:t>
      </w:r>
      <w:r w:rsidRPr="00BE2A32">
        <w:t>206, reduce the number of child care places allocated to an approved child care service if:</w:t>
      </w:r>
    </w:p>
    <w:p w:rsidR="003E64FB" w:rsidRPr="00BE2A32" w:rsidRDefault="003E64FB" w:rsidP="003E64FB">
      <w:pPr>
        <w:pStyle w:val="paragraph"/>
      </w:pPr>
      <w:r w:rsidRPr="00BE2A32">
        <w:tab/>
        <w:t>(a)</w:t>
      </w:r>
      <w:r w:rsidRPr="00BE2A32">
        <w:tab/>
        <w:t>that number exceeds the number of child care places provided by the service; or</w:t>
      </w:r>
    </w:p>
    <w:p w:rsidR="003E64FB" w:rsidRPr="00BE2A32" w:rsidRDefault="003E64FB" w:rsidP="003E64FB">
      <w:pPr>
        <w:pStyle w:val="paragraph"/>
      </w:pPr>
      <w:r w:rsidRPr="00BE2A32">
        <w:tab/>
        <w:t>(b)</w:t>
      </w:r>
      <w:r w:rsidRPr="00BE2A32">
        <w:tab/>
        <w:t>that number exceeds the number of child care places that the service is, under a law of a State or Territory, licensed to provide.</w:t>
      </w:r>
    </w:p>
    <w:p w:rsidR="003E64FB" w:rsidRPr="00BE2A32" w:rsidRDefault="003E64FB" w:rsidP="003E64FB">
      <w:pPr>
        <w:pStyle w:val="subsection2"/>
      </w:pPr>
      <w:r w:rsidRPr="00BE2A32">
        <w:t>The reduction must not be greater than the excess.</w:t>
      </w:r>
    </w:p>
    <w:p w:rsidR="003E64FB" w:rsidRPr="00BE2A32" w:rsidRDefault="003E64FB" w:rsidP="003E64FB">
      <w:pPr>
        <w:pStyle w:val="subsection"/>
      </w:pPr>
      <w:r w:rsidRPr="00BE2A32">
        <w:tab/>
        <w:t>(2)</w:t>
      </w:r>
      <w:r w:rsidRPr="00BE2A32">
        <w:tab/>
        <w:t xml:space="preserve">Before the reduction, the Secretary must (unless </w:t>
      </w:r>
      <w:r w:rsidR="00BE2A32">
        <w:t>subsection (</w:t>
      </w:r>
      <w:r w:rsidRPr="00BE2A32">
        <w:t>3) applies) give a notice to the service that:</w:t>
      </w:r>
    </w:p>
    <w:p w:rsidR="003E64FB" w:rsidRPr="00BE2A32" w:rsidRDefault="003E64FB" w:rsidP="003E64FB">
      <w:pPr>
        <w:pStyle w:val="paragraph"/>
      </w:pPr>
      <w:r w:rsidRPr="00BE2A32">
        <w:tab/>
        <w:t>(a)</w:t>
      </w:r>
      <w:r w:rsidRPr="00BE2A32">
        <w:tab/>
        <w:t>states that the Secretary proposes to make the reduction; and</w:t>
      </w:r>
    </w:p>
    <w:p w:rsidR="003E64FB" w:rsidRPr="00BE2A32" w:rsidRDefault="003E64FB" w:rsidP="003E64FB">
      <w:pPr>
        <w:pStyle w:val="paragraph"/>
      </w:pPr>
      <w:r w:rsidRPr="00BE2A32">
        <w:tab/>
        <w:t>(b)</w:t>
      </w:r>
      <w:r w:rsidRPr="00BE2A32">
        <w:tab/>
        <w:t>states the number of places by which the Secretary proposes to reduce the number of places allocated to the service; and</w:t>
      </w:r>
    </w:p>
    <w:p w:rsidR="003E64FB" w:rsidRPr="00BE2A32" w:rsidRDefault="003E64FB" w:rsidP="003E64FB">
      <w:pPr>
        <w:pStyle w:val="paragraph"/>
      </w:pPr>
      <w:r w:rsidRPr="00BE2A32">
        <w:tab/>
        <w:t>(c)</w:t>
      </w:r>
      <w:r w:rsidRPr="00BE2A32">
        <w:tab/>
        <w:t>invites the service to make written submissions to the Secretary about the proposed reduction; and</w:t>
      </w:r>
    </w:p>
    <w:p w:rsidR="003E64FB" w:rsidRPr="00BE2A32" w:rsidRDefault="003E64FB" w:rsidP="003E64FB">
      <w:pPr>
        <w:pStyle w:val="paragraph"/>
      </w:pPr>
      <w:r w:rsidRPr="00BE2A32">
        <w:tab/>
        <w:t>(d)</w:t>
      </w:r>
      <w:r w:rsidRPr="00BE2A32">
        <w:tab/>
        <w:t>is not inconsistent with a determination under section</w:t>
      </w:r>
      <w:r w:rsidR="00BE2A32">
        <w:t> </w:t>
      </w:r>
      <w:r w:rsidRPr="00BE2A32">
        <w:t>206.</w:t>
      </w:r>
    </w:p>
    <w:p w:rsidR="003E64FB" w:rsidRPr="00BE2A32" w:rsidRDefault="003E64FB" w:rsidP="003E64FB">
      <w:pPr>
        <w:pStyle w:val="subsection"/>
      </w:pPr>
      <w:r w:rsidRPr="00BE2A32">
        <w:tab/>
        <w:t>(3)</w:t>
      </w:r>
      <w:r w:rsidRPr="00BE2A32">
        <w:tab/>
        <w:t xml:space="preserve">If the service has informed the Secretary in writing that the number of child care places allocated to the service may be reduced, the Secretary may give the service a notice under </w:t>
      </w:r>
      <w:r w:rsidR="00BE2A32">
        <w:t>subsection (</w:t>
      </w:r>
      <w:r w:rsidRPr="00BE2A32">
        <w:t>2) before making the reduction.</w:t>
      </w:r>
    </w:p>
    <w:p w:rsidR="003E64FB" w:rsidRPr="00BE2A32" w:rsidRDefault="003E64FB" w:rsidP="003E64FB">
      <w:pPr>
        <w:pStyle w:val="subsection"/>
      </w:pPr>
      <w:r w:rsidRPr="00BE2A32">
        <w:tab/>
        <w:t>(4)</w:t>
      </w:r>
      <w:r w:rsidRPr="00BE2A32">
        <w:tab/>
        <w:t>The Secretary must have regard to any submissions made by the service in deciding whether to make the reduction.</w:t>
      </w:r>
    </w:p>
    <w:p w:rsidR="003E64FB" w:rsidRPr="00BE2A32" w:rsidRDefault="003E64FB" w:rsidP="003E64FB">
      <w:pPr>
        <w:pStyle w:val="subsection"/>
      </w:pPr>
      <w:r w:rsidRPr="00BE2A32">
        <w:tab/>
        <w:t>(5)</w:t>
      </w:r>
      <w:r w:rsidRPr="00BE2A32">
        <w:tab/>
        <w:t>If the Secretary reduces under this section the number of child care places allocated to an approved child care service, the Secretary must give the service a notice that states:</w:t>
      </w:r>
    </w:p>
    <w:p w:rsidR="003E64FB" w:rsidRPr="00BE2A32" w:rsidRDefault="003E64FB" w:rsidP="003E64FB">
      <w:pPr>
        <w:pStyle w:val="paragraph"/>
      </w:pPr>
      <w:r w:rsidRPr="00BE2A32">
        <w:tab/>
        <w:t>(a)</w:t>
      </w:r>
      <w:r w:rsidRPr="00BE2A32">
        <w:tab/>
        <w:t>the number of places by which the number of places allocated to the service is reduced; and</w:t>
      </w:r>
    </w:p>
    <w:p w:rsidR="003E64FB" w:rsidRPr="00BE2A32" w:rsidRDefault="003E64FB" w:rsidP="003E64FB">
      <w:pPr>
        <w:pStyle w:val="paragraph"/>
      </w:pPr>
      <w:r w:rsidRPr="00BE2A32">
        <w:tab/>
        <w:t>(b)</w:t>
      </w:r>
      <w:r w:rsidRPr="00BE2A32">
        <w:tab/>
        <w:t>the day on which the reduction takes effect, which must not be earlier than the day on which the notice is given; and</w:t>
      </w:r>
    </w:p>
    <w:p w:rsidR="003E64FB" w:rsidRPr="00BE2A32" w:rsidRDefault="003E64FB" w:rsidP="003E64FB">
      <w:pPr>
        <w:pStyle w:val="paragraph"/>
      </w:pPr>
      <w:r w:rsidRPr="00BE2A32">
        <w:tab/>
        <w:t>(c)</w:t>
      </w:r>
      <w:r w:rsidRPr="00BE2A32">
        <w:tab/>
        <w:t>the number of places allocated to the service, taking account of the reduction.</w:t>
      </w:r>
    </w:p>
    <w:p w:rsidR="003E64FB" w:rsidRPr="00BE2A32" w:rsidRDefault="003E64FB" w:rsidP="003E64FB">
      <w:pPr>
        <w:pStyle w:val="ActHead5"/>
      </w:pPr>
      <w:bookmarkStart w:id="586" w:name="_Toc519088361"/>
      <w:r w:rsidRPr="001D7770">
        <w:rPr>
          <w:rStyle w:val="CharSectno"/>
        </w:rPr>
        <w:t>207B</w:t>
      </w:r>
      <w:r w:rsidRPr="00BE2A32">
        <w:t xml:space="preserve">  Effect of reduction in allocation of child care places</w:t>
      </w:r>
      <w:bookmarkEnd w:id="586"/>
    </w:p>
    <w:p w:rsidR="003E64FB" w:rsidRPr="00BE2A32" w:rsidRDefault="003E64FB" w:rsidP="003E64FB">
      <w:pPr>
        <w:pStyle w:val="subsection"/>
      </w:pPr>
      <w:r w:rsidRPr="00BE2A32">
        <w:tab/>
        <w:t>(1)</w:t>
      </w:r>
      <w:r w:rsidRPr="00BE2A32">
        <w:tab/>
        <w:t xml:space="preserve">This section explains the effect of a reduction under this </w:t>
      </w:r>
      <w:r w:rsidR="00127CA2" w:rsidRPr="00BE2A32">
        <w:t>Division</w:t>
      </w:r>
      <w:r w:rsidR="00753CFA" w:rsidRPr="00BE2A32">
        <w:t xml:space="preserve"> </w:t>
      </w:r>
      <w:r w:rsidRPr="00BE2A32">
        <w:t>of the number of child care places allocated to an approved child care service.</w:t>
      </w:r>
    </w:p>
    <w:p w:rsidR="003E64FB" w:rsidRPr="00BE2A32" w:rsidRDefault="003E64FB" w:rsidP="003E64FB">
      <w:pPr>
        <w:pStyle w:val="notetext"/>
      </w:pPr>
      <w:r w:rsidRPr="00BE2A32">
        <w:t>Note:</w:t>
      </w:r>
      <w:r w:rsidRPr="00BE2A32">
        <w:tab/>
        <w:t>A reduction may be made under section</w:t>
      </w:r>
      <w:r w:rsidR="00BE2A32">
        <w:t> </w:t>
      </w:r>
      <w:r w:rsidRPr="00BE2A32">
        <w:t>200 or section</w:t>
      </w:r>
      <w:r w:rsidR="00BE2A32">
        <w:t> </w:t>
      </w:r>
      <w:r w:rsidRPr="00BE2A32">
        <w:t>207A.</w:t>
      </w:r>
    </w:p>
    <w:p w:rsidR="003E64FB" w:rsidRPr="00BE2A32" w:rsidRDefault="003E64FB" w:rsidP="003E64FB">
      <w:pPr>
        <w:pStyle w:val="subsection"/>
      </w:pPr>
      <w:r w:rsidRPr="00BE2A32">
        <w:tab/>
        <w:t>(2)</w:t>
      </w:r>
      <w:r w:rsidRPr="00BE2A32">
        <w:tab/>
        <w:t xml:space="preserve">This </w:t>
      </w:r>
      <w:r w:rsidR="00127CA2" w:rsidRPr="00BE2A32">
        <w:t>Division</w:t>
      </w:r>
      <w:r w:rsidR="00753CFA" w:rsidRPr="00BE2A32">
        <w:t xml:space="preserve"> </w:t>
      </w:r>
      <w:r w:rsidRPr="00BE2A32">
        <w:t>has effect after the reduction as if there had not been allocated to the service the number of places by which the number of places allocated to the service was reduced.</w:t>
      </w:r>
    </w:p>
    <w:p w:rsidR="003E64FB" w:rsidRPr="00BE2A32" w:rsidRDefault="003E64FB" w:rsidP="003E64FB">
      <w:pPr>
        <w:pStyle w:val="notetext"/>
      </w:pPr>
      <w:r w:rsidRPr="00BE2A32">
        <w:t>Note:</w:t>
      </w:r>
      <w:r w:rsidRPr="00BE2A32">
        <w:tab/>
        <w:t>This affects the operation of paragraph</w:t>
      </w:r>
      <w:r w:rsidR="00BE2A32">
        <w:t> </w:t>
      </w:r>
      <w:r w:rsidRPr="00BE2A32">
        <w:t>197(b) for the service. It could also affect the making of allocations of child care places to other approved child care services after the reduction.</w:t>
      </w:r>
    </w:p>
    <w:p w:rsidR="00F01773" w:rsidRPr="00BE2A32" w:rsidRDefault="00F01773" w:rsidP="00753CFA">
      <w:pPr>
        <w:pStyle w:val="ActHead3"/>
        <w:pageBreakBefore/>
      </w:pPr>
      <w:bookmarkStart w:id="587" w:name="_Toc519088362"/>
      <w:r w:rsidRPr="001D7770">
        <w:rPr>
          <w:rStyle w:val="CharDivNo"/>
        </w:rPr>
        <w:t>Division</w:t>
      </w:r>
      <w:r w:rsidR="00BE2A32" w:rsidRPr="001D7770">
        <w:rPr>
          <w:rStyle w:val="CharDivNo"/>
        </w:rPr>
        <w:t> </w:t>
      </w:r>
      <w:r w:rsidRPr="001D7770">
        <w:rPr>
          <w:rStyle w:val="CharDivNo"/>
        </w:rPr>
        <w:t>2</w:t>
      </w:r>
      <w:r w:rsidRPr="00BE2A32">
        <w:t>—</w:t>
      </w:r>
      <w:r w:rsidRPr="001D7770">
        <w:rPr>
          <w:rStyle w:val="CharDivText"/>
        </w:rPr>
        <w:t>Approval as registered carers</w:t>
      </w:r>
      <w:bookmarkEnd w:id="587"/>
    </w:p>
    <w:p w:rsidR="00F01773" w:rsidRPr="00BE2A32" w:rsidRDefault="00F01773" w:rsidP="00F01773">
      <w:pPr>
        <w:pStyle w:val="ActHead5"/>
      </w:pPr>
      <w:bookmarkStart w:id="588" w:name="_Toc519088363"/>
      <w:r w:rsidRPr="001D7770">
        <w:rPr>
          <w:rStyle w:val="CharSectno"/>
        </w:rPr>
        <w:t>209</w:t>
      </w:r>
      <w:r w:rsidRPr="00BE2A32">
        <w:t xml:space="preserve">  Application for approval as registered carer</w:t>
      </w:r>
      <w:bookmarkEnd w:id="588"/>
    </w:p>
    <w:p w:rsidR="00F01773" w:rsidRPr="00BE2A32" w:rsidRDefault="00F01773" w:rsidP="00F01773">
      <w:pPr>
        <w:pStyle w:val="SubsectionHead"/>
      </w:pPr>
      <w:r w:rsidRPr="00BE2A32">
        <w:t>Who may apply</w:t>
      </w:r>
    </w:p>
    <w:p w:rsidR="00F01773" w:rsidRPr="00BE2A32" w:rsidRDefault="00F01773" w:rsidP="00F01773">
      <w:pPr>
        <w:pStyle w:val="subsection"/>
      </w:pPr>
      <w:r w:rsidRPr="00BE2A32">
        <w:tab/>
        <w:t>(1)</w:t>
      </w:r>
      <w:r w:rsidRPr="00BE2A32">
        <w:tab/>
        <w:t>An individual who provides care, or proposes to provide care, for a child or children may apply to the Secretary to be approved as a registered carer for the purposes of the family assistance law.</w:t>
      </w:r>
    </w:p>
    <w:p w:rsidR="00F01773" w:rsidRPr="00BE2A32" w:rsidRDefault="00F01773" w:rsidP="00F01773">
      <w:pPr>
        <w:pStyle w:val="SubsectionHead"/>
      </w:pPr>
      <w:r w:rsidRPr="00BE2A32">
        <w:t>Exception—individual operates child care service etc.</w:t>
      </w:r>
    </w:p>
    <w:p w:rsidR="00F01773" w:rsidRPr="00BE2A32" w:rsidRDefault="00F01773" w:rsidP="00F01773">
      <w:pPr>
        <w:pStyle w:val="subsection"/>
      </w:pPr>
      <w:r w:rsidRPr="00BE2A32">
        <w:tab/>
        <w:t>(2)</w:t>
      </w:r>
      <w:r w:rsidRPr="00BE2A32">
        <w:tab/>
        <w:t xml:space="preserve">However, an individual cannot make an application under </w:t>
      </w:r>
      <w:r w:rsidR="00BE2A32">
        <w:t>subsection (</w:t>
      </w:r>
      <w:r w:rsidRPr="00BE2A32">
        <w:t>1) if the individual:</w:t>
      </w:r>
    </w:p>
    <w:p w:rsidR="00F01773" w:rsidRPr="00BE2A32" w:rsidRDefault="00F01773" w:rsidP="00F01773">
      <w:pPr>
        <w:pStyle w:val="paragraph"/>
      </w:pPr>
      <w:r w:rsidRPr="00BE2A32">
        <w:tab/>
        <w:t>(a)</w:t>
      </w:r>
      <w:r w:rsidRPr="00BE2A32">
        <w:tab/>
        <w:t>operates an approved child care service; or</w:t>
      </w:r>
    </w:p>
    <w:p w:rsidR="00F01773" w:rsidRPr="00BE2A32" w:rsidRDefault="00F01773" w:rsidP="00F01773">
      <w:pPr>
        <w:pStyle w:val="paragraph"/>
      </w:pPr>
      <w:r w:rsidRPr="00BE2A32">
        <w:tab/>
        <w:t>(b)</w:t>
      </w:r>
      <w:r w:rsidRPr="00BE2A32">
        <w:tab/>
        <w:t>operates a child care service that is receiving financial assistance from the Commonwealth in connection with its operational costs, where the provision of that assistance is administered by the Department; or</w:t>
      </w:r>
    </w:p>
    <w:p w:rsidR="00F01773" w:rsidRPr="00BE2A32" w:rsidRDefault="00F01773" w:rsidP="00F01773">
      <w:pPr>
        <w:pStyle w:val="paragraph"/>
      </w:pPr>
      <w:r w:rsidRPr="00BE2A32">
        <w:tab/>
        <w:t>(c)</w:t>
      </w:r>
      <w:r w:rsidRPr="00BE2A32">
        <w:tab/>
        <w:t>provides child care under a contract with an approved family day care service; or</w:t>
      </w:r>
    </w:p>
    <w:p w:rsidR="00F01773" w:rsidRPr="00BE2A32" w:rsidRDefault="00F01773" w:rsidP="00F01773">
      <w:pPr>
        <w:pStyle w:val="paragraph"/>
      </w:pPr>
      <w:r w:rsidRPr="00BE2A32">
        <w:tab/>
        <w:t>(d)</w:t>
      </w:r>
      <w:r w:rsidRPr="00BE2A32">
        <w:tab/>
        <w:t>provides child care under a contract with an approved in</w:t>
      </w:r>
      <w:r w:rsidR="00BE2A32">
        <w:noBreakHyphen/>
      </w:r>
      <w:r w:rsidRPr="00BE2A32">
        <w:t>home care service.</w:t>
      </w:r>
    </w:p>
    <w:p w:rsidR="00F01773" w:rsidRPr="00BE2A32" w:rsidRDefault="00F01773" w:rsidP="00F01773">
      <w:pPr>
        <w:pStyle w:val="SubsectionHead"/>
      </w:pPr>
      <w:r w:rsidRPr="00BE2A32">
        <w:t>Form of application</w:t>
      </w:r>
    </w:p>
    <w:p w:rsidR="00F01773" w:rsidRPr="00BE2A32" w:rsidRDefault="00F01773" w:rsidP="00F01773">
      <w:pPr>
        <w:pStyle w:val="subsection"/>
      </w:pPr>
      <w:r w:rsidRPr="00BE2A32">
        <w:tab/>
        <w:t>(3)</w:t>
      </w:r>
      <w:r w:rsidRPr="00BE2A32">
        <w:tab/>
        <w:t xml:space="preserve">An application under </w:t>
      </w:r>
      <w:r w:rsidR="00BE2A32">
        <w:t>subsection (</w:t>
      </w:r>
      <w:r w:rsidRPr="00BE2A32">
        <w:t>1) must:</w:t>
      </w:r>
    </w:p>
    <w:p w:rsidR="00F01773" w:rsidRPr="00BE2A32" w:rsidRDefault="00F01773" w:rsidP="00F01773">
      <w:pPr>
        <w:pStyle w:val="paragraph"/>
      </w:pPr>
      <w:r w:rsidRPr="00BE2A32">
        <w:tab/>
        <w:t>(a)</w:t>
      </w:r>
      <w:r w:rsidRPr="00BE2A32">
        <w:tab/>
        <w:t>be made in a form and manner; and</w:t>
      </w:r>
    </w:p>
    <w:p w:rsidR="00F01773" w:rsidRPr="00BE2A32" w:rsidRDefault="00F01773" w:rsidP="00F01773">
      <w:pPr>
        <w:pStyle w:val="paragraph"/>
      </w:pPr>
      <w:r w:rsidRPr="00BE2A32">
        <w:tab/>
        <w:t>(b)</w:t>
      </w:r>
      <w:r w:rsidRPr="00BE2A32">
        <w:tab/>
        <w:t>contain any information; and</w:t>
      </w:r>
    </w:p>
    <w:p w:rsidR="00F01773" w:rsidRPr="00BE2A32" w:rsidRDefault="00F01773" w:rsidP="00F01773">
      <w:pPr>
        <w:pStyle w:val="paragraph"/>
      </w:pPr>
      <w:r w:rsidRPr="00BE2A32">
        <w:tab/>
        <w:t>(c)</w:t>
      </w:r>
      <w:r w:rsidRPr="00BE2A32">
        <w:tab/>
        <w:t>be accompanied by any documents;</w:t>
      </w:r>
    </w:p>
    <w:p w:rsidR="00F01773" w:rsidRPr="00BE2A32" w:rsidRDefault="00F01773" w:rsidP="00F01773">
      <w:pPr>
        <w:pStyle w:val="subsection2"/>
      </w:pPr>
      <w:r w:rsidRPr="00BE2A32">
        <w:t>required by the Secretary.</w:t>
      </w:r>
    </w:p>
    <w:p w:rsidR="00F01773" w:rsidRPr="00BE2A32" w:rsidRDefault="00F01773" w:rsidP="00F01773">
      <w:pPr>
        <w:pStyle w:val="ActHead5"/>
      </w:pPr>
      <w:bookmarkStart w:id="589" w:name="_Toc519088364"/>
      <w:r w:rsidRPr="001D7770">
        <w:rPr>
          <w:rStyle w:val="CharSectno"/>
        </w:rPr>
        <w:t>210</w:t>
      </w:r>
      <w:r w:rsidRPr="00BE2A32">
        <w:t xml:space="preserve">  Approval of registered carers</w:t>
      </w:r>
      <w:bookmarkEnd w:id="589"/>
    </w:p>
    <w:p w:rsidR="00F01773" w:rsidRPr="00BE2A32" w:rsidRDefault="00F01773" w:rsidP="00F01773">
      <w:pPr>
        <w:pStyle w:val="SubsectionHead"/>
      </w:pPr>
      <w:r w:rsidRPr="00BE2A32">
        <w:t>Registration</w:t>
      </w:r>
    </w:p>
    <w:p w:rsidR="00F01773" w:rsidRPr="00BE2A32" w:rsidRDefault="00F01773" w:rsidP="00F01773">
      <w:pPr>
        <w:pStyle w:val="subsection"/>
      </w:pPr>
      <w:r w:rsidRPr="00BE2A32">
        <w:tab/>
        <w:t>(1)</w:t>
      </w:r>
      <w:r w:rsidRPr="00BE2A32">
        <w:tab/>
        <w:t>The Secretary must approve an individual as a registered carer for the purposes of the family assistance law if:</w:t>
      </w:r>
    </w:p>
    <w:p w:rsidR="00F01773" w:rsidRPr="00BE2A32" w:rsidRDefault="00F01773" w:rsidP="00F01773">
      <w:pPr>
        <w:pStyle w:val="paragraph"/>
      </w:pPr>
      <w:r w:rsidRPr="00BE2A32">
        <w:tab/>
        <w:t>(a)</w:t>
      </w:r>
      <w:r w:rsidRPr="00BE2A32">
        <w:tab/>
        <w:t>the individual has made an application in accordance with section</w:t>
      </w:r>
      <w:r w:rsidR="00BE2A32">
        <w:t> </w:t>
      </w:r>
      <w:r w:rsidRPr="00BE2A32">
        <w:t>209; and</w:t>
      </w:r>
    </w:p>
    <w:p w:rsidR="00F01773" w:rsidRPr="00BE2A32" w:rsidRDefault="00F01773" w:rsidP="00F01773">
      <w:pPr>
        <w:pStyle w:val="paragraph"/>
      </w:pPr>
      <w:r w:rsidRPr="00BE2A32">
        <w:tab/>
        <w:t>(b)</w:t>
      </w:r>
      <w:r w:rsidRPr="00BE2A32">
        <w:tab/>
        <w:t>the individual either:</w:t>
      </w:r>
    </w:p>
    <w:p w:rsidR="00F01773" w:rsidRPr="00BE2A32" w:rsidRDefault="00F01773" w:rsidP="00F01773">
      <w:pPr>
        <w:pStyle w:val="paragraphsub"/>
      </w:pPr>
      <w:r w:rsidRPr="00BE2A32">
        <w:tab/>
        <w:t>(i)</w:t>
      </w:r>
      <w:r w:rsidRPr="00BE2A32">
        <w:tab/>
        <w:t xml:space="preserve">meets the age requirement in </w:t>
      </w:r>
      <w:r w:rsidR="00BE2A32">
        <w:t>subsection (</w:t>
      </w:r>
      <w:r w:rsidRPr="00BE2A32">
        <w:t>2); or</w:t>
      </w:r>
    </w:p>
    <w:p w:rsidR="00F01773" w:rsidRPr="00BE2A32" w:rsidRDefault="00F01773" w:rsidP="00F01773">
      <w:pPr>
        <w:pStyle w:val="paragraphsub"/>
      </w:pPr>
      <w:r w:rsidRPr="00BE2A32">
        <w:tab/>
        <w:t>(ii)</w:t>
      </w:r>
      <w:r w:rsidRPr="00BE2A32">
        <w:tab/>
        <w:t xml:space="preserve">has a qualification of a kind specified in a determination under </w:t>
      </w:r>
      <w:r w:rsidR="00BE2A32">
        <w:t>subsection (</w:t>
      </w:r>
      <w:r w:rsidRPr="00BE2A32">
        <w:t>4); and</w:t>
      </w:r>
    </w:p>
    <w:p w:rsidR="00F01773" w:rsidRPr="00BE2A32" w:rsidRDefault="00F01773" w:rsidP="00F01773">
      <w:pPr>
        <w:pStyle w:val="paragraph"/>
        <w:keepNext/>
      </w:pPr>
      <w:r w:rsidRPr="00BE2A32">
        <w:tab/>
        <w:t>(c)</w:t>
      </w:r>
      <w:r w:rsidRPr="00BE2A32">
        <w:tab/>
        <w:t>the Secretary is satisfied that the applicant meets the requirements of section</w:t>
      </w:r>
      <w:r w:rsidR="00BE2A32">
        <w:t> </w:t>
      </w:r>
      <w:r w:rsidRPr="00BE2A32">
        <w:t>211.</w:t>
      </w:r>
    </w:p>
    <w:p w:rsidR="00F01773" w:rsidRPr="00BE2A32" w:rsidRDefault="00F01773" w:rsidP="00F01773">
      <w:pPr>
        <w:pStyle w:val="SubsectionHead"/>
      </w:pPr>
      <w:r w:rsidRPr="00BE2A32">
        <w:t>Age requirement</w:t>
      </w:r>
    </w:p>
    <w:p w:rsidR="00F01773" w:rsidRPr="00BE2A32" w:rsidRDefault="00F01773" w:rsidP="00F01773">
      <w:pPr>
        <w:pStyle w:val="subsection"/>
      </w:pPr>
      <w:r w:rsidRPr="00BE2A32">
        <w:tab/>
        <w:t>(2)</w:t>
      </w:r>
      <w:r w:rsidRPr="00BE2A32">
        <w:tab/>
        <w:t xml:space="preserve">For the purposes of </w:t>
      </w:r>
      <w:r w:rsidR="00BE2A32">
        <w:t>subparagraph (</w:t>
      </w:r>
      <w:r w:rsidRPr="00BE2A32">
        <w:t>1)(b)(i), an individual meets the age requirement if:</w:t>
      </w:r>
    </w:p>
    <w:p w:rsidR="00F01773" w:rsidRPr="00BE2A32" w:rsidRDefault="00F01773" w:rsidP="00F01773">
      <w:pPr>
        <w:pStyle w:val="paragraph"/>
      </w:pPr>
      <w:r w:rsidRPr="00BE2A32">
        <w:tab/>
        <w:t>(a)</w:t>
      </w:r>
      <w:r w:rsidRPr="00BE2A32">
        <w:tab/>
        <w:t xml:space="preserve">in the case where a determination under </w:t>
      </w:r>
      <w:r w:rsidR="00BE2A32">
        <w:t>subsection (</w:t>
      </w:r>
      <w:r w:rsidRPr="00BE2A32">
        <w:t>3) is in force—the individual has turned the age specified in the determination; or</w:t>
      </w:r>
    </w:p>
    <w:p w:rsidR="00F01773" w:rsidRPr="00BE2A32" w:rsidRDefault="00F01773" w:rsidP="00F01773">
      <w:pPr>
        <w:pStyle w:val="paragraph"/>
      </w:pPr>
      <w:r w:rsidRPr="00BE2A32">
        <w:tab/>
        <w:t>(b)</w:t>
      </w:r>
      <w:r w:rsidRPr="00BE2A32">
        <w:tab/>
        <w:t>in any other case—the individual has turned 18.</w:t>
      </w:r>
    </w:p>
    <w:p w:rsidR="00F01773" w:rsidRPr="00BE2A32" w:rsidRDefault="00F01773" w:rsidP="00F01773">
      <w:pPr>
        <w:pStyle w:val="subsection"/>
      </w:pPr>
      <w:r w:rsidRPr="00BE2A32">
        <w:tab/>
        <w:t>(3)</w:t>
      </w:r>
      <w:r w:rsidRPr="00BE2A32">
        <w:tab/>
        <w:t>The Minister may</w:t>
      </w:r>
      <w:r w:rsidR="001D1DAB" w:rsidRPr="00BE2A32">
        <w:t>, by legislative instrument,</w:t>
      </w:r>
      <w:r w:rsidRPr="00BE2A32">
        <w:t xml:space="preserve"> determine that an individual must have turned the age specified in the determination for the individual to be eligible to be approved as a registered carer.</w:t>
      </w:r>
    </w:p>
    <w:p w:rsidR="00F01773" w:rsidRPr="00BE2A32" w:rsidRDefault="00F01773" w:rsidP="00F01773">
      <w:pPr>
        <w:pStyle w:val="SubsectionHead"/>
      </w:pPr>
      <w:r w:rsidRPr="00BE2A32">
        <w:t>Qualification requirement</w:t>
      </w:r>
    </w:p>
    <w:p w:rsidR="00F01773" w:rsidRPr="00BE2A32" w:rsidRDefault="00F01773" w:rsidP="00F01773">
      <w:pPr>
        <w:pStyle w:val="subsection"/>
      </w:pPr>
      <w:r w:rsidRPr="00BE2A32">
        <w:tab/>
        <w:t>(4)</w:t>
      </w:r>
      <w:r w:rsidRPr="00BE2A32">
        <w:tab/>
        <w:t>The Minister may</w:t>
      </w:r>
      <w:r w:rsidR="000904F5" w:rsidRPr="00BE2A32">
        <w:t>, by legislative instrument,</w:t>
      </w:r>
      <w:r w:rsidRPr="00BE2A32">
        <w:t xml:space="preserve"> determine that an individual who does not meet the age requirement in </w:t>
      </w:r>
      <w:r w:rsidR="00BE2A32">
        <w:t>subsection (</w:t>
      </w:r>
      <w:r w:rsidRPr="00BE2A32">
        <w:t>2) must have a qualification of a kind specified in the determination for the individual to be eligible to be approved as a registered carer.</w:t>
      </w:r>
    </w:p>
    <w:p w:rsidR="00F01773" w:rsidRPr="00BE2A32" w:rsidRDefault="00F01773" w:rsidP="00F01773">
      <w:pPr>
        <w:pStyle w:val="SubsectionHead"/>
      </w:pPr>
      <w:r w:rsidRPr="00BE2A32">
        <w:t>Certificate of approval of registration</w:t>
      </w:r>
    </w:p>
    <w:p w:rsidR="00F01773" w:rsidRPr="00BE2A32" w:rsidRDefault="00F01773" w:rsidP="00F01773">
      <w:pPr>
        <w:pStyle w:val="subsection"/>
      </w:pPr>
      <w:r w:rsidRPr="00BE2A32">
        <w:tab/>
        <w:t>(5)</w:t>
      </w:r>
      <w:r w:rsidRPr="00BE2A32">
        <w:tab/>
        <w:t>If the Secretary approves an applicant as a registered carer, the Secretary must give the applicant a certificate of approval.</w:t>
      </w:r>
    </w:p>
    <w:p w:rsidR="00F01773" w:rsidRPr="00BE2A32" w:rsidRDefault="00F01773" w:rsidP="00F01773">
      <w:pPr>
        <w:pStyle w:val="ActHead5"/>
      </w:pPr>
      <w:bookmarkStart w:id="590" w:name="_Toc519088365"/>
      <w:r w:rsidRPr="001D7770">
        <w:rPr>
          <w:rStyle w:val="CharSectno"/>
        </w:rPr>
        <w:t>211</w:t>
      </w:r>
      <w:r w:rsidRPr="00BE2A32">
        <w:t xml:space="preserve">  Statement that applicant has tax file number</w:t>
      </w:r>
      <w:bookmarkEnd w:id="590"/>
    </w:p>
    <w:p w:rsidR="00F01773" w:rsidRPr="00BE2A32" w:rsidRDefault="00F01773" w:rsidP="00F01773">
      <w:pPr>
        <w:pStyle w:val="subsection"/>
      </w:pPr>
      <w:r w:rsidRPr="00BE2A32">
        <w:tab/>
        <w:t>(1)</w:t>
      </w:r>
      <w:r w:rsidRPr="00BE2A32">
        <w:tab/>
        <w:t>An applicant meets the requirements of this section if:</w:t>
      </w:r>
    </w:p>
    <w:p w:rsidR="00F01773" w:rsidRPr="00BE2A32" w:rsidRDefault="00F01773" w:rsidP="00F01773">
      <w:pPr>
        <w:pStyle w:val="paragraph"/>
      </w:pPr>
      <w:r w:rsidRPr="00BE2A32">
        <w:tab/>
        <w:t>(a)</w:t>
      </w:r>
      <w:r w:rsidRPr="00BE2A32">
        <w:tab/>
        <w:t>the applicant has a tax file number; and</w:t>
      </w:r>
    </w:p>
    <w:p w:rsidR="00F01773" w:rsidRPr="00BE2A32" w:rsidRDefault="00F01773" w:rsidP="00F01773">
      <w:pPr>
        <w:pStyle w:val="paragraph"/>
      </w:pPr>
      <w:r w:rsidRPr="00BE2A32">
        <w:tab/>
        <w:t>(b)</w:t>
      </w:r>
      <w:r w:rsidRPr="00BE2A32">
        <w:tab/>
        <w:t>the application contains a statement to that effect.</w:t>
      </w:r>
    </w:p>
    <w:p w:rsidR="00F01773" w:rsidRPr="00BE2A32" w:rsidRDefault="00F01773" w:rsidP="00F01773">
      <w:pPr>
        <w:pStyle w:val="subsection"/>
      </w:pPr>
      <w:r w:rsidRPr="00BE2A32">
        <w:tab/>
        <w:t>(2)</w:t>
      </w:r>
      <w:r w:rsidRPr="00BE2A32">
        <w:tab/>
        <w:t xml:space="preserve">The Secretary must accept a statement made under </w:t>
      </w:r>
      <w:r w:rsidR="00BE2A32">
        <w:t>paragraph (</w:t>
      </w:r>
      <w:r w:rsidRPr="00BE2A32">
        <w:t>1)(b) unless the Commissioner of Taxation has informed the Secretary that the applicant does not have a tax file number.</w:t>
      </w:r>
    </w:p>
    <w:p w:rsidR="00F01773" w:rsidRPr="00BE2A32" w:rsidRDefault="00F01773" w:rsidP="00F01773">
      <w:pPr>
        <w:pStyle w:val="subsection"/>
      </w:pPr>
      <w:r w:rsidRPr="00BE2A32">
        <w:tab/>
        <w:t>(3)</w:t>
      </w:r>
      <w:r w:rsidRPr="00BE2A32">
        <w:tab/>
        <w:t>This section does not authorise the Secretary:</w:t>
      </w:r>
    </w:p>
    <w:p w:rsidR="00F01773" w:rsidRPr="00BE2A32" w:rsidRDefault="00F01773" w:rsidP="00F01773">
      <w:pPr>
        <w:pStyle w:val="paragraph"/>
      </w:pPr>
      <w:r w:rsidRPr="00BE2A32">
        <w:tab/>
        <w:t>(a)</w:t>
      </w:r>
      <w:r w:rsidRPr="00BE2A32">
        <w:tab/>
        <w:t>to require or request a person to quote the person’s tax file number; or</w:t>
      </w:r>
    </w:p>
    <w:p w:rsidR="00F01773" w:rsidRPr="00BE2A32" w:rsidRDefault="00F01773" w:rsidP="00F01773">
      <w:pPr>
        <w:pStyle w:val="paragraph"/>
      </w:pPr>
      <w:r w:rsidRPr="00BE2A32">
        <w:tab/>
        <w:t>(b)</w:t>
      </w:r>
      <w:r w:rsidRPr="00BE2A32">
        <w:tab/>
        <w:t>to seek or obtain, in any way, a person’s tax file number; or</w:t>
      </w:r>
    </w:p>
    <w:p w:rsidR="00F01773" w:rsidRPr="00BE2A32" w:rsidRDefault="00F01773" w:rsidP="00F01773">
      <w:pPr>
        <w:pStyle w:val="paragraph"/>
      </w:pPr>
      <w:r w:rsidRPr="00BE2A32">
        <w:tab/>
        <w:t>(c)</w:t>
      </w:r>
      <w:r w:rsidRPr="00BE2A32">
        <w:tab/>
        <w:t>to record a person’s tax file number.</w:t>
      </w:r>
    </w:p>
    <w:p w:rsidR="00F01773" w:rsidRPr="00BE2A32" w:rsidRDefault="00F01773" w:rsidP="00F01773">
      <w:pPr>
        <w:pStyle w:val="subsection"/>
      </w:pPr>
      <w:r w:rsidRPr="00BE2A32">
        <w:tab/>
        <w:t>(4)</w:t>
      </w:r>
      <w:r w:rsidRPr="00BE2A32">
        <w:tab/>
        <w:t>The Secretary may ask the Commissioner of Taxation to provide information on whether an applicant has a tax file number.</w:t>
      </w:r>
    </w:p>
    <w:p w:rsidR="00F01773" w:rsidRPr="00BE2A32" w:rsidRDefault="00F01773" w:rsidP="00F01773">
      <w:pPr>
        <w:pStyle w:val="ActHead5"/>
      </w:pPr>
      <w:bookmarkStart w:id="591" w:name="_Toc519088366"/>
      <w:r w:rsidRPr="001D7770">
        <w:rPr>
          <w:rStyle w:val="CharSectno"/>
        </w:rPr>
        <w:t>212</w:t>
      </w:r>
      <w:r w:rsidRPr="00BE2A32">
        <w:t xml:space="preserve">  When approval comes into force</w:t>
      </w:r>
      <w:bookmarkEnd w:id="591"/>
    </w:p>
    <w:p w:rsidR="00F01773" w:rsidRPr="00BE2A32" w:rsidRDefault="00F01773" w:rsidP="00F01773">
      <w:pPr>
        <w:pStyle w:val="subsection"/>
      </w:pPr>
      <w:r w:rsidRPr="00BE2A32">
        <w:tab/>
        <w:t>(1)</w:t>
      </w:r>
      <w:r w:rsidRPr="00BE2A32">
        <w:tab/>
        <w:t>An approval of an applicant as a registered carer is taken to have come into force on the later of the following days:</w:t>
      </w:r>
    </w:p>
    <w:p w:rsidR="00F01773" w:rsidRPr="00BE2A32" w:rsidRDefault="00F01773" w:rsidP="00F01773">
      <w:pPr>
        <w:pStyle w:val="paragraph"/>
      </w:pPr>
      <w:r w:rsidRPr="00BE2A32">
        <w:tab/>
        <w:t>(a)</w:t>
      </w:r>
      <w:r w:rsidRPr="00BE2A32">
        <w:tab/>
        <w:t>the day on which, in the Secretary’s opinion, the applicant was first eligible to be approved;</w:t>
      </w:r>
    </w:p>
    <w:p w:rsidR="00F01773" w:rsidRPr="00BE2A32" w:rsidRDefault="00F01773" w:rsidP="00F01773">
      <w:pPr>
        <w:pStyle w:val="paragraph"/>
      </w:pPr>
      <w:r w:rsidRPr="00BE2A32">
        <w:tab/>
        <w:t>(b)</w:t>
      </w:r>
      <w:r w:rsidRPr="00BE2A32">
        <w:tab/>
        <w:t>the day occurring 12 months before the day on which the application for approval was made.</w:t>
      </w:r>
    </w:p>
    <w:p w:rsidR="00F01773" w:rsidRPr="00BE2A32" w:rsidRDefault="00F01773" w:rsidP="00F01773">
      <w:pPr>
        <w:pStyle w:val="subsection"/>
      </w:pPr>
      <w:r w:rsidRPr="00BE2A32">
        <w:tab/>
        <w:t>(2)</w:t>
      </w:r>
      <w:r w:rsidRPr="00BE2A32">
        <w:tab/>
        <w:t>Subject to this Division, an approval remains in force at all times after it came into force.</w:t>
      </w:r>
    </w:p>
    <w:p w:rsidR="00F01773" w:rsidRPr="00BE2A32" w:rsidRDefault="00F01773" w:rsidP="00F01773">
      <w:pPr>
        <w:pStyle w:val="subsection"/>
      </w:pPr>
      <w:r w:rsidRPr="00BE2A32">
        <w:tab/>
        <w:t>(3)</w:t>
      </w:r>
      <w:r w:rsidRPr="00BE2A32">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BE2A32" w:rsidRDefault="00F01773" w:rsidP="00F01773">
      <w:pPr>
        <w:pStyle w:val="ActHead5"/>
      </w:pPr>
      <w:bookmarkStart w:id="592" w:name="_Toc519088367"/>
      <w:r w:rsidRPr="001D7770">
        <w:rPr>
          <w:rStyle w:val="CharSectno"/>
        </w:rPr>
        <w:t>213</w:t>
      </w:r>
      <w:r w:rsidRPr="00BE2A32">
        <w:t xml:space="preserve">  Conditions of continued approval</w:t>
      </w:r>
      <w:bookmarkEnd w:id="592"/>
    </w:p>
    <w:p w:rsidR="00F01773" w:rsidRPr="00BE2A32" w:rsidRDefault="00F01773" w:rsidP="00F01773">
      <w:pPr>
        <w:pStyle w:val="SubsectionHead"/>
      </w:pPr>
      <w:r w:rsidRPr="00BE2A32">
        <w:t>Compliance with child care laws</w:t>
      </w:r>
    </w:p>
    <w:p w:rsidR="00F01773" w:rsidRPr="00BE2A32" w:rsidRDefault="00F01773" w:rsidP="00F01773">
      <w:pPr>
        <w:pStyle w:val="subsection"/>
      </w:pPr>
      <w:r w:rsidRPr="00BE2A32">
        <w:tab/>
        <w:t>(1)</w:t>
      </w:r>
      <w:r w:rsidRPr="00BE2A32">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BE2A32" w:rsidRDefault="00F01773" w:rsidP="00F01773">
      <w:pPr>
        <w:pStyle w:val="SubsectionHead"/>
      </w:pPr>
      <w:r w:rsidRPr="00BE2A32">
        <w:t>Conditions imposed by notice on individual</w:t>
      </w:r>
    </w:p>
    <w:p w:rsidR="00F01773" w:rsidRPr="00BE2A32" w:rsidRDefault="00F01773" w:rsidP="00F01773">
      <w:pPr>
        <w:pStyle w:val="subsection"/>
      </w:pPr>
      <w:r w:rsidRPr="00BE2A32">
        <w:tab/>
        <w:t>(2)</w:t>
      </w:r>
      <w:r w:rsidRPr="00BE2A32">
        <w:tab/>
        <w:t>The Secretary may, by notice to a particular registered carer, impose other conditions for the continued approval of the carer.</w:t>
      </w:r>
    </w:p>
    <w:p w:rsidR="00F01773" w:rsidRPr="00BE2A32" w:rsidRDefault="00F01773" w:rsidP="00F01773">
      <w:pPr>
        <w:pStyle w:val="SubsectionHead"/>
      </w:pPr>
      <w:r w:rsidRPr="00BE2A32">
        <w:t>Conditions imposed by Minister</w:t>
      </w:r>
    </w:p>
    <w:p w:rsidR="00F01773" w:rsidRPr="00BE2A32" w:rsidRDefault="00F01773" w:rsidP="00F01773">
      <w:pPr>
        <w:pStyle w:val="subsection"/>
      </w:pPr>
      <w:r w:rsidRPr="00BE2A32">
        <w:tab/>
        <w:t>(3)</w:t>
      </w:r>
      <w:r w:rsidRPr="00BE2A32">
        <w:tab/>
        <w:t xml:space="preserve">The Minister may, </w:t>
      </w:r>
      <w:r w:rsidR="008B7717" w:rsidRPr="00BE2A32">
        <w:t>by legislative instrument</w:t>
      </w:r>
      <w:r w:rsidRPr="00BE2A32">
        <w:t>, impose other conditions for the continued approval of individuals as registered carers.</w:t>
      </w:r>
    </w:p>
    <w:p w:rsidR="00F01773" w:rsidRPr="00BE2A32" w:rsidRDefault="00F01773" w:rsidP="00F01773">
      <w:pPr>
        <w:pStyle w:val="ActHead5"/>
      </w:pPr>
      <w:bookmarkStart w:id="593" w:name="_Toc519088368"/>
      <w:r w:rsidRPr="001D7770">
        <w:rPr>
          <w:rStyle w:val="CharSectno"/>
        </w:rPr>
        <w:t>214</w:t>
      </w:r>
      <w:r w:rsidRPr="00BE2A32">
        <w:t xml:space="preserve">  Consequences of breach of conditions for continued approval</w:t>
      </w:r>
      <w:bookmarkEnd w:id="593"/>
    </w:p>
    <w:p w:rsidR="00F01773" w:rsidRPr="00BE2A32" w:rsidRDefault="00F01773" w:rsidP="00F01773">
      <w:pPr>
        <w:pStyle w:val="SubsectionHead"/>
      </w:pPr>
      <w:r w:rsidRPr="00BE2A32">
        <w:t>Sanctions</w:t>
      </w:r>
    </w:p>
    <w:p w:rsidR="00F01773" w:rsidRPr="00BE2A32" w:rsidRDefault="00F01773" w:rsidP="00F01773">
      <w:pPr>
        <w:pStyle w:val="subsection"/>
      </w:pPr>
      <w:r w:rsidRPr="00BE2A32">
        <w:tab/>
        <w:t>(1)</w:t>
      </w:r>
      <w:r w:rsidRPr="00BE2A32">
        <w:tab/>
        <w:t>If the Secretary is satisfied that a registered carer has not complied, or is not complying, with a condition for the continued approval of the carer, the Secretary may do one or more of the following:</w:t>
      </w:r>
    </w:p>
    <w:p w:rsidR="00F01773" w:rsidRPr="00BE2A32" w:rsidRDefault="00F01773" w:rsidP="00F01773">
      <w:pPr>
        <w:pStyle w:val="paragraph"/>
      </w:pPr>
      <w:r w:rsidRPr="00BE2A32">
        <w:tab/>
        <w:t>(a)</w:t>
      </w:r>
      <w:r w:rsidRPr="00BE2A32">
        <w:tab/>
        <w:t>vary the conditions for the continued approval of the carer imposed under subsection</w:t>
      </w:r>
      <w:r w:rsidR="00BE2A32">
        <w:t> </w:t>
      </w:r>
      <w:r w:rsidRPr="00BE2A32">
        <w:t>213(2);</w:t>
      </w:r>
    </w:p>
    <w:p w:rsidR="00F01773" w:rsidRPr="00BE2A32" w:rsidRDefault="00F01773" w:rsidP="00F01773">
      <w:pPr>
        <w:pStyle w:val="paragraph"/>
      </w:pPr>
      <w:r w:rsidRPr="00BE2A32">
        <w:tab/>
        <w:t>(b)</w:t>
      </w:r>
      <w:r w:rsidRPr="00BE2A32">
        <w:tab/>
        <w:t>impose additional conditions for the continued approval of the carer under subsection</w:t>
      </w:r>
      <w:r w:rsidR="00BE2A32">
        <w:t> </w:t>
      </w:r>
      <w:r w:rsidRPr="00BE2A32">
        <w:t>213(2);</w:t>
      </w:r>
    </w:p>
    <w:p w:rsidR="00F01773" w:rsidRPr="00BE2A32" w:rsidRDefault="00F01773" w:rsidP="00F01773">
      <w:pPr>
        <w:pStyle w:val="paragraph"/>
      </w:pPr>
      <w:r w:rsidRPr="00BE2A32">
        <w:tab/>
        <w:t>(c)</w:t>
      </w:r>
      <w:r w:rsidRPr="00BE2A32">
        <w:tab/>
        <w:t>suspend the carer’s approval;</w:t>
      </w:r>
    </w:p>
    <w:p w:rsidR="00F01773" w:rsidRPr="00BE2A32" w:rsidRDefault="00F01773" w:rsidP="00F01773">
      <w:pPr>
        <w:pStyle w:val="paragraph"/>
      </w:pPr>
      <w:r w:rsidRPr="00BE2A32">
        <w:tab/>
        <w:t>(d)</w:t>
      </w:r>
      <w:r w:rsidRPr="00BE2A32">
        <w:tab/>
        <w:t>cancel the carer’s approval.</w:t>
      </w:r>
    </w:p>
    <w:p w:rsidR="00F01773" w:rsidRPr="00BE2A32" w:rsidRDefault="00F01773" w:rsidP="00F01773">
      <w:pPr>
        <w:pStyle w:val="SubsectionHead"/>
      </w:pPr>
      <w:r w:rsidRPr="00BE2A32">
        <w:t>Notice of sanction</w:t>
      </w:r>
    </w:p>
    <w:p w:rsidR="00F01773" w:rsidRPr="00BE2A32" w:rsidRDefault="00F01773" w:rsidP="00F01773">
      <w:pPr>
        <w:pStyle w:val="subsection"/>
      </w:pPr>
      <w:r w:rsidRPr="00BE2A32">
        <w:tab/>
        <w:t>(2)</w:t>
      </w:r>
      <w:r w:rsidRPr="00BE2A32">
        <w:tab/>
        <w:t xml:space="preserve">If the Secretary does one or more of the things mentioned in </w:t>
      </w:r>
      <w:r w:rsidR="00BE2A32">
        <w:t>paragraphs (</w:t>
      </w:r>
      <w:r w:rsidRPr="00BE2A32">
        <w:t>1)(a) to (d), the Secretary must give notice to the registered carer that the Secretary has done so.</w:t>
      </w:r>
    </w:p>
    <w:p w:rsidR="00F01773" w:rsidRPr="00BE2A32" w:rsidRDefault="00F01773" w:rsidP="00F01773">
      <w:pPr>
        <w:pStyle w:val="SubsectionHead"/>
      </w:pPr>
      <w:r w:rsidRPr="00BE2A32">
        <w:t xml:space="preserve">Revocation of suspension </w:t>
      </w:r>
    </w:p>
    <w:p w:rsidR="00F01773" w:rsidRPr="00BE2A32" w:rsidRDefault="00F01773" w:rsidP="00F01773">
      <w:pPr>
        <w:pStyle w:val="subsection"/>
      </w:pPr>
      <w:r w:rsidRPr="00BE2A32">
        <w:tab/>
        <w:t>(3)</w:t>
      </w:r>
      <w:r w:rsidRPr="00BE2A32">
        <w:tab/>
        <w:t>If the Secretary suspends the approval of a registered carer, the Secretary may at any time, by notice to the carer, revoke the suspension with effect from the day specified in the notice.</w:t>
      </w:r>
    </w:p>
    <w:p w:rsidR="00F01773" w:rsidRPr="00BE2A32" w:rsidRDefault="00F01773" w:rsidP="00F01773">
      <w:pPr>
        <w:pStyle w:val="SubsectionHead"/>
      </w:pPr>
      <w:r w:rsidRPr="00BE2A32">
        <w:t>Secretary to have regard to any Ministerial determination</w:t>
      </w:r>
    </w:p>
    <w:p w:rsidR="00F01773" w:rsidRPr="00BE2A32" w:rsidRDefault="00F01773" w:rsidP="00F01773">
      <w:pPr>
        <w:pStyle w:val="subsection"/>
      </w:pPr>
      <w:r w:rsidRPr="00BE2A32">
        <w:tab/>
        <w:t>(4)</w:t>
      </w:r>
      <w:r w:rsidRPr="00BE2A32">
        <w:tab/>
        <w:t xml:space="preserve">The Secretary must have regard to any determination under </w:t>
      </w:r>
      <w:r w:rsidR="00BE2A32">
        <w:t>subsection (</w:t>
      </w:r>
      <w:r w:rsidRPr="00BE2A32">
        <w:t xml:space="preserve">5) in exercising a power under </w:t>
      </w:r>
      <w:r w:rsidR="00BE2A32">
        <w:t>subsection (</w:t>
      </w:r>
      <w:r w:rsidRPr="00BE2A32">
        <w:t>1) or (3).</w:t>
      </w:r>
    </w:p>
    <w:p w:rsidR="00F01773" w:rsidRPr="00BE2A32" w:rsidRDefault="00F01773" w:rsidP="00F01773">
      <w:pPr>
        <w:pStyle w:val="SubsectionHead"/>
      </w:pPr>
      <w:r w:rsidRPr="00BE2A32">
        <w:t>Ministerial determination</w:t>
      </w:r>
    </w:p>
    <w:p w:rsidR="00F01773" w:rsidRPr="00BE2A32" w:rsidRDefault="00F01773" w:rsidP="00F01773">
      <w:pPr>
        <w:pStyle w:val="subsection"/>
      </w:pPr>
      <w:r w:rsidRPr="00BE2A32">
        <w:tab/>
        <w:t>(5)</w:t>
      </w:r>
      <w:r w:rsidRPr="00BE2A32">
        <w:tab/>
        <w:t>The Minister may</w:t>
      </w:r>
      <w:r w:rsidR="00013023" w:rsidRPr="00BE2A32">
        <w:t>, by legislative instrument,</w:t>
      </w:r>
      <w:r w:rsidRPr="00BE2A32">
        <w:t xml:space="preserve"> determine:</w:t>
      </w:r>
    </w:p>
    <w:p w:rsidR="00F01773" w:rsidRPr="00BE2A32" w:rsidRDefault="00F01773" w:rsidP="00F01773">
      <w:pPr>
        <w:pStyle w:val="paragraph"/>
      </w:pPr>
      <w:r w:rsidRPr="00BE2A32">
        <w:tab/>
        <w:t>(a)</w:t>
      </w:r>
      <w:r w:rsidRPr="00BE2A32">
        <w:tab/>
        <w:t xml:space="preserve">factors to be taken into account by the Secretary in applying </w:t>
      </w:r>
      <w:r w:rsidR="00BE2A32">
        <w:t>subsection (</w:t>
      </w:r>
      <w:r w:rsidRPr="00BE2A32">
        <w:t>1) to registered carers; or</w:t>
      </w:r>
    </w:p>
    <w:p w:rsidR="00F01773" w:rsidRPr="00BE2A32" w:rsidRDefault="00F01773" w:rsidP="00F01773">
      <w:pPr>
        <w:pStyle w:val="paragraph"/>
      </w:pPr>
      <w:r w:rsidRPr="00BE2A32">
        <w:tab/>
        <w:t>(b)</w:t>
      </w:r>
      <w:r w:rsidRPr="00BE2A32">
        <w:tab/>
        <w:t xml:space="preserve">factors to be taken into account by the Secretary in specifying the date of effect of a revocation of a suspension under </w:t>
      </w:r>
      <w:r w:rsidR="00BE2A32">
        <w:t>subsection (</w:t>
      </w:r>
      <w:r w:rsidRPr="00BE2A32">
        <w:t>3).</w:t>
      </w:r>
    </w:p>
    <w:p w:rsidR="00F01773" w:rsidRPr="00BE2A32" w:rsidRDefault="00F01773" w:rsidP="00F01773">
      <w:pPr>
        <w:pStyle w:val="ActHead5"/>
      </w:pPr>
      <w:bookmarkStart w:id="594" w:name="_Toc519088369"/>
      <w:r w:rsidRPr="001D7770">
        <w:rPr>
          <w:rStyle w:val="CharSectno"/>
        </w:rPr>
        <w:t>215</w:t>
      </w:r>
      <w:r w:rsidRPr="00BE2A32">
        <w:t xml:space="preserve">  Procedure for imposing a sanction</w:t>
      </w:r>
      <w:bookmarkEnd w:id="594"/>
    </w:p>
    <w:p w:rsidR="00F01773" w:rsidRPr="00BE2A32" w:rsidRDefault="00F01773" w:rsidP="00F01773">
      <w:pPr>
        <w:pStyle w:val="subsection"/>
      </w:pPr>
      <w:r w:rsidRPr="00BE2A32">
        <w:tab/>
        <w:t>(1)</w:t>
      </w:r>
      <w:r w:rsidRPr="00BE2A32">
        <w:tab/>
        <w:t>Before doing a thing mentioned in paragraphs 214(1)(a) to (d), the Secretary must give a notice to the registered carer concerned that:</w:t>
      </w:r>
    </w:p>
    <w:p w:rsidR="00F01773" w:rsidRPr="00BE2A32" w:rsidRDefault="00F01773" w:rsidP="00F01773">
      <w:pPr>
        <w:pStyle w:val="paragraph"/>
      </w:pPr>
      <w:r w:rsidRPr="00BE2A32">
        <w:tab/>
        <w:t>(a)</w:t>
      </w:r>
      <w:r w:rsidRPr="00BE2A32">
        <w:tab/>
        <w:t>states that the Secretary is considering doing the thing; and</w:t>
      </w:r>
    </w:p>
    <w:p w:rsidR="00F01773" w:rsidRPr="00BE2A32" w:rsidRDefault="00F01773" w:rsidP="00F01773">
      <w:pPr>
        <w:pStyle w:val="paragraph"/>
      </w:pPr>
      <w:r w:rsidRPr="00BE2A32">
        <w:tab/>
        <w:t>(b)</w:t>
      </w:r>
      <w:r w:rsidRPr="00BE2A32">
        <w:tab/>
        <w:t>sets out the grounds for doing the thing; and</w:t>
      </w:r>
    </w:p>
    <w:p w:rsidR="00F01773" w:rsidRPr="00BE2A32" w:rsidRDefault="00F01773" w:rsidP="00F01773">
      <w:pPr>
        <w:pStyle w:val="paragraph"/>
      </w:pPr>
      <w:r w:rsidRPr="00BE2A32">
        <w:tab/>
        <w:t>(c)</w:t>
      </w:r>
      <w:r w:rsidRPr="00BE2A32">
        <w:tab/>
        <w:t>summarises the evidence and other material on which those grounds are based; and</w:t>
      </w:r>
    </w:p>
    <w:p w:rsidR="00F01773" w:rsidRPr="00BE2A32" w:rsidRDefault="00F01773" w:rsidP="00F01773">
      <w:pPr>
        <w:pStyle w:val="paragraph"/>
      </w:pPr>
      <w:r w:rsidRPr="00BE2A32">
        <w:tab/>
        <w:t>(d)</w:t>
      </w:r>
      <w:r w:rsidRPr="00BE2A32">
        <w:tab/>
        <w:t>summarises the effect of the doing of the thing (including the review process provided for under this Act) on a person’s entitlement to child care benefit in respect of child care provided by the carer; and</w:t>
      </w:r>
    </w:p>
    <w:p w:rsidR="00F01773" w:rsidRPr="00BE2A32" w:rsidRDefault="00F01773" w:rsidP="00F01773">
      <w:pPr>
        <w:pStyle w:val="paragraph"/>
      </w:pPr>
      <w:r w:rsidRPr="00BE2A32">
        <w:tab/>
        <w:t>(e)</w:t>
      </w:r>
      <w:r w:rsidRPr="00BE2A32">
        <w:tab/>
        <w:t>invites the carer to make written submissions to the Secretary, within 28 days, stating why the thing should not be done.</w:t>
      </w:r>
    </w:p>
    <w:p w:rsidR="00F01773" w:rsidRPr="00BE2A32" w:rsidRDefault="00F01773" w:rsidP="00F01773">
      <w:pPr>
        <w:pStyle w:val="subsection"/>
      </w:pPr>
      <w:r w:rsidRPr="00BE2A32">
        <w:tab/>
        <w:t>(2)</w:t>
      </w:r>
      <w:r w:rsidRPr="00BE2A32">
        <w:tab/>
        <w:t xml:space="preserve">The Secretary must have regard to any submissions made by the carer as mentioned in </w:t>
      </w:r>
      <w:r w:rsidR="00BE2A32">
        <w:t>paragraph (</w:t>
      </w:r>
      <w:r w:rsidRPr="00BE2A32">
        <w:t>1)(e) in deciding whether to do the thing.</w:t>
      </w:r>
    </w:p>
    <w:p w:rsidR="00F01773" w:rsidRPr="00BE2A32" w:rsidRDefault="00F01773" w:rsidP="00F01773">
      <w:pPr>
        <w:pStyle w:val="ActHead5"/>
      </w:pPr>
      <w:bookmarkStart w:id="595" w:name="_Toc519088370"/>
      <w:r w:rsidRPr="001D7770">
        <w:rPr>
          <w:rStyle w:val="CharSectno"/>
        </w:rPr>
        <w:t>216</w:t>
      </w:r>
      <w:r w:rsidRPr="00BE2A32">
        <w:t xml:space="preserve">  Cancellation</w:t>
      </w:r>
      <w:bookmarkEnd w:id="595"/>
    </w:p>
    <w:p w:rsidR="00F01773" w:rsidRPr="00BE2A32" w:rsidRDefault="00F01773" w:rsidP="00F01773">
      <w:pPr>
        <w:pStyle w:val="SubsectionHead"/>
      </w:pPr>
      <w:r w:rsidRPr="00BE2A32">
        <w:t xml:space="preserve">Scope of section </w:t>
      </w:r>
    </w:p>
    <w:p w:rsidR="00F01773" w:rsidRPr="00BE2A32" w:rsidRDefault="00F01773" w:rsidP="00F01773">
      <w:pPr>
        <w:pStyle w:val="subsection"/>
      </w:pPr>
      <w:r w:rsidRPr="00BE2A32">
        <w:tab/>
        <w:t>(1)</w:t>
      </w:r>
      <w:r w:rsidRPr="00BE2A32">
        <w:tab/>
        <w:t>This section sets out circumstances, in addition to those in section</w:t>
      </w:r>
      <w:r w:rsidR="00BE2A32">
        <w:t> </w:t>
      </w:r>
      <w:r w:rsidRPr="00BE2A32">
        <w:t>214, in which the Secretary must cancel the approval of a registered carer.</w:t>
      </w:r>
    </w:p>
    <w:p w:rsidR="00F01773" w:rsidRPr="00BE2A32" w:rsidRDefault="00F01773" w:rsidP="00F01773">
      <w:pPr>
        <w:pStyle w:val="SubsectionHead"/>
      </w:pPr>
      <w:r w:rsidRPr="00BE2A32">
        <w:t>Cancellation on request</w:t>
      </w:r>
    </w:p>
    <w:p w:rsidR="00F01773" w:rsidRPr="00BE2A32" w:rsidRDefault="00F01773" w:rsidP="00F01773">
      <w:pPr>
        <w:pStyle w:val="subsection"/>
      </w:pPr>
      <w:r w:rsidRPr="00BE2A32">
        <w:tab/>
        <w:t>(2)</w:t>
      </w:r>
      <w:r w:rsidRPr="00BE2A32">
        <w:tab/>
        <w:t>The Secretary must cancel a registered carer’s approval if the carer requests the Secretary in writing to do so.</w:t>
      </w:r>
    </w:p>
    <w:p w:rsidR="00F01773" w:rsidRPr="00BE2A32" w:rsidRDefault="00F01773" w:rsidP="00F01773">
      <w:pPr>
        <w:pStyle w:val="SubsectionHead"/>
      </w:pPr>
      <w:r w:rsidRPr="00BE2A32">
        <w:t>Cancellation if carer should not have been approved</w:t>
      </w:r>
    </w:p>
    <w:p w:rsidR="00F01773" w:rsidRPr="00BE2A32" w:rsidRDefault="00F01773" w:rsidP="00F01773">
      <w:pPr>
        <w:pStyle w:val="subsection"/>
      </w:pPr>
      <w:r w:rsidRPr="00BE2A32">
        <w:tab/>
        <w:t>(3)</w:t>
      </w:r>
      <w:r w:rsidRPr="00BE2A32">
        <w:tab/>
        <w:t>The Secretary must cancel a registered carer’s approval if the Secretary is satisfied that the carer should not have been approved.</w:t>
      </w:r>
    </w:p>
    <w:p w:rsidR="00F01773" w:rsidRPr="00BE2A32" w:rsidRDefault="00F01773" w:rsidP="00F01773">
      <w:pPr>
        <w:pStyle w:val="SubsectionHead"/>
      </w:pPr>
      <w:r w:rsidRPr="00BE2A32">
        <w:t>Notice to service</w:t>
      </w:r>
    </w:p>
    <w:p w:rsidR="00F01773" w:rsidRPr="00BE2A32" w:rsidRDefault="00F01773" w:rsidP="00F01773">
      <w:pPr>
        <w:pStyle w:val="subsection"/>
      </w:pPr>
      <w:r w:rsidRPr="00BE2A32">
        <w:tab/>
        <w:t>(4)</w:t>
      </w:r>
      <w:r w:rsidRPr="00BE2A32">
        <w:tab/>
        <w:t>If the Secretary cancels a registered carer’s approval under this section, the Secretary must give notice to the carer that the Secretary has done so.</w:t>
      </w:r>
    </w:p>
    <w:p w:rsidR="00F01773" w:rsidRPr="00BE2A32" w:rsidRDefault="00F01773" w:rsidP="00F01773">
      <w:pPr>
        <w:pStyle w:val="ActHead5"/>
      </w:pPr>
      <w:bookmarkStart w:id="596" w:name="_Toc519088371"/>
      <w:r w:rsidRPr="001D7770">
        <w:rPr>
          <w:rStyle w:val="CharSectno"/>
        </w:rPr>
        <w:t>217</w:t>
      </w:r>
      <w:r w:rsidRPr="00BE2A32">
        <w:t xml:space="preserve">  Procedure for cancellation under subsection</w:t>
      </w:r>
      <w:r w:rsidR="00BE2A32">
        <w:t> </w:t>
      </w:r>
      <w:r w:rsidRPr="00BE2A32">
        <w:t>216(3)</w:t>
      </w:r>
      <w:bookmarkEnd w:id="596"/>
    </w:p>
    <w:p w:rsidR="00F01773" w:rsidRPr="00BE2A32" w:rsidRDefault="00F01773" w:rsidP="00F01773">
      <w:pPr>
        <w:pStyle w:val="subsection"/>
      </w:pPr>
      <w:r w:rsidRPr="00BE2A32">
        <w:tab/>
        <w:t>(1)</w:t>
      </w:r>
      <w:r w:rsidRPr="00BE2A32">
        <w:tab/>
        <w:t>Before cancelling a registered carer’s approval under subsection</w:t>
      </w:r>
      <w:r w:rsidR="00BE2A32">
        <w:t> </w:t>
      </w:r>
      <w:r w:rsidRPr="00BE2A32">
        <w:t>216(3), the Secretary must give a notice to the carer that:</w:t>
      </w:r>
    </w:p>
    <w:p w:rsidR="00F01773" w:rsidRPr="00BE2A32" w:rsidRDefault="00F01773" w:rsidP="00F01773">
      <w:pPr>
        <w:pStyle w:val="paragraph"/>
      </w:pPr>
      <w:r w:rsidRPr="00BE2A32">
        <w:tab/>
        <w:t>(a)</w:t>
      </w:r>
      <w:r w:rsidRPr="00BE2A32">
        <w:tab/>
        <w:t>states that the Secretary is considering cancelling the carer’s approval; and</w:t>
      </w:r>
    </w:p>
    <w:p w:rsidR="00F01773" w:rsidRPr="00BE2A32" w:rsidRDefault="00F01773" w:rsidP="00F01773">
      <w:pPr>
        <w:pStyle w:val="paragraph"/>
      </w:pPr>
      <w:r w:rsidRPr="00BE2A32">
        <w:tab/>
        <w:t>(b)</w:t>
      </w:r>
      <w:r w:rsidRPr="00BE2A32">
        <w:tab/>
        <w:t>sets out the grounds on which the cancellation is being considered; and</w:t>
      </w:r>
    </w:p>
    <w:p w:rsidR="00F01773" w:rsidRPr="00BE2A32" w:rsidRDefault="00F01773" w:rsidP="00F01773">
      <w:pPr>
        <w:pStyle w:val="paragraph"/>
      </w:pPr>
      <w:r w:rsidRPr="00BE2A32">
        <w:tab/>
        <w:t>(c)</w:t>
      </w:r>
      <w:r w:rsidRPr="00BE2A32">
        <w:tab/>
        <w:t>summarises the evidence and other material on which those grounds are based; and</w:t>
      </w:r>
    </w:p>
    <w:p w:rsidR="00F01773" w:rsidRPr="00BE2A32" w:rsidRDefault="00F01773" w:rsidP="00F01773">
      <w:pPr>
        <w:pStyle w:val="paragraph"/>
      </w:pPr>
      <w:r w:rsidRPr="00BE2A32">
        <w:tab/>
        <w:t>(d)</w:t>
      </w:r>
      <w:r w:rsidRPr="00BE2A32">
        <w:tab/>
        <w:t>summarises the effect of the notice (including the review processes provided for under this Act) on a person’s entitlement to child care benefit in respect of child care provided by the carer; and</w:t>
      </w:r>
    </w:p>
    <w:p w:rsidR="00F01773" w:rsidRPr="00BE2A32" w:rsidRDefault="00F01773" w:rsidP="00F01773">
      <w:pPr>
        <w:pStyle w:val="paragraph"/>
      </w:pPr>
      <w:r w:rsidRPr="00BE2A32">
        <w:tab/>
        <w:t>(e)</w:t>
      </w:r>
      <w:r w:rsidRPr="00BE2A32">
        <w:tab/>
        <w:t>invites the carer to make written submissions to the Secretary, within 28 days, stating why the approval should not be cancelled.</w:t>
      </w:r>
    </w:p>
    <w:p w:rsidR="00F01773" w:rsidRPr="00BE2A32" w:rsidRDefault="00F01773" w:rsidP="00F01773">
      <w:pPr>
        <w:pStyle w:val="subsection"/>
      </w:pPr>
      <w:r w:rsidRPr="00BE2A32">
        <w:tab/>
        <w:t>(2)</w:t>
      </w:r>
      <w:r w:rsidRPr="00BE2A32">
        <w:tab/>
        <w:t xml:space="preserve">The Secretary must have regard to any submissions made by the carer as mentioned in </w:t>
      </w:r>
      <w:r w:rsidR="00BE2A32">
        <w:t>paragraph (</w:t>
      </w:r>
      <w:r w:rsidRPr="00BE2A32">
        <w:t>1)(e) in deciding whether to cancel the approval.</w:t>
      </w:r>
    </w:p>
    <w:p w:rsidR="00F01773" w:rsidRPr="00BE2A32" w:rsidRDefault="00F01773" w:rsidP="00F01773">
      <w:pPr>
        <w:pStyle w:val="ActHead5"/>
      </w:pPr>
      <w:bookmarkStart w:id="597" w:name="_Toc519088372"/>
      <w:r w:rsidRPr="001D7770">
        <w:rPr>
          <w:rStyle w:val="CharSectno"/>
        </w:rPr>
        <w:t>218</w:t>
      </w:r>
      <w:r w:rsidRPr="00BE2A32">
        <w:t xml:space="preserve">  Notification of matters affecting eligibility for approval</w:t>
      </w:r>
      <w:bookmarkEnd w:id="597"/>
    </w:p>
    <w:p w:rsidR="00F01773" w:rsidRPr="00BE2A32" w:rsidRDefault="00F01773" w:rsidP="00F01773">
      <w:pPr>
        <w:pStyle w:val="subsection"/>
      </w:pPr>
      <w:r w:rsidRPr="00BE2A32">
        <w:tab/>
      </w:r>
      <w:r w:rsidRPr="00BE2A32">
        <w:tab/>
        <w:t>If a registered carer has:</w:t>
      </w:r>
    </w:p>
    <w:p w:rsidR="00F01773" w:rsidRPr="00BE2A32" w:rsidRDefault="00F01773" w:rsidP="00F01773">
      <w:pPr>
        <w:pStyle w:val="paragraph"/>
      </w:pPr>
      <w:r w:rsidRPr="00BE2A32">
        <w:tab/>
        <w:t>(a)</w:t>
      </w:r>
      <w:r w:rsidRPr="00BE2A32">
        <w:tab/>
        <w:t>after the carer was approved, become aware of any matter existing when the carer was approved as a result of which the carer should not have been approved; or</w:t>
      </w:r>
    </w:p>
    <w:p w:rsidR="00F01773" w:rsidRPr="00BE2A32" w:rsidRDefault="00F01773" w:rsidP="00F01773">
      <w:pPr>
        <w:pStyle w:val="paragraph"/>
      </w:pPr>
      <w:r w:rsidRPr="00BE2A32">
        <w:tab/>
        <w:t>(b)</w:t>
      </w:r>
      <w:r w:rsidRPr="00BE2A32">
        <w:tab/>
        <w:t>become aware of any matter occurring after the carer was approved as a result of which a condition for the continued approval of the carer has not been complied with;</w:t>
      </w:r>
    </w:p>
    <w:p w:rsidR="00F01773" w:rsidRPr="00BE2A32" w:rsidRDefault="00F01773" w:rsidP="00F01773">
      <w:pPr>
        <w:pStyle w:val="subsection2"/>
      </w:pPr>
      <w:r w:rsidRPr="00BE2A32">
        <w:t>the carer must notify the Secretary in writing of the matter as soon as practicable after becoming aware of it.</w:t>
      </w:r>
    </w:p>
    <w:p w:rsidR="00F01773" w:rsidRPr="00BE2A32" w:rsidRDefault="00F01773" w:rsidP="00010292">
      <w:pPr>
        <w:pStyle w:val="Penalty"/>
      </w:pPr>
      <w:r w:rsidRPr="00BE2A32">
        <w:t>Penalty:</w:t>
      </w:r>
      <w:r w:rsidRPr="00BE2A32">
        <w:tab/>
        <w:t>20 penalty units.</w:t>
      </w:r>
    </w:p>
    <w:p w:rsidR="000B794C" w:rsidRPr="00BE2A32" w:rsidRDefault="000B794C" w:rsidP="00753CFA">
      <w:pPr>
        <w:pStyle w:val="ActHead2"/>
        <w:pageBreakBefore/>
      </w:pPr>
      <w:bookmarkStart w:id="598" w:name="_Toc519088373"/>
      <w:r w:rsidRPr="001D7770">
        <w:rPr>
          <w:rStyle w:val="CharPartNo"/>
        </w:rPr>
        <w:t>Part</w:t>
      </w:r>
      <w:r w:rsidR="00BE2A32" w:rsidRPr="001D7770">
        <w:rPr>
          <w:rStyle w:val="CharPartNo"/>
        </w:rPr>
        <w:t> </w:t>
      </w:r>
      <w:r w:rsidRPr="001D7770">
        <w:rPr>
          <w:rStyle w:val="CharPartNo"/>
        </w:rPr>
        <w:t>8A</w:t>
      </w:r>
      <w:r w:rsidRPr="00BE2A32">
        <w:t>—</w:t>
      </w:r>
      <w:r w:rsidRPr="001D7770">
        <w:rPr>
          <w:rStyle w:val="CharPartText"/>
        </w:rPr>
        <w:t>Obligations, and advances, relating to approved child care services</w:t>
      </w:r>
      <w:bookmarkEnd w:id="598"/>
    </w:p>
    <w:p w:rsidR="000B794C" w:rsidRPr="00BE2A32" w:rsidRDefault="000B794C" w:rsidP="000B794C">
      <w:pPr>
        <w:pStyle w:val="ActHead3"/>
      </w:pPr>
      <w:bookmarkStart w:id="599" w:name="_Toc519088374"/>
      <w:r w:rsidRPr="001D7770">
        <w:rPr>
          <w:rStyle w:val="CharDivNo"/>
        </w:rPr>
        <w:t>Division</w:t>
      </w:r>
      <w:r w:rsidR="00BE2A32" w:rsidRPr="001D7770">
        <w:rPr>
          <w:rStyle w:val="CharDivNo"/>
        </w:rPr>
        <w:t> </w:t>
      </w:r>
      <w:r w:rsidRPr="001D7770">
        <w:rPr>
          <w:rStyle w:val="CharDivNo"/>
        </w:rPr>
        <w:t>1</w:t>
      </w:r>
      <w:r w:rsidRPr="00BE2A32">
        <w:t>—</w:t>
      </w:r>
      <w:r w:rsidRPr="001D7770">
        <w:rPr>
          <w:rStyle w:val="CharDivText"/>
        </w:rPr>
        <w:t>Obligations relating to approved child care services</w:t>
      </w:r>
      <w:bookmarkEnd w:id="599"/>
    </w:p>
    <w:p w:rsidR="00994D5A" w:rsidRPr="00BE2A32" w:rsidRDefault="00127CA2" w:rsidP="00994D5A">
      <w:pPr>
        <w:pStyle w:val="ActHead4"/>
      </w:pPr>
      <w:bookmarkStart w:id="600" w:name="_Toc519088375"/>
      <w:r w:rsidRPr="001D7770">
        <w:rPr>
          <w:rStyle w:val="CharSubdNo"/>
        </w:rPr>
        <w:t>Subdivision</w:t>
      </w:r>
      <w:r w:rsidR="00753CFA" w:rsidRPr="001D7770">
        <w:rPr>
          <w:rStyle w:val="CharSubdNo"/>
        </w:rPr>
        <w:t xml:space="preserve"> </w:t>
      </w:r>
      <w:r w:rsidR="00994D5A" w:rsidRPr="001D7770">
        <w:rPr>
          <w:rStyle w:val="CharSubdNo"/>
        </w:rPr>
        <w:t>A</w:t>
      </w:r>
      <w:r w:rsidR="00994D5A" w:rsidRPr="00BE2A32">
        <w:t>—</w:t>
      </w:r>
      <w:r w:rsidR="00994D5A" w:rsidRPr="001D7770">
        <w:rPr>
          <w:rStyle w:val="CharSubdText"/>
        </w:rPr>
        <w:t>Obligations relating to enrolment</w:t>
      </w:r>
      <w:bookmarkEnd w:id="600"/>
    </w:p>
    <w:p w:rsidR="006520A7" w:rsidRPr="00BE2A32" w:rsidRDefault="006520A7" w:rsidP="006520A7">
      <w:pPr>
        <w:pStyle w:val="ActHead5"/>
      </w:pPr>
      <w:bookmarkStart w:id="601" w:name="_Toc519088376"/>
      <w:r w:rsidRPr="001D7770">
        <w:rPr>
          <w:rStyle w:val="CharSectno"/>
        </w:rPr>
        <w:t>219A</w:t>
      </w:r>
      <w:r w:rsidRPr="00BE2A32">
        <w:t xml:space="preserve">  Obligation to notify Secretary of enrolment of a child by an individual</w:t>
      </w:r>
      <w:bookmarkEnd w:id="601"/>
    </w:p>
    <w:p w:rsidR="006520A7" w:rsidRPr="00BE2A32" w:rsidRDefault="006520A7" w:rsidP="006520A7">
      <w:pPr>
        <w:pStyle w:val="subsection"/>
      </w:pPr>
      <w:r w:rsidRPr="00BE2A32">
        <w:tab/>
        <w:t>(1)</w:t>
      </w:r>
      <w:r w:rsidRPr="00BE2A32">
        <w:tab/>
        <w:t>An approved child care service must notify the Secretary of the enrolment of a child by an individual for care by the service.</w:t>
      </w:r>
    </w:p>
    <w:p w:rsidR="006520A7" w:rsidRPr="00BE2A32" w:rsidRDefault="006520A7" w:rsidP="006520A7">
      <w:pPr>
        <w:pStyle w:val="subsection"/>
      </w:pPr>
      <w:r w:rsidRPr="00BE2A32">
        <w:tab/>
        <w:t>(2)</w:t>
      </w:r>
      <w:r w:rsidRPr="00BE2A32">
        <w:tab/>
        <w:t xml:space="preserve">A child is </w:t>
      </w:r>
      <w:r w:rsidRPr="00BE2A32">
        <w:rPr>
          <w:b/>
          <w:i/>
        </w:rPr>
        <w:t>enrolled</w:t>
      </w:r>
      <w:r w:rsidRPr="00BE2A32">
        <w:t xml:space="preserve"> by an individual for care by an approved child care service if the individual enters into an arrangement with the service for the provision of care to the child by the service.</w:t>
      </w:r>
    </w:p>
    <w:p w:rsidR="006520A7" w:rsidRPr="00BE2A32" w:rsidRDefault="006520A7" w:rsidP="006520A7">
      <w:pPr>
        <w:pStyle w:val="notetext"/>
      </w:pPr>
      <w:r w:rsidRPr="00BE2A32">
        <w:t>Note:</w:t>
      </w:r>
      <w:r w:rsidRPr="00BE2A32">
        <w:tab/>
        <w:t>If 2 individuals each enter into an arrangement for the provision of care to the child by the service, each enrolment will need to be notified to the Secretary.</w:t>
      </w:r>
    </w:p>
    <w:p w:rsidR="006520A7" w:rsidRPr="00BE2A32" w:rsidRDefault="006520A7" w:rsidP="006520A7">
      <w:pPr>
        <w:pStyle w:val="subsection"/>
      </w:pPr>
      <w:r w:rsidRPr="00BE2A32">
        <w:tab/>
        <w:t>(3)</w:t>
      </w:r>
      <w:r w:rsidRPr="00BE2A32">
        <w:tab/>
        <w:t>If:</w:t>
      </w:r>
    </w:p>
    <w:p w:rsidR="006520A7" w:rsidRPr="00BE2A32" w:rsidRDefault="006520A7" w:rsidP="006520A7">
      <w:pPr>
        <w:pStyle w:val="paragraph"/>
      </w:pPr>
      <w:r w:rsidRPr="00BE2A32">
        <w:tab/>
        <w:t>(a)</w:t>
      </w:r>
      <w:r w:rsidRPr="00BE2A32">
        <w:tab/>
        <w:t xml:space="preserve">an individual enters into an arrangement for the care of a child by an approved child care service (the </w:t>
      </w:r>
      <w:r w:rsidRPr="00BE2A32">
        <w:rPr>
          <w:b/>
          <w:i/>
        </w:rPr>
        <w:t>original arrangement</w:t>
      </w:r>
      <w:r w:rsidRPr="00BE2A32">
        <w:t>); and</w:t>
      </w:r>
    </w:p>
    <w:p w:rsidR="006520A7" w:rsidRPr="00BE2A32" w:rsidRDefault="006520A7" w:rsidP="006520A7">
      <w:pPr>
        <w:pStyle w:val="paragraph"/>
      </w:pPr>
      <w:r w:rsidRPr="00BE2A32">
        <w:tab/>
        <w:t>(b)</w:t>
      </w:r>
      <w:r w:rsidRPr="00BE2A32">
        <w:tab/>
        <w:t>the enrolment of the child by the individual for care by the service ceases under section</w:t>
      </w:r>
      <w:r w:rsidR="00BE2A32">
        <w:t> </w:t>
      </w:r>
      <w:r w:rsidRPr="00BE2A32">
        <w:t>219AD; and</w:t>
      </w:r>
    </w:p>
    <w:p w:rsidR="006520A7" w:rsidRPr="00BE2A32" w:rsidRDefault="006520A7" w:rsidP="006520A7">
      <w:pPr>
        <w:pStyle w:val="paragraph"/>
      </w:pPr>
      <w:r w:rsidRPr="00BE2A32">
        <w:tab/>
        <w:t>(c)</w:t>
      </w:r>
      <w:r w:rsidRPr="00BE2A32">
        <w:tab/>
        <w:t>a session of care is, or sessions of care are, later provided to the child by the service under the original arrangement;</w:t>
      </w:r>
    </w:p>
    <w:p w:rsidR="006520A7" w:rsidRPr="00BE2A32" w:rsidRDefault="006520A7" w:rsidP="006520A7">
      <w:pPr>
        <w:pStyle w:val="subsection2"/>
      </w:pPr>
      <w:r w:rsidRPr="00BE2A32">
        <w:t>the individual is taken to enter into a new arrangement for the provision of care to the child by the service at the time the session, or the first of the sessions, of care is provided.</w:t>
      </w:r>
    </w:p>
    <w:p w:rsidR="006520A7" w:rsidRPr="00BE2A32" w:rsidRDefault="006520A7" w:rsidP="006520A7">
      <w:pPr>
        <w:pStyle w:val="notetext"/>
      </w:pPr>
      <w:r w:rsidRPr="00BE2A32">
        <w:t>Note:</w:t>
      </w:r>
      <w:r w:rsidRPr="00BE2A32">
        <w:tab/>
        <w:t>As a result, there will be a new enrolment which will need to be notified to the Secretary.</w:t>
      </w:r>
    </w:p>
    <w:p w:rsidR="006520A7" w:rsidRPr="00BE2A32" w:rsidRDefault="006520A7" w:rsidP="006520A7">
      <w:pPr>
        <w:pStyle w:val="ActHead5"/>
      </w:pPr>
      <w:bookmarkStart w:id="602" w:name="_Toc519088377"/>
      <w:r w:rsidRPr="001D7770">
        <w:rPr>
          <w:rStyle w:val="CharSectno"/>
        </w:rPr>
        <w:t>219AA</w:t>
      </w:r>
      <w:r w:rsidRPr="00BE2A32">
        <w:t xml:space="preserve">  Obligation to notify Secretary of enrolment where approved child care service eligible</w:t>
      </w:r>
      <w:bookmarkEnd w:id="602"/>
    </w:p>
    <w:p w:rsidR="006520A7" w:rsidRPr="00BE2A32" w:rsidRDefault="006520A7" w:rsidP="006520A7">
      <w:pPr>
        <w:pStyle w:val="subsection"/>
      </w:pPr>
      <w:r w:rsidRPr="00BE2A32">
        <w:tab/>
        <w:t>(1)</w:t>
      </w:r>
      <w:r w:rsidRPr="00BE2A32">
        <w:tab/>
        <w:t>If an approved child care service is eligible under section</w:t>
      </w:r>
      <w:r w:rsidR="00BE2A32">
        <w:t> </w:t>
      </w:r>
      <w:r w:rsidRPr="00BE2A32">
        <w:t>47 of the Family Assistance Act for child care benefit by fee reduction for a session or sessions of care provided by the service to a child at risk during a period:</w:t>
      </w:r>
    </w:p>
    <w:p w:rsidR="006520A7" w:rsidRPr="00BE2A32" w:rsidRDefault="006520A7" w:rsidP="006520A7">
      <w:pPr>
        <w:pStyle w:val="paragraph"/>
      </w:pPr>
      <w:r w:rsidRPr="00BE2A32">
        <w:tab/>
        <w:t>(a)</w:t>
      </w:r>
      <w:r w:rsidRPr="00BE2A32">
        <w:tab/>
        <w:t>for which the service has given a certificate under subsection</w:t>
      </w:r>
      <w:r w:rsidR="00BE2A32">
        <w:t> </w:t>
      </w:r>
      <w:r w:rsidRPr="00BE2A32">
        <w:t>76(2) of that Act; or</w:t>
      </w:r>
    </w:p>
    <w:p w:rsidR="006520A7" w:rsidRPr="00BE2A32" w:rsidRDefault="006520A7" w:rsidP="006520A7">
      <w:pPr>
        <w:pStyle w:val="paragraph"/>
      </w:pPr>
      <w:r w:rsidRPr="00BE2A32">
        <w:tab/>
        <w:t>(b)</w:t>
      </w:r>
      <w:r w:rsidRPr="00BE2A32">
        <w:tab/>
        <w:t>during which a determination by the Secretary under subsection</w:t>
      </w:r>
      <w:r w:rsidR="00BE2A32">
        <w:t> </w:t>
      </w:r>
      <w:r w:rsidRPr="00BE2A32">
        <w:t>81(4) of that Act in circumstances mentioned in subparagraph</w:t>
      </w:r>
      <w:r w:rsidR="00BE2A32">
        <w:t> </w:t>
      </w:r>
      <w:r w:rsidRPr="00BE2A32">
        <w:t>81(4)(b)(ii) of that Act is in effect;</w:t>
      </w:r>
    </w:p>
    <w:p w:rsidR="006520A7" w:rsidRPr="00BE2A32" w:rsidRDefault="006520A7" w:rsidP="006520A7">
      <w:pPr>
        <w:pStyle w:val="subsection2"/>
      </w:pPr>
      <w:r w:rsidRPr="00BE2A32">
        <w:t>the service must notify the Secretary of the enrolment of the child for care by the service.</w:t>
      </w:r>
    </w:p>
    <w:p w:rsidR="006520A7" w:rsidRPr="00BE2A32" w:rsidRDefault="006520A7" w:rsidP="006520A7">
      <w:pPr>
        <w:pStyle w:val="subsection"/>
      </w:pPr>
      <w:r w:rsidRPr="00BE2A32">
        <w:tab/>
        <w:t>(2)</w:t>
      </w:r>
      <w:r w:rsidRPr="00BE2A32">
        <w:tab/>
        <w:t xml:space="preserve">The child is taken to be </w:t>
      </w:r>
      <w:r w:rsidRPr="00BE2A32">
        <w:rPr>
          <w:b/>
          <w:i/>
        </w:rPr>
        <w:t xml:space="preserve">enrolled </w:t>
      </w:r>
      <w:r w:rsidRPr="00BE2A32">
        <w:t>for care by the service when the session, or the first of the sessions, of care begins.</w:t>
      </w:r>
    </w:p>
    <w:p w:rsidR="006520A7" w:rsidRPr="00BE2A32" w:rsidRDefault="006520A7" w:rsidP="006520A7">
      <w:pPr>
        <w:pStyle w:val="ActHead5"/>
      </w:pPr>
      <w:bookmarkStart w:id="603" w:name="_Toc519088378"/>
      <w:r w:rsidRPr="001D7770">
        <w:rPr>
          <w:rStyle w:val="CharSectno"/>
        </w:rPr>
        <w:t>219AB</w:t>
      </w:r>
      <w:r w:rsidRPr="00BE2A32">
        <w:t xml:space="preserve">  When and how notice to be given</w:t>
      </w:r>
      <w:bookmarkEnd w:id="603"/>
    </w:p>
    <w:p w:rsidR="006520A7" w:rsidRPr="00BE2A32" w:rsidRDefault="006520A7" w:rsidP="006520A7">
      <w:pPr>
        <w:pStyle w:val="subsection"/>
      </w:pPr>
      <w:r w:rsidRPr="00BE2A32">
        <w:tab/>
        <w:t>(1)</w:t>
      </w:r>
      <w:r w:rsidRPr="00BE2A32">
        <w:tab/>
        <w:t>A notice under section</w:t>
      </w:r>
      <w:r w:rsidR="00BE2A32">
        <w:t> </w:t>
      </w:r>
      <w:r w:rsidRPr="00BE2A32">
        <w:t>219A or 219AA must:</w:t>
      </w:r>
    </w:p>
    <w:p w:rsidR="006520A7" w:rsidRPr="00BE2A32" w:rsidRDefault="006520A7" w:rsidP="006520A7">
      <w:pPr>
        <w:pStyle w:val="paragraph"/>
      </w:pPr>
      <w:r w:rsidRPr="00BE2A32">
        <w:tab/>
        <w:t>(a)</w:t>
      </w:r>
      <w:r w:rsidRPr="00BE2A32">
        <w:tab/>
        <w:t>be given in the form, and in the manner or way, approved by the Secretary; and</w:t>
      </w:r>
    </w:p>
    <w:p w:rsidR="006520A7" w:rsidRPr="00BE2A32" w:rsidRDefault="006520A7" w:rsidP="006520A7">
      <w:pPr>
        <w:pStyle w:val="paragraph"/>
      </w:pPr>
      <w:r w:rsidRPr="00BE2A32">
        <w:tab/>
        <w:t>(b)</w:t>
      </w:r>
      <w:r w:rsidRPr="00BE2A32">
        <w:tab/>
        <w:t>contain any information required by the Secretary.</w:t>
      </w:r>
    </w:p>
    <w:p w:rsidR="006520A7" w:rsidRPr="00BE2A32" w:rsidRDefault="006520A7" w:rsidP="006520A7">
      <w:pPr>
        <w:pStyle w:val="subsection"/>
      </w:pPr>
      <w:r w:rsidRPr="00BE2A32">
        <w:tab/>
        <w:t>(2)</w:t>
      </w:r>
      <w:r w:rsidRPr="00BE2A32">
        <w:tab/>
        <w:t xml:space="preserve">Subject to </w:t>
      </w:r>
      <w:r w:rsidR="00BE2A32">
        <w:t>subsections (</w:t>
      </w:r>
      <w:r w:rsidR="00AA7186" w:rsidRPr="00BE2A32">
        <w:t>3) and (4)</w:t>
      </w:r>
      <w:r w:rsidRPr="00BE2A32">
        <w:t>, the notice must be given no later than:</w:t>
      </w:r>
    </w:p>
    <w:p w:rsidR="006520A7" w:rsidRPr="00BE2A32" w:rsidRDefault="006520A7" w:rsidP="006520A7">
      <w:pPr>
        <w:pStyle w:val="paragraph"/>
      </w:pPr>
      <w:r w:rsidRPr="00BE2A32">
        <w:tab/>
        <w:t>(a)</w:t>
      </w:r>
      <w:r w:rsidRPr="00BE2A32">
        <w:tab/>
        <w:t>if the child is enrolled after the day on which the Secretary approves the service—the last day of the week immediately following the first week in which care is provided as a result of the enrolment; or</w:t>
      </w:r>
    </w:p>
    <w:p w:rsidR="006520A7" w:rsidRPr="00BE2A32" w:rsidRDefault="006520A7" w:rsidP="006520A7">
      <w:pPr>
        <w:pStyle w:val="paragraph"/>
      </w:pPr>
      <w:r w:rsidRPr="00BE2A32">
        <w:tab/>
        <w:t>(b)</w:t>
      </w:r>
      <w:r w:rsidRPr="00BE2A32">
        <w:tab/>
        <w:t>if the child is enrolled before that day, but after the day from which the approval is expressed to operate—7 days after the day on which the approval is given.</w:t>
      </w:r>
    </w:p>
    <w:p w:rsidR="006520A7" w:rsidRPr="00BE2A32" w:rsidRDefault="006520A7" w:rsidP="006520A7">
      <w:pPr>
        <w:pStyle w:val="subsection"/>
      </w:pPr>
      <w:r w:rsidRPr="00BE2A32">
        <w:tab/>
        <w:t>(3)</w:t>
      </w:r>
      <w:r w:rsidRPr="00BE2A32">
        <w:tab/>
        <w:t>If:</w:t>
      </w:r>
    </w:p>
    <w:p w:rsidR="006520A7" w:rsidRPr="00BE2A32" w:rsidRDefault="006520A7" w:rsidP="006520A7">
      <w:pPr>
        <w:pStyle w:val="paragraph"/>
      </w:pPr>
      <w:r w:rsidRPr="00BE2A32">
        <w:tab/>
        <w:t>(a)</w:t>
      </w:r>
      <w:r w:rsidRPr="00BE2A32">
        <w:tab/>
        <w:t>a child care service’s approval is suspended at the time a child is enrolled by an individual for care by the service; and</w:t>
      </w:r>
    </w:p>
    <w:p w:rsidR="006520A7" w:rsidRPr="00BE2A32" w:rsidRDefault="006520A7" w:rsidP="006520A7">
      <w:pPr>
        <w:pStyle w:val="paragraph"/>
      </w:pPr>
      <w:r w:rsidRPr="00BE2A32">
        <w:tab/>
        <w:t>(b)</w:t>
      </w:r>
      <w:r w:rsidRPr="00BE2A32">
        <w:tab/>
        <w:t>that suspension is later revoked;</w:t>
      </w:r>
    </w:p>
    <w:p w:rsidR="006520A7" w:rsidRPr="00BE2A32" w:rsidRDefault="006520A7" w:rsidP="006520A7">
      <w:pPr>
        <w:pStyle w:val="subsection2"/>
      </w:pPr>
      <w:r w:rsidRPr="00BE2A32">
        <w:t xml:space="preserve">the service must give notice of the enrolment under </w:t>
      </w:r>
      <w:r w:rsidR="00BE2A32">
        <w:t>subsection (</w:t>
      </w:r>
      <w:r w:rsidRPr="00BE2A32">
        <w:t>1) within 7 days after the suspension is revoked.</w:t>
      </w:r>
    </w:p>
    <w:p w:rsidR="00AA7186" w:rsidRPr="00BE2A32" w:rsidRDefault="00AA7186" w:rsidP="00AA7186">
      <w:pPr>
        <w:pStyle w:val="subsection"/>
      </w:pPr>
      <w:r w:rsidRPr="00BE2A32">
        <w:tab/>
        <w:t>(4)</w:t>
      </w:r>
      <w:r w:rsidRPr="00BE2A32">
        <w:tab/>
        <w:t>If:</w:t>
      </w:r>
    </w:p>
    <w:p w:rsidR="00AA7186" w:rsidRPr="00BE2A32" w:rsidRDefault="00AA7186" w:rsidP="00AA7186">
      <w:pPr>
        <w:pStyle w:val="paragraph"/>
      </w:pPr>
      <w:r w:rsidRPr="00BE2A32">
        <w:tab/>
        <w:t>(a)</w:t>
      </w:r>
      <w:r w:rsidRPr="00BE2A32">
        <w:tab/>
        <w:t>a payment is made to the service under section</w:t>
      </w:r>
      <w:r w:rsidR="00BE2A32">
        <w:t> </w:t>
      </w:r>
      <w:r w:rsidRPr="00BE2A32">
        <w:t xml:space="preserve">219RD in relation to a period (the </w:t>
      </w:r>
      <w:r w:rsidRPr="00BE2A32">
        <w:rPr>
          <w:b/>
          <w:i/>
        </w:rPr>
        <w:t>initial period</w:t>
      </w:r>
      <w:r w:rsidRPr="00BE2A32">
        <w:t>) notified to the service under subsection</w:t>
      </w:r>
      <w:r w:rsidR="00BE2A32">
        <w:t> </w:t>
      </w:r>
      <w:r w:rsidRPr="00BE2A32">
        <w:t>219R</w:t>
      </w:r>
      <w:r w:rsidR="00753CFA" w:rsidRPr="00BE2A32">
        <w:t>D(</w:t>
      </w:r>
      <w:r w:rsidRPr="00BE2A32">
        <w:t>4); and</w:t>
      </w:r>
    </w:p>
    <w:p w:rsidR="00AA7186" w:rsidRPr="00BE2A32" w:rsidRDefault="00AA7186" w:rsidP="00AA7186">
      <w:pPr>
        <w:pStyle w:val="paragraph"/>
      </w:pPr>
      <w:r w:rsidRPr="00BE2A32">
        <w:tab/>
        <w:t>(b)</w:t>
      </w:r>
      <w:r w:rsidRPr="00BE2A32">
        <w:tab/>
        <w:t>the payment is made because of the service’s failure to give a report under subsection</w:t>
      </w:r>
      <w:r w:rsidR="00BE2A32">
        <w:t> </w:t>
      </w:r>
      <w:r w:rsidRPr="00BE2A32">
        <w:t xml:space="preserve">219N(1) or (2) for a week (the </w:t>
      </w:r>
      <w:r w:rsidRPr="00BE2A32">
        <w:rPr>
          <w:b/>
          <w:i/>
        </w:rPr>
        <w:t>applicable week</w:t>
      </w:r>
      <w:r w:rsidRPr="00BE2A32">
        <w:t>) in respect of one or more enrolments; and</w:t>
      </w:r>
    </w:p>
    <w:p w:rsidR="00AA7186" w:rsidRPr="00BE2A32" w:rsidRDefault="00AA7186" w:rsidP="00AA7186">
      <w:pPr>
        <w:pStyle w:val="paragraph"/>
      </w:pPr>
      <w:r w:rsidRPr="00BE2A32">
        <w:tab/>
        <w:t>(c)</w:t>
      </w:r>
      <w:r w:rsidRPr="00BE2A32">
        <w:tab/>
        <w:t>for another enrolment referred to in subsection</w:t>
      </w:r>
      <w:r w:rsidR="00BE2A32">
        <w:t> </w:t>
      </w:r>
      <w:r w:rsidRPr="00BE2A32">
        <w:t>219A(1) or 219A</w:t>
      </w:r>
      <w:r w:rsidR="00753CFA" w:rsidRPr="00BE2A32">
        <w:t>A(</w:t>
      </w:r>
      <w:r w:rsidRPr="00BE2A32">
        <w:t xml:space="preserve">1), the last day of the period referred to in </w:t>
      </w:r>
      <w:r w:rsidR="00BE2A32">
        <w:t>subsection (</w:t>
      </w:r>
      <w:r w:rsidRPr="00BE2A32">
        <w:t>2) of this section:</w:t>
      </w:r>
    </w:p>
    <w:p w:rsidR="00AA7186" w:rsidRPr="00BE2A32" w:rsidRDefault="00AA7186" w:rsidP="00AA7186">
      <w:pPr>
        <w:pStyle w:val="paragraphsub"/>
      </w:pPr>
      <w:r w:rsidRPr="00BE2A32">
        <w:tab/>
        <w:t>(i)</w:t>
      </w:r>
      <w:r w:rsidRPr="00BE2A32">
        <w:tab/>
        <w:t>is the last day of the period applicable under subsection</w:t>
      </w:r>
      <w:r w:rsidR="00BE2A32">
        <w:t> </w:t>
      </w:r>
      <w:r w:rsidRPr="00BE2A32">
        <w:t>219N(5) in relation to the applicable week; or</w:t>
      </w:r>
    </w:p>
    <w:p w:rsidR="00AA7186" w:rsidRPr="00BE2A32" w:rsidRDefault="00AA7186" w:rsidP="00AA7186">
      <w:pPr>
        <w:pStyle w:val="paragraphsub"/>
      </w:pPr>
      <w:r w:rsidRPr="00BE2A32">
        <w:tab/>
        <w:t>(ii)</w:t>
      </w:r>
      <w:r w:rsidRPr="00BE2A32">
        <w:tab/>
        <w:t>occurs during the initial period;</w:t>
      </w:r>
    </w:p>
    <w:p w:rsidR="00AA7186" w:rsidRPr="00BE2A32" w:rsidRDefault="00AA7186" w:rsidP="00AA7186">
      <w:pPr>
        <w:pStyle w:val="subsection2"/>
      </w:pPr>
      <w:r w:rsidRPr="00BE2A32">
        <w:t>the notice of the other enrolment must be given no later than:</w:t>
      </w:r>
    </w:p>
    <w:p w:rsidR="00AA7186" w:rsidRPr="00BE2A32" w:rsidRDefault="00AA7186" w:rsidP="00AA7186">
      <w:pPr>
        <w:pStyle w:val="paragraph"/>
      </w:pPr>
      <w:r w:rsidRPr="00BE2A32">
        <w:tab/>
        <w:t>(d)</w:t>
      </w:r>
      <w:r w:rsidRPr="00BE2A32">
        <w:tab/>
        <w:t>7 days after the end of the initial period; or</w:t>
      </w:r>
    </w:p>
    <w:p w:rsidR="00AA7186" w:rsidRPr="00BE2A32" w:rsidRDefault="00AA7186" w:rsidP="00AA7186">
      <w:pPr>
        <w:pStyle w:val="paragraph"/>
      </w:pPr>
      <w:r w:rsidRPr="00BE2A32">
        <w:tab/>
        <w:t>(e)</w:t>
      </w:r>
      <w:r w:rsidRPr="00BE2A32">
        <w:tab/>
        <w:t>if one or more other periods (that are consecutive with the initial period) are notified to the service under subsection</w:t>
      </w:r>
      <w:r w:rsidR="00BE2A32">
        <w:t> </w:t>
      </w:r>
      <w:r w:rsidRPr="00BE2A32">
        <w:t>219R</w:t>
      </w:r>
      <w:r w:rsidR="00753CFA" w:rsidRPr="00BE2A32">
        <w:t>D(</w:t>
      </w:r>
      <w:r w:rsidRPr="00BE2A32">
        <w:t>4)—7 days after the end of the last of those periods.</w:t>
      </w:r>
    </w:p>
    <w:p w:rsidR="00AA7186" w:rsidRPr="00BE2A32" w:rsidRDefault="00AA7186" w:rsidP="00AA7186">
      <w:pPr>
        <w:pStyle w:val="notetext"/>
      </w:pPr>
      <w:r w:rsidRPr="00BE2A32">
        <w:t>Example:</w:t>
      </w:r>
      <w:r w:rsidRPr="00BE2A32">
        <w:tab/>
        <w:t>A payment is made under section</w:t>
      </w:r>
      <w:r w:rsidR="00BE2A32">
        <w:t> </w:t>
      </w:r>
      <w:r w:rsidRPr="00BE2A32">
        <w:t>219RD to an approved child care service for a week starting on the 22nd day of a month. This week is the initial period. Assume no other payments under that section are made to the service.</w:t>
      </w:r>
    </w:p>
    <w:p w:rsidR="00AA7186" w:rsidRPr="00BE2A32" w:rsidRDefault="00AA7186" w:rsidP="00AA7186">
      <w:pPr>
        <w:pStyle w:val="notetext"/>
      </w:pPr>
      <w:r w:rsidRPr="00BE2A32">
        <w:tab/>
        <w:t>The payment is made because of the service failing to give a report under subsection</w:t>
      </w:r>
      <w:r w:rsidR="00BE2A32">
        <w:t> </w:t>
      </w:r>
      <w:r w:rsidRPr="00BE2A32">
        <w:t>219N(1) (in respect of one or more enrolments) for the week starting on the first day of the month. This is the applicable week. Assume the last day for giving the report is the 21st day of the month.</w:t>
      </w:r>
    </w:p>
    <w:p w:rsidR="00AA7186" w:rsidRPr="00BE2A32" w:rsidRDefault="00AA7186" w:rsidP="00AA7186">
      <w:pPr>
        <w:pStyle w:val="notetext"/>
      </w:pPr>
      <w:r w:rsidRPr="00BE2A32">
        <w:tab/>
        <w:t xml:space="preserve">For another enrolment, assume the last day for giving notice of the enrolment under </w:t>
      </w:r>
      <w:r w:rsidR="00BE2A32">
        <w:t>subsection (</w:t>
      </w:r>
      <w:r w:rsidRPr="00BE2A32">
        <w:t>2) of this section is the 21st day of the month or a day occurring in the initial period.</w:t>
      </w:r>
    </w:p>
    <w:p w:rsidR="00AA7186" w:rsidRPr="00BE2A32" w:rsidRDefault="00AA7186" w:rsidP="00AA7186">
      <w:pPr>
        <w:pStyle w:val="notetext"/>
      </w:pPr>
      <w:r w:rsidRPr="00BE2A32">
        <w:tab/>
        <w:t>The notice in relation to the other enrolment must be given by the end of the week commencing on the 29th day of that month.</w:t>
      </w:r>
    </w:p>
    <w:p w:rsidR="006520A7" w:rsidRPr="00BE2A32" w:rsidRDefault="006520A7" w:rsidP="006520A7">
      <w:pPr>
        <w:pStyle w:val="ActHead5"/>
      </w:pPr>
      <w:bookmarkStart w:id="604" w:name="_Toc519088379"/>
      <w:r w:rsidRPr="001D7770">
        <w:rPr>
          <w:rStyle w:val="CharSectno"/>
        </w:rPr>
        <w:t>219AC</w:t>
      </w:r>
      <w:r w:rsidRPr="00BE2A32">
        <w:t xml:space="preserve">  </w:t>
      </w:r>
      <w:r w:rsidR="00E56F6D" w:rsidRPr="00BE2A32">
        <w:t>Failure to notify</w:t>
      </w:r>
      <w:bookmarkEnd w:id="604"/>
    </w:p>
    <w:p w:rsidR="00A96FCB" w:rsidRPr="00BE2A32" w:rsidRDefault="00A96FCB" w:rsidP="00A96FCB">
      <w:pPr>
        <w:pStyle w:val="SubsectionHead"/>
      </w:pPr>
      <w:r w:rsidRPr="00BE2A32">
        <w:t>Civil penalties</w:t>
      </w:r>
    </w:p>
    <w:p w:rsidR="00A96FCB" w:rsidRPr="00BE2A32" w:rsidRDefault="00A96FCB" w:rsidP="00A96FCB">
      <w:pPr>
        <w:pStyle w:val="subsection"/>
      </w:pPr>
      <w:r w:rsidRPr="00BE2A32">
        <w:tab/>
        <w:t>(1A)</w:t>
      </w:r>
      <w:r w:rsidRPr="00BE2A32">
        <w:tab/>
        <w:t>An approved child care service contravenes this subsection if:</w:t>
      </w:r>
    </w:p>
    <w:p w:rsidR="00A96FCB" w:rsidRPr="00BE2A32" w:rsidRDefault="00A96FCB" w:rsidP="00A96FCB">
      <w:pPr>
        <w:pStyle w:val="paragraph"/>
      </w:pPr>
      <w:r w:rsidRPr="00BE2A32">
        <w:tab/>
        <w:t>(a)</w:t>
      </w:r>
      <w:r w:rsidRPr="00BE2A32">
        <w:tab/>
        <w:t>the service is required to give notice under section</w:t>
      </w:r>
      <w:r w:rsidR="00BE2A32">
        <w:t> </w:t>
      </w:r>
      <w:r w:rsidRPr="00BE2A32">
        <w:t>219A; and</w:t>
      </w:r>
    </w:p>
    <w:p w:rsidR="00A96FCB" w:rsidRPr="00BE2A32" w:rsidRDefault="00A96FCB" w:rsidP="00A96FCB">
      <w:pPr>
        <w:pStyle w:val="paragraph"/>
      </w:pPr>
      <w:r w:rsidRPr="00BE2A32">
        <w:tab/>
        <w:t>(b)</w:t>
      </w:r>
      <w:r w:rsidRPr="00BE2A32">
        <w:tab/>
        <w:t>the service does not give the notice in accordance with that section and section</w:t>
      </w:r>
      <w:r w:rsidR="00BE2A32">
        <w:t> </w:t>
      </w:r>
      <w:r w:rsidRPr="00BE2A32">
        <w:t>219AB.</w:t>
      </w:r>
    </w:p>
    <w:p w:rsidR="00A96FCB" w:rsidRPr="00BE2A32" w:rsidRDefault="00A96FCB" w:rsidP="00A96FCB">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A96FCB" w:rsidRPr="00BE2A32" w:rsidRDefault="00A96FCB" w:rsidP="0001239C">
      <w:pPr>
        <w:pStyle w:val="subsection"/>
        <w:keepNext/>
      </w:pPr>
      <w:r w:rsidRPr="00BE2A32">
        <w:tab/>
        <w:t>(1B)</w:t>
      </w:r>
      <w:r w:rsidRPr="00BE2A32">
        <w:tab/>
        <w:t>An approved child care service contravenes this subsection if:</w:t>
      </w:r>
    </w:p>
    <w:p w:rsidR="00A96FCB" w:rsidRPr="00BE2A32" w:rsidRDefault="00A96FCB" w:rsidP="00A96FCB">
      <w:pPr>
        <w:pStyle w:val="paragraph"/>
      </w:pPr>
      <w:r w:rsidRPr="00BE2A32">
        <w:tab/>
        <w:t>(a)</w:t>
      </w:r>
      <w:r w:rsidRPr="00BE2A32">
        <w:tab/>
        <w:t>the service is required to give notice under section</w:t>
      </w:r>
      <w:r w:rsidR="00BE2A32">
        <w:t> </w:t>
      </w:r>
      <w:r w:rsidRPr="00BE2A32">
        <w:t>219AA; and</w:t>
      </w:r>
    </w:p>
    <w:p w:rsidR="00A96FCB" w:rsidRPr="00BE2A32" w:rsidRDefault="00A96FCB" w:rsidP="00A96FCB">
      <w:pPr>
        <w:pStyle w:val="paragraph"/>
      </w:pPr>
      <w:r w:rsidRPr="00BE2A32">
        <w:tab/>
        <w:t>(b)</w:t>
      </w:r>
      <w:r w:rsidRPr="00BE2A32">
        <w:tab/>
        <w:t>the service does not give the notice in accordance with that section and section</w:t>
      </w:r>
      <w:r w:rsidR="00BE2A32">
        <w:t> </w:t>
      </w:r>
      <w:r w:rsidRPr="00BE2A32">
        <w:t>219AB.</w:t>
      </w:r>
    </w:p>
    <w:p w:rsidR="00A96FCB" w:rsidRPr="00BE2A32" w:rsidRDefault="00A96FCB" w:rsidP="00A96FCB">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6B312A" w:rsidRPr="00BE2A32" w:rsidRDefault="006B312A" w:rsidP="005D3846">
      <w:pPr>
        <w:pStyle w:val="SubsectionHead"/>
      </w:pPr>
      <w:r w:rsidRPr="00BE2A32">
        <w:t>Offences</w:t>
      </w:r>
    </w:p>
    <w:p w:rsidR="006520A7" w:rsidRPr="00BE2A32" w:rsidRDefault="006520A7" w:rsidP="006520A7">
      <w:pPr>
        <w:pStyle w:val="subsection"/>
      </w:pPr>
      <w:r w:rsidRPr="00BE2A32">
        <w:tab/>
        <w:t>(1)</w:t>
      </w:r>
      <w:r w:rsidRPr="00BE2A32">
        <w:tab/>
        <w:t>An approved child care service commits an offence if:</w:t>
      </w:r>
    </w:p>
    <w:p w:rsidR="006520A7" w:rsidRPr="00BE2A32" w:rsidRDefault="006520A7" w:rsidP="006520A7">
      <w:pPr>
        <w:pStyle w:val="paragraph"/>
      </w:pPr>
      <w:r w:rsidRPr="00BE2A32">
        <w:tab/>
        <w:t>(a)</w:t>
      </w:r>
      <w:r w:rsidRPr="00BE2A32">
        <w:tab/>
        <w:t>the service is required to give notice under section</w:t>
      </w:r>
      <w:r w:rsidR="00BE2A32">
        <w:t> </w:t>
      </w:r>
      <w:r w:rsidRPr="00BE2A32">
        <w:t>219A; and</w:t>
      </w:r>
    </w:p>
    <w:p w:rsidR="006520A7" w:rsidRPr="00BE2A32" w:rsidRDefault="006520A7" w:rsidP="006520A7">
      <w:pPr>
        <w:pStyle w:val="paragraph"/>
      </w:pPr>
      <w:r w:rsidRPr="00BE2A32">
        <w:tab/>
        <w:t>(b)</w:t>
      </w:r>
      <w:r w:rsidRPr="00BE2A32">
        <w:tab/>
        <w:t>the service does not give the notice in accordance with that section and section</w:t>
      </w:r>
      <w:r w:rsidR="00BE2A32">
        <w:t> </w:t>
      </w:r>
      <w:r w:rsidRPr="00BE2A32">
        <w:t>219AB.</w:t>
      </w:r>
    </w:p>
    <w:p w:rsidR="006520A7" w:rsidRPr="00BE2A32" w:rsidRDefault="006520A7" w:rsidP="006520A7">
      <w:pPr>
        <w:pStyle w:val="Penalty"/>
      </w:pPr>
      <w:r w:rsidRPr="00BE2A32">
        <w:t>Penalty:</w:t>
      </w:r>
      <w:r w:rsidRPr="00BE2A32">
        <w:tab/>
        <w:t>60 penalty units.</w:t>
      </w:r>
    </w:p>
    <w:p w:rsidR="006520A7" w:rsidRPr="00BE2A32" w:rsidRDefault="006520A7" w:rsidP="006520A7">
      <w:pPr>
        <w:pStyle w:val="subsection"/>
      </w:pPr>
      <w:r w:rsidRPr="00BE2A32">
        <w:tab/>
        <w:t>(2)</w:t>
      </w:r>
      <w:r w:rsidRPr="00BE2A32">
        <w:tab/>
        <w:t>An approved child care service commits an offence if:</w:t>
      </w:r>
    </w:p>
    <w:p w:rsidR="006520A7" w:rsidRPr="00BE2A32" w:rsidRDefault="006520A7" w:rsidP="006520A7">
      <w:pPr>
        <w:pStyle w:val="paragraph"/>
      </w:pPr>
      <w:r w:rsidRPr="00BE2A32">
        <w:tab/>
        <w:t>(a)</w:t>
      </w:r>
      <w:r w:rsidRPr="00BE2A32">
        <w:tab/>
        <w:t>the service is required to give notice under section</w:t>
      </w:r>
      <w:r w:rsidR="00BE2A32">
        <w:t> </w:t>
      </w:r>
      <w:r w:rsidRPr="00BE2A32">
        <w:t>219AA; and</w:t>
      </w:r>
    </w:p>
    <w:p w:rsidR="006520A7" w:rsidRPr="00BE2A32" w:rsidRDefault="006520A7" w:rsidP="006520A7">
      <w:pPr>
        <w:pStyle w:val="paragraph"/>
      </w:pPr>
      <w:r w:rsidRPr="00BE2A32">
        <w:tab/>
        <w:t>(b)</w:t>
      </w:r>
      <w:r w:rsidRPr="00BE2A32">
        <w:tab/>
        <w:t>the service does not give the notice in accordance with that section and section</w:t>
      </w:r>
      <w:r w:rsidR="00BE2A32">
        <w:t> </w:t>
      </w:r>
      <w:r w:rsidRPr="00BE2A32">
        <w:t>219AB.</w:t>
      </w:r>
    </w:p>
    <w:p w:rsidR="006520A7" w:rsidRPr="00BE2A32" w:rsidRDefault="006520A7" w:rsidP="006520A7">
      <w:pPr>
        <w:pStyle w:val="Penalty"/>
      </w:pPr>
      <w:r w:rsidRPr="00BE2A32">
        <w:t>Penalty:</w:t>
      </w:r>
      <w:r w:rsidRPr="00BE2A32">
        <w:tab/>
        <w:t>60 penalty units.</w:t>
      </w:r>
    </w:p>
    <w:p w:rsidR="006520A7" w:rsidRPr="00BE2A32" w:rsidRDefault="006520A7" w:rsidP="006520A7">
      <w:pPr>
        <w:pStyle w:val="subsection"/>
      </w:pPr>
      <w:r w:rsidRPr="00BE2A32">
        <w:tab/>
        <w:t>(3)</w:t>
      </w:r>
      <w:r w:rsidRPr="00BE2A32">
        <w:tab/>
      </w:r>
      <w:r w:rsidR="00BE2A32">
        <w:t>Subsections (</w:t>
      </w:r>
      <w:r w:rsidRPr="00BE2A32">
        <w:t>1) and (2) are offences of strict liability.</w:t>
      </w:r>
    </w:p>
    <w:p w:rsidR="006520A7" w:rsidRPr="00BE2A32" w:rsidRDefault="006520A7" w:rsidP="006520A7">
      <w:pPr>
        <w:pStyle w:val="ActHead5"/>
      </w:pPr>
      <w:bookmarkStart w:id="605" w:name="_Toc519088380"/>
      <w:r w:rsidRPr="001D7770">
        <w:rPr>
          <w:rStyle w:val="CharSectno"/>
        </w:rPr>
        <w:t>219AD</w:t>
      </w:r>
      <w:r w:rsidRPr="00BE2A32">
        <w:t xml:space="preserve">  When enrolment ceases</w:t>
      </w:r>
      <w:bookmarkEnd w:id="605"/>
    </w:p>
    <w:p w:rsidR="006520A7" w:rsidRPr="00BE2A32" w:rsidRDefault="006520A7" w:rsidP="006520A7">
      <w:pPr>
        <w:pStyle w:val="subsection"/>
      </w:pPr>
      <w:r w:rsidRPr="00BE2A32">
        <w:tab/>
        <w:t>(1)</w:t>
      </w:r>
      <w:r w:rsidRPr="00BE2A32">
        <w:tab/>
        <w:t xml:space="preserve">An enrolment of a child by an individual for care by an approved child care service </w:t>
      </w:r>
      <w:r w:rsidRPr="00BE2A32">
        <w:rPr>
          <w:b/>
          <w:i/>
        </w:rPr>
        <w:t xml:space="preserve">ceases </w:t>
      </w:r>
      <w:r w:rsidRPr="00BE2A32">
        <w:t>if:</w:t>
      </w:r>
    </w:p>
    <w:p w:rsidR="006520A7" w:rsidRPr="00BE2A32" w:rsidRDefault="006520A7" w:rsidP="006520A7">
      <w:pPr>
        <w:pStyle w:val="paragraph"/>
      </w:pPr>
      <w:r w:rsidRPr="00BE2A32">
        <w:tab/>
        <w:t>(a)</w:t>
      </w:r>
      <w:r w:rsidRPr="00BE2A32">
        <w:tab/>
        <w:t>the arrangement under which care is provided ceases; or</w:t>
      </w:r>
    </w:p>
    <w:p w:rsidR="006520A7" w:rsidRPr="00BE2A32" w:rsidRDefault="006520A7" w:rsidP="006520A7">
      <w:pPr>
        <w:pStyle w:val="paragraph"/>
      </w:pPr>
      <w:r w:rsidRPr="00BE2A32">
        <w:tab/>
        <w:t>(b)</w:t>
      </w:r>
      <w:r w:rsidRPr="00BE2A32">
        <w:tab/>
        <w:t>the service becomes eligible under section</w:t>
      </w:r>
      <w:r w:rsidR="00BE2A32">
        <w:t> </w:t>
      </w:r>
      <w:r w:rsidRPr="00BE2A32">
        <w:t>47 of the Family Assistance Act for child care benefit by fee reduction for a session of care provided by the service to the child.</w:t>
      </w:r>
    </w:p>
    <w:p w:rsidR="006520A7" w:rsidRPr="00BE2A32" w:rsidRDefault="006520A7" w:rsidP="006520A7">
      <w:pPr>
        <w:pStyle w:val="subsection"/>
      </w:pPr>
      <w:r w:rsidRPr="00BE2A32">
        <w:tab/>
        <w:t>(2)</w:t>
      </w:r>
      <w:r w:rsidRPr="00BE2A32">
        <w:tab/>
        <w:t>If a child is taken to be enrolled for care by an approved child care service under subsection</w:t>
      </w:r>
      <w:r w:rsidR="00BE2A32">
        <w:t> </w:t>
      </w:r>
      <w:r w:rsidRPr="00BE2A32">
        <w:t>219A</w:t>
      </w:r>
      <w:r w:rsidR="00753CFA" w:rsidRPr="00BE2A32">
        <w:t>A(</w:t>
      </w:r>
      <w:r w:rsidRPr="00BE2A32">
        <w:t xml:space="preserve">2), the enrolment is taken to have </w:t>
      </w:r>
      <w:r w:rsidRPr="00BE2A32">
        <w:rPr>
          <w:b/>
          <w:i/>
        </w:rPr>
        <w:t>ceased</w:t>
      </w:r>
      <w:r w:rsidRPr="00BE2A32">
        <w:t>:</w:t>
      </w:r>
    </w:p>
    <w:p w:rsidR="006520A7" w:rsidRPr="00BE2A32" w:rsidRDefault="006520A7" w:rsidP="006520A7">
      <w:pPr>
        <w:pStyle w:val="paragraph"/>
      </w:pPr>
      <w:r w:rsidRPr="00BE2A32">
        <w:tab/>
        <w:t>(a)</w:t>
      </w:r>
      <w:r w:rsidRPr="00BE2A32">
        <w:tab/>
        <w:t>if a certificate has been given in respect of the child under subsection</w:t>
      </w:r>
      <w:r w:rsidR="00BE2A32">
        <w:t> </w:t>
      </w:r>
      <w:r w:rsidRPr="00BE2A32">
        <w:t>76(2) of the Family Assistance Act, either:</w:t>
      </w:r>
    </w:p>
    <w:p w:rsidR="006520A7" w:rsidRPr="00BE2A32" w:rsidRDefault="006520A7" w:rsidP="006520A7">
      <w:pPr>
        <w:pStyle w:val="paragraphsub"/>
      </w:pPr>
      <w:r w:rsidRPr="00BE2A32">
        <w:tab/>
        <w:t>(i)</w:t>
      </w:r>
      <w:r w:rsidRPr="00BE2A32">
        <w:tab/>
        <w:t>when the period for which a certificate was given ends; or</w:t>
      </w:r>
    </w:p>
    <w:p w:rsidR="006520A7" w:rsidRPr="00BE2A32" w:rsidRDefault="006520A7" w:rsidP="006520A7">
      <w:pPr>
        <w:pStyle w:val="paragraphsub"/>
      </w:pPr>
      <w:r w:rsidRPr="00BE2A32">
        <w:tab/>
        <w:t>(ii)</w:t>
      </w:r>
      <w:r w:rsidRPr="00BE2A32">
        <w:tab/>
        <w:t>if the Secretary makes a determination in circumstances mentioned in subparagraph</w:t>
      </w:r>
      <w:r w:rsidR="00BE2A32">
        <w:t> </w:t>
      </w:r>
      <w:r w:rsidRPr="00BE2A32">
        <w:t>81(4)(b)(i) of that Act at the end of the 13 week period mentioned in that subparagraph—when that determination ceases to have effect; or</w:t>
      </w:r>
    </w:p>
    <w:p w:rsidR="006520A7" w:rsidRPr="00BE2A32" w:rsidRDefault="006520A7" w:rsidP="006520A7">
      <w:pPr>
        <w:pStyle w:val="paragraph"/>
      </w:pPr>
      <w:r w:rsidRPr="00BE2A32">
        <w:tab/>
        <w:t>(b)</w:t>
      </w:r>
      <w:r w:rsidRPr="00BE2A32">
        <w:tab/>
        <w:t>if the Secretary makes a determination in circumstances mentioned in subparagraph</w:t>
      </w:r>
      <w:r w:rsidR="00BE2A32">
        <w:t> </w:t>
      </w:r>
      <w:r w:rsidRPr="00BE2A32">
        <w:t>81(4)(b)(ii) of that Act—when that determination ceases to have effect.</w:t>
      </w:r>
    </w:p>
    <w:p w:rsidR="006520A7" w:rsidRPr="00BE2A32" w:rsidRDefault="006520A7" w:rsidP="006520A7">
      <w:pPr>
        <w:pStyle w:val="subsection"/>
      </w:pPr>
      <w:r w:rsidRPr="00BE2A32">
        <w:tab/>
        <w:t>(3)</w:t>
      </w:r>
      <w:r w:rsidRPr="00BE2A32">
        <w:tab/>
        <w:t xml:space="preserve">The enrolment of a child for care by an approved child care service (whether by an individual or otherwise) is taken to have </w:t>
      </w:r>
      <w:r w:rsidRPr="00BE2A32">
        <w:rPr>
          <w:b/>
          <w:i/>
        </w:rPr>
        <w:t>ceased</w:t>
      </w:r>
      <w:r w:rsidRPr="00BE2A32">
        <w:t xml:space="preserve"> if no session of care to the child, over a number of weeks specified by the Secretary by legislative instrument, is reported to the Secretary under section</w:t>
      </w:r>
      <w:r w:rsidR="00BE2A32">
        <w:t> </w:t>
      </w:r>
      <w:r w:rsidRPr="00BE2A32">
        <w:t>219N.</w:t>
      </w:r>
    </w:p>
    <w:p w:rsidR="006520A7" w:rsidRPr="00BE2A32" w:rsidRDefault="006520A7" w:rsidP="006520A7">
      <w:pPr>
        <w:pStyle w:val="subsection"/>
      </w:pPr>
      <w:r w:rsidRPr="00BE2A32">
        <w:tab/>
        <w:t>(4)</w:t>
      </w:r>
      <w:r w:rsidRPr="00BE2A32">
        <w:tab/>
        <w:t>Different periods may be specified in relation to different kinds of service or types of care.</w:t>
      </w:r>
    </w:p>
    <w:p w:rsidR="006520A7" w:rsidRPr="00BE2A32" w:rsidRDefault="006520A7" w:rsidP="006520A7">
      <w:pPr>
        <w:pStyle w:val="ActHead5"/>
      </w:pPr>
      <w:bookmarkStart w:id="606" w:name="_Toc519088381"/>
      <w:r w:rsidRPr="001D7770">
        <w:rPr>
          <w:rStyle w:val="CharSectno"/>
        </w:rPr>
        <w:t>219AE</w:t>
      </w:r>
      <w:r w:rsidRPr="00BE2A32">
        <w:t xml:space="preserve">  Secretary to confirm receipt of notice</w:t>
      </w:r>
      <w:bookmarkEnd w:id="606"/>
    </w:p>
    <w:p w:rsidR="006520A7" w:rsidRPr="00BE2A32" w:rsidRDefault="006520A7" w:rsidP="006520A7">
      <w:pPr>
        <w:pStyle w:val="subsection"/>
      </w:pPr>
      <w:r w:rsidRPr="00BE2A32">
        <w:tab/>
        <w:t>(1)</w:t>
      </w:r>
      <w:r w:rsidRPr="00BE2A32">
        <w:tab/>
        <w:t xml:space="preserve">Subject to </w:t>
      </w:r>
      <w:r w:rsidR="00BE2A32">
        <w:t>subsection (</w:t>
      </w:r>
      <w:r w:rsidRPr="00BE2A32">
        <w:t>2), the Secretary must provide confirmation to the approved child care service of the receipt of a notice given under section</w:t>
      </w:r>
      <w:r w:rsidR="00BE2A32">
        <w:t> </w:t>
      </w:r>
      <w:r w:rsidRPr="00BE2A32">
        <w:t>219A or section</w:t>
      </w:r>
      <w:r w:rsidR="00BE2A32">
        <w:t> </w:t>
      </w:r>
      <w:r w:rsidRPr="00BE2A32">
        <w:t>219AA.</w:t>
      </w:r>
    </w:p>
    <w:p w:rsidR="006520A7" w:rsidRPr="00BE2A32" w:rsidRDefault="006520A7" w:rsidP="006520A7">
      <w:pPr>
        <w:pStyle w:val="subsection"/>
      </w:pPr>
      <w:r w:rsidRPr="00BE2A32">
        <w:tab/>
        <w:t>(2)</w:t>
      </w:r>
      <w:r w:rsidRPr="00BE2A32">
        <w:tab/>
        <w:t>The Secretary need not provide that confirmation if:</w:t>
      </w:r>
    </w:p>
    <w:p w:rsidR="006520A7" w:rsidRPr="00BE2A32" w:rsidRDefault="006520A7" w:rsidP="006520A7">
      <w:pPr>
        <w:pStyle w:val="paragraph"/>
      </w:pPr>
      <w:r w:rsidRPr="00BE2A32">
        <w:tab/>
        <w:t>(a)</w:t>
      </w:r>
      <w:r w:rsidRPr="00BE2A32">
        <w:tab/>
        <w:t>the notice is given under section</w:t>
      </w:r>
      <w:r w:rsidR="00BE2A32">
        <w:t> </w:t>
      </w:r>
      <w:r w:rsidRPr="00BE2A32">
        <w:t>219A in relation to the enrolment of a child by an individual; and</w:t>
      </w:r>
    </w:p>
    <w:p w:rsidR="006520A7" w:rsidRPr="00BE2A32" w:rsidRDefault="006520A7" w:rsidP="006520A7">
      <w:pPr>
        <w:pStyle w:val="paragraph"/>
      </w:pPr>
      <w:r w:rsidRPr="00BE2A32">
        <w:tab/>
        <w:t>(b)</w:t>
      </w:r>
      <w:r w:rsidRPr="00BE2A32">
        <w:tab/>
        <w:t>the information contained in the notice is inconsistent with information contained in a claim, or in a document that accompanies a claim, made by an individual in relation to care provided by the service to the child.</w:t>
      </w:r>
    </w:p>
    <w:p w:rsidR="006520A7" w:rsidRPr="00BE2A32" w:rsidRDefault="006520A7" w:rsidP="006520A7">
      <w:pPr>
        <w:pStyle w:val="subsection"/>
      </w:pPr>
      <w:r w:rsidRPr="00BE2A32">
        <w:tab/>
        <w:t>(3)</w:t>
      </w:r>
      <w:r w:rsidRPr="00BE2A32">
        <w:tab/>
        <w:t>The Secretary must include in the confirmation details of the record maintained by the Secretary in relation to the enrolment.</w:t>
      </w:r>
    </w:p>
    <w:p w:rsidR="006520A7" w:rsidRPr="00BE2A32" w:rsidRDefault="006520A7" w:rsidP="006520A7">
      <w:pPr>
        <w:pStyle w:val="subsection"/>
      </w:pPr>
      <w:r w:rsidRPr="00BE2A32">
        <w:tab/>
        <w:t>(4)</w:t>
      </w:r>
      <w:r w:rsidRPr="00BE2A32">
        <w:tab/>
        <w:t>The confirmation must be given in the form, and in the manner or way, approved by the Secretary.</w:t>
      </w:r>
    </w:p>
    <w:p w:rsidR="006520A7" w:rsidRPr="00BE2A32" w:rsidRDefault="006520A7" w:rsidP="006520A7">
      <w:pPr>
        <w:pStyle w:val="ActHead5"/>
      </w:pPr>
      <w:bookmarkStart w:id="607" w:name="_Toc519088382"/>
      <w:r w:rsidRPr="001D7770">
        <w:rPr>
          <w:rStyle w:val="CharSectno"/>
        </w:rPr>
        <w:t>219AF</w:t>
      </w:r>
      <w:r w:rsidRPr="00BE2A32">
        <w:t xml:space="preserve">  Obligation to update enrolment information</w:t>
      </w:r>
      <w:bookmarkEnd w:id="607"/>
    </w:p>
    <w:p w:rsidR="006520A7" w:rsidRPr="00BE2A32" w:rsidRDefault="006520A7" w:rsidP="006520A7">
      <w:pPr>
        <w:pStyle w:val="subsection"/>
      </w:pPr>
      <w:r w:rsidRPr="00BE2A32">
        <w:tab/>
        <w:t>(1)</w:t>
      </w:r>
      <w:r w:rsidRPr="00BE2A32">
        <w:tab/>
        <w:t>If:</w:t>
      </w:r>
    </w:p>
    <w:p w:rsidR="006520A7" w:rsidRPr="00BE2A32" w:rsidRDefault="006520A7" w:rsidP="006520A7">
      <w:pPr>
        <w:pStyle w:val="paragraph"/>
      </w:pPr>
      <w:r w:rsidRPr="00BE2A32">
        <w:tab/>
        <w:t>(a)</w:t>
      </w:r>
      <w:r w:rsidRPr="00BE2A32">
        <w:tab/>
        <w:t>an approved child care service gives notice of enrolment in accordance with sections</w:t>
      </w:r>
      <w:r w:rsidR="00BE2A32">
        <w:t> </w:t>
      </w:r>
      <w:r w:rsidRPr="00BE2A32">
        <w:t>219A and 219AB, or sections</w:t>
      </w:r>
      <w:r w:rsidR="00BE2A32">
        <w:t> </w:t>
      </w:r>
      <w:r w:rsidRPr="00BE2A32">
        <w:t>219AA and 219AB; and</w:t>
      </w:r>
    </w:p>
    <w:p w:rsidR="006520A7" w:rsidRPr="00BE2A32" w:rsidRDefault="006520A7" w:rsidP="006520A7">
      <w:pPr>
        <w:pStyle w:val="paragraph"/>
      </w:pPr>
      <w:r w:rsidRPr="00BE2A32">
        <w:tab/>
        <w:t>(b)</w:t>
      </w:r>
      <w:r w:rsidRPr="00BE2A32">
        <w:tab/>
        <w:t>after the notice is given:</w:t>
      </w:r>
    </w:p>
    <w:p w:rsidR="006520A7" w:rsidRPr="00BE2A32" w:rsidRDefault="006520A7" w:rsidP="006520A7">
      <w:pPr>
        <w:pStyle w:val="paragraphsub"/>
      </w:pPr>
      <w:r w:rsidRPr="00BE2A32">
        <w:tab/>
        <w:t>(i)</w:t>
      </w:r>
      <w:r w:rsidRPr="00BE2A32">
        <w:tab/>
        <w:t>information provided in the notice becomes incorrect; or</w:t>
      </w:r>
    </w:p>
    <w:p w:rsidR="006520A7" w:rsidRPr="00BE2A32" w:rsidRDefault="006520A7" w:rsidP="006520A7">
      <w:pPr>
        <w:pStyle w:val="paragraphsub"/>
      </w:pPr>
      <w:r w:rsidRPr="00BE2A32">
        <w:tab/>
        <w:t>(ii)</w:t>
      </w:r>
      <w:r w:rsidRPr="00BE2A32">
        <w:tab/>
        <w:t>information becomes available that, had it been available at the time the notice was given, should have been included in the notice; or</w:t>
      </w:r>
    </w:p>
    <w:p w:rsidR="006520A7" w:rsidRPr="00BE2A32" w:rsidRDefault="006520A7" w:rsidP="006520A7">
      <w:pPr>
        <w:pStyle w:val="paragraphsub"/>
      </w:pPr>
      <w:r w:rsidRPr="00BE2A32">
        <w:tab/>
        <w:t>(iii)</w:t>
      </w:r>
      <w:r w:rsidRPr="00BE2A32">
        <w:tab/>
        <w:t>information becomes available that, had it been available at the time the notice was given, would have required the notice to have been given in a different form;</w:t>
      </w:r>
    </w:p>
    <w:p w:rsidR="006520A7" w:rsidRPr="00BE2A32" w:rsidRDefault="006520A7" w:rsidP="006520A7">
      <w:pPr>
        <w:pStyle w:val="subsection2"/>
      </w:pPr>
      <w:r w:rsidRPr="00BE2A32">
        <w:t>the service must notify the Secretary of the correction or available information.</w:t>
      </w:r>
    </w:p>
    <w:p w:rsidR="00AA7186" w:rsidRPr="00BE2A32" w:rsidRDefault="00AA7186" w:rsidP="00AA7186">
      <w:pPr>
        <w:pStyle w:val="subsection"/>
      </w:pPr>
      <w:r w:rsidRPr="00BE2A32">
        <w:tab/>
        <w:t>(1A)</w:t>
      </w:r>
      <w:r w:rsidRPr="00BE2A32">
        <w:tab/>
        <w:t xml:space="preserve">Subject to </w:t>
      </w:r>
      <w:r w:rsidR="00BE2A32">
        <w:t>subsection (</w:t>
      </w:r>
      <w:r w:rsidRPr="00BE2A32">
        <w:t>1B), the notice must be given within 7 days after the information becomes incorrect or becomes available.</w:t>
      </w:r>
    </w:p>
    <w:p w:rsidR="00AA7186" w:rsidRPr="00BE2A32" w:rsidRDefault="00AA7186" w:rsidP="00AA7186">
      <w:pPr>
        <w:pStyle w:val="subsection"/>
      </w:pPr>
      <w:r w:rsidRPr="00BE2A32">
        <w:tab/>
        <w:t>(1B)</w:t>
      </w:r>
      <w:r w:rsidRPr="00BE2A32">
        <w:tab/>
        <w:t>If:</w:t>
      </w:r>
    </w:p>
    <w:p w:rsidR="00AA7186" w:rsidRPr="00BE2A32" w:rsidRDefault="00AA7186" w:rsidP="00AA7186">
      <w:pPr>
        <w:pStyle w:val="paragraph"/>
      </w:pPr>
      <w:r w:rsidRPr="00BE2A32">
        <w:tab/>
        <w:t>(a)</w:t>
      </w:r>
      <w:r w:rsidRPr="00BE2A32">
        <w:tab/>
        <w:t>a payment is made to the service under section</w:t>
      </w:r>
      <w:r w:rsidR="00BE2A32">
        <w:t> </w:t>
      </w:r>
      <w:r w:rsidRPr="00BE2A32">
        <w:t xml:space="preserve">219RD in relation to a period (the </w:t>
      </w:r>
      <w:r w:rsidRPr="00BE2A32">
        <w:rPr>
          <w:b/>
          <w:i/>
        </w:rPr>
        <w:t>initial period</w:t>
      </w:r>
      <w:r w:rsidRPr="00BE2A32">
        <w:t>) notified to the service under subsection</w:t>
      </w:r>
      <w:r w:rsidR="00BE2A32">
        <w:t> </w:t>
      </w:r>
      <w:r w:rsidRPr="00BE2A32">
        <w:t>219R</w:t>
      </w:r>
      <w:r w:rsidR="00753CFA" w:rsidRPr="00BE2A32">
        <w:t>D(</w:t>
      </w:r>
      <w:r w:rsidRPr="00BE2A32">
        <w:t>4); and</w:t>
      </w:r>
    </w:p>
    <w:p w:rsidR="00AA7186" w:rsidRPr="00BE2A32" w:rsidRDefault="00AA7186" w:rsidP="00AA7186">
      <w:pPr>
        <w:pStyle w:val="paragraph"/>
      </w:pPr>
      <w:r w:rsidRPr="00BE2A32">
        <w:tab/>
        <w:t>(b)</w:t>
      </w:r>
      <w:r w:rsidRPr="00BE2A32">
        <w:tab/>
        <w:t>the payment is made because of the service’s failure to give a report under subsection</w:t>
      </w:r>
      <w:r w:rsidR="00BE2A32">
        <w:t> </w:t>
      </w:r>
      <w:r w:rsidRPr="00BE2A32">
        <w:t xml:space="preserve">219N(1) or (2) for a week (the </w:t>
      </w:r>
      <w:r w:rsidRPr="00BE2A32">
        <w:rPr>
          <w:b/>
          <w:i/>
        </w:rPr>
        <w:t>applicable week</w:t>
      </w:r>
      <w:r w:rsidRPr="00BE2A32">
        <w:t>); and</w:t>
      </w:r>
    </w:p>
    <w:p w:rsidR="00AA7186" w:rsidRPr="00BE2A32" w:rsidRDefault="00AA7186" w:rsidP="00AA7186">
      <w:pPr>
        <w:pStyle w:val="paragraph"/>
      </w:pPr>
      <w:r w:rsidRPr="00BE2A32">
        <w:tab/>
        <w:t>(c)</w:t>
      </w:r>
      <w:r w:rsidRPr="00BE2A32">
        <w:tab/>
        <w:t xml:space="preserve">for any enrolment, the last day of the period referred to in </w:t>
      </w:r>
      <w:r w:rsidR="00BE2A32">
        <w:t>subsection (</w:t>
      </w:r>
      <w:r w:rsidRPr="00BE2A32">
        <w:t>1A) of this section:</w:t>
      </w:r>
    </w:p>
    <w:p w:rsidR="00AA7186" w:rsidRPr="00BE2A32" w:rsidRDefault="00AA7186" w:rsidP="00AA7186">
      <w:pPr>
        <w:pStyle w:val="paragraphsub"/>
      </w:pPr>
      <w:r w:rsidRPr="00BE2A32">
        <w:tab/>
        <w:t>(i)</w:t>
      </w:r>
      <w:r w:rsidRPr="00BE2A32">
        <w:tab/>
        <w:t>is the last day of the period applicable under subsection</w:t>
      </w:r>
      <w:r w:rsidR="00BE2A32">
        <w:t> </w:t>
      </w:r>
      <w:r w:rsidRPr="00BE2A32">
        <w:t>219N(5) in relation to the applicable week; or</w:t>
      </w:r>
    </w:p>
    <w:p w:rsidR="00AA7186" w:rsidRPr="00BE2A32" w:rsidRDefault="00AA7186" w:rsidP="00AA7186">
      <w:pPr>
        <w:pStyle w:val="paragraphsub"/>
      </w:pPr>
      <w:r w:rsidRPr="00BE2A32">
        <w:tab/>
        <w:t>(ii)</w:t>
      </w:r>
      <w:r w:rsidRPr="00BE2A32">
        <w:tab/>
        <w:t>occurs during the initial period;</w:t>
      </w:r>
    </w:p>
    <w:p w:rsidR="00AA7186" w:rsidRPr="00BE2A32" w:rsidRDefault="00AA7186" w:rsidP="00AA7186">
      <w:pPr>
        <w:pStyle w:val="subsection2"/>
      </w:pPr>
      <w:r w:rsidRPr="00BE2A32">
        <w:t>the notice must be given no later than:</w:t>
      </w:r>
    </w:p>
    <w:p w:rsidR="00AA7186" w:rsidRPr="00BE2A32" w:rsidRDefault="00AA7186" w:rsidP="00AA7186">
      <w:pPr>
        <w:pStyle w:val="paragraph"/>
      </w:pPr>
      <w:r w:rsidRPr="00BE2A32">
        <w:tab/>
        <w:t>(d)</w:t>
      </w:r>
      <w:r w:rsidRPr="00BE2A32">
        <w:tab/>
        <w:t>7 days after the end of the initial period; or</w:t>
      </w:r>
    </w:p>
    <w:p w:rsidR="00AA7186" w:rsidRPr="00BE2A32" w:rsidRDefault="00AA7186" w:rsidP="00AA7186">
      <w:pPr>
        <w:pStyle w:val="paragraph"/>
      </w:pPr>
      <w:r w:rsidRPr="00BE2A32">
        <w:tab/>
        <w:t>(e)</w:t>
      </w:r>
      <w:r w:rsidRPr="00BE2A32">
        <w:tab/>
        <w:t>if one or more other periods (that are consecutive with the initial period) are notified to the service under subsection</w:t>
      </w:r>
      <w:r w:rsidR="00BE2A32">
        <w:t> </w:t>
      </w:r>
      <w:r w:rsidRPr="00BE2A32">
        <w:t>219R</w:t>
      </w:r>
      <w:r w:rsidR="00F14113" w:rsidRPr="00BE2A32">
        <w:t>D</w:t>
      </w:r>
      <w:r w:rsidR="00753CFA" w:rsidRPr="00BE2A32">
        <w:t>(</w:t>
      </w:r>
      <w:r w:rsidRPr="00BE2A32">
        <w:t>4)—7 days after the end of the last of those periods.</w:t>
      </w:r>
    </w:p>
    <w:p w:rsidR="006520A7" w:rsidRPr="00BE2A32" w:rsidRDefault="006520A7" w:rsidP="006520A7">
      <w:pPr>
        <w:pStyle w:val="subsection"/>
      </w:pPr>
      <w:r w:rsidRPr="00BE2A32">
        <w:tab/>
        <w:t>(2)</w:t>
      </w:r>
      <w:r w:rsidRPr="00BE2A32">
        <w:tab/>
        <w:t>The notice must be given in the form, and in the manner or way, approved by the Secretary.</w:t>
      </w:r>
    </w:p>
    <w:p w:rsidR="006520A7" w:rsidRPr="00BE2A32" w:rsidRDefault="006520A7" w:rsidP="006520A7">
      <w:pPr>
        <w:pStyle w:val="ActHead5"/>
      </w:pPr>
      <w:bookmarkStart w:id="608" w:name="_Toc519088383"/>
      <w:r w:rsidRPr="001D7770">
        <w:rPr>
          <w:rStyle w:val="CharSectno"/>
        </w:rPr>
        <w:t>219AG</w:t>
      </w:r>
      <w:r w:rsidRPr="00BE2A32">
        <w:t xml:space="preserve">  </w:t>
      </w:r>
      <w:r w:rsidR="00B731EF" w:rsidRPr="00BE2A32">
        <w:t>Failure to update enrolment information</w:t>
      </w:r>
      <w:bookmarkEnd w:id="608"/>
    </w:p>
    <w:p w:rsidR="00B731EF" w:rsidRPr="00BE2A32" w:rsidRDefault="00B731EF" w:rsidP="00B731EF">
      <w:pPr>
        <w:pStyle w:val="SubsectionHead"/>
      </w:pPr>
      <w:r w:rsidRPr="00BE2A32">
        <w:t>Civil penalty</w:t>
      </w:r>
    </w:p>
    <w:p w:rsidR="00B731EF" w:rsidRPr="00BE2A32" w:rsidRDefault="00B731EF" w:rsidP="00B731EF">
      <w:pPr>
        <w:pStyle w:val="subsection"/>
      </w:pPr>
      <w:r w:rsidRPr="00BE2A32">
        <w:tab/>
        <w:t>(1A)</w:t>
      </w:r>
      <w:r w:rsidRPr="00BE2A32">
        <w:tab/>
        <w:t>An approved child care service contravenes this subsection if:</w:t>
      </w:r>
    </w:p>
    <w:p w:rsidR="00B731EF" w:rsidRPr="00BE2A32" w:rsidRDefault="00B731EF" w:rsidP="00B731EF">
      <w:pPr>
        <w:pStyle w:val="paragraph"/>
      </w:pPr>
      <w:r w:rsidRPr="00BE2A32">
        <w:tab/>
        <w:t>(a)</w:t>
      </w:r>
      <w:r w:rsidRPr="00BE2A32">
        <w:tab/>
        <w:t>the service is required to notify the Secretary of a correction or available information under section</w:t>
      </w:r>
      <w:r w:rsidR="00BE2A32">
        <w:t> </w:t>
      </w:r>
      <w:r w:rsidRPr="00BE2A32">
        <w:t>219AF; and</w:t>
      </w:r>
    </w:p>
    <w:p w:rsidR="00B731EF" w:rsidRPr="00BE2A32" w:rsidRDefault="00B731EF" w:rsidP="00B731EF">
      <w:pPr>
        <w:pStyle w:val="paragraph"/>
      </w:pPr>
      <w:r w:rsidRPr="00BE2A32">
        <w:tab/>
        <w:t>(b)</w:t>
      </w:r>
      <w:r w:rsidRPr="00BE2A32">
        <w:tab/>
        <w:t>the service does not notify the Secretary in accordance with that section.</w:t>
      </w:r>
    </w:p>
    <w:p w:rsidR="00B731EF" w:rsidRPr="00BE2A32" w:rsidRDefault="00B731EF" w:rsidP="00B731EF">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B731EF" w:rsidRPr="00BE2A32" w:rsidRDefault="00B731EF" w:rsidP="005D3846">
      <w:pPr>
        <w:pStyle w:val="SubsectionHead"/>
      </w:pPr>
      <w:r w:rsidRPr="00BE2A32">
        <w:t>Offence</w:t>
      </w:r>
    </w:p>
    <w:p w:rsidR="006520A7" w:rsidRPr="00BE2A32" w:rsidRDefault="006520A7" w:rsidP="006520A7">
      <w:pPr>
        <w:pStyle w:val="subsection"/>
      </w:pPr>
      <w:r w:rsidRPr="00BE2A32">
        <w:tab/>
        <w:t>(1)</w:t>
      </w:r>
      <w:r w:rsidRPr="00BE2A32">
        <w:tab/>
        <w:t>An approved child care service commits an offence if:</w:t>
      </w:r>
    </w:p>
    <w:p w:rsidR="006520A7" w:rsidRPr="00BE2A32" w:rsidRDefault="006520A7" w:rsidP="006520A7">
      <w:pPr>
        <w:pStyle w:val="paragraph"/>
      </w:pPr>
      <w:r w:rsidRPr="00BE2A32">
        <w:tab/>
        <w:t>(a)</w:t>
      </w:r>
      <w:r w:rsidRPr="00BE2A32">
        <w:tab/>
        <w:t>the service is required to notify the Secretary of a correction or available information under section</w:t>
      </w:r>
      <w:r w:rsidR="00BE2A32">
        <w:t> </w:t>
      </w:r>
      <w:r w:rsidRPr="00BE2A32">
        <w:t>219AF; and</w:t>
      </w:r>
    </w:p>
    <w:p w:rsidR="006520A7" w:rsidRPr="00BE2A32" w:rsidRDefault="006520A7" w:rsidP="006520A7">
      <w:pPr>
        <w:pStyle w:val="paragraph"/>
      </w:pPr>
      <w:r w:rsidRPr="00BE2A32">
        <w:tab/>
        <w:t>(b)</w:t>
      </w:r>
      <w:r w:rsidRPr="00BE2A32">
        <w:tab/>
        <w:t>the service does not notify the Secretary in accordance with that section.</w:t>
      </w:r>
    </w:p>
    <w:p w:rsidR="006520A7" w:rsidRPr="00BE2A32" w:rsidRDefault="006520A7" w:rsidP="006520A7">
      <w:pPr>
        <w:pStyle w:val="Penalty"/>
      </w:pPr>
      <w:r w:rsidRPr="00BE2A32">
        <w:t>Penalty:</w:t>
      </w:r>
      <w:r w:rsidRPr="00BE2A32">
        <w:tab/>
        <w:t>60 penalty units.</w:t>
      </w:r>
    </w:p>
    <w:p w:rsidR="006520A7" w:rsidRPr="00BE2A32" w:rsidRDefault="006520A7" w:rsidP="006520A7">
      <w:pPr>
        <w:pStyle w:val="subsection"/>
      </w:pPr>
      <w:r w:rsidRPr="00BE2A32">
        <w:tab/>
        <w:t>(2)</w:t>
      </w:r>
      <w:r w:rsidRPr="00BE2A32">
        <w:tab/>
      </w:r>
      <w:r w:rsidR="00BE2A32">
        <w:t>Subsection (</w:t>
      </w:r>
      <w:r w:rsidRPr="00BE2A32">
        <w:t>1) is an offence of strict liability.</w:t>
      </w:r>
    </w:p>
    <w:p w:rsidR="00994D5A" w:rsidRPr="00BE2A32" w:rsidRDefault="00127CA2" w:rsidP="00994D5A">
      <w:pPr>
        <w:pStyle w:val="ActHead4"/>
      </w:pPr>
      <w:bookmarkStart w:id="609" w:name="_Toc519088384"/>
      <w:r w:rsidRPr="001D7770">
        <w:rPr>
          <w:rStyle w:val="CharSubdNo"/>
        </w:rPr>
        <w:t>Subdivision</w:t>
      </w:r>
      <w:r w:rsidR="00753CFA" w:rsidRPr="001D7770">
        <w:rPr>
          <w:rStyle w:val="CharSubdNo"/>
        </w:rPr>
        <w:t xml:space="preserve"> </w:t>
      </w:r>
      <w:r w:rsidR="00994D5A" w:rsidRPr="001D7770">
        <w:rPr>
          <w:rStyle w:val="CharSubdNo"/>
        </w:rPr>
        <w:t>B</w:t>
      </w:r>
      <w:r w:rsidR="00994D5A" w:rsidRPr="00BE2A32">
        <w:t>—</w:t>
      </w:r>
      <w:r w:rsidR="00994D5A" w:rsidRPr="001D7770">
        <w:rPr>
          <w:rStyle w:val="CharSubdText"/>
        </w:rPr>
        <w:t>Obligations relating to child care benefit by fee reduction</w:t>
      </w:r>
      <w:bookmarkEnd w:id="609"/>
    </w:p>
    <w:p w:rsidR="00AD6C4C" w:rsidRPr="00BE2A32" w:rsidRDefault="00AD6C4C" w:rsidP="00AD6C4C">
      <w:pPr>
        <w:pStyle w:val="ActHead5"/>
      </w:pPr>
      <w:bookmarkStart w:id="610" w:name="_Toc519088385"/>
      <w:r w:rsidRPr="001D7770">
        <w:rPr>
          <w:rStyle w:val="CharSectno"/>
        </w:rPr>
        <w:t>219B</w:t>
      </w:r>
      <w:r w:rsidRPr="00BE2A32">
        <w:t xml:space="preserve">  Obligation to pass on fee reductions where individual conditionally eligible</w:t>
      </w:r>
      <w:bookmarkEnd w:id="610"/>
    </w:p>
    <w:p w:rsidR="00AD6C4C" w:rsidRPr="00BE2A32" w:rsidRDefault="00AD6C4C" w:rsidP="00AD6C4C">
      <w:pPr>
        <w:pStyle w:val="subsection"/>
      </w:pPr>
      <w:r w:rsidRPr="00BE2A32">
        <w:tab/>
        <w:t>(1)</w:t>
      </w:r>
      <w:r w:rsidRPr="00BE2A32">
        <w:tab/>
        <w:t>This section applies if:</w:t>
      </w:r>
    </w:p>
    <w:p w:rsidR="00AD6C4C" w:rsidRPr="00BE2A32" w:rsidRDefault="00AD6C4C" w:rsidP="00AD6C4C">
      <w:pPr>
        <w:pStyle w:val="paragraph"/>
      </w:pPr>
      <w:r w:rsidRPr="00BE2A32">
        <w:tab/>
        <w:t>(a)</w:t>
      </w:r>
      <w:r w:rsidRPr="00BE2A32">
        <w:tab/>
        <w:t>a determination of conditional eligibility for child care benefit by fee reduction under section</w:t>
      </w:r>
      <w:r w:rsidR="00BE2A32">
        <w:t> </w:t>
      </w:r>
      <w:r w:rsidRPr="00BE2A32">
        <w:t xml:space="preserve">50F is in force in respect of an individual (the </w:t>
      </w:r>
      <w:r w:rsidRPr="00BE2A32">
        <w:rPr>
          <w:b/>
          <w:i/>
        </w:rPr>
        <w:t>claimant</w:t>
      </w:r>
      <w:r w:rsidRPr="00BE2A32">
        <w:t>) and a child for a session of care provided by an approved child care service to the child in a week; and</w:t>
      </w:r>
    </w:p>
    <w:p w:rsidR="00AD6C4C" w:rsidRPr="00BE2A32" w:rsidRDefault="00AD6C4C" w:rsidP="00AD6C4C">
      <w:pPr>
        <w:pStyle w:val="paragraph"/>
      </w:pPr>
      <w:r w:rsidRPr="00BE2A32">
        <w:tab/>
        <w:t>(b)</w:t>
      </w:r>
      <w:r w:rsidRPr="00BE2A32">
        <w:tab/>
        <w:t>the Secretary calculates under section</w:t>
      </w:r>
      <w:r w:rsidR="00BE2A32">
        <w:t> </w:t>
      </w:r>
      <w:r w:rsidRPr="00BE2A32">
        <w:t>50Z, or recalculates under section</w:t>
      </w:r>
      <w:r w:rsidR="00BE2A32">
        <w:t> </w:t>
      </w:r>
      <w:r w:rsidRPr="00BE2A32">
        <w:t>50ZA, the amount of fee reduction applicable in respect of the session of care; and</w:t>
      </w:r>
    </w:p>
    <w:p w:rsidR="00AD6C4C" w:rsidRPr="00BE2A32" w:rsidRDefault="00AD6C4C" w:rsidP="00AD6C4C">
      <w:pPr>
        <w:pStyle w:val="paragraph"/>
      </w:pPr>
      <w:r w:rsidRPr="00BE2A32">
        <w:tab/>
        <w:t>(c)</w:t>
      </w:r>
      <w:r w:rsidRPr="00BE2A32">
        <w:tab/>
        <w:t>the Secretary has notified the service of the amount in accordance with subsection</w:t>
      </w:r>
      <w:r w:rsidR="00BE2A32">
        <w:t> </w:t>
      </w:r>
      <w:r w:rsidRPr="00BE2A32">
        <w:t>50Z(3), or the recalculated amount in accordance with subsection</w:t>
      </w:r>
      <w:r w:rsidR="00BE2A32">
        <w:t> </w:t>
      </w:r>
      <w:r w:rsidRPr="00BE2A32">
        <w:t>50ZA(2).</w:t>
      </w:r>
    </w:p>
    <w:p w:rsidR="00AD6C4C" w:rsidRPr="00BE2A32" w:rsidRDefault="00AD6C4C" w:rsidP="00AD6C4C">
      <w:pPr>
        <w:pStyle w:val="subsection"/>
      </w:pPr>
      <w:r w:rsidRPr="00BE2A32">
        <w:tab/>
        <w:t>(2)</w:t>
      </w:r>
      <w:r w:rsidRPr="00BE2A32">
        <w:tab/>
      </w:r>
      <w:r w:rsidR="00D77891" w:rsidRPr="00BE2A32">
        <w:t>The</w:t>
      </w:r>
      <w:r w:rsidRPr="00BE2A32">
        <w:t xml:space="preserve"> service must, within 14 days after being notified of the amount as calculated or recalculated, pass the amount on to the claimant, except to the extent that the service is required to remit the amount to the Secretary under section</w:t>
      </w:r>
      <w:r w:rsidR="00BE2A32">
        <w:t> </w:t>
      </w:r>
      <w:r w:rsidRPr="00BE2A32">
        <w:t>219QB.</w:t>
      </w:r>
    </w:p>
    <w:p w:rsidR="006C43A5" w:rsidRPr="00BE2A32" w:rsidRDefault="006C43A5" w:rsidP="006C43A5">
      <w:pPr>
        <w:pStyle w:val="notetext"/>
      </w:pPr>
      <w:r w:rsidRPr="00BE2A32">
        <w:t>Note 1:</w:t>
      </w:r>
      <w:r w:rsidRPr="00BE2A32">
        <w:tab/>
        <w:t>This amount must be passed on, even if the payment of amounts to the service in respect of fee reduction has been suspended under paragraph</w:t>
      </w:r>
      <w:r w:rsidR="00BE2A32">
        <w:t> </w:t>
      </w:r>
      <w:r w:rsidRPr="00BE2A32">
        <w:t>200(1)(h).</w:t>
      </w:r>
    </w:p>
    <w:p w:rsidR="006C43A5" w:rsidRPr="00BE2A32" w:rsidRDefault="006C43A5" w:rsidP="006C43A5">
      <w:pPr>
        <w:pStyle w:val="notetext"/>
      </w:pPr>
      <w:r w:rsidRPr="00BE2A32">
        <w:t>Note 2:</w:t>
      </w:r>
      <w:r w:rsidRPr="00BE2A32">
        <w:tab/>
        <w:t>This is a civil penalty provision. Part</w:t>
      </w:r>
      <w:r w:rsidR="00BE2A32">
        <w:t> </w:t>
      </w:r>
      <w:r w:rsidRPr="00BE2A32">
        <w:t>8C provides for pecuniary penalties for breaches of civil penalty provisions.</w:t>
      </w:r>
    </w:p>
    <w:p w:rsidR="005338A7" w:rsidRPr="00BE2A32" w:rsidRDefault="005338A7" w:rsidP="005338A7">
      <w:pPr>
        <w:pStyle w:val="subsection"/>
      </w:pPr>
      <w:r w:rsidRPr="00BE2A32">
        <w:tab/>
        <w:t>(2A)</w:t>
      </w:r>
      <w:r w:rsidRPr="00BE2A32">
        <w:tab/>
        <w:t xml:space="preserve">An approved child care service commits an offence if the service contravenes </w:t>
      </w:r>
      <w:r w:rsidR="00BE2A32">
        <w:t>subsection (</w:t>
      </w:r>
      <w:r w:rsidRPr="00BE2A32">
        <w:t>2).</w:t>
      </w:r>
    </w:p>
    <w:p w:rsidR="005338A7" w:rsidRPr="00BE2A32" w:rsidRDefault="005338A7" w:rsidP="005338A7">
      <w:pPr>
        <w:pStyle w:val="Penalty"/>
      </w:pPr>
      <w:r w:rsidRPr="00BE2A32">
        <w:t>Penalty:</w:t>
      </w:r>
      <w:r w:rsidRPr="00BE2A32">
        <w:tab/>
        <w:t>60 penalty units.</w:t>
      </w:r>
    </w:p>
    <w:p w:rsidR="005338A7" w:rsidRPr="00BE2A32" w:rsidRDefault="005338A7" w:rsidP="005338A7">
      <w:pPr>
        <w:pStyle w:val="subsection"/>
      </w:pPr>
      <w:r w:rsidRPr="00BE2A32">
        <w:tab/>
        <w:t>(2B)</w:t>
      </w:r>
      <w:r w:rsidRPr="00BE2A32">
        <w:tab/>
      </w:r>
      <w:r w:rsidR="00BE2A32">
        <w:t>Subsection (</w:t>
      </w:r>
      <w:r w:rsidRPr="00BE2A32">
        <w:t>2A) is an offence of strict liability.</w:t>
      </w:r>
    </w:p>
    <w:p w:rsidR="005338A7" w:rsidRPr="00BE2A32" w:rsidRDefault="005338A7" w:rsidP="005338A7">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AD6C4C" w:rsidRPr="00BE2A32" w:rsidRDefault="00AD6C4C" w:rsidP="00AD6C4C">
      <w:pPr>
        <w:pStyle w:val="subsection"/>
      </w:pPr>
      <w:r w:rsidRPr="00BE2A32">
        <w:tab/>
        <w:t>(4)</w:t>
      </w:r>
      <w:r w:rsidRPr="00BE2A32">
        <w:tab/>
        <w:t>If:</w:t>
      </w:r>
    </w:p>
    <w:p w:rsidR="00AD6C4C" w:rsidRPr="00BE2A32" w:rsidRDefault="00AD6C4C" w:rsidP="00AD6C4C">
      <w:pPr>
        <w:pStyle w:val="paragraph"/>
      </w:pPr>
      <w:r w:rsidRPr="00BE2A32">
        <w:tab/>
        <w:t>(a)</w:t>
      </w:r>
      <w:r w:rsidRPr="00BE2A32">
        <w:tab/>
        <w:t xml:space="preserve">the service reduces the amount by which it charges the claimant in respect of the session of care in anticipation of the Secretary’s calculation of the amount applicable in respect of fee reduction for that session (the </w:t>
      </w:r>
      <w:r w:rsidRPr="00BE2A32">
        <w:rPr>
          <w:b/>
          <w:i/>
        </w:rPr>
        <w:t>anticipated fee reduction</w:t>
      </w:r>
      <w:r w:rsidRPr="00BE2A32">
        <w:t>); and</w:t>
      </w:r>
    </w:p>
    <w:p w:rsidR="00AD6C4C" w:rsidRPr="00BE2A32" w:rsidRDefault="00AD6C4C" w:rsidP="00AD6C4C">
      <w:pPr>
        <w:pStyle w:val="paragraph"/>
      </w:pPr>
      <w:r w:rsidRPr="00BE2A32">
        <w:tab/>
        <w:t>(b)</w:t>
      </w:r>
      <w:r w:rsidRPr="00BE2A32">
        <w:tab/>
        <w:t>the service was an approved child care service at the time the session of care was provided;</w:t>
      </w:r>
    </w:p>
    <w:p w:rsidR="00AD6C4C" w:rsidRPr="00BE2A32" w:rsidRDefault="00AD6C4C" w:rsidP="00AD6C4C">
      <w:pPr>
        <w:pStyle w:val="subsection2"/>
      </w:pPr>
      <w:r w:rsidRPr="00BE2A32">
        <w:t>the service is taken to have passed on to the claimant an amount equal to the anticipated fee reduction.</w:t>
      </w:r>
    </w:p>
    <w:p w:rsidR="00AD6C4C" w:rsidRPr="00BE2A32" w:rsidRDefault="00AD6C4C" w:rsidP="00AD6C4C">
      <w:pPr>
        <w:pStyle w:val="subsection"/>
        <w:rPr>
          <w:i/>
        </w:rPr>
      </w:pPr>
      <w:r w:rsidRPr="00BE2A32">
        <w:tab/>
        <w:t>(5)</w:t>
      </w:r>
      <w:r w:rsidRPr="00BE2A32">
        <w:tab/>
        <w:t>The amount is taken to have been passed on to the claimant on the day on which the Secretary notified the service of the amount in accordance with subsection</w:t>
      </w:r>
      <w:r w:rsidR="00BE2A32">
        <w:t> </w:t>
      </w:r>
      <w:r w:rsidRPr="00BE2A32">
        <w:t>50Z(3)</w:t>
      </w:r>
      <w:r w:rsidR="00D77891" w:rsidRPr="00BE2A32">
        <w:t xml:space="preserve"> or 50ZA(2)</w:t>
      </w:r>
      <w:r w:rsidRPr="00BE2A32">
        <w:rPr>
          <w:i/>
        </w:rPr>
        <w:t>.</w:t>
      </w:r>
    </w:p>
    <w:p w:rsidR="00AD6C4C" w:rsidRPr="00BE2A32" w:rsidRDefault="00AD6C4C" w:rsidP="00AD6C4C">
      <w:pPr>
        <w:pStyle w:val="ActHead5"/>
      </w:pPr>
      <w:bookmarkStart w:id="611" w:name="_Toc519088386"/>
      <w:r w:rsidRPr="001D7770">
        <w:rPr>
          <w:rStyle w:val="CharSectno"/>
        </w:rPr>
        <w:t>219BA</w:t>
      </w:r>
      <w:r w:rsidRPr="00BE2A32">
        <w:t xml:space="preserve">  Obligation to pass on fee reductions where approved child care service eligible</w:t>
      </w:r>
      <w:bookmarkEnd w:id="611"/>
    </w:p>
    <w:p w:rsidR="00AD6C4C" w:rsidRPr="00BE2A32" w:rsidRDefault="00AD6C4C" w:rsidP="00AD6C4C">
      <w:pPr>
        <w:pStyle w:val="subsection"/>
      </w:pPr>
      <w:r w:rsidRPr="00BE2A32">
        <w:tab/>
        <w:t>(1)</w:t>
      </w:r>
      <w:r w:rsidRPr="00BE2A32">
        <w:tab/>
        <w:t>This section applies if:</w:t>
      </w:r>
    </w:p>
    <w:p w:rsidR="00AD6C4C" w:rsidRPr="00BE2A32" w:rsidRDefault="00AD6C4C" w:rsidP="00AD6C4C">
      <w:pPr>
        <w:pStyle w:val="paragraph"/>
      </w:pPr>
      <w:r w:rsidRPr="00BE2A32">
        <w:tab/>
        <w:t>(a)</w:t>
      </w:r>
      <w:r w:rsidRPr="00BE2A32">
        <w:tab/>
        <w:t>an approved child care service is eligible under section</w:t>
      </w:r>
      <w:r w:rsidR="00BE2A32">
        <w:t> </w:t>
      </w:r>
      <w:r w:rsidRPr="00BE2A32">
        <w:t>47 of the Family Assistance Act for child care benefit by fee reduction for a session of care provided by the service to a child at risk; and</w:t>
      </w:r>
    </w:p>
    <w:p w:rsidR="00AD6C4C" w:rsidRPr="00BE2A32" w:rsidRDefault="00AD6C4C" w:rsidP="00AD6C4C">
      <w:pPr>
        <w:pStyle w:val="paragraph"/>
      </w:pPr>
      <w:r w:rsidRPr="00BE2A32">
        <w:tab/>
        <w:t>(b)</w:t>
      </w:r>
      <w:r w:rsidRPr="00BE2A32">
        <w:tab/>
        <w:t>the Secretary calculates under section</w:t>
      </w:r>
      <w:r w:rsidR="00BE2A32">
        <w:t> </w:t>
      </w:r>
      <w:r w:rsidRPr="00BE2A32">
        <w:t>50ZB, or recalculates under section</w:t>
      </w:r>
      <w:r w:rsidR="00BE2A32">
        <w:t> </w:t>
      </w:r>
      <w:r w:rsidRPr="00BE2A32">
        <w:t>50ZC, the amount of child care benefit by fee reduction applicable in respect of the session of care; and</w:t>
      </w:r>
    </w:p>
    <w:p w:rsidR="00AD6C4C" w:rsidRPr="00BE2A32" w:rsidRDefault="00AD6C4C" w:rsidP="00AD6C4C">
      <w:pPr>
        <w:pStyle w:val="paragraph"/>
      </w:pPr>
      <w:r w:rsidRPr="00BE2A32">
        <w:tab/>
        <w:t>(c)</w:t>
      </w:r>
      <w:r w:rsidRPr="00BE2A32">
        <w:tab/>
        <w:t>the Secretary has notified the service of the amount in accordance with subsection</w:t>
      </w:r>
      <w:r w:rsidR="00BE2A32">
        <w:t> </w:t>
      </w:r>
      <w:r w:rsidRPr="00BE2A32">
        <w:t>50ZB(3), or the recalculated amount in accordance with subsection</w:t>
      </w:r>
      <w:r w:rsidR="00BE2A32">
        <w:t> </w:t>
      </w:r>
      <w:r w:rsidRPr="00BE2A32">
        <w:t>50ZC(2).</w:t>
      </w:r>
    </w:p>
    <w:p w:rsidR="00AD6C4C" w:rsidRPr="00BE2A32" w:rsidRDefault="00AD6C4C" w:rsidP="00AD6C4C">
      <w:pPr>
        <w:pStyle w:val="subsection"/>
      </w:pPr>
      <w:r w:rsidRPr="00BE2A32">
        <w:tab/>
        <w:t>(2)</w:t>
      </w:r>
      <w:r w:rsidRPr="00BE2A32">
        <w:tab/>
      </w:r>
      <w:r w:rsidR="00917747" w:rsidRPr="00BE2A32">
        <w:t>The</w:t>
      </w:r>
      <w:r w:rsidRPr="00BE2A32">
        <w:t xml:space="preserve"> service must, within 14 days after being notified of the amount as calculated or recalculated, pass the amount on to itself, except to the extent that the service is required to remit the amount to the Secretary under section</w:t>
      </w:r>
      <w:r w:rsidR="00BE2A32">
        <w:t> </w:t>
      </w:r>
      <w:r w:rsidRPr="00BE2A32">
        <w:t>219QB.</w:t>
      </w:r>
    </w:p>
    <w:p w:rsidR="00AD6C4C" w:rsidRPr="00BE2A32" w:rsidRDefault="00AD6C4C" w:rsidP="00AD6C4C">
      <w:pPr>
        <w:pStyle w:val="subsection"/>
      </w:pPr>
      <w:r w:rsidRPr="00BE2A32">
        <w:tab/>
        <w:t>(4)</w:t>
      </w:r>
      <w:r w:rsidRPr="00BE2A32">
        <w:tab/>
        <w:t>If:</w:t>
      </w:r>
    </w:p>
    <w:p w:rsidR="00AD6C4C" w:rsidRPr="00BE2A32" w:rsidRDefault="00AD6C4C" w:rsidP="00AD6C4C">
      <w:pPr>
        <w:pStyle w:val="paragraph"/>
      </w:pPr>
      <w:r w:rsidRPr="00BE2A32">
        <w:tab/>
        <w:t>(a)</w:t>
      </w:r>
      <w:r w:rsidRPr="00BE2A32">
        <w:tab/>
        <w:t xml:space="preserve">the service reduces the amount it charges in respect of the session of care in anticipation of the Secretary’s calculation of the amount applicable in respect of child care benefit by fee reduction for that session (the </w:t>
      </w:r>
      <w:r w:rsidRPr="00BE2A32">
        <w:rPr>
          <w:b/>
          <w:i/>
        </w:rPr>
        <w:t>anticipated fee reduction</w:t>
      </w:r>
      <w:r w:rsidRPr="00BE2A32">
        <w:t>); and</w:t>
      </w:r>
    </w:p>
    <w:p w:rsidR="00AD6C4C" w:rsidRPr="00BE2A32" w:rsidRDefault="00AD6C4C" w:rsidP="00AD6C4C">
      <w:pPr>
        <w:pStyle w:val="paragraph"/>
      </w:pPr>
      <w:r w:rsidRPr="00BE2A32">
        <w:tab/>
        <w:t>(b)</w:t>
      </w:r>
      <w:r w:rsidRPr="00BE2A32">
        <w:tab/>
        <w:t>the service was an approved child care service at the time the session of care was provided;</w:t>
      </w:r>
    </w:p>
    <w:p w:rsidR="00AD6C4C" w:rsidRPr="00BE2A32" w:rsidRDefault="00AD6C4C" w:rsidP="00AD6C4C">
      <w:pPr>
        <w:pStyle w:val="subsection2"/>
      </w:pPr>
      <w:r w:rsidRPr="00BE2A32">
        <w:t>the service is taken to have passed on to itself an amount equal to the anticipated fee reduction.</w:t>
      </w:r>
    </w:p>
    <w:p w:rsidR="00AD6C4C" w:rsidRPr="00BE2A32" w:rsidRDefault="00AD6C4C" w:rsidP="00AD6C4C">
      <w:pPr>
        <w:pStyle w:val="subsection"/>
      </w:pPr>
      <w:r w:rsidRPr="00BE2A32">
        <w:tab/>
        <w:t>(5)</w:t>
      </w:r>
      <w:r w:rsidRPr="00BE2A32">
        <w:tab/>
        <w:t>The amount is taken to have been passed on on the day on which the Secretary notified the service of the amount in accordance with subsection</w:t>
      </w:r>
      <w:r w:rsidR="00BE2A32">
        <w:t> </w:t>
      </w:r>
      <w:r w:rsidRPr="00BE2A32">
        <w:t>50ZB(3)</w:t>
      </w:r>
      <w:r w:rsidR="008A68D1" w:rsidRPr="00BE2A32">
        <w:t xml:space="preserve"> or 50ZC(2)</w:t>
      </w:r>
      <w:r w:rsidRPr="00BE2A32">
        <w:t>.</w:t>
      </w:r>
    </w:p>
    <w:p w:rsidR="00AD6C4C" w:rsidRPr="00BE2A32" w:rsidRDefault="00AD6C4C" w:rsidP="00AD6C4C">
      <w:pPr>
        <w:pStyle w:val="ActHead5"/>
      </w:pPr>
      <w:bookmarkStart w:id="612" w:name="_Toc519088387"/>
      <w:r w:rsidRPr="001D7770">
        <w:rPr>
          <w:rStyle w:val="CharSectno"/>
        </w:rPr>
        <w:t>219BB</w:t>
      </w:r>
      <w:r w:rsidRPr="00BE2A32">
        <w:t xml:space="preserve">  Obligation to charge no more than usual fee—rate determined by child care service or Secretary</w:t>
      </w:r>
      <w:bookmarkEnd w:id="612"/>
    </w:p>
    <w:p w:rsidR="00AD6C4C" w:rsidRPr="00BE2A32" w:rsidRDefault="00AD6C4C" w:rsidP="00AD6C4C">
      <w:pPr>
        <w:pStyle w:val="subsection"/>
      </w:pPr>
      <w:r w:rsidRPr="00BE2A32">
        <w:tab/>
        <w:t>(1)</w:t>
      </w:r>
      <w:r w:rsidRPr="00BE2A32">
        <w:tab/>
        <w:t>If:</w:t>
      </w:r>
    </w:p>
    <w:p w:rsidR="00AD6C4C" w:rsidRPr="00BE2A32" w:rsidRDefault="00AD6C4C" w:rsidP="00AD6C4C">
      <w:pPr>
        <w:pStyle w:val="paragraph"/>
      </w:pPr>
      <w:r w:rsidRPr="00BE2A32">
        <w:tab/>
        <w:t>(a)</w:t>
      </w:r>
      <w:r w:rsidRPr="00BE2A32">
        <w:tab/>
        <w:t>an approved child care service certifies under subsection</w:t>
      </w:r>
      <w:r w:rsidR="00BE2A32">
        <w:t> </w:t>
      </w:r>
      <w:r w:rsidRPr="00BE2A32">
        <w:t>76(1) or (2) of the Family Assistance Act the hourly rate of fee reductions or child care benefit applicable for sessions of care provided by the service to a child during a period; or</w:t>
      </w:r>
    </w:p>
    <w:p w:rsidR="00AD6C4C" w:rsidRPr="00BE2A32" w:rsidRDefault="00AD6C4C" w:rsidP="00AD6C4C">
      <w:pPr>
        <w:pStyle w:val="paragraph"/>
      </w:pPr>
      <w:r w:rsidRPr="00BE2A32">
        <w:tab/>
        <w:t>(b)</w:t>
      </w:r>
      <w:r w:rsidRPr="00BE2A32">
        <w:tab/>
        <w:t>the Secretary determines under subsection</w:t>
      </w:r>
      <w:r w:rsidR="00BE2A32">
        <w:t> </w:t>
      </w:r>
      <w:r w:rsidRPr="00BE2A32">
        <w:t>81(2), (3) or (4) of the Family Assistance Act the hourly rate of fee reductions or child care benefit for sessions of care an approved child care service provides to a child during a period;</w:t>
      </w:r>
    </w:p>
    <w:p w:rsidR="00AD6C4C" w:rsidRPr="00BE2A32" w:rsidRDefault="00AD6C4C" w:rsidP="00AD6C4C">
      <w:pPr>
        <w:pStyle w:val="subsection2"/>
      </w:pPr>
      <w:r w:rsidRPr="00BE2A32">
        <w:t>the service must ensure that the fees set for each of those sessions do not exceed the amount of the fees that the service would charge for the same session for the same child if that rate did not apply.</w:t>
      </w:r>
    </w:p>
    <w:p w:rsidR="004C36BA" w:rsidRPr="00BE2A32" w:rsidRDefault="004C36BA" w:rsidP="004C36BA">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194060" w:rsidRPr="00BE2A32" w:rsidRDefault="00194060" w:rsidP="00194060">
      <w:pPr>
        <w:pStyle w:val="subsection"/>
      </w:pPr>
      <w:r w:rsidRPr="00BE2A32">
        <w:tab/>
        <w:t>(2)</w:t>
      </w:r>
      <w:r w:rsidRPr="00BE2A32">
        <w:tab/>
        <w:t xml:space="preserve">An approved child care service commits an offence if the service contravenes </w:t>
      </w:r>
      <w:r w:rsidR="00BE2A32">
        <w:t>subsection (</w:t>
      </w:r>
      <w:r w:rsidRPr="00BE2A32">
        <w:t>1).</w:t>
      </w:r>
    </w:p>
    <w:p w:rsidR="00194060" w:rsidRPr="00BE2A32" w:rsidRDefault="00194060" w:rsidP="00194060">
      <w:pPr>
        <w:pStyle w:val="Penalty"/>
      </w:pPr>
      <w:r w:rsidRPr="00BE2A32">
        <w:t>Penalty:</w:t>
      </w:r>
      <w:r w:rsidRPr="00BE2A32">
        <w:tab/>
        <w:t>60 penalty units.</w:t>
      </w:r>
    </w:p>
    <w:p w:rsidR="00194060" w:rsidRPr="00BE2A32" w:rsidRDefault="00194060" w:rsidP="0001239C">
      <w:pPr>
        <w:pStyle w:val="subsection"/>
        <w:keepNext/>
      </w:pPr>
      <w:r w:rsidRPr="00BE2A32">
        <w:tab/>
        <w:t>(3)</w:t>
      </w:r>
      <w:r w:rsidRPr="00BE2A32">
        <w:tab/>
      </w:r>
      <w:r w:rsidR="00BE2A32">
        <w:t>Subsection (</w:t>
      </w:r>
      <w:r w:rsidRPr="00BE2A32">
        <w:t>2) is an offence of strict liability.</w:t>
      </w:r>
    </w:p>
    <w:p w:rsidR="00194060" w:rsidRPr="00BE2A32" w:rsidRDefault="00194060" w:rsidP="00194060">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AD6C4C" w:rsidRPr="00BE2A32" w:rsidRDefault="00AD6C4C" w:rsidP="00AD6C4C">
      <w:pPr>
        <w:pStyle w:val="ActHead5"/>
      </w:pPr>
      <w:bookmarkStart w:id="613" w:name="_Toc519088388"/>
      <w:r w:rsidRPr="001D7770">
        <w:rPr>
          <w:rStyle w:val="CharSectno"/>
        </w:rPr>
        <w:t>219BC</w:t>
      </w:r>
      <w:r w:rsidRPr="00BE2A32">
        <w:t xml:space="preserve">  Obligation to charge no more than usual fee—special grandparent rate</w:t>
      </w:r>
      <w:bookmarkEnd w:id="613"/>
    </w:p>
    <w:p w:rsidR="00AD6C4C" w:rsidRPr="00BE2A32" w:rsidRDefault="00AD6C4C" w:rsidP="00AD6C4C">
      <w:pPr>
        <w:pStyle w:val="subsection"/>
      </w:pPr>
      <w:r w:rsidRPr="00BE2A32">
        <w:tab/>
        <w:t>(1)</w:t>
      </w:r>
      <w:r w:rsidRPr="00BE2A32">
        <w:tab/>
        <w:t>If a determination is in force under subsection</w:t>
      </w:r>
      <w:r w:rsidR="00BE2A32">
        <w:t> </w:t>
      </w:r>
      <w:r w:rsidRPr="00BE2A32">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BE2A32" w:rsidRDefault="00BA63BF" w:rsidP="00BA63BF">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3F5127" w:rsidRPr="00BE2A32" w:rsidRDefault="003F5127" w:rsidP="003F5127">
      <w:pPr>
        <w:pStyle w:val="subsection"/>
      </w:pPr>
      <w:r w:rsidRPr="00BE2A32">
        <w:tab/>
        <w:t>(2)</w:t>
      </w:r>
      <w:r w:rsidRPr="00BE2A32">
        <w:tab/>
        <w:t xml:space="preserve">An approved child care service commits an offence if the service contravenes </w:t>
      </w:r>
      <w:r w:rsidR="00BE2A32">
        <w:t>subsection (</w:t>
      </w:r>
      <w:r w:rsidRPr="00BE2A32">
        <w:t>1).</w:t>
      </w:r>
    </w:p>
    <w:p w:rsidR="003F5127" w:rsidRPr="00BE2A32" w:rsidRDefault="003F5127" w:rsidP="003F5127">
      <w:pPr>
        <w:pStyle w:val="Penalty"/>
      </w:pPr>
      <w:r w:rsidRPr="00BE2A32">
        <w:t>Penalty:</w:t>
      </w:r>
      <w:r w:rsidRPr="00BE2A32">
        <w:tab/>
        <w:t>60 penalty units.</w:t>
      </w:r>
    </w:p>
    <w:p w:rsidR="003F5127" w:rsidRPr="00BE2A32" w:rsidRDefault="003F5127" w:rsidP="003F5127">
      <w:pPr>
        <w:pStyle w:val="subsection"/>
      </w:pPr>
      <w:r w:rsidRPr="00BE2A32">
        <w:tab/>
        <w:t>(3)</w:t>
      </w:r>
      <w:r w:rsidRPr="00BE2A32">
        <w:tab/>
      </w:r>
      <w:r w:rsidR="00BE2A32">
        <w:t>Subsection (</w:t>
      </w:r>
      <w:r w:rsidRPr="00BE2A32">
        <w:t>2) is an offence of strict liability.</w:t>
      </w:r>
    </w:p>
    <w:p w:rsidR="003F5127" w:rsidRPr="00BE2A32" w:rsidRDefault="003F5127" w:rsidP="003F5127">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AD6C4C" w:rsidRPr="00BE2A32" w:rsidRDefault="00AD6C4C" w:rsidP="00AD6C4C">
      <w:pPr>
        <w:pStyle w:val="ActHead5"/>
      </w:pPr>
      <w:bookmarkStart w:id="614" w:name="_Toc519088389"/>
      <w:r w:rsidRPr="001D7770">
        <w:rPr>
          <w:rStyle w:val="CharSectno"/>
        </w:rPr>
        <w:t>219BD</w:t>
      </w:r>
      <w:r w:rsidRPr="00BE2A32">
        <w:t xml:space="preserve">  Obligation to charge no more than usual fee—Jobs Education and Training (JET) Child Care fee assistance</w:t>
      </w:r>
      <w:bookmarkEnd w:id="614"/>
    </w:p>
    <w:p w:rsidR="00AD6C4C" w:rsidRPr="00BE2A32" w:rsidRDefault="00AD6C4C" w:rsidP="00AD6C4C">
      <w:pPr>
        <w:pStyle w:val="subsection"/>
      </w:pPr>
      <w:r w:rsidRPr="00BE2A32">
        <w:tab/>
        <w:t>(1)</w:t>
      </w:r>
      <w:r w:rsidRPr="00BE2A32">
        <w:tab/>
        <w:t>If:</w:t>
      </w:r>
    </w:p>
    <w:p w:rsidR="00AD6C4C" w:rsidRPr="00BE2A32" w:rsidRDefault="00AD6C4C" w:rsidP="00AD6C4C">
      <w:pPr>
        <w:pStyle w:val="paragraph"/>
      </w:pPr>
      <w:r w:rsidRPr="00BE2A32">
        <w:tab/>
        <w:t>(a)</w:t>
      </w:r>
      <w:r w:rsidRPr="00BE2A32">
        <w:tab/>
        <w:t>a determination of conditional eligibility for child care benefit by fee reduction under section</w:t>
      </w:r>
      <w:r w:rsidR="00BE2A32">
        <w:t> </w:t>
      </w:r>
      <w:r w:rsidRPr="00BE2A32">
        <w:t>50F is in force in respect of an individual and a child for a session of care provided by an approved child care service to the child; and</w:t>
      </w:r>
    </w:p>
    <w:p w:rsidR="00AD6C4C" w:rsidRPr="00BE2A32" w:rsidRDefault="00AD6C4C" w:rsidP="00AD6C4C">
      <w:pPr>
        <w:pStyle w:val="paragraph"/>
      </w:pPr>
      <w:r w:rsidRPr="00BE2A32">
        <w:tab/>
        <w:t>(b)</w:t>
      </w:r>
      <w:r w:rsidRPr="00BE2A32">
        <w:tab/>
        <w:t>the service becomes aware that the individual is eligible to receive Jobs Education and Training (JET) Child Care fee assistance in relation to the session of care;</w:t>
      </w:r>
    </w:p>
    <w:p w:rsidR="00AD6C4C" w:rsidRPr="00BE2A32" w:rsidRDefault="00AD6C4C" w:rsidP="00AD6C4C">
      <w:pPr>
        <w:pStyle w:val="subsection2"/>
      </w:pPr>
      <w:r w:rsidRPr="00BE2A32">
        <w:t>the service must ensure that the fees set for the session do not exceed the amount of the fees that the service would charge an individual who was not eligible for that assistance for the same session for the same child.</w:t>
      </w:r>
    </w:p>
    <w:p w:rsidR="00221E87" w:rsidRPr="00BE2A32" w:rsidRDefault="00221E87" w:rsidP="00221E87">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F609DF" w:rsidRPr="00BE2A32" w:rsidRDefault="00F609DF" w:rsidP="00F609DF">
      <w:pPr>
        <w:pStyle w:val="subsection"/>
      </w:pPr>
      <w:r w:rsidRPr="00BE2A32">
        <w:tab/>
        <w:t>(1A)</w:t>
      </w:r>
      <w:r w:rsidRPr="00BE2A32">
        <w:tab/>
        <w:t xml:space="preserve">An approved child care service commits an offence if the service contravenes </w:t>
      </w:r>
      <w:r w:rsidR="00BE2A32">
        <w:t>subsection (</w:t>
      </w:r>
      <w:r w:rsidRPr="00BE2A32">
        <w:t>1).</w:t>
      </w:r>
    </w:p>
    <w:p w:rsidR="00F609DF" w:rsidRPr="00BE2A32" w:rsidRDefault="00F609DF" w:rsidP="00F609DF">
      <w:pPr>
        <w:pStyle w:val="Penalty"/>
      </w:pPr>
      <w:r w:rsidRPr="00BE2A32">
        <w:t>Penalty:</w:t>
      </w:r>
      <w:r w:rsidRPr="00BE2A32">
        <w:tab/>
        <w:t>60 penalty units.</w:t>
      </w:r>
    </w:p>
    <w:p w:rsidR="00F609DF" w:rsidRPr="00BE2A32" w:rsidRDefault="00F609DF" w:rsidP="00F609DF">
      <w:pPr>
        <w:pStyle w:val="subsection"/>
      </w:pPr>
      <w:r w:rsidRPr="00BE2A32">
        <w:tab/>
        <w:t>(1B)</w:t>
      </w:r>
      <w:r w:rsidRPr="00BE2A32">
        <w:tab/>
      </w:r>
      <w:r w:rsidR="00BE2A32">
        <w:t>Subsection (</w:t>
      </w:r>
      <w:r w:rsidRPr="00BE2A32">
        <w:t>1A) is an offence of strict liability.</w:t>
      </w:r>
    </w:p>
    <w:p w:rsidR="00F609DF" w:rsidRPr="00BE2A32" w:rsidRDefault="00F609DF" w:rsidP="00F609DF">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AD6C4C" w:rsidRPr="00BE2A32" w:rsidRDefault="00AD6C4C" w:rsidP="00AD6C4C">
      <w:pPr>
        <w:pStyle w:val="subsection"/>
      </w:pPr>
      <w:r w:rsidRPr="00BE2A32">
        <w:tab/>
        <w:t>(2)</w:t>
      </w:r>
      <w:r w:rsidRPr="00BE2A32">
        <w:tab/>
        <w:t xml:space="preserve">In </w:t>
      </w:r>
      <w:r w:rsidR="00BE2A32">
        <w:t>subsection (</w:t>
      </w:r>
      <w:r w:rsidRPr="00BE2A32">
        <w:t>1):</w:t>
      </w:r>
    </w:p>
    <w:p w:rsidR="00AD6C4C" w:rsidRPr="00BE2A32" w:rsidRDefault="00AD6C4C" w:rsidP="00AD6C4C">
      <w:pPr>
        <w:pStyle w:val="Definition"/>
      </w:pPr>
      <w:r w:rsidRPr="00BE2A32">
        <w:rPr>
          <w:b/>
          <w:i/>
        </w:rPr>
        <w:t xml:space="preserve">Jobs Education and Training (JET) Child Care fee assistance </w:t>
      </w:r>
      <w:r w:rsidRPr="00BE2A32">
        <w:t>means the payment of that name that is paid by the Commonwealth.</w:t>
      </w:r>
    </w:p>
    <w:p w:rsidR="00140DAE" w:rsidRPr="00BE2A32" w:rsidRDefault="00140DAE" w:rsidP="00140DAE">
      <w:pPr>
        <w:pStyle w:val="ActHead5"/>
      </w:pPr>
      <w:bookmarkStart w:id="615" w:name="_Toc519088390"/>
      <w:r w:rsidRPr="001D7770">
        <w:rPr>
          <w:rStyle w:val="CharSectno"/>
        </w:rPr>
        <w:t>219E</w:t>
      </w:r>
      <w:r w:rsidRPr="00BE2A32">
        <w:t xml:space="preserve">  Obligation to provide statements</w:t>
      </w:r>
      <w:bookmarkEnd w:id="615"/>
    </w:p>
    <w:p w:rsidR="00140DAE" w:rsidRPr="00BE2A32" w:rsidRDefault="00140DAE" w:rsidP="00140DAE">
      <w:pPr>
        <w:pStyle w:val="subsection"/>
      </w:pPr>
      <w:r w:rsidRPr="00BE2A32">
        <w:tab/>
        <w:t>(1)</w:t>
      </w:r>
      <w:r w:rsidRPr="00BE2A32">
        <w:tab/>
        <w:t>If:</w:t>
      </w:r>
    </w:p>
    <w:p w:rsidR="00140DAE" w:rsidRPr="00BE2A32" w:rsidRDefault="00140DAE" w:rsidP="00140DAE">
      <w:pPr>
        <w:pStyle w:val="paragraph"/>
      </w:pPr>
      <w:r w:rsidRPr="00BE2A32">
        <w:tab/>
        <w:t>(a)</w:t>
      </w:r>
      <w:r w:rsidRPr="00BE2A32">
        <w:tab/>
        <w:t>a determination is in force under section</w:t>
      </w:r>
      <w:r w:rsidR="00BE2A32">
        <w:t> </w:t>
      </w:r>
      <w:r w:rsidRPr="00BE2A32">
        <w:t>50F that an individual is conditionally eligible for child care benefit by fee reduction in respect of a child; and</w:t>
      </w:r>
    </w:p>
    <w:p w:rsidR="00140DAE" w:rsidRPr="00BE2A32" w:rsidRDefault="00140DAE" w:rsidP="00140DAE">
      <w:pPr>
        <w:pStyle w:val="paragraph"/>
      </w:pPr>
      <w:r w:rsidRPr="00BE2A32">
        <w:tab/>
        <w:t>(b)</w:t>
      </w:r>
      <w:r w:rsidRPr="00BE2A32">
        <w:tab/>
        <w:t xml:space="preserve">a session or sessions of care are provided by an approved child care service to the child during a period (the </w:t>
      </w:r>
      <w:r w:rsidRPr="00BE2A32">
        <w:rPr>
          <w:b/>
          <w:i/>
        </w:rPr>
        <w:t>statement period</w:t>
      </w:r>
      <w:r w:rsidRPr="00BE2A32">
        <w:t xml:space="preserve">) described in </w:t>
      </w:r>
      <w:r w:rsidR="00BE2A32">
        <w:t>subsection (</w:t>
      </w:r>
      <w:r w:rsidRPr="00BE2A32">
        <w:t>4); and</w:t>
      </w:r>
    </w:p>
    <w:p w:rsidR="00140DAE" w:rsidRPr="00BE2A32" w:rsidRDefault="00140DAE" w:rsidP="00140DAE">
      <w:pPr>
        <w:pStyle w:val="paragraph"/>
      </w:pPr>
      <w:r w:rsidRPr="00BE2A32">
        <w:tab/>
        <w:t>(c)</w:t>
      </w:r>
      <w:r w:rsidRPr="00BE2A32">
        <w:tab/>
        <w:t>the service is required to pass on an amount under section</w:t>
      </w:r>
      <w:r w:rsidR="00BE2A32">
        <w:t> </w:t>
      </w:r>
      <w:r w:rsidRPr="00BE2A32">
        <w:t>219B for the session or sessions;</w:t>
      </w:r>
    </w:p>
    <w:p w:rsidR="00140DAE" w:rsidRPr="00BE2A32" w:rsidRDefault="00140DAE" w:rsidP="00140DAE">
      <w:pPr>
        <w:pStyle w:val="subsection2"/>
      </w:pPr>
      <w:r w:rsidRPr="00BE2A32">
        <w:t xml:space="preserve">the service must, </w:t>
      </w:r>
      <w:r w:rsidR="00D57B40" w:rsidRPr="00BE2A32">
        <w:t>before the end of one month starting on the day after the end of the statement period</w:t>
      </w:r>
      <w:r w:rsidRPr="00BE2A32">
        <w:t xml:space="preserve">, give to the individual or some other person applicable under rules made under </w:t>
      </w:r>
      <w:r w:rsidR="00BE2A32">
        <w:t>subsection (</w:t>
      </w:r>
      <w:r w:rsidRPr="00BE2A32">
        <w:t xml:space="preserve">6) a statement setting out the matters specified in </w:t>
      </w:r>
      <w:r w:rsidR="00BE2A32">
        <w:t>subsection (</w:t>
      </w:r>
      <w:r w:rsidRPr="00BE2A32">
        <w:t>5) in relation to the session or sessions.</w:t>
      </w:r>
    </w:p>
    <w:p w:rsidR="00140DAE" w:rsidRPr="00BE2A32" w:rsidRDefault="00140DAE" w:rsidP="00140DAE">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140DAE" w:rsidRPr="00BE2A32" w:rsidRDefault="00140DAE" w:rsidP="00140DAE">
      <w:pPr>
        <w:pStyle w:val="subsection"/>
      </w:pPr>
      <w:r w:rsidRPr="00BE2A32">
        <w:tab/>
        <w:t>(2)</w:t>
      </w:r>
      <w:r w:rsidRPr="00BE2A32">
        <w:tab/>
        <w:t>An approved child care service commits an offence if:</w:t>
      </w:r>
    </w:p>
    <w:p w:rsidR="00140DAE" w:rsidRPr="00BE2A32" w:rsidRDefault="00140DAE" w:rsidP="00140DAE">
      <w:pPr>
        <w:pStyle w:val="paragraph"/>
      </w:pPr>
      <w:r w:rsidRPr="00BE2A32">
        <w:tab/>
        <w:t>(a)</w:t>
      </w:r>
      <w:r w:rsidRPr="00BE2A32">
        <w:tab/>
        <w:t>a determination is in force under section</w:t>
      </w:r>
      <w:r w:rsidR="00BE2A32">
        <w:t> </w:t>
      </w:r>
      <w:r w:rsidRPr="00BE2A32">
        <w:t>50F that an individual is conditionally eligible for child care benefit by fee reduction in respect of a child; and</w:t>
      </w:r>
    </w:p>
    <w:p w:rsidR="00140DAE" w:rsidRPr="00BE2A32" w:rsidRDefault="00140DAE" w:rsidP="00140DAE">
      <w:pPr>
        <w:pStyle w:val="paragraph"/>
      </w:pPr>
      <w:r w:rsidRPr="00BE2A32">
        <w:tab/>
        <w:t>(b)</w:t>
      </w:r>
      <w:r w:rsidRPr="00BE2A32">
        <w:tab/>
        <w:t xml:space="preserve">a session or sessions of care are provided by the service to the child during a period (the </w:t>
      </w:r>
      <w:r w:rsidRPr="00BE2A32">
        <w:rPr>
          <w:b/>
          <w:i/>
        </w:rPr>
        <w:t>statement period</w:t>
      </w:r>
      <w:r w:rsidRPr="00BE2A32">
        <w:t xml:space="preserve">) described in </w:t>
      </w:r>
      <w:r w:rsidR="00BE2A32">
        <w:t>subsection (</w:t>
      </w:r>
      <w:r w:rsidRPr="00BE2A32">
        <w:t>4); and</w:t>
      </w:r>
    </w:p>
    <w:p w:rsidR="00140DAE" w:rsidRPr="00BE2A32" w:rsidRDefault="00140DAE" w:rsidP="00140DAE">
      <w:pPr>
        <w:pStyle w:val="paragraph"/>
      </w:pPr>
      <w:r w:rsidRPr="00BE2A32">
        <w:tab/>
        <w:t>(c)</w:t>
      </w:r>
      <w:r w:rsidRPr="00BE2A32">
        <w:tab/>
        <w:t>the service is required to pass on an amount under section</w:t>
      </w:r>
      <w:r w:rsidR="00BE2A32">
        <w:t> </w:t>
      </w:r>
      <w:r w:rsidRPr="00BE2A32">
        <w:t>219B for the session or sessions; and</w:t>
      </w:r>
    </w:p>
    <w:p w:rsidR="00140DAE" w:rsidRPr="00BE2A32" w:rsidRDefault="00140DAE" w:rsidP="00140DAE">
      <w:pPr>
        <w:pStyle w:val="paragraph"/>
      </w:pPr>
      <w:r w:rsidRPr="00BE2A32">
        <w:tab/>
        <w:t>(d)</w:t>
      </w:r>
      <w:r w:rsidRPr="00BE2A32">
        <w:tab/>
        <w:t xml:space="preserve">the service does not, </w:t>
      </w:r>
      <w:r w:rsidR="00D57B40" w:rsidRPr="00BE2A32">
        <w:t>before the end of one month starting on the day after the end of the statement period</w:t>
      </w:r>
      <w:r w:rsidRPr="00BE2A32">
        <w:t xml:space="preserve">, give to the individual or some other person applicable under rules made under </w:t>
      </w:r>
      <w:r w:rsidR="00BE2A32">
        <w:t>subsection (</w:t>
      </w:r>
      <w:r w:rsidRPr="00BE2A32">
        <w:t xml:space="preserve">6) a statement setting out the matters specified in </w:t>
      </w:r>
      <w:r w:rsidR="00BE2A32">
        <w:t>subsection (</w:t>
      </w:r>
      <w:r w:rsidRPr="00BE2A32">
        <w:t>5) in relation to the session or sessions.</w:t>
      </w:r>
    </w:p>
    <w:p w:rsidR="00140DAE" w:rsidRPr="00BE2A32" w:rsidRDefault="00140DAE" w:rsidP="00140DAE">
      <w:pPr>
        <w:pStyle w:val="Penalty"/>
      </w:pPr>
      <w:r w:rsidRPr="00BE2A32">
        <w:t>Penalty:</w:t>
      </w:r>
      <w:r w:rsidRPr="00BE2A32">
        <w:tab/>
        <w:t>60 penalty units.</w:t>
      </w:r>
    </w:p>
    <w:p w:rsidR="00140DAE" w:rsidRPr="00BE2A32" w:rsidRDefault="00140DAE" w:rsidP="00140DAE">
      <w:pPr>
        <w:pStyle w:val="subsection"/>
      </w:pPr>
      <w:r w:rsidRPr="00BE2A32">
        <w:tab/>
        <w:t>(3)</w:t>
      </w:r>
      <w:r w:rsidRPr="00BE2A32">
        <w:tab/>
      </w:r>
      <w:r w:rsidR="00BE2A32">
        <w:t>Subsection (</w:t>
      </w:r>
      <w:r w:rsidRPr="00BE2A32">
        <w:t>2) is an offence of strict liability.</w:t>
      </w:r>
    </w:p>
    <w:p w:rsidR="00140DAE" w:rsidRPr="00BE2A32" w:rsidRDefault="00140DAE" w:rsidP="00140DAE">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C756E5" w:rsidRPr="00BE2A32" w:rsidRDefault="00C756E5" w:rsidP="00C756E5">
      <w:pPr>
        <w:pStyle w:val="subsection"/>
      </w:pPr>
      <w:r w:rsidRPr="00BE2A32">
        <w:tab/>
        <w:t>(4)</w:t>
      </w:r>
      <w:r w:rsidRPr="00BE2A32">
        <w:tab/>
        <w:t>The statement periods for the service are as follows:</w:t>
      </w:r>
    </w:p>
    <w:p w:rsidR="00C756E5" w:rsidRPr="00BE2A32" w:rsidRDefault="00C756E5" w:rsidP="00C756E5">
      <w:pPr>
        <w:pStyle w:val="paragraph"/>
      </w:pPr>
      <w:r w:rsidRPr="00BE2A32">
        <w:tab/>
        <w:t>(a)</w:t>
      </w:r>
      <w:r w:rsidRPr="00BE2A32">
        <w:tab/>
        <w:t xml:space="preserve">the first statement period is the period of 3 months starting on the day (the </w:t>
      </w:r>
      <w:r w:rsidRPr="00BE2A32">
        <w:rPr>
          <w:b/>
          <w:i/>
        </w:rPr>
        <w:t>initial day</w:t>
      </w:r>
      <w:r w:rsidRPr="00BE2A32">
        <w:t>) that is:</w:t>
      </w:r>
    </w:p>
    <w:p w:rsidR="00C756E5" w:rsidRPr="00BE2A32" w:rsidRDefault="00C756E5" w:rsidP="00C756E5">
      <w:pPr>
        <w:pStyle w:val="paragraphsub"/>
      </w:pPr>
      <w:r w:rsidRPr="00BE2A32">
        <w:tab/>
        <w:t>(i)</w:t>
      </w:r>
      <w:r w:rsidRPr="00BE2A32">
        <w:tab/>
        <w:t>the day Schedule</w:t>
      </w:r>
      <w:r w:rsidR="00BE2A32">
        <w:t> </w:t>
      </w:r>
      <w:r w:rsidRPr="00BE2A32">
        <w:t xml:space="preserve">2 to the </w:t>
      </w:r>
      <w:r w:rsidRPr="00BE2A32">
        <w:rPr>
          <w:i/>
        </w:rPr>
        <w:t>Family Assistance Legislation Amendment (Child Care) Act 2010</w:t>
      </w:r>
      <w:r w:rsidRPr="00BE2A32">
        <w:t xml:space="preserve"> commences; or</w:t>
      </w:r>
    </w:p>
    <w:p w:rsidR="00C756E5" w:rsidRPr="00BE2A32" w:rsidRDefault="00C756E5" w:rsidP="00C756E5">
      <w:pPr>
        <w:pStyle w:val="paragraphsub"/>
      </w:pPr>
      <w:r w:rsidRPr="00BE2A32">
        <w:tab/>
        <w:t>(ii)</w:t>
      </w:r>
      <w:r w:rsidRPr="00BE2A32">
        <w:tab/>
        <w:t>if the Secretary approves the service under section</w:t>
      </w:r>
      <w:r w:rsidR="00BE2A32">
        <w:t> </w:t>
      </w:r>
      <w:r w:rsidRPr="00BE2A32">
        <w:t xml:space="preserve">195 of this Act on a day later than the one described in </w:t>
      </w:r>
      <w:r w:rsidR="00BE2A32">
        <w:t>subparagraph (</w:t>
      </w:r>
      <w:r w:rsidRPr="00BE2A32">
        <w:t>i)—that later day;</w:t>
      </w:r>
    </w:p>
    <w:p w:rsidR="00C756E5" w:rsidRPr="00BE2A32" w:rsidRDefault="00C756E5" w:rsidP="00C756E5">
      <w:pPr>
        <w:pStyle w:val="paragraph"/>
      </w:pPr>
      <w:r w:rsidRPr="00BE2A32">
        <w:tab/>
      </w:r>
      <w:r w:rsidRPr="00BE2A32">
        <w:tab/>
        <w:t>or, if before or during that 3</w:t>
      </w:r>
      <w:r w:rsidR="00BE2A32">
        <w:noBreakHyphen/>
      </w:r>
      <w:r w:rsidRPr="00BE2A32">
        <w:t>month period the service chooses a shorter period starting on the initial day, the shorter period;</w:t>
      </w:r>
    </w:p>
    <w:p w:rsidR="00C756E5" w:rsidRPr="00BE2A32" w:rsidRDefault="00C756E5" w:rsidP="00C756E5">
      <w:pPr>
        <w:pStyle w:val="paragraph"/>
      </w:pPr>
      <w:r w:rsidRPr="00BE2A32">
        <w:tab/>
        <w:t>(b)</w:t>
      </w:r>
      <w:r w:rsidRPr="00BE2A32">
        <w:tab/>
        <w:t>each of the later statement periods is:</w:t>
      </w:r>
    </w:p>
    <w:p w:rsidR="00C756E5" w:rsidRPr="00BE2A32" w:rsidRDefault="00C756E5" w:rsidP="00C756E5">
      <w:pPr>
        <w:pStyle w:val="paragraphsub"/>
      </w:pPr>
      <w:r w:rsidRPr="00BE2A32">
        <w:tab/>
        <w:t>(i)</w:t>
      </w:r>
      <w:r w:rsidRPr="00BE2A32">
        <w:tab/>
        <w:t>the period of 3 months starting on the day after the end of the immediately preceding statement period; or</w:t>
      </w:r>
    </w:p>
    <w:p w:rsidR="00C756E5" w:rsidRPr="00BE2A32" w:rsidRDefault="00C756E5" w:rsidP="00C756E5">
      <w:pPr>
        <w:pStyle w:val="paragraphsub"/>
      </w:pPr>
      <w:r w:rsidRPr="00BE2A32">
        <w:tab/>
        <w:t>(ii)</w:t>
      </w:r>
      <w:r w:rsidRPr="00BE2A32">
        <w:tab/>
        <w:t>if before or during that 3</w:t>
      </w:r>
      <w:r w:rsidR="00BE2A32">
        <w:noBreakHyphen/>
      </w:r>
      <w:r w:rsidRPr="00BE2A32">
        <w:t>month period the service chooses a shorter period starting on that day—the shorter period.</w:t>
      </w:r>
    </w:p>
    <w:p w:rsidR="00140DAE" w:rsidRPr="00BE2A32" w:rsidRDefault="00140DAE" w:rsidP="00140DAE">
      <w:pPr>
        <w:pStyle w:val="subsection"/>
      </w:pPr>
      <w:r w:rsidRPr="00BE2A32">
        <w:tab/>
        <w:t>(5)</w:t>
      </w:r>
      <w:r w:rsidRPr="00BE2A32">
        <w:tab/>
        <w:t>The matters required to be set out in a statement for a statement period are:</w:t>
      </w:r>
    </w:p>
    <w:p w:rsidR="00140DAE" w:rsidRPr="00BE2A32" w:rsidRDefault="00140DAE" w:rsidP="00140DAE">
      <w:pPr>
        <w:pStyle w:val="paragraph"/>
      </w:pPr>
      <w:r w:rsidRPr="00BE2A32">
        <w:tab/>
        <w:t>(a)</w:t>
      </w:r>
      <w:r w:rsidRPr="00BE2A32">
        <w:tab/>
        <w:t>the start and end of the statement period; and</w:t>
      </w:r>
    </w:p>
    <w:p w:rsidR="00140DAE" w:rsidRPr="00BE2A32" w:rsidRDefault="00140DAE" w:rsidP="00140DAE">
      <w:pPr>
        <w:pStyle w:val="paragraph"/>
      </w:pPr>
      <w:r w:rsidRPr="00BE2A32">
        <w:tab/>
        <w:t>(b)</w:t>
      </w:r>
      <w:r w:rsidRPr="00BE2A32">
        <w:tab/>
        <w:t>the amount that would have been the fees payable for the session or sessions of care provided by the service to the child during the statement period if no amount had been passed on under section</w:t>
      </w:r>
      <w:r w:rsidR="00BE2A32">
        <w:t> </w:t>
      </w:r>
      <w:r w:rsidRPr="00BE2A32">
        <w:t>219B for the session or sessions; and</w:t>
      </w:r>
    </w:p>
    <w:p w:rsidR="00140DAE" w:rsidRPr="00BE2A32" w:rsidRDefault="00140DAE" w:rsidP="00140DAE">
      <w:pPr>
        <w:pStyle w:val="paragraph"/>
      </w:pPr>
      <w:r w:rsidRPr="00BE2A32">
        <w:tab/>
        <w:t>(c)</w:t>
      </w:r>
      <w:r w:rsidRPr="00BE2A32">
        <w:tab/>
        <w:t>the amount of fee reductions required to be passed on under section</w:t>
      </w:r>
      <w:r w:rsidR="00BE2A32">
        <w:t> </w:t>
      </w:r>
      <w:r w:rsidRPr="00BE2A32">
        <w:t>219B for the session or sessions; and</w:t>
      </w:r>
    </w:p>
    <w:p w:rsidR="00140DAE" w:rsidRPr="00BE2A32" w:rsidRDefault="00140DAE" w:rsidP="00140DAE">
      <w:pPr>
        <w:pStyle w:val="paragraph"/>
      </w:pPr>
      <w:r w:rsidRPr="00BE2A32">
        <w:tab/>
        <w:t>(d)</w:t>
      </w:r>
      <w:r w:rsidRPr="00BE2A32">
        <w:tab/>
        <w:t xml:space="preserve">any other information the Secretary specifies in the rules (if any) made under </w:t>
      </w:r>
      <w:r w:rsidR="00BE2A32">
        <w:t>subsection (</w:t>
      </w:r>
      <w:r w:rsidRPr="00BE2A32">
        <w:t>6).</w:t>
      </w:r>
    </w:p>
    <w:p w:rsidR="00140DAE" w:rsidRPr="00BE2A32" w:rsidRDefault="00140DAE" w:rsidP="00140DAE">
      <w:pPr>
        <w:pStyle w:val="notetext"/>
      </w:pPr>
      <w:r w:rsidRPr="00BE2A32">
        <w:t>Note:</w:t>
      </w:r>
      <w:r w:rsidRPr="00BE2A32">
        <w:tab/>
        <w:t>The amount of fee reductions required to be set out in the statement may be a nil amount (see section</w:t>
      </w:r>
      <w:r w:rsidR="00BE2A32">
        <w:t> </w:t>
      </w:r>
      <w:r w:rsidRPr="00BE2A32">
        <w:t>4A).</w:t>
      </w:r>
    </w:p>
    <w:p w:rsidR="00140DAE" w:rsidRPr="00BE2A32" w:rsidRDefault="00140DAE" w:rsidP="00140DAE">
      <w:pPr>
        <w:pStyle w:val="subsection"/>
      </w:pPr>
      <w:r w:rsidRPr="00BE2A32">
        <w:tab/>
        <w:t>(6)</w:t>
      </w:r>
      <w:r w:rsidRPr="00BE2A32">
        <w:tab/>
        <w:t>The Secretary may, by legislative instrument, make rules dealing with any of the following matters:</w:t>
      </w:r>
    </w:p>
    <w:p w:rsidR="00140DAE" w:rsidRPr="00BE2A32" w:rsidRDefault="00140DAE" w:rsidP="00140DAE">
      <w:pPr>
        <w:pStyle w:val="paragraph"/>
      </w:pPr>
      <w:r w:rsidRPr="00BE2A32">
        <w:tab/>
        <w:t>(a)</w:t>
      </w:r>
      <w:r w:rsidRPr="00BE2A32">
        <w:tab/>
        <w:t>how statements should be given;</w:t>
      </w:r>
    </w:p>
    <w:p w:rsidR="00140DAE" w:rsidRPr="00BE2A32" w:rsidRDefault="00140DAE" w:rsidP="00140DAE">
      <w:pPr>
        <w:pStyle w:val="paragraph"/>
      </w:pPr>
      <w:r w:rsidRPr="00BE2A32">
        <w:tab/>
        <w:t>(b)</w:t>
      </w:r>
      <w:r w:rsidRPr="00BE2A32">
        <w:tab/>
        <w:t>to whom the statements should be given;</w:t>
      </w:r>
    </w:p>
    <w:p w:rsidR="00140DAE" w:rsidRPr="00BE2A32" w:rsidRDefault="00140DAE" w:rsidP="00140DAE">
      <w:pPr>
        <w:pStyle w:val="paragraph"/>
      </w:pPr>
      <w:r w:rsidRPr="00BE2A32">
        <w:tab/>
        <w:t>(c)</w:t>
      </w:r>
      <w:r w:rsidRPr="00BE2A32">
        <w:tab/>
        <w:t>for particular approved child care services or classes of approved child care services—different statement periods;</w:t>
      </w:r>
    </w:p>
    <w:p w:rsidR="00140DAE" w:rsidRPr="00BE2A32" w:rsidRDefault="00140DAE" w:rsidP="00140DAE">
      <w:pPr>
        <w:pStyle w:val="paragraph"/>
      </w:pPr>
      <w:r w:rsidRPr="00BE2A32">
        <w:tab/>
        <w:t>(d)</w:t>
      </w:r>
      <w:r w:rsidRPr="00BE2A32">
        <w:tab/>
        <w:t>other information that must be given in the statements.</w:t>
      </w:r>
    </w:p>
    <w:p w:rsidR="00C756E5" w:rsidRPr="00BE2A32" w:rsidRDefault="00C756E5" w:rsidP="00C756E5">
      <w:pPr>
        <w:pStyle w:val="SubsectionHead"/>
      </w:pPr>
      <w:r w:rsidRPr="00BE2A32">
        <w:t>Correcting or reissuing statements</w:t>
      </w:r>
    </w:p>
    <w:p w:rsidR="00C756E5" w:rsidRPr="00BE2A32" w:rsidRDefault="00C756E5" w:rsidP="00C756E5">
      <w:pPr>
        <w:pStyle w:val="subsection"/>
      </w:pPr>
      <w:r w:rsidRPr="00BE2A32">
        <w:tab/>
        <w:t>(7)</w:t>
      </w:r>
      <w:r w:rsidRPr="00BE2A32">
        <w:tab/>
        <w:t>If:</w:t>
      </w:r>
    </w:p>
    <w:p w:rsidR="00C756E5" w:rsidRPr="00BE2A32" w:rsidRDefault="00C756E5" w:rsidP="00C756E5">
      <w:pPr>
        <w:pStyle w:val="paragraph"/>
      </w:pPr>
      <w:r w:rsidRPr="00BE2A32">
        <w:tab/>
        <w:t>(a)</w:t>
      </w:r>
      <w:r w:rsidRPr="00BE2A32">
        <w:tab/>
        <w:t xml:space="preserve">an approved child care service has, under </w:t>
      </w:r>
      <w:r w:rsidR="00BE2A32">
        <w:t>subsection (</w:t>
      </w:r>
      <w:r w:rsidRPr="00BE2A32">
        <w:t xml:space="preserve">1), given an individual or other person a statement (the </w:t>
      </w:r>
      <w:r w:rsidRPr="00BE2A32">
        <w:rPr>
          <w:b/>
          <w:i/>
        </w:rPr>
        <w:t>earlier statement</w:t>
      </w:r>
      <w:r w:rsidRPr="00BE2A32">
        <w:t>) relating to a session or sessions of care provided by the service to a child in the statement period; and</w:t>
      </w:r>
    </w:p>
    <w:p w:rsidR="00C756E5" w:rsidRPr="00BE2A32" w:rsidRDefault="00C756E5" w:rsidP="00C756E5">
      <w:pPr>
        <w:pStyle w:val="paragraph"/>
      </w:pPr>
      <w:r w:rsidRPr="00BE2A32">
        <w:tab/>
        <w:t>(b)</w:t>
      </w:r>
      <w:r w:rsidRPr="00BE2A32">
        <w:tab/>
        <w:t>under section</w:t>
      </w:r>
      <w:r w:rsidR="00BE2A32">
        <w:t> </w:t>
      </w:r>
      <w:r w:rsidRPr="00BE2A32">
        <w:t xml:space="preserve">50ZA, the service is notified on a day (the </w:t>
      </w:r>
      <w:r w:rsidRPr="00BE2A32">
        <w:rPr>
          <w:b/>
          <w:i/>
        </w:rPr>
        <w:t>notification day</w:t>
      </w:r>
      <w:r w:rsidRPr="00BE2A32">
        <w:t>) of a recalculated rate or amount in respect of any of those sessions;</w:t>
      </w:r>
    </w:p>
    <w:p w:rsidR="00C756E5" w:rsidRPr="00BE2A32" w:rsidRDefault="00C756E5" w:rsidP="00C756E5">
      <w:pPr>
        <w:pStyle w:val="subsection2"/>
      </w:pPr>
      <w:r w:rsidRPr="00BE2A32">
        <w:t xml:space="preserve">the service must, before the end of the first statement period starting after the notification day, give the individual or other person either a statement setting out the matters specified in </w:t>
      </w:r>
      <w:r w:rsidR="00BE2A32">
        <w:t>subsection (</w:t>
      </w:r>
      <w:r w:rsidRPr="00BE2A32">
        <w:t>5) taking account of the recalculation or a statement amending the earlier statement so as to take account of the recalculation.</w:t>
      </w:r>
    </w:p>
    <w:p w:rsidR="00C756E5" w:rsidRPr="00BE2A32" w:rsidRDefault="00C756E5" w:rsidP="00C756E5">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C756E5" w:rsidRPr="00BE2A32" w:rsidRDefault="00C756E5" w:rsidP="00C756E5">
      <w:pPr>
        <w:pStyle w:val="subsection"/>
      </w:pPr>
      <w:r w:rsidRPr="00BE2A32">
        <w:tab/>
        <w:t>(8)</w:t>
      </w:r>
      <w:r w:rsidRPr="00BE2A32">
        <w:tab/>
        <w:t>An approved child care service commits an offence if:</w:t>
      </w:r>
    </w:p>
    <w:p w:rsidR="00C756E5" w:rsidRPr="00BE2A32" w:rsidRDefault="00C756E5" w:rsidP="00C756E5">
      <w:pPr>
        <w:pStyle w:val="paragraph"/>
      </w:pPr>
      <w:r w:rsidRPr="00BE2A32">
        <w:tab/>
        <w:t>(a)</w:t>
      </w:r>
      <w:r w:rsidRPr="00BE2A32">
        <w:tab/>
        <w:t xml:space="preserve">the service has, under </w:t>
      </w:r>
      <w:r w:rsidR="00BE2A32">
        <w:t>subsection (</w:t>
      </w:r>
      <w:r w:rsidRPr="00BE2A32">
        <w:t xml:space="preserve">1), given an individual or other person a statement (the </w:t>
      </w:r>
      <w:r w:rsidRPr="00BE2A32">
        <w:rPr>
          <w:b/>
          <w:i/>
        </w:rPr>
        <w:t>earlier statement</w:t>
      </w:r>
      <w:r w:rsidRPr="00BE2A32">
        <w:t>) relating to a session or sessions of care provided by the service to a child in the statement period; and</w:t>
      </w:r>
    </w:p>
    <w:p w:rsidR="00C756E5" w:rsidRPr="00BE2A32" w:rsidRDefault="00C756E5" w:rsidP="00C756E5">
      <w:pPr>
        <w:pStyle w:val="paragraph"/>
      </w:pPr>
      <w:r w:rsidRPr="00BE2A32">
        <w:tab/>
        <w:t>(b)</w:t>
      </w:r>
      <w:r w:rsidRPr="00BE2A32">
        <w:tab/>
        <w:t>under section</w:t>
      </w:r>
      <w:r w:rsidR="00BE2A32">
        <w:t> </w:t>
      </w:r>
      <w:r w:rsidRPr="00BE2A32">
        <w:t xml:space="preserve">50ZA, the service is notified on a day (the </w:t>
      </w:r>
      <w:r w:rsidRPr="00BE2A32">
        <w:rPr>
          <w:b/>
          <w:i/>
        </w:rPr>
        <w:t>notification day</w:t>
      </w:r>
      <w:r w:rsidRPr="00BE2A32">
        <w:t>) of a recalculated rate or amount in respect of any of those sessions; and</w:t>
      </w:r>
    </w:p>
    <w:p w:rsidR="00C756E5" w:rsidRPr="00BE2A32" w:rsidRDefault="00C756E5" w:rsidP="00C756E5">
      <w:pPr>
        <w:pStyle w:val="paragraph"/>
      </w:pPr>
      <w:r w:rsidRPr="00BE2A32">
        <w:tab/>
        <w:t>(c)</w:t>
      </w:r>
      <w:r w:rsidRPr="00BE2A32">
        <w:tab/>
        <w:t xml:space="preserve">the service does not, before the end of the first statement period starting after the notification day, give the individual or other person either a statement setting out the matters specified in </w:t>
      </w:r>
      <w:r w:rsidR="00BE2A32">
        <w:t>subsection (</w:t>
      </w:r>
      <w:r w:rsidRPr="00BE2A32">
        <w:t>5) taking account of the recalculation or a statement amending the earlier statement so as to take account of the recalculation.</w:t>
      </w:r>
    </w:p>
    <w:p w:rsidR="00C756E5" w:rsidRPr="00BE2A32" w:rsidRDefault="00C756E5" w:rsidP="00C756E5">
      <w:pPr>
        <w:pStyle w:val="Penalty"/>
      </w:pPr>
      <w:r w:rsidRPr="00BE2A32">
        <w:t>Penalty:</w:t>
      </w:r>
      <w:r w:rsidRPr="00BE2A32">
        <w:tab/>
        <w:t>60 penalty units.</w:t>
      </w:r>
    </w:p>
    <w:p w:rsidR="00C756E5" w:rsidRPr="00BE2A32" w:rsidRDefault="00C756E5" w:rsidP="00C756E5">
      <w:pPr>
        <w:pStyle w:val="subsection"/>
      </w:pPr>
      <w:r w:rsidRPr="00BE2A32">
        <w:tab/>
        <w:t>(9)</w:t>
      </w:r>
      <w:r w:rsidRPr="00BE2A32">
        <w:tab/>
      </w:r>
      <w:r w:rsidR="00BE2A32">
        <w:t>Subsection (</w:t>
      </w:r>
      <w:r w:rsidRPr="00BE2A32">
        <w:t>8) is an offence of strict liability.</w:t>
      </w:r>
    </w:p>
    <w:p w:rsidR="00C756E5" w:rsidRPr="00BE2A32" w:rsidRDefault="00C756E5" w:rsidP="00C756E5">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2965E6" w:rsidRPr="00BE2A32" w:rsidRDefault="00127CA2" w:rsidP="002965E6">
      <w:pPr>
        <w:pStyle w:val="ActHead4"/>
      </w:pPr>
      <w:bookmarkStart w:id="616" w:name="_Toc519088391"/>
      <w:r w:rsidRPr="001D7770">
        <w:rPr>
          <w:rStyle w:val="CharSubdNo"/>
        </w:rPr>
        <w:t>Subdivision</w:t>
      </w:r>
      <w:r w:rsidR="00753CFA" w:rsidRPr="001D7770">
        <w:rPr>
          <w:rStyle w:val="CharSubdNo"/>
        </w:rPr>
        <w:t xml:space="preserve"> </w:t>
      </w:r>
      <w:r w:rsidR="002965E6" w:rsidRPr="001D7770">
        <w:rPr>
          <w:rStyle w:val="CharSubdNo"/>
        </w:rPr>
        <w:t>C</w:t>
      </w:r>
      <w:r w:rsidR="002965E6" w:rsidRPr="00BE2A32">
        <w:t>—</w:t>
      </w:r>
      <w:r w:rsidR="002965E6" w:rsidRPr="001D7770">
        <w:rPr>
          <w:rStyle w:val="CharSubdText"/>
        </w:rPr>
        <w:t>Obligations relating to weekly child care rebate</w:t>
      </w:r>
      <w:bookmarkEnd w:id="616"/>
    </w:p>
    <w:p w:rsidR="002965E6" w:rsidRPr="00BE2A32" w:rsidRDefault="002965E6" w:rsidP="002965E6">
      <w:pPr>
        <w:pStyle w:val="ActHead5"/>
      </w:pPr>
      <w:bookmarkStart w:id="617" w:name="_Toc519088392"/>
      <w:r w:rsidRPr="001D7770">
        <w:rPr>
          <w:rStyle w:val="CharSectno"/>
        </w:rPr>
        <w:t>219EA</w:t>
      </w:r>
      <w:r w:rsidRPr="00BE2A32">
        <w:t xml:space="preserve">  Obligation to pass on weekly child care rebate</w:t>
      </w:r>
      <w:bookmarkEnd w:id="617"/>
    </w:p>
    <w:p w:rsidR="002965E6" w:rsidRPr="00BE2A32" w:rsidRDefault="002965E6" w:rsidP="002965E6">
      <w:pPr>
        <w:pStyle w:val="subsection"/>
      </w:pPr>
      <w:r w:rsidRPr="00BE2A32">
        <w:tab/>
        <w:t>(1)</w:t>
      </w:r>
      <w:r w:rsidRPr="00BE2A32">
        <w:tab/>
        <w:t>This section applies if:</w:t>
      </w:r>
    </w:p>
    <w:p w:rsidR="002965E6" w:rsidRPr="00BE2A32" w:rsidRDefault="002965E6" w:rsidP="002965E6">
      <w:pPr>
        <w:pStyle w:val="paragraph"/>
      </w:pPr>
      <w:r w:rsidRPr="00BE2A32">
        <w:tab/>
        <w:t>(a)</w:t>
      </w:r>
      <w:r w:rsidRPr="00BE2A32">
        <w:tab/>
        <w:t>the Secretary calculates under section</w:t>
      </w:r>
      <w:r w:rsidR="00BE2A32">
        <w:t> </w:t>
      </w:r>
      <w:r w:rsidRPr="00BE2A32">
        <w:t>65EAAA, or recalculates under section</w:t>
      </w:r>
      <w:r w:rsidR="00BE2A32">
        <w:t> </w:t>
      </w:r>
      <w:r w:rsidRPr="00BE2A32">
        <w:t>65EAAD, the amount of the child care rebate that is applicable in respect of an individual and a child for care provided for the child by an approved child care service in a week; and</w:t>
      </w:r>
    </w:p>
    <w:p w:rsidR="002965E6" w:rsidRPr="00BE2A32" w:rsidRDefault="002965E6" w:rsidP="002965E6">
      <w:pPr>
        <w:pStyle w:val="paragraph"/>
      </w:pPr>
      <w:r w:rsidRPr="00BE2A32">
        <w:tab/>
        <w:t>(b)</w:t>
      </w:r>
      <w:r w:rsidRPr="00BE2A32">
        <w:tab/>
        <w:t>the Secretary has notified the service of the amount in accordance with subsection</w:t>
      </w:r>
      <w:r w:rsidR="00BE2A32">
        <w:t> </w:t>
      </w:r>
      <w:r w:rsidRPr="00BE2A32">
        <w:t>65EAA</w:t>
      </w:r>
      <w:r w:rsidR="00753CFA" w:rsidRPr="00BE2A32">
        <w:t>B(</w:t>
      </w:r>
      <w:r w:rsidRPr="00BE2A32">
        <w:t>2), or the recalculated amount in accordance with subsection</w:t>
      </w:r>
      <w:r w:rsidR="00BE2A32">
        <w:t> </w:t>
      </w:r>
      <w:r w:rsidRPr="00BE2A32">
        <w:t>65EAA</w:t>
      </w:r>
      <w:r w:rsidR="00753CFA" w:rsidRPr="00BE2A32">
        <w:t>E(</w:t>
      </w:r>
      <w:r w:rsidRPr="00BE2A32">
        <w:t>2).</w:t>
      </w:r>
    </w:p>
    <w:p w:rsidR="002965E6" w:rsidRPr="00BE2A32" w:rsidRDefault="002965E6" w:rsidP="002965E6">
      <w:pPr>
        <w:pStyle w:val="subsection"/>
      </w:pPr>
      <w:r w:rsidRPr="00BE2A32">
        <w:tab/>
        <w:t>(2)</w:t>
      </w:r>
      <w:r w:rsidRPr="00BE2A32">
        <w:tab/>
      </w:r>
      <w:r w:rsidR="009D486A" w:rsidRPr="00BE2A32">
        <w:t>The</w:t>
      </w:r>
      <w:r w:rsidRPr="00BE2A32">
        <w:t xml:space="preserve"> service must, within 14 days after being notified of the amount as calculated or recalculated, pass the amount on to the individual, except to the extent that the service is required to remit the amount to the Secretary under section</w:t>
      </w:r>
      <w:r w:rsidR="00BE2A32">
        <w:t> </w:t>
      </w:r>
      <w:r w:rsidRPr="00BE2A32">
        <w:t>219QE.</w:t>
      </w:r>
    </w:p>
    <w:p w:rsidR="002965E6" w:rsidRPr="00BE2A32" w:rsidRDefault="002965E6" w:rsidP="002965E6">
      <w:pPr>
        <w:pStyle w:val="notetext"/>
      </w:pPr>
      <w:r w:rsidRPr="00BE2A32">
        <w:t>Note 1:</w:t>
      </w:r>
      <w:r w:rsidRPr="00BE2A32">
        <w:tab/>
        <w:t>This amount must be passed on, even if the payment of child care rebate has been suspended under paragraph</w:t>
      </w:r>
      <w:r w:rsidR="00BE2A32">
        <w:t> </w:t>
      </w:r>
      <w:r w:rsidRPr="00BE2A32">
        <w:t>200(1)(i).</w:t>
      </w:r>
    </w:p>
    <w:p w:rsidR="002965E6" w:rsidRPr="00BE2A32" w:rsidRDefault="002965E6" w:rsidP="002965E6">
      <w:pPr>
        <w:pStyle w:val="notetext"/>
      </w:pPr>
      <w:r w:rsidRPr="00BE2A32">
        <w:t>Note 2:</w:t>
      </w:r>
      <w:r w:rsidRPr="00BE2A32">
        <w:tab/>
        <w:t>This is a civil penalty provision. Part</w:t>
      </w:r>
      <w:r w:rsidR="00BE2A32">
        <w:t> </w:t>
      </w:r>
      <w:r w:rsidRPr="00BE2A32">
        <w:t>8C provides for pecuniary penalties for breaches of civil penalty provisions.</w:t>
      </w:r>
    </w:p>
    <w:p w:rsidR="002965E6" w:rsidRPr="00BE2A32" w:rsidRDefault="002965E6" w:rsidP="002965E6">
      <w:pPr>
        <w:pStyle w:val="subsection"/>
      </w:pPr>
      <w:r w:rsidRPr="00BE2A32">
        <w:tab/>
        <w:t>(3)</w:t>
      </w:r>
      <w:r w:rsidRPr="00BE2A32">
        <w:tab/>
        <w:t xml:space="preserve">An approved child care service commits an offence if the service contravenes </w:t>
      </w:r>
      <w:r w:rsidR="00BE2A32">
        <w:t>subsection (</w:t>
      </w:r>
      <w:r w:rsidRPr="00BE2A32">
        <w:t>2).</w:t>
      </w:r>
    </w:p>
    <w:p w:rsidR="002965E6" w:rsidRPr="00BE2A32" w:rsidRDefault="002965E6" w:rsidP="002965E6">
      <w:pPr>
        <w:pStyle w:val="Penalty"/>
      </w:pPr>
      <w:r w:rsidRPr="00BE2A32">
        <w:t>Penalty:</w:t>
      </w:r>
      <w:r w:rsidRPr="00BE2A32">
        <w:tab/>
        <w:t>60 penalty units.</w:t>
      </w:r>
    </w:p>
    <w:p w:rsidR="002965E6" w:rsidRPr="00BE2A32" w:rsidRDefault="002965E6" w:rsidP="002965E6">
      <w:pPr>
        <w:pStyle w:val="subsection"/>
      </w:pPr>
      <w:r w:rsidRPr="00BE2A32">
        <w:tab/>
        <w:t>(4)</w:t>
      </w:r>
      <w:r w:rsidRPr="00BE2A32">
        <w:tab/>
      </w:r>
      <w:r w:rsidR="00BE2A32">
        <w:t>Subsection (</w:t>
      </w:r>
      <w:r w:rsidRPr="00BE2A32">
        <w:t>3) is an offence of strict liability.</w:t>
      </w:r>
    </w:p>
    <w:p w:rsidR="002965E6" w:rsidRPr="00BE2A32" w:rsidRDefault="002965E6" w:rsidP="002965E6">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2965E6" w:rsidRPr="00BE2A32" w:rsidRDefault="002965E6" w:rsidP="002965E6">
      <w:pPr>
        <w:pStyle w:val="subsection"/>
      </w:pPr>
      <w:r w:rsidRPr="00BE2A32">
        <w:tab/>
        <w:t>(6)</w:t>
      </w:r>
      <w:r w:rsidRPr="00BE2A32">
        <w:tab/>
        <w:t>If:</w:t>
      </w:r>
    </w:p>
    <w:p w:rsidR="002965E6" w:rsidRPr="00BE2A32" w:rsidRDefault="002965E6" w:rsidP="002965E6">
      <w:pPr>
        <w:pStyle w:val="paragraph"/>
      </w:pPr>
      <w:r w:rsidRPr="00BE2A32">
        <w:tab/>
        <w:t>(a)</w:t>
      </w:r>
      <w:r w:rsidRPr="00BE2A32">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BE2A32" w:rsidRDefault="002965E6" w:rsidP="002965E6">
      <w:pPr>
        <w:pStyle w:val="paragraph"/>
      </w:pPr>
      <w:r w:rsidRPr="00BE2A32">
        <w:tab/>
        <w:t>(b)</w:t>
      </w:r>
      <w:r w:rsidRPr="00BE2A32">
        <w:tab/>
        <w:t>the service was an approved child care service at the time the care was provided;</w:t>
      </w:r>
    </w:p>
    <w:p w:rsidR="002965E6" w:rsidRPr="00BE2A32" w:rsidRDefault="002965E6" w:rsidP="002965E6">
      <w:pPr>
        <w:pStyle w:val="subsection2"/>
      </w:pPr>
      <w:r w:rsidRPr="00BE2A32">
        <w:t>the service is taken to have passed on to the individual an amount equal to the anticipated child care rebate.</w:t>
      </w:r>
    </w:p>
    <w:p w:rsidR="002965E6" w:rsidRPr="00BE2A32" w:rsidRDefault="002965E6" w:rsidP="002965E6">
      <w:pPr>
        <w:pStyle w:val="subsection"/>
      </w:pPr>
      <w:r w:rsidRPr="00BE2A32">
        <w:tab/>
        <w:t>(7)</w:t>
      </w:r>
      <w:r w:rsidRPr="00BE2A32">
        <w:tab/>
        <w:t>The amount is taken to have been passed on to the individual on the day on which the Secretary notified the service of the amount in accordance with subsection</w:t>
      </w:r>
      <w:r w:rsidR="00BE2A32">
        <w:t> </w:t>
      </w:r>
      <w:r w:rsidRPr="00BE2A32">
        <w:t>65EAA</w:t>
      </w:r>
      <w:r w:rsidR="00753CFA" w:rsidRPr="00BE2A32">
        <w:t>B(</w:t>
      </w:r>
      <w:r w:rsidRPr="00BE2A32">
        <w:t>2) or 65EAA</w:t>
      </w:r>
      <w:r w:rsidR="00F54300" w:rsidRPr="00BE2A32">
        <w:t>E</w:t>
      </w:r>
      <w:r w:rsidR="00753CFA" w:rsidRPr="00BE2A32">
        <w:t>(</w:t>
      </w:r>
      <w:r w:rsidRPr="00BE2A32">
        <w:t>2).</w:t>
      </w:r>
    </w:p>
    <w:p w:rsidR="002965E6" w:rsidRPr="00BE2A32" w:rsidRDefault="002965E6" w:rsidP="002965E6">
      <w:pPr>
        <w:pStyle w:val="ActHead5"/>
      </w:pPr>
      <w:bookmarkStart w:id="618" w:name="_Toc519088393"/>
      <w:r w:rsidRPr="001D7770">
        <w:rPr>
          <w:rStyle w:val="CharSectno"/>
        </w:rPr>
        <w:t>219EB</w:t>
      </w:r>
      <w:r w:rsidRPr="00BE2A32">
        <w:t xml:space="preserve">  Obligation to provide additional material in section</w:t>
      </w:r>
      <w:r w:rsidR="00BE2A32">
        <w:t> </w:t>
      </w:r>
      <w:r w:rsidRPr="00BE2A32">
        <w:t>219E statements</w:t>
      </w:r>
      <w:bookmarkEnd w:id="618"/>
    </w:p>
    <w:p w:rsidR="002965E6" w:rsidRPr="00BE2A32" w:rsidRDefault="002965E6" w:rsidP="002965E6">
      <w:pPr>
        <w:pStyle w:val="subsection"/>
      </w:pPr>
      <w:r w:rsidRPr="00BE2A32">
        <w:tab/>
        <w:t>(1)</w:t>
      </w:r>
      <w:r w:rsidRPr="00BE2A32">
        <w:tab/>
        <w:t>If:</w:t>
      </w:r>
    </w:p>
    <w:p w:rsidR="002965E6" w:rsidRPr="00BE2A32" w:rsidRDefault="002965E6" w:rsidP="002965E6">
      <w:pPr>
        <w:pStyle w:val="paragraph"/>
      </w:pPr>
      <w:r w:rsidRPr="00BE2A32">
        <w:tab/>
        <w:t>(a)</w:t>
      </w:r>
      <w:r w:rsidRPr="00BE2A32">
        <w:tab/>
        <w:t>an approved child care service is required to pass on an amount under section</w:t>
      </w:r>
      <w:r w:rsidR="00BE2A32">
        <w:t> </w:t>
      </w:r>
      <w:r w:rsidRPr="00BE2A32">
        <w:t>219EA to an individual in respect of care provided for a child by the service in a week; and</w:t>
      </w:r>
    </w:p>
    <w:p w:rsidR="002965E6" w:rsidRPr="00BE2A32" w:rsidRDefault="002965E6" w:rsidP="002965E6">
      <w:pPr>
        <w:pStyle w:val="paragraph"/>
      </w:pPr>
      <w:r w:rsidRPr="00BE2A32">
        <w:tab/>
        <w:t>(b)</w:t>
      </w:r>
      <w:r w:rsidRPr="00BE2A32">
        <w:tab/>
        <w:t>the care is provided in a statement period for the service described in subsection</w:t>
      </w:r>
      <w:r w:rsidR="00BE2A32">
        <w:t> </w:t>
      </w:r>
      <w:r w:rsidRPr="00BE2A32">
        <w:t>219E(4) or set out in rules made under paragraph</w:t>
      </w:r>
      <w:r w:rsidR="00BE2A32">
        <w:t> </w:t>
      </w:r>
      <w:r w:rsidRPr="00BE2A32">
        <w:t>219E(6)(c);</w:t>
      </w:r>
    </w:p>
    <w:p w:rsidR="002965E6" w:rsidRPr="00BE2A32" w:rsidRDefault="002965E6" w:rsidP="002965E6">
      <w:pPr>
        <w:pStyle w:val="subsection2"/>
      </w:pPr>
      <w:r w:rsidRPr="00BE2A32">
        <w:t xml:space="preserve">the service must set out the additional matters specified in </w:t>
      </w:r>
      <w:r w:rsidR="00BE2A32">
        <w:t>subsection (</w:t>
      </w:r>
      <w:r w:rsidRPr="00BE2A32">
        <w:t>4) in relation to the care in the statement given to the individual or another person under section</w:t>
      </w:r>
      <w:r w:rsidR="00BE2A32">
        <w:t> </w:t>
      </w:r>
      <w:r w:rsidRPr="00BE2A32">
        <w:t>219E for the statement period.</w:t>
      </w:r>
    </w:p>
    <w:p w:rsidR="002965E6" w:rsidRPr="00BE2A32" w:rsidRDefault="002965E6" w:rsidP="002965E6">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2965E6" w:rsidRPr="00BE2A32" w:rsidRDefault="002965E6" w:rsidP="002965E6">
      <w:pPr>
        <w:pStyle w:val="subsection"/>
      </w:pPr>
      <w:r w:rsidRPr="00BE2A32">
        <w:tab/>
        <w:t>(2)</w:t>
      </w:r>
      <w:r w:rsidRPr="00BE2A32">
        <w:tab/>
        <w:t>An approved child care service commits an offence if:</w:t>
      </w:r>
    </w:p>
    <w:p w:rsidR="002965E6" w:rsidRPr="00BE2A32" w:rsidRDefault="002965E6" w:rsidP="002965E6">
      <w:pPr>
        <w:pStyle w:val="paragraph"/>
      </w:pPr>
      <w:r w:rsidRPr="00BE2A32">
        <w:tab/>
        <w:t>(a)</w:t>
      </w:r>
      <w:r w:rsidRPr="00BE2A32">
        <w:tab/>
        <w:t>the approved child care service is required to pass on an amount under section</w:t>
      </w:r>
      <w:r w:rsidR="00BE2A32">
        <w:t> </w:t>
      </w:r>
      <w:r w:rsidRPr="00BE2A32">
        <w:t>219EA to an individual in respect of care provided for a child by the service in a week; and</w:t>
      </w:r>
    </w:p>
    <w:p w:rsidR="002965E6" w:rsidRPr="00BE2A32" w:rsidRDefault="002965E6" w:rsidP="002965E6">
      <w:pPr>
        <w:pStyle w:val="paragraph"/>
      </w:pPr>
      <w:r w:rsidRPr="00BE2A32">
        <w:tab/>
        <w:t>(b)</w:t>
      </w:r>
      <w:r w:rsidRPr="00BE2A32">
        <w:tab/>
        <w:t>the care is provided in a statement period for the service described in subsection</w:t>
      </w:r>
      <w:r w:rsidR="00BE2A32">
        <w:t> </w:t>
      </w:r>
      <w:r w:rsidRPr="00BE2A32">
        <w:t>219E(4) or set out in rules made under paragraph</w:t>
      </w:r>
      <w:r w:rsidR="00BE2A32">
        <w:t> </w:t>
      </w:r>
      <w:r w:rsidRPr="00BE2A32">
        <w:t>219E(6)(c); and</w:t>
      </w:r>
    </w:p>
    <w:p w:rsidR="002965E6" w:rsidRPr="00BE2A32" w:rsidRDefault="002965E6" w:rsidP="002965E6">
      <w:pPr>
        <w:pStyle w:val="paragraph"/>
      </w:pPr>
      <w:r w:rsidRPr="00BE2A32">
        <w:tab/>
        <w:t>(c)</w:t>
      </w:r>
      <w:r w:rsidRPr="00BE2A32">
        <w:tab/>
        <w:t xml:space="preserve">the service does not set out the additional matters specified in </w:t>
      </w:r>
      <w:r w:rsidR="00BE2A32">
        <w:t>subsection (</w:t>
      </w:r>
      <w:r w:rsidRPr="00BE2A32">
        <w:t>4) in relation to the care in the statement given to the individual or another person under section</w:t>
      </w:r>
      <w:r w:rsidR="00BE2A32">
        <w:t> </w:t>
      </w:r>
      <w:r w:rsidRPr="00BE2A32">
        <w:t>219E for the statement period.</w:t>
      </w:r>
    </w:p>
    <w:p w:rsidR="002965E6" w:rsidRPr="00BE2A32" w:rsidRDefault="002965E6" w:rsidP="002965E6">
      <w:pPr>
        <w:pStyle w:val="Penalty"/>
      </w:pPr>
      <w:r w:rsidRPr="00BE2A32">
        <w:t>Penalty:</w:t>
      </w:r>
      <w:r w:rsidRPr="00BE2A32">
        <w:tab/>
        <w:t>60 penalty units.</w:t>
      </w:r>
    </w:p>
    <w:p w:rsidR="002965E6" w:rsidRPr="00BE2A32" w:rsidRDefault="002965E6" w:rsidP="002965E6">
      <w:pPr>
        <w:pStyle w:val="subsection"/>
      </w:pPr>
      <w:r w:rsidRPr="00BE2A32">
        <w:tab/>
        <w:t>(3)</w:t>
      </w:r>
      <w:r w:rsidRPr="00BE2A32">
        <w:tab/>
      </w:r>
      <w:r w:rsidR="00BE2A32">
        <w:t>Subsection (</w:t>
      </w:r>
      <w:r w:rsidRPr="00BE2A32">
        <w:t>2) is an offence of strict liability.</w:t>
      </w:r>
    </w:p>
    <w:p w:rsidR="002965E6" w:rsidRPr="00BE2A32" w:rsidRDefault="002965E6" w:rsidP="002965E6">
      <w:pPr>
        <w:pStyle w:val="notetext"/>
        <w:rPr>
          <w:i/>
        </w:rPr>
      </w:pPr>
      <w:r w:rsidRPr="00BE2A32">
        <w:t>Note:</w:t>
      </w:r>
      <w:r w:rsidRPr="00BE2A32">
        <w:tab/>
        <w:t>For strict liability, see section</w:t>
      </w:r>
      <w:r w:rsidR="00BE2A32">
        <w:t> </w:t>
      </w:r>
      <w:r w:rsidRPr="00BE2A32">
        <w:t xml:space="preserve">6.1 of the </w:t>
      </w:r>
      <w:r w:rsidRPr="00BE2A32">
        <w:rPr>
          <w:i/>
        </w:rPr>
        <w:t>Criminal Code.</w:t>
      </w:r>
    </w:p>
    <w:p w:rsidR="002965E6" w:rsidRPr="00BE2A32" w:rsidRDefault="002965E6" w:rsidP="002965E6">
      <w:pPr>
        <w:pStyle w:val="subsection"/>
      </w:pPr>
      <w:r w:rsidRPr="00BE2A32">
        <w:tab/>
        <w:t>(4)</w:t>
      </w:r>
      <w:r w:rsidRPr="00BE2A32">
        <w:tab/>
        <w:t>The additional matters required to be set out in the statement given under section</w:t>
      </w:r>
      <w:r w:rsidR="00BE2A32">
        <w:t> </w:t>
      </w:r>
      <w:r w:rsidRPr="00BE2A32">
        <w:t>219E for the statement period are:</w:t>
      </w:r>
    </w:p>
    <w:p w:rsidR="002965E6" w:rsidRPr="00BE2A32" w:rsidRDefault="002965E6" w:rsidP="002965E6">
      <w:pPr>
        <w:pStyle w:val="paragraph"/>
      </w:pPr>
      <w:r w:rsidRPr="00BE2A32">
        <w:tab/>
        <w:t>(a)</w:t>
      </w:r>
      <w:r w:rsidRPr="00BE2A32">
        <w:tab/>
        <w:t>the amount of the fees for which the individual to whom the amount is passed on would have been liable for the care if any fee reduction under section</w:t>
      </w:r>
      <w:r w:rsidR="00BE2A32">
        <w:t> </w:t>
      </w:r>
      <w:r w:rsidRPr="00BE2A32">
        <w:t>219B had been passed on but no amount of child care rebate had been passed on under section</w:t>
      </w:r>
      <w:r w:rsidR="00BE2A32">
        <w:t> </w:t>
      </w:r>
      <w:r w:rsidRPr="00BE2A32">
        <w:t>219EA for the care; and</w:t>
      </w:r>
    </w:p>
    <w:p w:rsidR="002965E6" w:rsidRPr="00BE2A32" w:rsidRDefault="002965E6" w:rsidP="002965E6">
      <w:pPr>
        <w:pStyle w:val="paragraph"/>
      </w:pPr>
      <w:r w:rsidRPr="00BE2A32">
        <w:tab/>
        <w:t>(b)</w:t>
      </w:r>
      <w:r w:rsidRPr="00BE2A32">
        <w:tab/>
        <w:t>the amount of child care rebate required to be passed on under section</w:t>
      </w:r>
      <w:r w:rsidR="00BE2A32">
        <w:t> </w:t>
      </w:r>
      <w:r w:rsidRPr="00BE2A32">
        <w:t>219EA.</w:t>
      </w:r>
    </w:p>
    <w:p w:rsidR="002965E6" w:rsidRPr="00BE2A32" w:rsidRDefault="002965E6" w:rsidP="002965E6">
      <w:pPr>
        <w:pStyle w:val="subsection"/>
      </w:pPr>
      <w:r w:rsidRPr="00BE2A32">
        <w:tab/>
        <w:t>(5)</w:t>
      </w:r>
      <w:r w:rsidRPr="00BE2A32">
        <w:tab/>
        <w:t>If:</w:t>
      </w:r>
    </w:p>
    <w:p w:rsidR="002965E6" w:rsidRPr="00BE2A32" w:rsidRDefault="002965E6" w:rsidP="002965E6">
      <w:pPr>
        <w:pStyle w:val="paragraph"/>
      </w:pPr>
      <w:r w:rsidRPr="00BE2A32">
        <w:tab/>
        <w:t>(a)</w:t>
      </w:r>
      <w:r w:rsidRPr="00BE2A32">
        <w:tab/>
        <w:t xml:space="preserve">an approved child care service has, under </w:t>
      </w:r>
      <w:r w:rsidR="00BE2A32">
        <w:t>subsection (</w:t>
      </w:r>
      <w:r w:rsidRPr="00BE2A32">
        <w:t xml:space="preserve">1), included a matter in a statement (the </w:t>
      </w:r>
      <w:r w:rsidRPr="00BE2A32">
        <w:rPr>
          <w:b/>
          <w:i/>
        </w:rPr>
        <w:t>earlier statement</w:t>
      </w:r>
      <w:r w:rsidRPr="00BE2A32">
        <w:t>) given to an individual or other person under section</w:t>
      </w:r>
      <w:r w:rsidR="00BE2A32">
        <w:t> </w:t>
      </w:r>
      <w:r w:rsidRPr="00BE2A32">
        <w:t>219E in relation to care provided by the service during a statement period; and</w:t>
      </w:r>
    </w:p>
    <w:p w:rsidR="002965E6" w:rsidRPr="00BE2A32" w:rsidRDefault="002965E6" w:rsidP="002965E6">
      <w:pPr>
        <w:pStyle w:val="paragraph"/>
      </w:pPr>
      <w:r w:rsidRPr="00BE2A32">
        <w:tab/>
        <w:t>(b)</w:t>
      </w:r>
      <w:r w:rsidRPr="00BE2A32">
        <w:tab/>
        <w:t>under subsection</w:t>
      </w:r>
      <w:r w:rsidR="00BE2A32">
        <w:t> </w:t>
      </w:r>
      <w:r w:rsidRPr="00BE2A32">
        <w:t>65EAA</w:t>
      </w:r>
      <w:r w:rsidR="00753CFA" w:rsidRPr="00BE2A32">
        <w:t>E(</w:t>
      </w:r>
      <w:r w:rsidRPr="00BE2A32">
        <w:t xml:space="preserve">2), the service is notified on a day (the </w:t>
      </w:r>
      <w:r w:rsidRPr="00BE2A32">
        <w:rPr>
          <w:b/>
          <w:i/>
        </w:rPr>
        <w:t>notification day</w:t>
      </w:r>
      <w:r w:rsidRPr="00BE2A32">
        <w:t>) of a recalculated amount in respect of the care;</w:t>
      </w:r>
    </w:p>
    <w:p w:rsidR="002965E6" w:rsidRPr="00BE2A32" w:rsidRDefault="002965E6" w:rsidP="002965E6">
      <w:pPr>
        <w:pStyle w:val="subsection2"/>
      </w:pPr>
      <w:r w:rsidRPr="00BE2A32">
        <w:t xml:space="preserve">the service must, before the end of the first statement period starting after the notification day, give the individual or other person either a statement setting out the additional matters specified in </w:t>
      </w:r>
      <w:r w:rsidR="00BE2A32">
        <w:t>subsection (</w:t>
      </w:r>
      <w:r w:rsidRPr="00BE2A32">
        <w:t>4) taking account of the recalculation or a statement amending the earlier statement so as to take account of the recalculation.</w:t>
      </w:r>
    </w:p>
    <w:p w:rsidR="002965E6" w:rsidRPr="00BE2A32" w:rsidRDefault="002965E6" w:rsidP="002965E6">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2965E6" w:rsidRPr="00BE2A32" w:rsidRDefault="002965E6" w:rsidP="00910B02">
      <w:pPr>
        <w:pStyle w:val="subsection"/>
        <w:keepNext/>
      </w:pPr>
      <w:r w:rsidRPr="00BE2A32">
        <w:tab/>
        <w:t>(6)</w:t>
      </w:r>
      <w:r w:rsidRPr="00BE2A32">
        <w:tab/>
        <w:t>An approved child care service commits an offence if:</w:t>
      </w:r>
    </w:p>
    <w:p w:rsidR="002965E6" w:rsidRPr="00BE2A32" w:rsidRDefault="002965E6" w:rsidP="002965E6">
      <w:pPr>
        <w:pStyle w:val="paragraph"/>
      </w:pPr>
      <w:r w:rsidRPr="00BE2A32">
        <w:tab/>
        <w:t>(a)</w:t>
      </w:r>
      <w:r w:rsidRPr="00BE2A32">
        <w:tab/>
        <w:t xml:space="preserve">an approved child care service has, under </w:t>
      </w:r>
      <w:r w:rsidR="00BE2A32">
        <w:t>subsection (</w:t>
      </w:r>
      <w:r w:rsidRPr="00BE2A32">
        <w:t xml:space="preserve">1), included a matter in a statement (the </w:t>
      </w:r>
      <w:r w:rsidRPr="00BE2A32">
        <w:rPr>
          <w:b/>
          <w:i/>
        </w:rPr>
        <w:t>earlier statement</w:t>
      </w:r>
      <w:r w:rsidRPr="00BE2A32">
        <w:t>) given to an individual or other person under section</w:t>
      </w:r>
      <w:r w:rsidR="00BE2A32">
        <w:t> </w:t>
      </w:r>
      <w:r w:rsidRPr="00BE2A32">
        <w:t>219E in relation to care provided by the service during a statement period; and</w:t>
      </w:r>
    </w:p>
    <w:p w:rsidR="002965E6" w:rsidRPr="00BE2A32" w:rsidRDefault="002965E6" w:rsidP="002965E6">
      <w:pPr>
        <w:pStyle w:val="paragraph"/>
      </w:pPr>
      <w:r w:rsidRPr="00BE2A32">
        <w:tab/>
        <w:t>(b)</w:t>
      </w:r>
      <w:r w:rsidRPr="00BE2A32">
        <w:tab/>
        <w:t>under subsection</w:t>
      </w:r>
      <w:r w:rsidR="00BE2A32">
        <w:t> </w:t>
      </w:r>
      <w:r w:rsidRPr="00BE2A32">
        <w:t>65EAA</w:t>
      </w:r>
      <w:r w:rsidR="00753CFA" w:rsidRPr="00BE2A32">
        <w:t>E(</w:t>
      </w:r>
      <w:r w:rsidRPr="00BE2A32">
        <w:t xml:space="preserve">2), the service is notified on a day (the </w:t>
      </w:r>
      <w:r w:rsidRPr="00BE2A32">
        <w:rPr>
          <w:b/>
          <w:i/>
        </w:rPr>
        <w:t>notification day</w:t>
      </w:r>
      <w:r w:rsidRPr="00BE2A32">
        <w:t>) of a recalculated amount in respect of the care; and</w:t>
      </w:r>
    </w:p>
    <w:p w:rsidR="002965E6" w:rsidRPr="00BE2A32" w:rsidRDefault="002965E6" w:rsidP="002965E6">
      <w:pPr>
        <w:pStyle w:val="paragraph"/>
      </w:pPr>
      <w:r w:rsidRPr="00BE2A32">
        <w:tab/>
        <w:t>(c)</w:t>
      </w:r>
      <w:r w:rsidRPr="00BE2A32">
        <w:tab/>
        <w:t xml:space="preserve">the service does not, before the end of the first statement period starting after the notification day, give the individual or other person either a statement setting out the additional matters specified in </w:t>
      </w:r>
      <w:r w:rsidR="00BE2A32">
        <w:t>subsection (</w:t>
      </w:r>
      <w:r w:rsidRPr="00BE2A32">
        <w:t>4) taking account of the recalculation or a statement amending the earlier statement so as to take account of the recalculation.</w:t>
      </w:r>
    </w:p>
    <w:p w:rsidR="002965E6" w:rsidRPr="00BE2A32" w:rsidRDefault="002965E6" w:rsidP="002965E6">
      <w:pPr>
        <w:pStyle w:val="Penalty"/>
      </w:pPr>
      <w:r w:rsidRPr="00BE2A32">
        <w:t>Penalty:</w:t>
      </w:r>
      <w:r w:rsidRPr="00BE2A32">
        <w:tab/>
        <w:t>60 penalty units.</w:t>
      </w:r>
    </w:p>
    <w:p w:rsidR="002965E6" w:rsidRPr="00BE2A32" w:rsidRDefault="002965E6" w:rsidP="002965E6">
      <w:pPr>
        <w:pStyle w:val="subsection"/>
      </w:pPr>
      <w:r w:rsidRPr="00BE2A32">
        <w:tab/>
        <w:t>(7)</w:t>
      </w:r>
      <w:r w:rsidRPr="00BE2A32">
        <w:tab/>
      </w:r>
      <w:r w:rsidR="00BE2A32">
        <w:t>Subsection (</w:t>
      </w:r>
      <w:r w:rsidRPr="00BE2A32">
        <w:t>6) is an offence of strict liability.</w:t>
      </w:r>
    </w:p>
    <w:p w:rsidR="002965E6" w:rsidRPr="00BE2A32" w:rsidRDefault="002965E6" w:rsidP="002965E6">
      <w:pPr>
        <w:pStyle w:val="notetext"/>
        <w:rPr>
          <w:i/>
        </w:rPr>
      </w:pPr>
      <w:r w:rsidRPr="00BE2A32">
        <w:t>Note:</w:t>
      </w:r>
      <w:r w:rsidRPr="00BE2A32">
        <w:tab/>
        <w:t>For strict liability, see section</w:t>
      </w:r>
      <w:r w:rsidR="00BE2A32">
        <w:t> </w:t>
      </w:r>
      <w:r w:rsidRPr="00BE2A32">
        <w:t xml:space="preserve">6.1 of the </w:t>
      </w:r>
      <w:r w:rsidRPr="00BE2A32">
        <w:rPr>
          <w:i/>
        </w:rPr>
        <w:t>Criminal Code.</w:t>
      </w:r>
    </w:p>
    <w:p w:rsidR="002965E6" w:rsidRPr="00BE2A32" w:rsidRDefault="00127CA2" w:rsidP="002965E6">
      <w:pPr>
        <w:pStyle w:val="ActHead4"/>
      </w:pPr>
      <w:bookmarkStart w:id="619" w:name="_Toc519088394"/>
      <w:r w:rsidRPr="001D7770">
        <w:rPr>
          <w:rStyle w:val="CharSubdNo"/>
        </w:rPr>
        <w:t>Subdivision</w:t>
      </w:r>
      <w:r w:rsidR="00753CFA" w:rsidRPr="001D7770">
        <w:rPr>
          <w:rStyle w:val="CharSubdNo"/>
        </w:rPr>
        <w:t xml:space="preserve"> </w:t>
      </w:r>
      <w:r w:rsidR="002965E6" w:rsidRPr="001D7770">
        <w:rPr>
          <w:rStyle w:val="CharSubdNo"/>
        </w:rPr>
        <w:t>D</w:t>
      </w:r>
      <w:r w:rsidR="002965E6" w:rsidRPr="00BE2A32">
        <w:t>—</w:t>
      </w:r>
      <w:r w:rsidR="002965E6" w:rsidRPr="001D7770">
        <w:rPr>
          <w:rStyle w:val="CharSubdText"/>
        </w:rPr>
        <w:t>Obligations relating to records</w:t>
      </w:r>
      <w:bookmarkEnd w:id="619"/>
    </w:p>
    <w:p w:rsidR="00F01773" w:rsidRPr="00BE2A32" w:rsidRDefault="00F01773" w:rsidP="00F01773">
      <w:pPr>
        <w:pStyle w:val="ActHead5"/>
      </w:pPr>
      <w:bookmarkStart w:id="620" w:name="_Toc519088395"/>
      <w:r w:rsidRPr="001D7770">
        <w:rPr>
          <w:rStyle w:val="CharSectno"/>
        </w:rPr>
        <w:t>219F</w:t>
      </w:r>
      <w:r w:rsidRPr="00BE2A32">
        <w:t xml:space="preserve">  Obligation to keep records</w:t>
      </w:r>
      <w:bookmarkEnd w:id="620"/>
    </w:p>
    <w:p w:rsidR="00E15B24" w:rsidRPr="00BE2A32" w:rsidRDefault="00E15B24" w:rsidP="005D3846">
      <w:pPr>
        <w:pStyle w:val="SubsectionHead"/>
      </w:pPr>
      <w:r w:rsidRPr="00BE2A32">
        <w:t>Records must be kept</w:t>
      </w:r>
    </w:p>
    <w:p w:rsidR="00F01773" w:rsidRPr="00BE2A32" w:rsidRDefault="00F01773" w:rsidP="00F01773">
      <w:pPr>
        <w:pStyle w:val="subsection"/>
      </w:pPr>
      <w:r w:rsidRPr="00BE2A32">
        <w:tab/>
        <w:t>(1)</w:t>
      </w:r>
      <w:r w:rsidRPr="00BE2A32">
        <w:tab/>
        <w:t xml:space="preserve">An approved child care service must keep records as provided for in rules made under </w:t>
      </w:r>
      <w:r w:rsidR="00BE2A32">
        <w:t>subsection (</w:t>
      </w:r>
      <w:r w:rsidRPr="00BE2A32">
        <w:t>3) of information and events</w:t>
      </w:r>
      <w:r w:rsidRPr="00BE2A32">
        <w:rPr>
          <w:i/>
        </w:rPr>
        <w:t xml:space="preserve"> </w:t>
      </w:r>
      <w:r w:rsidRPr="00BE2A32">
        <w:t>relating</w:t>
      </w:r>
      <w:r w:rsidRPr="00BE2A32">
        <w:rPr>
          <w:i/>
        </w:rPr>
        <w:t xml:space="preserve"> </w:t>
      </w:r>
      <w:r w:rsidRPr="00BE2A32">
        <w:t>to the following matters:</w:t>
      </w:r>
    </w:p>
    <w:p w:rsidR="00F01773" w:rsidRPr="00BE2A32" w:rsidRDefault="00F01773" w:rsidP="00F01773">
      <w:pPr>
        <w:pStyle w:val="paragraph"/>
      </w:pPr>
      <w:r w:rsidRPr="00BE2A32">
        <w:tab/>
        <w:t>(a)</w:t>
      </w:r>
      <w:r w:rsidRPr="00BE2A32">
        <w:tab/>
        <w:t>an individual’s eligibility for payment of child care benefit under this Act;</w:t>
      </w:r>
    </w:p>
    <w:p w:rsidR="00F01773" w:rsidRPr="00BE2A32" w:rsidRDefault="00F01773" w:rsidP="00F01773">
      <w:pPr>
        <w:pStyle w:val="paragraph"/>
      </w:pPr>
      <w:r w:rsidRPr="00BE2A32">
        <w:tab/>
        <w:t>(b)</w:t>
      </w:r>
      <w:r w:rsidRPr="00BE2A32">
        <w:tab/>
        <w:t>the service’s eligibility for payment of child care benefit under this Act in respect of a child at risk;</w:t>
      </w:r>
    </w:p>
    <w:p w:rsidR="00F01773" w:rsidRPr="00BE2A32" w:rsidRDefault="00F01773" w:rsidP="00F01773">
      <w:pPr>
        <w:pStyle w:val="paragraph"/>
      </w:pPr>
      <w:r w:rsidRPr="00BE2A32">
        <w:tab/>
        <w:t>(c)</w:t>
      </w:r>
      <w:r w:rsidRPr="00BE2A32">
        <w:tab/>
        <w:t>the service’s compliance with the conditions for the continued approval of approved child care services;</w:t>
      </w:r>
    </w:p>
    <w:p w:rsidR="00F01773" w:rsidRPr="00BE2A32" w:rsidRDefault="00F01773" w:rsidP="00F01773">
      <w:pPr>
        <w:pStyle w:val="paragraph"/>
      </w:pPr>
      <w:r w:rsidRPr="00BE2A32">
        <w:tab/>
        <w:t>(d)</w:t>
      </w:r>
      <w:r w:rsidRPr="00BE2A32">
        <w:tab/>
        <w:t xml:space="preserve">any other matter the Secretary specifies in the record keeping rules made under </w:t>
      </w:r>
      <w:r w:rsidR="00BE2A32">
        <w:t>paragraph (</w:t>
      </w:r>
      <w:r w:rsidRPr="00BE2A32">
        <w:t>3)(b).</w:t>
      </w:r>
    </w:p>
    <w:p w:rsidR="00712E0F" w:rsidRPr="00BE2A32" w:rsidRDefault="00712E0F" w:rsidP="00712E0F">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240AD6" w:rsidRPr="00BE2A32" w:rsidRDefault="00240AD6" w:rsidP="00240AD6">
      <w:pPr>
        <w:pStyle w:val="subsection"/>
      </w:pPr>
      <w:r w:rsidRPr="00BE2A32">
        <w:tab/>
        <w:t>(1A)</w:t>
      </w:r>
      <w:r w:rsidRPr="00BE2A32">
        <w:tab/>
        <w:t xml:space="preserve">An approved child care service commits an offence if the service contravenes </w:t>
      </w:r>
      <w:r w:rsidR="00BE2A32">
        <w:t>subsection (</w:t>
      </w:r>
      <w:r w:rsidRPr="00BE2A32">
        <w:t>1).</w:t>
      </w:r>
    </w:p>
    <w:p w:rsidR="00240AD6" w:rsidRPr="00BE2A32" w:rsidRDefault="00240AD6" w:rsidP="00240AD6">
      <w:pPr>
        <w:pStyle w:val="Penalty"/>
      </w:pPr>
      <w:r w:rsidRPr="00BE2A32">
        <w:t>Penalty:</w:t>
      </w:r>
      <w:r w:rsidRPr="00BE2A32">
        <w:tab/>
        <w:t>60 penalty units.</w:t>
      </w:r>
    </w:p>
    <w:p w:rsidR="00240AD6" w:rsidRPr="00BE2A32" w:rsidRDefault="00240AD6" w:rsidP="00240AD6">
      <w:pPr>
        <w:pStyle w:val="subsection"/>
      </w:pPr>
      <w:r w:rsidRPr="00BE2A32">
        <w:tab/>
        <w:t>(1B)</w:t>
      </w:r>
      <w:r w:rsidRPr="00BE2A32">
        <w:tab/>
      </w:r>
      <w:r w:rsidR="00BE2A32">
        <w:t>Subsection (</w:t>
      </w:r>
      <w:r w:rsidRPr="00BE2A32">
        <w:t>1A) is an offence of strict liability.</w:t>
      </w:r>
    </w:p>
    <w:p w:rsidR="00240AD6" w:rsidRPr="00BE2A32" w:rsidRDefault="00240AD6" w:rsidP="00240AD6">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844F5C" w:rsidRPr="00BE2A32" w:rsidRDefault="00844F5C" w:rsidP="00844F5C">
      <w:pPr>
        <w:pStyle w:val="SubsectionHead"/>
      </w:pPr>
      <w:r w:rsidRPr="00BE2A32">
        <w:t>Records to be kept for at least 36 months—civil penalty</w:t>
      </w:r>
    </w:p>
    <w:p w:rsidR="00844F5C" w:rsidRPr="00BE2A32" w:rsidRDefault="00844F5C" w:rsidP="00844F5C">
      <w:pPr>
        <w:pStyle w:val="subsection"/>
      </w:pPr>
      <w:r w:rsidRPr="00BE2A32">
        <w:tab/>
        <w:t>(2)</w:t>
      </w:r>
      <w:r w:rsidRPr="00BE2A32">
        <w:tab/>
        <w:t xml:space="preserve">An approved child care service contravenes this subsection if the service stops keeping the records referred to in </w:t>
      </w:r>
      <w:r w:rsidR="00BE2A32">
        <w:t>subsection (</w:t>
      </w:r>
      <w:r w:rsidRPr="00BE2A32">
        <w:t>1) before the later of the following times:</w:t>
      </w:r>
    </w:p>
    <w:p w:rsidR="00844F5C" w:rsidRPr="00BE2A32" w:rsidRDefault="00844F5C" w:rsidP="00844F5C">
      <w:pPr>
        <w:pStyle w:val="paragraph"/>
      </w:pPr>
      <w:r w:rsidRPr="00BE2A32">
        <w:tab/>
        <w:t>(a)</w:t>
      </w:r>
      <w:r w:rsidRPr="00BE2A32">
        <w:tab/>
        <w:t>the end of the period of 36 months starting at the end of the year in which the care was provided to which the information or event related;</w:t>
      </w:r>
    </w:p>
    <w:p w:rsidR="00844F5C" w:rsidRPr="00BE2A32" w:rsidRDefault="00844F5C" w:rsidP="00844F5C">
      <w:pPr>
        <w:pStyle w:val="paragraph"/>
      </w:pPr>
      <w:r w:rsidRPr="00BE2A32">
        <w:tab/>
        <w:t>(b)</w:t>
      </w:r>
      <w:r w:rsidRPr="00BE2A32">
        <w:tab/>
        <w:t>a time ordered by a court during proceedings for an offence against this Act, or for the contravention of a civil penalty provision, if an application for the order is made during:</w:t>
      </w:r>
    </w:p>
    <w:p w:rsidR="00844F5C" w:rsidRPr="00BE2A32" w:rsidRDefault="00844F5C" w:rsidP="00844F5C">
      <w:pPr>
        <w:pStyle w:val="paragraphsub"/>
      </w:pPr>
      <w:r w:rsidRPr="00BE2A32">
        <w:tab/>
        <w:t>(i)</w:t>
      </w:r>
      <w:r w:rsidRPr="00BE2A32">
        <w:tab/>
        <w:t xml:space="preserve">the period mentioned in </w:t>
      </w:r>
      <w:r w:rsidR="00BE2A32">
        <w:t>paragraph (</w:t>
      </w:r>
      <w:r w:rsidRPr="00BE2A32">
        <w:t>a); or</w:t>
      </w:r>
    </w:p>
    <w:p w:rsidR="00844F5C" w:rsidRPr="00BE2A32" w:rsidRDefault="00844F5C" w:rsidP="00844F5C">
      <w:pPr>
        <w:pStyle w:val="paragraphsub"/>
      </w:pPr>
      <w:r w:rsidRPr="00BE2A32">
        <w:tab/>
        <w:t>(ii)</w:t>
      </w:r>
      <w:r w:rsidRPr="00BE2A32">
        <w:tab/>
        <w:t>proceedings relevant to a previous application of this paragraph.</w:t>
      </w:r>
    </w:p>
    <w:p w:rsidR="00844F5C" w:rsidRPr="00BE2A32" w:rsidRDefault="00844F5C" w:rsidP="00844F5C">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844F5C" w:rsidRPr="00BE2A32" w:rsidRDefault="00844F5C" w:rsidP="00844F5C">
      <w:pPr>
        <w:pStyle w:val="SubsectionHead"/>
      </w:pPr>
      <w:r w:rsidRPr="00BE2A32">
        <w:t>Records to be kept for at least 36 months—offence</w:t>
      </w:r>
    </w:p>
    <w:p w:rsidR="00844F5C" w:rsidRPr="00BE2A32" w:rsidRDefault="00844F5C" w:rsidP="00844F5C">
      <w:pPr>
        <w:pStyle w:val="subsection"/>
      </w:pPr>
      <w:r w:rsidRPr="00BE2A32">
        <w:tab/>
        <w:t>(2A)</w:t>
      </w:r>
      <w:r w:rsidRPr="00BE2A32">
        <w:tab/>
        <w:t xml:space="preserve">An approved child care service commits an offence if the service stops keeping the records referred to in </w:t>
      </w:r>
      <w:r w:rsidR="00BE2A32">
        <w:t>subsection (</w:t>
      </w:r>
      <w:r w:rsidRPr="00BE2A32">
        <w:t>1) before the later of the following times:</w:t>
      </w:r>
    </w:p>
    <w:p w:rsidR="00844F5C" w:rsidRPr="00BE2A32" w:rsidRDefault="00844F5C" w:rsidP="00844F5C">
      <w:pPr>
        <w:pStyle w:val="paragraph"/>
      </w:pPr>
      <w:r w:rsidRPr="00BE2A32">
        <w:tab/>
        <w:t>(a)</w:t>
      </w:r>
      <w:r w:rsidRPr="00BE2A32">
        <w:tab/>
        <w:t>the end of the period of 36 months starting at the end of the year in which the care was provided to which the information or event related;</w:t>
      </w:r>
    </w:p>
    <w:p w:rsidR="00844F5C" w:rsidRPr="00BE2A32" w:rsidRDefault="00844F5C" w:rsidP="00844F5C">
      <w:pPr>
        <w:pStyle w:val="paragraph"/>
      </w:pPr>
      <w:r w:rsidRPr="00BE2A32">
        <w:tab/>
        <w:t>(b)</w:t>
      </w:r>
      <w:r w:rsidRPr="00BE2A32">
        <w:tab/>
        <w:t>a time ordered by a court during proceedings for an offence against this Act, or for the contravention of a civil penalty provision, if an application for the order is made during:</w:t>
      </w:r>
    </w:p>
    <w:p w:rsidR="00844F5C" w:rsidRPr="00BE2A32" w:rsidRDefault="00844F5C" w:rsidP="00844F5C">
      <w:pPr>
        <w:pStyle w:val="paragraphsub"/>
      </w:pPr>
      <w:r w:rsidRPr="00BE2A32">
        <w:tab/>
        <w:t>(i)</w:t>
      </w:r>
      <w:r w:rsidRPr="00BE2A32">
        <w:tab/>
        <w:t xml:space="preserve">the period mentioned in </w:t>
      </w:r>
      <w:r w:rsidR="00BE2A32">
        <w:t>paragraph (</w:t>
      </w:r>
      <w:r w:rsidRPr="00BE2A32">
        <w:t>a); or</w:t>
      </w:r>
    </w:p>
    <w:p w:rsidR="00844F5C" w:rsidRPr="00BE2A32" w:rsidRDefault="00844F5C" w:rsidP="00844F5C">
      <w:pPr>
        <w:pStyle w:val="paragraphsub"/>
      </w:pPr>
      <w:r w:rsidRPr="00BE2A32">
        <w:tab/>
        <w:t>(ii)</w:t>
      </w:r>
      <w:r w:rsidRPr="00BE2A32">
        <w:tab/>
        <w:t>proceedings relevant to a previous application of this paragraph.</w:t>
      </w:r>
    </w:p>
    <w:p w:rsidR="00844F5C" w:rsidRPr="00BE2A32" w:rsidRDefault="00844F5C" w:rsidP="00844F5C">
      <w:pPr>
        <w:pStyle w:val="Penalty"/>
      </w:pPr>
      <w:r w:rsidRPr="00BE2A32">
        <w:t>Penalty:</w:t>
      </w:r>
      <w:r w:rsidRPr="00BE2A32">
        <w:tab/>
        <w:t>60 penalty units.</w:t>
      </w:r>
    </w:p>
    <w:p w:rsidR="00844F5C" w:rsidRPr="00BE2A32" w:rsidRDefault="00844F5C" w:rsidP="00844F5C">
      <w:pPr>
        <w:pStyle w:val="subsection"/>
      </w:pPr>
      <w:r w:rsidRPr="00BE2A32">
        <w:tab/>
        <w:t>(2B)</w:t>
      </w:r>
      <w:r w:rsidRPr="00BE2A32">
        <w:tab/>
      </w:r>
      <w:r w:rsidR="00BE2A32">
        <w:t>Subsection (</w:t>
      </w:r>
      <w:r w:rsidRPr="00BE2A32">
        <w:t>2A) is an offence of strict liability.</w:t>
      </w:r>
    </w:p>
    <w:p w:rsidR="00844F5C" w:rsidRPr="00BE2A32" w:rsidRDefault="00844F5C" w:rsidP="00844F5C">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F01773" w:rsidRPr="00BE2A32" w:rsidRDefault="00F01773" w:rsidP="00F01773">
      <w:pPr>
        <w:pStyle w:val="SubsectionHead"/>
      </w:pPr>
      <w:r w:rsidRPr="00BE2A32">
        <w:t>Secretary must make rules</w:t>
      </w:r>
    </w:p>
    <w:p w:rsidR="00F01773" w:rsidRPr="00BE2A32" w:rsidRDefault="00F01773" w:rsidP="00F01773">
      <w:pPr>
        <w:pStyle w:val="subsection"/>
      </w:pPr>
      <w:r w:rsidRPr="00BE2A32">
        <w:tab/>
        <w:t>(3)</w:t>
      </w:r>
      <w:r w:rsidRPr="00BE2A32">
        <w:tab/>
        <w:t>The Secretary must</w:t>
      </w:r>
      <w:r w:rsidR="00375420" w:rsidRPr="00BE2A32">
        <w:t>, by legislative instrument,</w:t>
      </w:r>
      <w:r w:rsidRPr="00BE2A32">
        <w:t xml:space="preserve"> make rules relating to the keeping of records specifying:</w:t>
      </w:r>
    </w:p>
    <w:p w:rsidR="00F01773" w:rsidRPr="00BE2A32" w:rsidRDefault="00F01773" w:rsidP="00F01773">
      <w:pPr>
        <w:pStyle w:val="paragraph"/>
      </w:pPr>
      <w:r w:rsidRPr="00BE2A32">
        <w:tab/>
        <w:t>(a)</w:t>
      </w:r>
      <w:r w:rsidRPr="00BE2A32">
        <w:tab/>
        <w:t xml:space="preserve">the kinds of records an approved child care service must keep in relation to a matter listed in </w:t>
      </w:r>
      <w:r w:rsidR="00BE2A32">
        <w:t>subsection (</w:t>
      </w:r>
      <w:r w:rsidRPr="00BE2A32">
        <w:t>1); and</w:t>
      </w:r>
    </w:p>
    <w:p w:rsidR="00F01773" w:rsidRPr="00BE2A32" w:rsidRDefault="00F01773" w:rsidP="00F01773">
      <w:pPr>
        <w:pStyle w:val="paragraph"/>
      </w:pPr>
      <w:r w:rsidRPr="00BE2A32">
        <w:tab/>
        <w:t>(b)</w:t>
      </w:r>
      <w:r w:rsidRPr="00BE2A32">
        <w:tab/>
        <w:t>other matters (if any) in respect of which an approved child care service must keep records.</w:t>
      </w:r>
    </w:p>
    <w:p w:rsidR="001B7A8B" w:rsidRPr="00BE2A32" w:rsidRDefault="001B7A8B" w:rsidP="001B7A8B">
      <w:pPr>
        <w:pStyle w:val="SubsectionHead"/>
      </w:pPr>
      <w:r w:rsidRPr="00BE2A32">
        <w:t xml:space="preserve">Meaning of </w:t>
      </w:r>
      <w:r w:rsidRPr="00BE2A32">
        <w:rPr>
          <w:b/>
        </w:rPr>
        <w:t>offence against this Act</w:t>
      </w:r>
    </w:p>
    <w:p w:rsidR="001B7A8B" w:rsidRPr="00BE2A32" w:rsidRDefault="001B7A8B" w:rsidP="001B7A8B">
      <w:pPr>
        <w:pStyle w:val="subsection"/>
      </w:pPr>
      <w:r w:rsidRPr="00BE2A32">
        <w:tab/>
        <w:t>(4)</w:t>
      </w:r>
      <w:r w:rsidRPr="00BE2A32">
        <w:tab/>
        <w:t>In this section:</w:t>
      </w:r>
    </w:p>
    <w:p w:rsidR="001B7A8B" w:rsidRPr="00BE2A32" w:rsidRDefault="001B7A8B" w:rsidP="001B7A8B">
      <w:pPr>
        <w:pStyle w:val="Definition"/>
      </w:pPr>
      <w:r w:rsidRPr="00BE2A32">
        <w:rPr>
          <w:b/>
          <w:i/>
        </w:rPr>
        <w:t>offence against this Act</w:t>
      </w:r>
      <w:r w:rsidRPr="00BE2A32">
        <w:t xml:space="preserve"> includes an offence against Chapter</w:t>
      </w:r>
      <w:r w:rsidR="00BE2A32">
        <w:t> </w:t>
      </w:r>
      <w:r w:rsidRPr="00BE2A32">
        <w:t xml:space="preserve">7 of the </w:t>
      </w:r>
      <w:r w:rsidRPr="00BE2A32">
        <w:rPr>
          <w:i/>
        </w:rPr>
        <w:t>Criminal Code</w:t>
      </w:r>
      <w:r w:rsidRPr="00BE2A32">
        <w:t xml:space="preserve"> that relates to this Act.</w:t>
      </w:r>
    </w:p>
    <w:p w:rsidR="00F01773" w:rsidRPr="00BE2A32" w:rsidRDefault="00F01773" w:rsidP="00F01773">
      <w:pPr>
        <w:pStyle w:val="ActHead5"/>
      </w:pPr>
      <w:bookmarkStart w:id="621" w:name="_Toc519088396"/>
      <w:r w:rsidRPr="001D7770">
        <w:rPr>
          <w:rStyle w:val="CharSectno"/>
        </w:rPr>
        <w:t>219G</w:t>
      </w:r>
      <w:r w:rsidRPr="00BE2A32">
        <w:t xml:space="preserve">  Former approved child care service to keep records</w:t>
      </w:r>
      <w:bookmarkEnd w:id="621"/>
    </w:p>
    <w:p w:rsidR="00F01773" w:rsidRPr="00BE2A32" w:rsidRDefault="00F01773" w:rsidP="00F01773">
      <w:pPr>
        <w:pStyle w:val="SubsectionHead"/>
      </w:pPr>
      <w:r w:rsidRPr="00BE2A32">
        <w:t>Obligation to keep records</w:t>
      </w:r>
    </w:p>
    <w:p w:rsidR="00F01773" w:rsidRPr="00BE2A32" w:rsidRDefault="00F01773" w:rsidP="00F01773">
      <w:pPr>
        <w:pStyle w:val="subsection"/>
      </w:pPr>
      <w:r w:rsidRPr="00BE2A32">
        <w:tab/>
        <w:t>(1)</w:t>
      </w:r>
      <w:r w:rsidRPr="00BE2A32">
        <w:tab/>
        <w:t xml:space="preserve">A person who operates an approved child care service, immediately before the service ceases to be an approved child care service, must keep a record referred to in </w:t>
      </w:r>
      <w:r w:rsidR="00BE2A32">
        <w:t>subsection (</w:t>
      </w:r>
      <w:r w:rsidRPr="00BE2A32">
        <w:t>2) for the period for which the service would have been required, under section</w:t>
      </w:r>
      <w:r w:rsidR="00BE2A32">
        <w:t> </w:t>
      </w:r>
      <w:r w:rsidRPr="00BE2A32">
        <w:t>219F, to keep the record if the service had not ceased to be an approved child care service.</w:t>
      </w:r>
    </w:p>
    <w:p w:rsidR="00D216A2" w:rsidRPr="00BE2A32" w:rsidRDefault="00D216A2" w:rsidP="00D216A2">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037305" w:rsidRPr="00BE2A32" w:rsidRDefault="00037305" w:rsidP="00DD0C8D">
      <w:pPr>
        <w:pStyle w:val="subsection"/>
        <w:keepNext/>
        <w:keepLines/>
      </w:pPr>
      <w:r w:rsidRPr="00BE2A32">
        <w:tab/>
        <w:t>(1A)</w:t>
      </w:r>
      <w:r w:rsidRPr="00BE2A32">
        <w:tab/>
        <w:t xml:space="preserve">A person commits an offence if the person contravenes </w:t>
      </w:r>
      <w:r w:rsidR="00BE2A32">
        <w:t>subsection (</w:t>
      </w:r>
      <w:r w:rsidRPr="00BE2A32">
        <w:t>1).</w:t>
      </w:r>
    </w:p>
    <w:p w:rsidR="00037305" w:rsidRPr="00BE2A32" w:rsidRDefault="00037305" w:rsidP="00037305">
      <w:pPr>
        <w:pStyle w:val="Penalty"/>
      </w:pPr>
      <w:r w:rsidRPr="00BE2A32">
        <w:t>Penalty:</w:t>
      </w:r>
      <w:r w:rsidRPr="00BE2A32">
        <w:tab/>
        <w:t>60 penalty units.</w:t>
      </w:r>
    </w:p>
    <w:p w:rsidR="00037305" w:rsidRPr="00BE2A32" w:rsidRDefault="00037305" w:rsidP="00037305">
      <w:pPr>
        <w:pStyle w:val="subsection"/>
      </w:pPr>
      <w:r w:rsidRPr="00BE2A32">
        <w:tab/>
        <w:t>(1B)</w:t>
      </w:r>
      <w:r w:rsidRPr="00BE2A32">
        <w:tab/>
      </w:r>
      <w:r w:rsidR="00BE2A32">
        <w:t>Subsection (</w:t>
      </w:r>
      <w:r w:rsidRPr="00BE2A32">
        <w:t>1A) is an offence of strict liability.</w:t>
      </w:r>
    </w:p>
    <w:p w:rsidR="00037305" w:rsidRPr="00BE2A32" w:rsidRDefault="00037305" w:rsidP="00037305">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F01773" w:rsidRPr="00BE2A32" w:rsidRDefault="00F01773" w:rsidP="00F01773">
      <w:pPr>
        <w:pStyle w:val="SubsectionHead"/>
      </w:pPr>
      <w:r w:rsidRPr="00BE2A32">
        <w:t>Type of records to be kept</w:t>
      </w:r>
    </w:p>
    <w:p w:rsidR="00F01773" w:rsidRPr="00BE2A32" w:rsidRDefault="00F01773" w:rsidP="00F01773">
      <w:pPr>
        <w:pStyle w:val="subsection"/>
      </w:pPr>
      <w:r w:rsidRPr="00BE2A32">
        <w:tab/>
        <w:t>(2)</w:t>
      </w:r>
      <w:r w:rsidRPr="00BE2A32">
        <w:tab/>
        <w:t>The records the person is required to keep are the records that the service was required to keep under section</w:t>
      </w:r>
      <w:r w:rsidR="00BE2A32">
        <w:t> </w:t>
      </w:r>
      <w:r w:rsidRPr="00BE2A32">
        <w:t>219F immediately before the service ceased to be an approved child care service.</w:t>
      </w:r>
    </w:p>
    <w:p w:rsidR="00C75586" w:rsidRPr="00BE2A32" w:rsidRDefault="00C75586" w:rsidP="00C75586">
      <w:pPr>
        <w:pStyle w:val="SubsectionHead"/>
      </w:pPr>
      <w:r w:rsidRPr="00BE2A32">
        <w:t>Notification of premises at which records are kept</w:t>
      </w:r>
    </w:p>
    <w:p w:rsidR="00C75586" w:rsidRPr="00BE2A32" w:rsidRDefault="00C75586" w:rsidP="00C75586">
      <w:pPr>
        <w:pStyle w:val="subsection"/>
      </w:pPr>
      <w:r w:rsidRPr="00BE2A32">
        <w:tab/>
        <w:t>(3)</w:t>
      </w:r>
      <w:r w:rsidRPr="00BE2A32">
        <w:tab/>
        <w:t>The person must notify the Secretary in writing, within the period of 14 days beginning on the day after the cessation day, of the premises at which the records are kept on the day after the cessation day.</w:t>
      </w:r>
    </w:p>
    <w:p w:rsidR="001E4039" w:rsidRPr="00BE2A32" w:rsidRDefault="001E4039" w:rsidP="001E4039">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1E4039" w:rsidRPr="00BE2A32" w:rsidRDefault="001E4039" w:rsidP="001E4039">
      <w:pPr>
        <w:pStyle w:val="subsection"/>
      </w:pPr>
      <w:r w:rsidRPr="00BE2A32">
        <w:tab/>
        <w:t>(3A)</w:t>
      </w:r>
      <w:r w:rsidRPr="00BE2A32">
        <w:tab/>
        <w:t xml:space="preserve">A person commits an offence if the person contravenes </w:t>
      </w:r>
      <w:r w:rsidR="00BE2A32">
        <w:t>subsection (</w:t>
      </w:r>
      <w:r w:rsidRPr="00BE2A32">
        <w:t>3).</w:t>
      </w:r>
    </w:p>
    <w:p w:rsidR="001E4039" w:rsidRPr="00BE2A32" w:rsidRDefault="001E4039" w:rsidP="001E4039">
      <w:pPr>
        <w:pStyle w:val="Penalty"/>
      </w:pPr>
      <w:r w:rsidRPr="00BE2A32">
        <w:t>Penalty:</w:t>
      </w:r>
      <w:r w:rsidRPr="00BE2A32">
        <w:tab/>
        <w:t>60 penalty units.</w:t>
      </w:r>
    </w:p>
    <w:p w:rsidR="001E4039" w:rsidRPr="00BE2A32" w:rsidRDefault="001E4039" w:rsidP="001E4039">
      <w:pPr>
        <w:pStyle w:val="subsection"/>
      </w:pPr>
      <w:r w:rsidRPr="00BE2A32">
        <w:tab/>
        <w:t>(3B)</w:t>
      </w:r>
      <w:r w:rsidRPr="00BE2A32">
        <w:tab/>
      </w:r>
      <w:r w:rsidR="00BE2A32">
        <w:t>Subsection (</w:t>
      </w:r>
      <w:r w:rsidRPr="00BE2A32">
        <w:t>3A) is an offence of strict liability.</w:t>
      </w:r>
    </w:p>
    <w:p w:rsidR="001E4039" w:rsidRPr="00BE2A32" w:rsidRDefault="001E4039" w:rsidP="001E4039">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586F66" w:rsidRPr="00BE2A32" w:rsidRDefault="00586F66" w:rsidP="00586F66">
      <w:pPr>
        <w:pStyle w:val="SubsectionHead"/>
      </w:pPr>
      <w:r w:rsidRPr="00BE2A32">
        <w:t>Notification if premises changes</w:t>
      </w:r>
    </w:p>
    <w:p w:rsidR="00C75586" w:rsidRPr="00BE2A32" w:rsidRDefault="00C75586" w:rsidP="00C75586">
      <w:pPr>
        <w:pStyle w:val="subsection"/>
      </w:pPr>
      <w:r w:rsidRPr="00BE2A32">
        <w:tab/>
        <w:t>(4)</w:t>
      </w:r>
      <w:r w:rsidRPr="00BE2A32">
        <w:tab/>
        <w:t>If the premises at which the records are kept changes during the period:</w:t>
      </w:r>
    </w:p>
    <w:p w:rsidR="00C75586" w:rsidRPr="00BE2A32" w:rsidRDefault="00C75586" w:rsidP="00C75586">
      <w:pPr>
        <w:pStyle w:val="paragraph"/>
      </w:pPr>
      <w:r w:rsidRPr="00BE2A32">
        <w:tab/>
        <w:t>(a)</w:t>
      </w:r>
      <w:r w:rsidRPr="00BE2A32">
        <w:tab/>
        <w:t>beginning on the day after the cessation day; and</w:t>
      </w:r>
    </w:p>
    <w:p w:rsidR="00C75586" w:rsidRPr="00BE2A32" w:rsidRDefault="00C75586" w:rsidP="00860B9F">
      <w:pPr>
        <w:pStyle w:val="paragraph"/>
      </w:pPr>
      <w:r w:rsidRPr="00BE2A32">
        <w:tab/>
        <w:t>(b)</w:t>
      </w:r>
      <w:r w:rsidRPr="00BE2A32">
        <w:tab/>
        <w:t xml:space="preserve">ending on the last day the person is required to keep the records under </w:t>
      </w:r>
      <w:r w:rsidR="00BE2A32">
        <w:t>subsection (</w:t>
      </w:r>
      <w:r w:rsidRPr="00BE2A32">
        <w:t>1);</w:t>
      </w:r>
    </w:p>
    <w:p w:rsidR="00C75586" w:rsidRPr="00BE2A32" w:rsidRDefault="00C75586" w:rsidP="00C75586">
      <w:pPr>
        <w:pStyle w:val="subsection2"/>
      </w:pPr>
      <w:r w:rsidRPr="00BE2A32">
        <w:t>the person must notify the Secretary in writing of the new premises within the period of 14 days beginning on the day the records begin to be kept at the new premises.</w:t>
      </w:r>
    </w:p>
    <w:p w:rsidR="00C824A6" w:rsidRPr="00BE2A32" w:rsidRDefault="00C824A6" w:rsidP="00C824A6">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E20553" w:rsidRPr="00BE2A32" w:rsidRDefault="00E20553" w:rsidP="00E20553">
      <w:pPr>
        <w:pStyle w:val="subsection"/>
      </w:pPr>
      <w:r w:rsidRPr="00BE2A32">
        <w:tab/>
        <w:t>(4A)</w:t>
      </w:r>
      <w:r w:rsidRPr="00BE2A32">
        <w:tab/>
        <w:t xml:space="preserve">A person commits an offence if the person contravenes </w:t>
      </w:r>
      <w:r w:rsidR="00BE2A32">
        <w:t>subsection (</w:t>
      </w:r>
      <w:r w:rsidRPr="00BE2A32">
        <w:t>4).</w:t>
      </w:r>
    </w:p>
    <w:p w:rsidR="00E20553" w:rsidRPr="00BE2A32" w:rsidRDefault="00E20553" w:rsidP="00E20553">
      <w:pPr>
        <w:pStyle w:val="Penalty"/>
      </w:pPr>
      <w:r w:rsidRPr="00BE2A32">
        <w:t>Penalty:</w:t>
      </w:r>
      <w:r w:rsidRPr="00BE2A32">
        <w:tab/>
        <w:t>60 penalty units.</w:t>
      </w:r>
    </w:p>
    <w:p w:rsidR="00E20553" w:rsidRPr="00BE2A32" w:rsidRDefault="00E20553" w:rsidP="00E20553">
      <w:pPr>
        <w:pStyle w:val="subsection"/>
      </w:pPr>
      <w:r w:rsidRPr="00BE2A32">
        <w:tab/>
        <w:t>(4B)</w:t>
      </w:r>
      <w:r w:rsidRPr="00BE2A32">
        <w:tab/>
      </w:r>
      <w:r w:rsidR="00BE2A32">
        <w:t>Subsection (</w:t>
      </w:r>
      <w:r w:rsidRPr="00BE2A32">
        <w:t>4A) is an offence of strict liability.</w:t>
      </w:r>
    </w:p>
    <w:p w:rsidR="00E20553" w:rsidRPr="00BE2A32" w:rsidRDefault="00E20553" w:rsidP="00E20553">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C75586" w:rsidRPr="00BE2A32" w:rsidRDefault="00C75586" w:rsidP="00C75586">
      <w:pPr>
        <w:pStyle w:val="subsection"/>
      </w:pPr>
      <w:r w:rsidRPr="00BE2A32">
        <w:tab/>
        <w:t>(5)</w:t>
      </w:r>
      <w:r w:rsidRPr="00BE2A32">
        <w:tab/>
        <w:t xml:space="preserve">In </w:t>
      </w:r>
      <w:r w:rsidR="00BE2A32">
        <w:t>subsections (</w:t>
      </w:r>
      <w:r w:rsidRPr="00BE2A32">
        <w:t>3) and (4):</w:t>
      </w:r>
    </w:p>
    <w:p w:rsidR="00C75586" w:rsidRPr="00BE2A32" w:rsidRDefault="00C75586" w:rsidP="00C75586">
      <w:pPr>
        <w:pStyle w:val="Definition"/>
      </w:pPr>
      <w:r w:rsidRPr="00BE2A32">
        <w:rPr>
          <w:b/>
          <w:i/>
        </w:rPr>
        <w:t>cessation day</w:t>
      </w:r>
      <w:r w:rsidRPr="00BE2A32">
        <w:t xml:space="preserve"> means the day the service ceased to be an approved child care service.</w:t>
      </w:r>
    </w:p>
    <w:p w:rsidR="00107A8C" w:rsidRPr="00BE2A32" w:rsidRDefault="00107A8C" w:rsidP="00107A8C">
      <w:pPr>
        <w:pStyle w:val="ActHead5"/>
      </w:pPr>
      <w:bookmarkStart w:id="622" w:name="_Toc519088397"/>
      <w:r w:rsidRPr="001D7770">
        <w:rPr>
          <w:rStyle w:val="CharSectno"/>
        </w:rPr>
        <w:t>219GA</w:t>
      </w:r>
      <w:r w:rsidRPr="00BE2A32">
        <w:t xml:space="preserve">  Secretary may require financial information relating to large long day care centre operators</w:t>
      </w:r>
      <w:bookmarkEnd w:id="622"/>
    </w:p>
    <w:p w:rsidR="00107A8C" w:rsidRPr="00BE2A32" w:rsidRDefault="00107A8C" w:rsidP="00107A8C">
      <w:pPr>
        <w:pStyle w:val="subsection"/>
      </w:pPr>
      <w:r w:rsidRPr="00BE2A32">
        <w:tab/>
        <w:t>(1)</w:t>
      </w:r>
      <w:r w:rsidRPr="00BE2A32">
        <w:tab/>
        <w:t xml:space="preserve">For the purposes of determining whether a large long day care centre operator is financially viable, and likely to remain so, the Secretary may, by notice in writing, require a person mentioned in </w:t>
      </w:r>
      <w:r w:rsidR="00BE2A32">
        <w:t>subsection (</w:t>
      </w:r>
      <w:r w:rsidRPr="00BE2A32">
        <w:t>2) to provide financial information in relation to a financial year if the Secretary has reason to believe that the person is capable of giving the information.</w:t>
      </w:r>
    </w:p>
    <w:p w:rsidR="00107A8C" w:rsidRPr="00BE2A32" w:rsidRDefault="00107A8C" w:rsidP="00107A8C">
      <w:pPr>
        <w:pStyle w:val="subsection"/>
      </w:pPr>
      <w:r w:rsidRPr="00BE2A32">
        <w:tab/>
        <w:t>(2)</w:t>
      </w:r>
      <w:r w:rsidRPr="00BE2A32">
        <w:tab/>
        <w:t xml:space="preserve">For the purposes of </w:t>
      </w:r>
      <w:r w:rsidR="00BE2A32">
        <w:t>subsection (</w:t>
      </w:r>
      <w:r w:rsidRPr="00BE2A32">
        <w:t>1), the Secretary may give a notice to the following persons:</w:t>
      </w:r>
    </w:p>
    <w:p w:rsidR="00107A8C" w:rsidRPr="00BE2A32" w:rsidRDefault="00107A8C" w:rsidP="00107A8C">
      <w:pPr>
        <w:pStyle w:val="paragraph"/>
      </w:pPr>
      <w:r w:rsidRPr="00BE2A32">
        <w:tab/>
        <w:t>(a)</w:t>
      </w:r>
      <w:r w:rsidRPr="00BE2A32">
        <w:tab/>
        <w:t>the operator;</w:t>
      </w:r>
    </w:p>
    <w:p w:rsidR="00107A8C" w:rsidRPr="00BE2A32" w:rsidRDefault="00107A8C" w:rsidP="00107A8C">
      <w:pPr>
        <w:pStyle w:val="paragraph"/>
      </w:pPr>
      <w:r w:rsidRPr="00BE2A32">
        <w:tab/>
        <w:t>(b)</w:t>
      </w:r>
      <w:r w:rsidRPr="00BE2A32">
        <w:tab/>
        <w:t>a person who, at any time during the financial year, owns 15% or more of:</w:t>
      </w:r>
    </w:p>
    <w:p w:rsidR="00107A8C" w:rsidRPr="00BE2A32" w:rsidRDefault="00107A8C" w:rsidP="00107A8C">
      <w:pPr>
        <w:pStyle w:val="paragraphsub"/>
      </w:pPr>
      <w:r w:rsidRPr="00BE2A32">
        <w:tab/>
        <w:t>(i)</w:t>
      </w:r>
      <w:r w:rsidRPr="00BE2A32">
        <w:tab/>
        <w:t>the operator; or</w:t>
      </w:r>
    </w:p>
    <w:p w:rsidR="00107A8C" w:rsidRPr="00BE2A32" w:rsidRDefault="00107A8C" w:rsidP="00107A8C">
      <w:pPr>
        <w:pStyle w:val="paragraphsub"/>
      </w:pPr>
      <w:r w:rsidRPr="00BE2A32">
        <w:tab/>
        <w:t>(ii)</w:t>
      </w:r>
      <w:r w:rsidRPr="00BE2A32">
        <w:tab/>
        <w:t>if the operator consists of more than one person—any of those persons;</w:t>
      </w:r>
    </w:p>
    <w:p w:rsidR="00107A8C" w:rsidRPr="00BE2A32" w:rsidRDefault="00107A8C" w:rsidP="00107A8C">
      <w:pPr>
        <w:pStyle w:val="paragraph"/>
      </w:pPr>
      <w:r w:rsidRPr="00BE2A32">
        <w:tab/>
        <w:t>(c)</w:t>
      </w:r>
      <w:r w:rsidRPr="00BE2A32">
        <w:tab/>
        <w:t>a person who, at any time during the financial year, is entitled to receive 15% or more of the dividends paid by:</w:t>
      </w:r>
    </w:p>
    <w:p w:rsidR="00107A8C" w:rsidRPr="00BE2A32" w:rsidRDefault="00107A8C" w:rsidP="00107A8C">
      <w:pPr>
        <w:pStyle w:val="paragraphsub"/>
      </w:pPr>
      <w:r w:rsidRPr="00BE2A32">
        <w:tab/>
        <w:t>(i)</w:t>
      </w:r>
      <w:r w:rsidRPr="00BE2A32">
        <w:tab/>
        <w:t>the operator; or</w:t>
      </w:r>
    </w:p>
    <w:p w:rsidR="00107A8C" w:rsidRPr="00BE2A32" w:rsidRDefault="00107A8C" w:rsidP="00107A8C">
      <w:pPr>
        <w:pStyle w:val="paragraphsub"/>
      </w:pPr>
      <w:r w:rsidRPr="00BE2A32">
        <w:tab/>
        <w:t>(ii)</w:t>
      </w:r>
      <w:r w:rsidRPr="00BE2A32">
        <w:tab/>
        <w:t>if the operator consists of more than one person—any of those persons;</w:t>
      </w:r>
    </w:p>
    <w:p w:rsidR="00107A8C" w:rsidRPr="00BE2A32" w:rsidRDefault="00107A8C" w:rsidP="00107A8C">
      <w:pPr>
        <w:pStyle w:val="paragraph"/>
      </w:pPr>
      <w:r w:rsidRPr="00BE2A32">
        <w:tab/>
        <w:t>(d)</w:t>
      </w:r>
      <w:r w:rsidRPr="00BE2A32">
        <w:tab/>
        <w:t>a person who, at any time during the financial year, is owed a debt by the operator;</w:t>
      </w:r>
    </w:p>
    <w:p w:rsidR="00107A8C" w:rsidRPr="00BE2A32" w:rsidRDefault="00107A8C" w:rsidP="00107A8C">
      <w:pPr>
        <w:pStyle w:val="paragraph"/>
      </w:pPr>
      <w:r w:rsidRPr="00BE2A32">
        <w:tab/>
        <w:t>(e)</w:t>
      </w:r>
      <w:r w:rsidRPr="00BE2A32">
        <w:tab/>
        <w:t>a person who:</w:t>
      </w:r>
    </w:p>
    <w:p w:rsidR="00107A8C" w:rsidRPr="00BE2A32" w:rsidRDefault="00107A8C" w:rsidP="00107A8C">
      <w:pPr>
        <w:pStyle w:val="paragraphsub"/>
      </w:pPr>
      <w:r w:rsidRPr="00BE2A32">
        <w:tab/>
        <w:t>(i)</w:t>
      </w:r>
      <w:r w:rsidRPr="00BE2A32">
        <w:tab/>
        <w:t>acts, or is accustomed to act; or</w:t>
      </w:r>
    </w:p>
    <w:p w:rsidR="00107A8C" w:rsidRPr="00BE2A32" w:rsidRDefault="00107A8C" w:rsidP="00107A8C">
      <w:pPr>
        <w:pStyle w:val="paragraphsub"/>
      </w:pPr>
      <w:r w:rsidRPr="00BE2A32">
        <w:tab/>
        <w:t>(ii)</w:t>
      </w:r>
      <w:r w:rsidRPr="00BE2A32">
        <w:tab/>
        <w:t>under a contract or an arrangement or understanding (whether formal or informal) is intended or expected to act;</w:t>
      </w:r>
    </w:p>
    <w:p w:rsidR="00107A8C" w:rsidRPr="00BE2A32" w:rsidRDefault="00107A8C" w:rsidP="00107A8C">
      <w:pPr>
        <w:pStyle w:val="paragraph"/>
      </w:pPr>
      <w:r w:rsidRPr="00BE2A32">
        <w:tab/>
      </w:r>
      <w:r w:rsidRPr="00BE2A32">
        <w:tab/>
        <w:t>in accordance with the directions, instructions or wishes of, or in concert with:</w:t>
      </w:r>
    </w:p>
    <w:p w:rsidR="00107A8C" w:rsidRPr="00BE2A32" w:rsidRDefault="00107A8C" w:rsidP="00107A8C">
      <w:pPr>
        <w:pStyle w:val="paragraphsub"/>
      </w:pPr>
      <w:r w:rsidRPr="00BE2A32">
        <w:tab/>
        <w:t>(iii)</w:t>
      </w:r>
      <w:r w:rsidRPr="00BE2A32">
        <w:tab/>
        <w:t>the operator; or</w:t>
      </w:r>
    </w:p>
    <w:p w:rsidR="00107A8C" w:rsidRPr="00BE2A32" w:rsidRDefault="00107A8C" w:rsidP="00107A8C">
      <w:pPr>
        <w:pStyle w:val="paragraphsub"/>
      </w:pPr>
      <w:r w:rsidRPr="00BE2A32">
        <w:tab/>
        <w:t>(iv)</w:t>
      </w:r>
      <w:r w:rsidRPr="00BE2A32">
        <w:tab/>
        <w:t>if the operator consists of more than one person—any of those persons;</w:t>
      </w:r>
    </w:p>
    <w:p w:rsidR="00107A8C" w:rsidRPr="00BE2A32" w:rsidRDefault="00107A8C" w:rsidP="00107A8C">
      <w:pPr>
        <w:pStyle w:val="paragraph"/>
      </w:pPr>
      <w:r w:rsidRPr="00BE2A32">
        <w:tab/>
        <w:t>(f)</w:t>
      </w:r>
      <w:r w:rsidRPr="00BE2A32">
        <w:tab/>
        <w:t>a person who directs or instructs:</w:t>
      </w:r>
    </w:p>
    <w:p w:rsidR="00107A8C" w:rsidRPr="00BE2A32" w:rsidRDefault="00107A8C" w:rsidP="00107A8C">
      <w:pPr>
        <w:pStyle w:val="paragraphsub"/>
      </w:pPr>
      <w:r w:rsidRPr="00BE2A32">
        <w:tab/>
        <w:t>(i)</w:t>
      </w:r>
      <w:r w:rsidRPr="00BE2A32">
        <w:tab/>
        <w:t>the operator; or</w:t>
      </w:r>
    </w:p>
    <w:p w:rsidR="00107A8C" w:rsidRPr="00BE2A32" w:rsidRDefault="00107A8C" w:rsidP="00107A8C">
      <w:pPr>
        <w:pStyle w:val="paragraphsub"/>
      </w:pPr>
      <w:r w:rsidRPr="00BE2A32">
        <w:tab/>
        <w:t>(ii)</w:t>
      </w:r>
      <w:r w:rsidRPr="00BE2A32">
        <w:tab/>
        <w:t>if the operator consists of more than one person—any of those persons;</w:t>
      </w:r>
    </w:p>
    <w:p w:rsidR="00107A8C" w:rsidRPr="00BE2A32" w:rsidRDefault="00107A8C" w:rsidP="00107A8C">
      <w:pPr>
        <w:pStyle w:val="paragraph"/>
      </w:pPr>
      <w:r w:rsidRPr="00BE2A32">
        <w:tab/>
      </w:r>
      <w:r w:rsidRPr="00BE2A32">
        <w:tab/>
        <w:t>to act in accordance with those directions or instructions;</w:t>
      </w:r>
    </w:p>
    <w:p w:rsidR="00107A8C" w:rsidRPr="00BE2A32" w:rsidRDefault="00107A8C" w:rsidP="00107A8C">
      <w:pPr>
        <w:pStyle w:val="paragraph"/>
      </w:pPr>
      <w:r w:rsidRPr="00BE2A32">
        <w:tab/>
        <w:t>(g)</w:t>
      </w:r>
      <w:r w:rsidRPr="00BE2A32">
        <w:tab/>
        <w:t>a person, if:</w:t>
      </w:r>
    </w:p>
    <w:p w:rsidR="00107A8C" w:rsidRPr="00BE2A32" w:rsidRDefault="00107A8C" w:rsidP="00107A8C">
      <w:pPr>
        <w:pStyle w:val="paragraphsub"/>
      </w:pPr>
      <w:r w:rsidRPr="00BE2A32">
        <w:tab/>
        <w:t>(i)</w:t>
      </w:r>
      <w:r w:rsidRPr="00BE2A32">
        <w:tab/>
        <w:t>the operator; or</w:t>
      </w:r>
    </w:p>
    <w:p w:rsidR="00107A8C" w:rsidRPr="00BE2A32" w:rsidRDefault="00107A8C" w:rsidP="00107A8C">
      <w:pPr>
        <w:pStyle w:val="paragraphsub"/>
      </w:pPr>
      <w:r w:rsidRPr="00BE2A32">
        <w:tab/>
        <w:t>(ii)</w:t>
      </w:r>
      <w:r w:rsidRPr="00BE2A32">
        <w:tab/>
        <w:t>if the operator consists of more than one person—any of those persons;</w:t>
      </w:r>
    </w:p>
    <w:p w:rsidR="00107A8C" w:rsidRPr="00BE2A32" w:rsidRDefault="00107A8C" w:rsidP="00107A8C">
      <w:pPr>
        <w:pStyle w:val="paragraph"/>
      </w:pPr>
      <w:r w:rsidRPr="00BE2A32">
        <w:tab/>
      </w:r>
      <w:r w:rsidRPr="00BE2A32">
        <w:tab/>
        <w:t>acts, or is accustomed to act, so as to give effect to the first</w:t>
      </w:r>
      <w:r w:rsidR="00BE2A32">
        <w:noBreakHyphen/>
      </w:r>
      <w:r w:rsidRPr="00BE2A32">
        <w:t>mentioned person’s wishes;</w:t>
      </w:r>
    </w:p>
    <w:p w:rsidR="00107A8C" w:rsidRPr="00BE2A32" w:rsidRDefault="00107A8C" w:rsidP="00107A8C">
      <w:pPr>
        <w:pStyle w:val="paragraph"/>
      </w:pPr>
      <w:r w:rsidRPr="00BE2A32">
        <w:tab/>
        <w:t>(h)</w:t>
      </w:r>
      <w:r w:rsidRPr="00BE2A32">
        <w:tab/>
        <w:t>a person with whom:</w:t>
      </w:r>
    </w:p>
    <w:p w:rsidR="00107A8C" w:rsidRPr="00BE2A32" w:rsidRDefault="00107A8C" w:rsidP="00107A8C">
      <w:pPr>
        <w:pStyle w:val="paragraphsub"/>
      </w:pPr>
      <w:r w:rsidRPr="00BE2A32">
        <w:tab/>
        <w:t>(i)</w:t>
      </w:r>
      <w:r w:rsidRPr="00BE2A32">
        <w:tab/>
        <w:t>the operator; or</w:t>
      </w:r>
    </w:p>
    <w:p w:rsidR="00107A8C" w:rsidRPr="00BE2A32" w:rsidRDefault="00107A8C" w:rsidP="00107A8C">
      <w:pPr>
        <w:pStyle w:val="paragraphsub"/>
      </w:pPr>
      <w:r w:rsidRPr="00BE2A32">
        <w:tab/>
        <w:t>(ii)</w:t>
      </w:r>
      <w:r w:rsidRPr="00BE2A32">
        <w:tab/>
        <w:t>if the operator consists of more than one person—any of those persons;</w:t>
      </w:r>
    </w:p>
    <w:p w:rsidR="00107A8C" w:rsidRPr="00BE2A32" w:rsidRDefault="00107A8C" w:rsidP="00107A8C">
      <w:pPr>
        <w:pStyle w:val="paragraph"/>
      </w:pPr>
      <w:r w:rsidRPr="00BE2A32">
        <w:tab/>
      </w:r>
      <w:r w:rsidRPr="00BE2A32">
        <w:tab/>
        <w:t>acts, or is accustomed to act, in concert;</w:t>
      </w:r>
    </w:p>
    <w:p w:rsidR="00107A8C" w:rsidRPr="00BE2A32" w:rsidRDefault="00107A8C" w:rsidP="00DD0C8D">
      <w:pPr>
        <w:pStyle w:val="paragraph"/>
        <w:keepNext/>
        <w:keepLines/>
      </w:pPr>
      <w:r w:rsidRPr="00BE2A32">
        <w:tab/>
        <w:t>(i)</w:t>
      </w:r>
      <w:r w:rsidRPr="00BE2A32">
        <w:tab/>
        <w:t>a person, if:</w:t>
      </w:r>
    </w:p>
    <w:p w:rsidR="00107A8C" w:rsidRPr="00BE2A32" w:rsidRDefault="00107A8C" w:rsidP="00107A8C">
      <w:pPr>
        <w:pStyle w:val="paragraphsub"/>
      </w:pPr>
      <w:r w:rsidRPr="00BE2A32">
        <w:tab/>
        <w:t>(i)</w:t>
      </w:r>
      <w:r w:rsidRPr="00BE2A32">
        <w:tab/>
        <w:t>the operator; or</w:t>
      </w:r>
    </w:p>
    <w:p w:rsidR="00107A8C" w:rsidRPr="00BE2A32" w:rsidRDefault="00107A8C" w:rsidP="00107A8C">
      <w:pPr>
        <w:pStyle w:val="paragraphsub"/>
      </w:pPr>
      <w:r w:rsidRPr="00BE2A32">
        <w:tab/>
        <w:t>(ii)</w:t>
      </w:r>
      <w:r w:rsidRPr="00BE2A32">
        <w:tab/>
        <w:t>if the operator consists of more than one person—any of those persons;</w:t>
      </w:r>
    </w:p>
    <w:p w:rsidR="00107A8C" w:rsidRPr="00BE2A32" w:rsidRDefault="00107A8C" w:rsidP="00107A8C">
      <w:pPr>
        <w:pStyle w:val="paragraph"/>
      </w:pPr>
      <w:r w:rsidRPr="00BE2A32">
        <w:tab/>
      </w:r>
      <w:r w:rsidRPr="00BE2A32">
        <w:tab/>
        <w:t>is intended or expected to act under a contract or an arrangement or understanding (whether formal or informal) so as to give effect to the first</w:t>
      </w:r>
      <w:r w:rsidR="00BE2A32">
        <w:noBreakHyphen/>
      </w:r>
      <w:r w:rsidRPr="00BE2A32">
        <w:t>mentioned person’s directions, instructions or wishes;</w:t>
      </w:r>
    </w:p>
    <w:p w:rsidR="00107A8C" w:rsidRPr="00BE2A32" w:rsidRDefault="00107A8C" w:rsidP="00107A8C">
      <w:pPr>
        <w:pStyle w:val="paragraph"/>
      </w:pPr>
      <w:r w:rsidRPr="00BE2A32">
        <w:tab/>
        <w:t>(j)</w:t>
      </w:r>
      <w:r w:rsidRPr="00BE2A32">
        <w:tab/>
        <w:t>a person with whom:</w:t>
      </w:r>
    </w:p>
    <w:p w:rsidR="00107A8C" w:rsidRPr="00BE2A32" w:rsidRDefault="00107A8C" w:rsidP="00107A8C">
      <w:pPr>
        <w:pStyle w:val="paragraphsub"/>
      </w:pPr>
      <w:r w:rsidRPr="00BE2A32">
        <w:tab/>
        <w:t>(i)</w:t>
      </w:r>
      <w:r w:rsidRPr="00BE2A32">
        <w:tab/>
        <w:t>the operator; or</w:t>
      </w:r>
    </w:p>
    <w:p w:rsidR="00107A8C" w:rsidRPr="00BE2A32" w:rsidRDefault="00107A8C" w:rsidP="00107A8C">
      <w:pPr>
        <w:pStyle w:val="paragraphsub"/>
      </w:pPr>
      <w:r w:rsidRPr="00BE2A32">
        <w:tab/>
        <w:t>(ii)</w:t>
      </w:r>
      <w:r w:rsidRPr="00BE2A32">
        <w:tab/>
        <w:t>if the operator consists of more than one person—any of those persons;</w:t>
      </w:r>
    </w:p>
    <w:p w:rsidR="00107A8C" w:rsidRPr="00BE2A32" w:rsidRDefault="00107A8C" w:rsidP="00107A8C">
      <w:pPr>
        <w:pStyle w:val="paragraph"/>
      </w:pPr>
      <w:r w:rsidRPr="00BE2A32">
        <w:tab/>
      </w:r>
      <w:r w:rsidRPr="00BE2A32">
        <w:tab/>
        <w:t>is intended or expected to act in concert under a contract or an arrangement or understanding (whether formal or informal).</w:t>
      </w:r>
    </w:p>
    <w:p w:rsidR="00107A8C" w:rsidRPr="00BE2A32" w:rsidRDefault="00107A8C" w:rsidP="00107A8C">
      <w:pPr>
        <w:pStyle w:val="subsection"/>
      </w:pPr>
      <w:r w:rsidRPr="00BE2A32">
        <w:tab/>
        <w:t>(3)</w:t>
      </w:r>
      <w:r w:rsidRPr="00BE2A32">
        <w:tab/>
        <w:t>The Secretary’s notice must specify:</w:t>
      </w:r>
    </w:p>
    <w:p w:rsidR="00107A8C" w:rsidRPr="00BE2A32" w:rsidRDefault="00107A8C" w:rsidP="00107A8C">
      <w:pPr>
        <w:pStyle w:val="paragraph"/>
      </w:pPr>
      <w:r w:rsidRPr="00BE2A32">
        <w:tab/>
        <w:t>(a)</w:t>
      </w:r>
      <w:r w:rsidRPr="00BE2A32">
        <w:tab/>
        <w:t>the financial information required; and</w:t>
      </w:r>
    </w:p>
    <w:p w:rsidR="00107A8C" w:rsidRPr="00BE2A32" w:rsidRDefault="00107A8C" w:rsidP="00107A8C">
      <w:pPr>
        <w:pStyle w:val="paragraph"/>
      </w:pPr>
      <w:r w:rsidRPr="00BE2A32">
        <w:tab/>
        <w:t>(b)</w:t>
      </w:r>
      <w:r w:rsidRPr="00BE2A32">
        <w:tab/>
        <w:t>the period within which, and the manner in which, the person must comply with the notice.</w:t>
      </w:r>
    </w:p>
    <w:p w:rsidR="00107A8C" w:rsidRPr="00BE2A32" w:rsidRDefault="00107A8C" w:rsidP="00107A8C">
      <w:pPr>
        <w:pStyle w:val="subsection"/>
      </w:pPr>
      <w:r w:rsidRPr="00BE2A32">
        <w:tab/>
        <w:t>(4)</w:t>
      </w:r>
      <w:r w:rsidRPr="00BE2A32">
        <w:tab/>
        <w:t>The Secretary may only require financial information that relates to any of the 5 financial years immediately preceding the date of the notice.</w:t>
      </w:r>
    </w:p>
    <w:p w:rsidR="00107A8C" w:rsidRPr="00BE2A32" w:rsidRDefault="00107A8C" w:rsidP="00107A8C">
      <w:pPr>
        <w:pStyle w:val="subsection"/>
      </w:pPr>
      <w:r w:rsidRPr="00BE2A32">
        <w:tab/>
        <w:t>(5)</w:t>
      </w:r>
      <w:r w:rsidRPr="00BE2A32">
        <w:tab/>
        <w:t xml:space="preserve">The period specified under </w:t>
      </w:r>
      <w:r w:rsidR="00BE2A32">
        <w:t>paragraph (</w:t>
      </w:r>
      <w:r w:rsidRPr="00BE2A32">
        <w:t>3)(b) must be reasonable in all the circumstances.</w:t>
      </w:r>
    </w:p>
    <w:p w:rsidR="00107A8C" w:rsidRPr="00BE2A32" w:rsidRDefault="00107A8C" w:rsidP="00107A8C">
      <w:pPr>
        <w:pStyle w:val="subsection"/>
      </w:pPr>
      <w:r w:rsidRPr="00BE2A32">
        <w:tab/>
        <w:t>(6)</w:t>
      </w:r>
      <w:r w:rsidRPr="00BE2A32">
        <w:tab/>
        <w:t>A person who is given a notice under this section must comply with the notice.</w:t>
      </w:r>
    </w:p>
    <w:p w:rsidR="00107A8C" w:rsidRPr="00BE2A32" w:rsidRDefault="00107A8C" w:rsidP="00107A8C">
      <w:pPr>
        <w:pStyle w:val="notetext"/>
      </w:pPr>
      <w:r w:rsidRPr="00BE2A32">
        <w:t>Note 1:</w:t>
      </w:r>
      <w:r w:rsidRPr="00BE2A32">
        <w:tab/>
        <w:t>This is a civil penalty provision. Part</w:t>
      </w:r>
      <w:r w:rsidR="00BE2A32">
        <w:t> </w:t>
      </w:r>
      <w:r w:rsidRPr="00BE2A32">
        <w:t>8C provides for pecuniary penalties for breaches of civil penalty provisions.</w:t>
      </w:r>
    </w:p>
    <w:p w:rsidR="00107A8C" w:rsidRPr="00BE2A32" w:rsidRDefault="00107A8C" w:rsidP="00107A8C">
      <w:pPr>
        <w:pStyle w:val="notetext"/>
      </w:pPr>
      <w:r w:rsidRPr="00BE2A32">
        <w:t>Note 2:</w:t>
      </w:r>
      <w:r w:rsidRPr="00BE2A32">
        <w:tab/>
        <w:t>Sections</w:t>
      </w:r>
      <w:r w:rsidR="00BE2A32">
        <w:t> </w:t>
      </w:r>
      <w:r w:rsidRPr="00BE2A32">
        <w:t xml:space="preserve">137.1 and 137.2 of the </w:t>
      </w:r>
      <w:r w:rsidRPr="00BE2A32">
        <w:rPr>
          <w:i/>
        </w:rPr>
        <w:t>Criminal Code</w:t>
      </w:r>
      <w:r w:rsidRPr="00BE2A32">
        <w:t xml:space="preserve"> create offences for providing false or misleading information or documents.</w:t>
      </w:r>
    </w:p>
    <w:p w:rsidR="00B737AA" w:rsidRPr="00BE2A32" w:rsidRDefault="00ED191E" w:rsidP="00DD0C8D">
      <w:pPr>
        <w:pStyle w:val="subsection"/>
        <w:keepNext/>
        <w:keepLines/>
      </w:pPr>
      <w:r w:rsidRPr="00BE2A32">
        <w:tab/>
      </w:r>
      <w:r w:rsidR="00B737AA" w:rsidRPr="00BE2A32">
        <w:t>(6A)</w:t>
      </w:r>
      <w:r w:rsidR="00B737AA" w:rsidRPr="00BE2A32">
        <w:tab/>
        <w:t xml:space="preserve">However, a person that is registered under the </w:t>
      </w:r>
      <w:r w:rsidR="00B737AA" w:rsidRPr="00BE2A32">
        <w:rPr>
          <w:i/>
        </w:rPr>
        <w:t>Australian Charities and Not</w:t>
      </w:r>
      <w:r w:rsidR="00BE2A32">
        <w:rPr>
          <w:i/>
        </w:rPr>
        <w:noBreakHyphen/>
      </w:r>
      <w:r w:rsidR="00B737AA" w:rsidRPr="00BE2A32">
        <w:rPr>
          <w:i/>
        </w:rPr>
        <w:t>for</w:t>
      </w:r>
      <w:r w:rsidR="00BE2A32">
        <w:rPr>
          <w:i/>
        </w:rPr>
        <w:noBreakHyphen/>
      </w:r>
      <w:r w:rsidR="00B737AA" w:rsidRPr="00BE2A32">
        <w:rPr>
          <w:i/>
        </w:rPr>
        <w:t>profits Commission Act 2012</w:t>
      </w:r>
      <w:r w:rsidR="00B737AA" w:rsidRPr="00BE2A32">
        <w:t xml:space="preserve"> need not comply with a notice given to the person under this section to the extent that:</w:t>
      </w:r>
    </w:p>
    <w:p w:rsidR="00B737AA" w:rsidRPr="00BE2A32" w:rsidRDefault="00B737AA" w:rsidP="00B737AA">
      <w:pPr>
        <w:pStyle w:val="paragraph"/>
      </w:pPr>
      <w:r w:rsidRPr="00BE2A32">
        <w:tab/>
        <w:t>(a)</w:t>
      </w:r>
      <w:r w:rsidRPr="00BE2A32">
        <w:tab/>
        <w:t>the notice requires the person to provide particular financial information to the Secretary; and</w:t>
      </w:r>
    </w:p>
    <w:p w:rsidR="00B737AA" w:rsidRPr="00BE2A32" w:rsidRDefault="00B737AA" w:rsidP="00B737AA">
      <w:pPr>
        <w:pStyle w:val="paragraph"/>
      </w:pPr>
      <w:r w:rsidRPr="00BE2A32">
        <w:tab/>
        <w:t>(b)</w:t>
      </w:r>
      <w:r w:rsidRPr="00BE2A32">
        <w:tab/>
        <w:t xml:space="preserve">the person has provided, or provides, that particular financial information to the Commissioner of the ACNC under that Act before the end of the period specified under </w:t>
      </w:r>
      <w:r w:rsidR="00BE2A32">
        <w:t>paragraph (</w:t>
      </w:r>
      <w:r w:rsidRPr="00BE2A32">
        <w:t>3)(b).</w:t>
      </w:r>
    </w:p>
    <w:p w:rsidR="00107A8C" w:rsidRPr="00BE2A32" w:rsidRDefault="00107A8C" w:rsidP="00107A8C">
      <w:pPr>
        <w:pStyle w:val="subsection"/>
      </w:pPr>
      <w:r w:rsidRPr="00BE2A32">
        <w:tab/>
        <w:t>(7)</w:t>
      </w:r>
      <w:r w:rsidRPr="00BE2A32">
        <w:tab/>
        <w:t>For the purposes of:</w:t>
      </w:r>
    </w:p>
    <w:p w:rsidR="00A03059" w:rsidRPr="00BE2A32" w:rsidRDefault="00A03059" w:rsidP="00A03059">
      <w:pPr>
        <w:pStyle w:val="paragraph"/>
      </w:pPr>
      <w:r w:rsidRPr="00BE2A32">
        <w:tab/>
        <w:t>(a)</w:t>
      </w:r>
      <w:r w:rsidRPr="00BE2A32">
        <w:tab/>
        <w:t>paragraph</w:t>
      </w:r>
      <w:r w:rsidR="00BE2A32">
        <w:t> </w:t>
      </w:r>
      <w:r w:rsidRPr="00BE2A32">
        <w:t>6.2(b) of Australian Privacy Principle</w:t>
      </w:r>
      <w:r w:rsidR="00BE2A32">
        <w:t> </w:t>
      </w:r>
      <w:r w:rsidRPr="00BE2A32">
        <w:t>6; and</w:t>
      </w:r>
    </w:p>
    <w:p w:rsidR="00107A8C" w:rsidRPr="00BE2A32" w:rsidRDefault="00107A8C" w:rsidP="00107A8C">
      <w:pPr>
        <w:pStyle w:val="paragraph"/>
      </w:pPr>
      <w:r w:rsidRPr="00BE2A32">
        <w:tab/>
        <w:t>(c)</w:t>
      </w:r>
      <w:r w:rsidRPr="00BE2A32">
        <w:tab/>
        <w:t>a provision of a law of a State or Territory that provides that information that is personal may be disclosed if the disclosure is authorised by law;</w:t>
      </w:r>
    </w:p>
    <w:p w:rsidR="00107A8C" w:rsidRPr="00BE2A32" w:rsidRDefault="00107A8C" w:rsidP="00107A8C">
      <w:pPr>
        <w:pStyle w:val="subsection2"/>
      </w:pPr>
      <w:r w:rsidRPr="00BE2A32">
        <w:t xml:space="preserve">the disclosure of personal information by a person in response to a notice given under this section is taken to be a disclosure </w:t>
      </w:r>
      <w:r w:rsidR="00A03059" w:rsidRPr="00BE2A32">
        <w:t>that is authorised by this Act</w:t>
      </w:r>
      <w:r w:rsidRPr="00BE2A32">
        <w:t>.</w:t>
      </w:r>
    </w:p>
    <w:p w:rsidR="00107A8C" w:rsidRPr="00BE2A32" w:rsidRDefault="00107A8C" w:rsidP="00107A8C">
      <w:pPr>
        <w:pStyle w:val="ActHead5"/>
      </w:pPr>
      <w:bookmarkStart w:id="623" w:name="_Toc519088398"/>
      <w:r w:rsidRPr="001D7770">
        <w:rPr>
          <w:rStyle w:val="CharSectno"/>
        </w:rPr>
        <w:t>219GB</w:t>
      </w:r>
      <w:r w:rsidRPr="00BE2A32">
        <w:t xml:space="preserve">  Audit of operator of approved child care service</w:t>
      </w:r>
      <w:bookmarkEnd w:id="623"/>
    </w:p>
    <w:p w:rsidR="00107A8C" w:rsidRPr="00BE2A32" w:rsidRDefault="00107A8C" w:rsidP="00107A8C">
      <w:pPr>
        <w:pStyle w:val="subsection"/>
      </w:pPr>
      <w:r w:rsidRPr="00BE2A32">
        <w:tab/>
        <w:t>(1)</w:t>
      </w:r>
      <w:r w:rsidRPr="00BE2A32">
        <w:tab/>
        <w:t>If, on the basis of information received under section</w:t>
      </w:r>
      <w:r w:rsidR="00BE2A32">
        <w:t> </w:t>
      </w:r>
      <w:r w:rsidRPr="00BE2A32">
        <w:t>219GA, the Secretary has concerns about the financial viability of an operator of an approved child care service, the Secretary may engage an appropriately qualified and experienced expert to carry out an independent audit of the operator.</w:t>
      </w:r>
    </w:p>
    <w:p w:rsidR="00107A8C" w:rsidRPr="00BE2A32" w:rsidRDefault="00107A8C" w:rsidP="00107A8C">
      <w:pPr>
        <w:pStyle w:val="subsection"/>
      </w:pPr>
      <w:r w:rsidRPr="00BE2A32">
        <w:tab/>
        <w:t>(2)</w:t>
      </w:r>
      <w:r w:rsidRPr="00BE2A32">
        <w:tab/>
        <w:t>The expert may be assisted by members of an audit team.</w:t>
      </w:r>
    </w:p>
    <w:p w:rsidR="00F01773" w:rsidRPr="00BE2A32" w:rsidRDefault="00F01773" w:rsidP="00F01773">
      <w:pPr>
        <w:pStyle w:val="ActHead5"/>
      </w:pPr>
      <w:bookmarkStart w:id="624" w:name="_Toc519088399"/>
      <w:r w:rsidRPr="001D7770">
        <w:rPr>
          <w:rStyle w:val="CharSectno"/>
        </w:rPr>
        <w:t>219H</w:t>
      </w:r>
      <w:r w:rsidRPr="00BE2A32">
        <w:t xml:space="preserve">  Appointment of authorised officers</w:t>
      </w:r>
      <w:bookmarkEnd w:id="624"/>
    </w:p>
    <w:p w:rsidR="00F01773" w:rsidRPr="00BE2A32" w:rsidRDefault="00F01773" w:rsidP="00F01773">
      <w:pPr>
        <w:pStyle w:val="subsection"/>
      </w:pPr>
      <w:r w:rsidRPr="00BE2A32">
        <w:tab/>
      </w:r>
      <w:r w:rsidRPr="00BE2A32">
        <w:tab/>
        <w:t>The Secretary may, in writing, appoint an appropriately qualified officer to be an authorised officer for the purposes of the exercise of the powers referred to in section</w:t>
      </w:r>
      <w:r w:rsidR="00BE2A32">
        <w:t> </w:t>
      </w:r>
      <w:r w:rsidRPr="00BE2A32">
        <w:t>219K</w:t>
      </w:r>
      <w:r w:rsidR="00107A8C" w:rsidRPr="00BE2A32">
        <w:t xml:space="preserve"> and/or section</w:t>
      </w:r>
      <w:r w:rsidR="00BE2A32">
        <w:t> </w:t>
      </w:r>
      <w:r w:rsidR="00107A8C" w:rsidRPr="00BE2A32">
        <w:t>219KA</w:t>
      </w:r>
      <w:r w:rsidRPr="00BE2A32">
        <w:t>.</w:t>
      </w:r>
    </w:p>
    <w:p w:rsidR="00782ACF" w:rsidRPr="00BE2A32" w:rsidRDefault="00782ACF" w:rsidP="00DD0C8D">
      <w:pPr>
        <w:pStyle w:val="ActHead5"/>
      </w:pPr>
      <w:bookmarkStart w:id="625" w:name="_Toc519088400"/>
      <w:r w:rsidRPr="001D7770">
        <w:rPr>
          <w:rStyle w:val="CharSectno"/>
        </w:rPr>
        <w:t>219J</w:t>
      </w:r>
      <w:r w:rsidRPr="00BE2A32">
        <w:t xml:space="preserve">  Identity cards</w:t>
      </w:r>
      <w:bookmarkEnd w:id="625"/>
    </w:p>
    <w:p w:rsidR="00782ACF" w:rsidRPr="00BE2A32" w:rsidRDefault="00782ACF" w:rsidP="00DD0C8D">
      <w:pPr>
        <w:pStyle w:val="subsection"/>
        <w:keepNext/>
        <w:keepLines/>
      </w:pPr>
      <w:r w:rsidRPr="00BE2A32">
        <w:tab/>
        <w:t>(1)</w:t>
      </w:r>
      <w:r w:rsidRPr="00BE2A32">
        <w:tab/>
        <w:t>The Secretary must issue an identity card to an authorised officer.</w:t>
      </w:r>
    </w:p>
    <w:p w:rsidR="00782ACF" w:rsidRPr="00BE2A32" w:rsidRDefault="00782ACF" w:rsidP="00782ACF">
      <w:pPr>
        <w:pStyle w:val="SubsectionHead"/>
      </w:pPr>
      <w:r w:rsidRPr="00BE2A32">
        <w:t>Form of identity card</w:t>
      </w:r>
    </w:p>
    <w:p w:rsidR="00782ACF" w:rsidRPr="00BE2A32" w:rsidRDefault="00782ACF" w:rsidP="00782ACF">
      <w:pPr>
        <w:pStyle w:val="subsection"/>
      </w:pPr>
      <w:r w:rsidRPr="00BE2A32">
        <w:tab/>
        <w:t>(2)</w:t>
      </w:r>
      <w:r w:rsidRPr="00BE2A32">
        <w:tab/>
        <w:t>The identity card must:</w:t>
      </w:r>
    </w:p>
    <w:p w:rsidR="00782ACF" w:rsidRPr="00BE2A32" w:rsidRDefault="00782ACF" w:rsidP="00782ACF">
      <w:pPr>
        <w:pStyle w:val="paragraph"/>
      </w:pPr>
      <w:r w:rsidRPr="00BE2A32">
        <w:tab/>
        <w:t>(a)</w:t>
      </w:r>
      <w:r w:rsidRPr="00BE2A32">
        <w:tab/>
        <w:t>be in the form approved by the Secretary; and</w:t>
      </w:r>
    </w:p>
    <w:p w:rsidR="00782ACF" w:rsidRPr="00BE2A32" w:rsidRDefault="00782ACF" w:rsidP="00782ACF">
      <w:pPr>
        <w:pStyle w:val="paragraph"/>
      </w:pPr>
      <w:r w:rsidRPr="00BE2A32">
        <w:tab/>
        <w:t>(b)</w:t>
      </w:r>
      <w:r w:rsidRPr="00BE2A32">
        <w:tab/>
        <w:t>contain a recent photograph of the authorised officer.</w:t>
      </w:r>
    </w:p>
    <w:p w:rsidR="00782ACF" w:rsidRPr="00BE2A32" w:rsidRDefault="00782ACF" w:rsidP="00782ACF">
      <w:pPr>
        <w:pStyle w:val="SubsectionHead"/>
      </w:pPr>
      <w:r w:rsidRPr="00BE2A32">
        <w:t>Offence</w:t>
      </w:r>
    </w:p>
    <w:p w:rsidR="00782ACF" w:rsidRPr="00BE2A32" w:rsidRDefault="00782ACF" w:rsidP="00782ACF">
      <w:pPr>
        <w:pStyle w:val="subsection"/>
      </w:pPr>
      <w:r w:rsidRPr="00BE2A32">
        <w:tab/>
        <w:t>(3)</w:t>
      </w:r>
      <w:r w:rsidRPr="00BE2A32">
        <w:tab/>
        <w:t>A person commits an offence if:</w:t>
      </w:r>
    </w:p>
    <w:p w:rsidR="00782ACF" w:rsidRPr="00BE2A32" w:rsidRDefault="00782ACF" w:rsidP="00782ACF">
      <w:pPr>
        <w:pStyle w:val="paragraph"/>
      </w:pPr>
      <w:r w:rsidRPr="00BE2A32">
        <w:tab/>
        <w:t>(a)</w:t>
      </w:r>
      <w:r w:rsidRPr="00BE2A32">
        <w:tab/>
        <w:t>the person has been issued with an identity card; and</w:t>
      </w:r>
    </w:p>
    <w:p w:rsidR="00782ACF" w:rsidRPr="00BE2A32" w:rsidRDefault="00782ACF" w:rsidP="00782ACF">
      <w:pPr>
        <w:pStyle w:val="paragraph"/>
      </w:pPr>
      <w:r w:rsidRPr="00BE2A32">
        <w:tab/>
        <w:t>(b)</w:t>
      </w:r>
      <w:r w:rsidRPr="00BE2A32">
        <w:tab/>
        <w:t>the person ceases to be an authorised officer; and</w:t>
      </w:r>
    </w:p>
    <w:p w:rsidR="00782ACF" w:rsidRPr="00BE2A32" w:rsidRDefault="00782ACF" w:rsidP="00782ACF">
      <w:pPr>
        <w:pStyle w:val="paragraph"/>
      </w:pPr>
      <w:r w:rsidRPr="00BE2A32">
        <w:tab/>
        <w:t>(c)</w:t>
      </w:r>
      <w:r w:rsidRPr="00BE2A32">
        <w:tab/>
        <w:t>the person does not, as soon as practicable after so ceasing, return the identity card to the Secretary.</w:t>
      </w:r>
    </w:p>
    <w:p w:rsidR="00782ACF" w:rsidRPr="00BE2A32" w:rsidRDefault="00782ACF" w:rsidP="00782ACF">
      <w:pPr>
        <w:pStyle w:val="Penalty"/>
      </w:pPr>
      <w:r w:rsidRPr="00BE2A32">
        <w:t>Penalty:</w:t>
      </w:r>
      <w:r w:rsidRPr="00BE2A32">
        <w:tab/>
        <w:t>1 penalty unit.</w:t>
      </w:r>
    </w:p>
    <w:p w:rsidR="00782ACF" w:rsidRPr="00BE2A32" w:rsidRDefault="00782ACF" w:rsidP="00782ACF">
      <w:pPr>
        <w:pStyle w:val="subsection"/>
      </w:pPr>
      <w:r w:rsidRPr="00BE2A32">
        <w:tab/>
        <w:t>(4)</w:t>
      </w:r>
      <w:r w:rsidRPr="00BE2A32">
        <w:tab/>
      </w:r>
      <w:r w:rsidR="00BE2A32">
        <w:t>Subsection (</w:t>
      </w:r>
      <w:r w:rsidRPr="00BE2A32">
        <w:t>3) is an offence of strict liability.</w:t>
      </w:r>
    </w:p>
    <w:p w:rsidR="00782ACF" w:rsidRPr="00BE2A32" w:rsidRDefault="00782ACF" w:rsidP="00782ACF">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782ACF" w:rsidRPr="00BE2A32" w:rsidRDefault="00782ACF" w:rsidP="00782ACF">
      <w:pPr>
        <w:pStyle w:val="SubsectionHead"/>
      </w:pPr>
      <w:r w:rsidRPr="00BE2A32">
        <w:t>Defence: card lost or destroyed</w:t>
      </w:r>
    </w:p>
    <w:p w:rsidR="00782ACF" w:rsidRPr="00BE2A32" w:rsidRDefault="00782ACF" w:rsidP="00782ACF">
      <w:pPr>
        <w:pStyle w:val="subsection"/>
      </w:pPr>
      <w:r w:rsidRPr="00BE2A32">
        <w:tab/>
        <w:t>(5)</w:t>
      </w:r>
      <w:r w:rsidRPr="00BE2A32">
        <w:tab/>
      </w:r>
      <w:r w:rsidR="00BE2A32">
        <w:t>Subsection (</w:t>
      </w:r>
      <w:r w:rsidRPr="00BE2A32">
        <w:t>3) does not apply if the identity card was lost or destroyed.</w:t>
      </w:r>
    </w:p>
    <w:p w:rsidR="00782ACF" w:rsidRPr="00BE2A32" w:rsidRDefault="00782ACF" w:rsidP="00782ACF">
      <w:pPr>
        <w:pStyle w:val="notetext"/>
      </w:pPr>
      <w:r w:rsidRPr="00BE2A32">
        <w:t>Note:</w:t>
      </w:r>
      <w:r w:rsidRPr="00BE2A32">
        <w:tab/>
        <w:t>A defendant bears an evidential burden in relation to the matter in this subsection: see subsection</w:t>
      </w:r>
      <w:r w:rsidR="00BE2A32">
        <w:t> </w:t>
      </w:r>
      <w:r w:rsidRPr="00BE2A32">
        <w:t xml:space="preserve">13.3(3) of the </w:t>
      </w:r>
      <w:r w:rsidRPr="00BE2A32">
        <w:rPr>
          <w:i/>
        </w:rPr>
        <w:t>Criminal Code</w:t>
      </w:r>
      <w:r w:rsidRPr="00BE2A32">
        <w:t>.</w:t>
      </w:r>
    </w:p>
    <w:p w:rsidR="00782ACF" w:rsidRPr="00BE2A32" w:rsidRDefault="00782ACF" w:rsidP="00782ACF">
      <w:pPr>
        <w:pStyle w:val="SubsectionHead"/>
      </w:pPr>
      <w:r w:rsidRPr="00BE2A32">
        <w:t>Authorised officer must carry card</w:t>
      </w:r>
    </w:p>
    <w:p w:rsidR="00782ACF" w:rsidRPr="00BE2A32" w:rsidRDefault="00782ACF" w:rsidP="00782ACF">
      <w:pPr>
        <w:pStyle w:val="subsection"/>
      </w:pPr>
      <w:r w:rsidRPr="00BE2A32">
        <w:tab/>
        <w:t>(6)</w:t>
      </w:r>
      <w:r w:rsidRPr="00BE2A32">
        <w:tab/>
        <w:t>An authorised officer must carry his or her identity card at all times when exercising powers as an authorised officer.</w:t>
      </w:r>
    </w:p>
    <w:p w:rsidR="00F01773" w:rsidRPr="00BE2A32" w:rsidRDefault="00F01773" w:rsidP="00F01773">
      <w:pPr>
        <w:pStyle w:val="ActHead5"/>
      </w:pPr>
      <w:bookmarkStart w:id="626" w:name="_Toc519088401"/>
      <w:r w:rsidRPr="001D7770">
        <w:rPr>
          <w:rStyle w:val="CharSectno"/>
        </w:rPr>
        <w:t>219K</w:t>
      </w:r>
      <w:r w:rsidRPr="00BE2A32">
        <w:t xml:space="preserve">  Power to enter premises to inspect records</w:t>
      </w:r>
      <w:bookmarkEnd w:id="626"/>
    </w:p>
    <w:p w:rsidR="00EE79D0" w:rsidRPr="00BE2A32" w:rsidRDefault="00EE79D0" w:rsidP="00EE79D0">
      <w:pPr>
        <w:pStyle w:val="SubsectionHead"/>
      </w:pPr>
      <w:r w:rsidRPr="00BE2A32">
        <w:t>Access to inspect records</w:t>
      </w:r>
    </w:p>
    <w:p w:rsidR="00F01773" w:rsidRPr="00BE2A32" w:rsidRDefault="00F01773" w:rsidP="00F01773">
      <w:pPr>
        <w:pStyle w:val="subsection"/>
      </w:pPr>
      <w:r w:rsidRPr="00BE2A32">
        <w:tab/>
        <w:t>(1)</w:t>
      </w:r>
      <w:r w:rsidRPr="00BE2A32">
        <w:tab/>
        <w:t>For the purposes of inspecting records referred to in section</w:t>
      </w:r>
      <w:r w:rsidR="00BE2A32">
        <w:t> </w:t>
      </w:r>
      <w:r w:rsidRPr="00BE2A32">
        <w:t>219F or 219G, an authorised officer may enter:</w:t>
      </w:r>
    </w:p>
    <w:p w:rsidR="00F01773" w:rsidRPr="00BE2A32" w:rsidRDefault="00F01773" w:rsidP="00F01773">
      <w:pPr>
        <w:pStyle w:val="paragraph"/>
      </w:pPr>
      <w:r w:rsidRPr="00BE2A32">
        <w:tab/>
        <w:t>(a)</w:t>
      </w:r>
      <w:r w:rsidRPr="00BE2A32">
        <w:tab/>
        <w:t>in the case of records referred to in subsection</w:t>
      </w:r>
      <w:r w:rsidR="00BE2A32">
        <w:t> </w:t>
      </w:r>
      <w:r w:rsidRPr="00BE2A32">
        <w:t>219F(1)—the premises of the approved child care service in respect of which the records are kept at any time during the service’s hours of operation; or</w:t>
      </w:r>
    </w:p>
    <w:p w:rsidR="00C75586" w:rsidRPr="00BE2A32" w:rsidRDefault="00C75586" w:rsidP="00C75586">
      <w:pPr>
        <w:pStyle w:val="paragraph"/>
      </w:pPr>
      <w:r w:rsidRPr="00BE2A32">
        <w:tab/>
        <w:t>(b)</w:t>
      </w:r>
      <w:r w:rsidRPr="00BE2A32">
        <w:tab/>
        <w:t>in the case of records referred to in subsection</w:t>
      </w:r>
      <w:r w:rsidR="00BE2A32">
        <w:t> </w:t>
      </w:r>
      <w:r w:rsidRPr="00BE2A32">
        <w:t>219G(2)—the premises last notified under section</w:t>
      </w:r>
      <w:r w:rsidR="00BE2A32">
        <w:t> </w:t>
      </w:r>
      <w:r w:rsidRPr="00BE2A32">
        <w:t>219G in respect of the records at any reasonable time of a day that is not a Saturday, a Sunday or a public holiday in the place concerned.</w:t>
      </w:r>
    </w:p>
    <w:p w:rsidR="00EE79D0" w:rsidRPr="00BE2A32" w:rsidRDefault="00EE79D0" w:rsidP="00EE79D0">
      <w:pPr>
        <w:pStyle w:val="SubsectionHead"/>
      </w:pPr>
      <w:r w:rsidRPr="00BE2A32">
        <w:t>Access to monitor compliance</w:t>
      </w:r>
    </w:p>
    <w:p w:rsidR="00EE79D0" w:rsidRPr="00BE2A32" w:rsidRDefault="00EE79D0" w:rsidP="00EE79D0">
      <w:pPr>
        <w:pStyle w:val="subsection"/>
      </w:pPr>
      <w:r w:rsidRPr="00BE2A32">
        <w:tab/>
        <w:t>(1A)</w:t>
      </w:r>
      <w:r w:rsidRPr="00BE2A32">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BE2A32" w:rsidRDefault="00EE79D0" w:rsidP="00EE79D0">
      <w:pPr>
        <w:pStyle w:val="notetext"/>
      </w:pPr>
      <w:r w:rsidRPr="00BE2A32">
        <w:t>Note:</w:t>
      </w:r>
      <w:r w:rsidRPr="00BE2A32">
        <w:tab/>
        <w:t xml:space="preserve">The authorised officer could also inspect certain records while on the premises (see </w:t>
      </w:r>
      <w:r w:rsidR="00BE2A32">
        <w:t>paragraph (</w:t>
      </w:r>
      <w:r w:rsidRPr="00BE2A32">
        <w:t>1)(a)).</w:t>
      </w:r>
    </w:p>
    <w:p w:rsidR="00050234" w:rsidRPr="00BE2A32" w:rsidRDefault="00050234" w:rsidP="00050234">
      <w:pPr>
        <w:pStyle w:val="ActHead5"/>
      </w:pPr>
      <w:bookmarkStart w:id="627" w:name="_Toc519088402"/>
      <w:r w:rsidRPr="001D7770">
        <w:rPr>
          <w:rStyle w:val="CharSectno"/>
        </w:rPr>
        <w:t>219KA</w:t>
      </w:r>
      <w:r w:rsidRPr="00BE2A32">
        <w:t xml:space="preserve">  Power to enter premises to carry out an audit</w:t>
      </w:r>
      <w:bookmarkEnd w:id="627"/>
    </w:p>
    <w:p w:rsidR="00050234" w:rsidRPr="00BE2A32" w:rsidRDefault="00050234" w:rsidP="00050234">
      <w:pPr>
        <w:pStyle w:val="subsection"/>
      </w:pPr>
      <w:r w:rsidRPr="00BE2A32">
        <w:tab/>
        <w:t>(1)</w:t>
      </w:r>
      <w:r w:rsidRPr="00BE2A32">
        <w:tab/>
        <w:t>For the purposes of carrying out an audit of an operator of an approved child care service, a member of an audit team may enter:</w:t>
      </w:r>
    </w:p>
    <w:p w:rsidR="00050234" w:rsidRPr="00BE2A32" w:rsidRDefault="00050234" w:rsidP="00050234">
      <w:pPr>
        <w:pStyle w:val="paragraph"/>
      </w:pPr>
      <w:r w:rsidRPr="00BE2A32">
        <w:tab/>
        <w:t>(a)</w:t>
      </w:r>
      <w:r w:rsidRPr="00BE2A32">
        <w:tab/>
        <w:t>the premises of the approved child care service at any time during the service’s hours of operation; or</w:t>
      </w:r>
    </w:p>
    <w:p w:rsidR="00050234" w:rsidRPr="00BE2A32" w:rsidRDefault="00050234" w:rsidP="00050234">
      <w:pPr>
        <w:pStyle w:val="paragraph"/>
      </w:pPr>
      <w:r w:rsidRPr="00BE2A32">
        <w:tab/>
        <w:t>(b)</w:t>
      </w:r>
      <w:r w:rsidRPr="00BE2A32">
        <w:tab/>
        <w:t>any premises of the operator at any reasonable time of a day that is not a Saturday, a Sunday or a public holiday in the place concerned.</w:t>
      </w:r>
    </w:p>
    <w:p w:rsidR="00050234" w:rsidRPr="00BE2A32" w:rsidRDefault="00050234" w:rsidP="00050234">
      <w:pPr>
        <w:pStyle w:val="subsection"/>
      </w:pPr>
      <w:r w:rsidRPr="00BE2A32">
        <w:tab/>
        <w:t>(2)</w:t>
      </w:r>
      <w:r w:rsidRPr="00BE2A32">
        <w:tab/>
        <w:t>A member of an audit team must be accompanied by an authorised officer.</w:t>
      </w:r>
    </w:p>
    <w:p w:rsidR="00050234" w:rsidRPr="00BE2A32" w:rsidRDefault="00050234" w:rsidP="00050234">
      <w:pPr>
        <w:pStyle w:val="ActHead5"/>
      </w:pPr>
      <w:bookmarkStart w:id="628" w:name="_Toc519088403"/>
      <w:r w:rsidRPr="001D7770">
        <w:rPr>
          <w:rStyle w:val="CharSectno"/>
        </w:rPr>
        <w:t>219KB</w:t>
      </w:r>
      <w:r w:rsidRPr="00BE2A32">
        <w:t xml:space="preserve">  Report relating to an audit</w:t>
      </w:r>
      <w:bookmarkEnd w:id="628"/>
    </w:p>
    <w:p w:rsidR="00050234" w:rsidRPr="00BE2A32" w:rsidRDefault="00050234" w:rsidP="00050234">
      <w:pPr>
        <w:pStyle w:val="subsection"/>
      </w:pPr>
      <w:r w:rsidRPr="00BE2A32">
        <w:tab/>
        <w:t>(1)</w:t>
      </w:r>
      <w:r w:rsidRPr="00BE2A32">
        <w:tab/>
        <w:t>An expert who audits an operator of an approved child care service must prepare and give to the Secretary a report about the affairs of the operator.</w:t>
      </w:r>
    </w:p>
    <w:p w:rsidR="00050234" w:rsidRPr="00BE2A32" w:rsidRDefault="00050234" w:rsidP="00050234">
      <w:pPr>
        <w:pStyle w:val="subsection"/>
      </w:pPr>
      <w:r w:rsidRPr="00BE2A32">
        <w:tab/>
        <w:t>(2)</w:t>
      </w:r>
      <w:r w:rsidRPr="00BE2A32">
        <w:tab/>
        <w:t>The expert’s report must deal with the following:</w:t>
      </w:r>
    </w:p>
    <w:p w:rsidR="00050234" w:rsidRPr="00BE2A32" w:rsidRDefault="00050234" w:rsidP="00050234">
      <w:pPr>
        <w:pStyle w:val="paragraph"/>
      </w:pPr>
      <w:r w:rsidRPr="00BE2A32">
        <w:tab/>
        <w:t>(a)</w:t>
      </w:r>
      <w:r w:rsidRPr="00BE2A32">
        <w:tab/>
        <w:t>whether the operator’s financial statements are based on proper accounts and records;</w:t>
      </w:r>
    </w:p>
    <w:p w:rsidR="00050234" w:rsidRPr="00BE2A32" w:rsidRDefault="00050234" w:rsidP="00050234">
      <w:pPr>
        <w:pStyle w:val="paragraph"/>
      </w:pPr>
      <w:r w:rsidRPr="00BE2A32">
        <w:tab/>
        <w:t>(b)</w:t>
      </w:r>
      <w:r w:rsidRPr="00BE2A32">
        <w:tab/>
        <w:t>whether the statements are in agreement with the accounts and records and show fairly the financial transactions and the state of the operator;</w:t>
      </w:r>
    </w:p>
    <w:p w:rsidR="00050234" w:rsidRPr="00BE2A32" w:rsidRDefault="00050234" w:rsidP="00050234">
      <w:pPr>
        <w:pStyle w:val="paragraph"/>
      </w:pPr>
      <w:r w:rsidRPr="00BE2A32">
        <w:tab/>
        <w:t>(c)</w:t>
      </w:r>
      <w:r w:rsidRPr="00BE2A32">
        <w:tab/>
        <w:t>any matter specified by the expert’s terms of engagement;</w:t>
      </w:r>
    </w:p>
    <w:p w:rsidR="00050234" w:rsidRPr="00BE2A32" w:rsidRDefault="00050234" w:rsidP="00050234">
      <w:pPr>
        <w:pStyle w:val="paragraph"/>
      </w:pPr>
      <w:r w:rsidRPr="00BE2A32">
        <w:tab/>
        <w:t>(d)</w:t>
      </w:r>
      <w:r w:rsidRPr="00BE2A32">
        <w:tab/>
        <w:t>such other matters arising out of the statements as the expert considers should be reported;</w:t>
      </w:r>
    </w:p>
    <w:p w:rsidR="00050234" w:rsidRPr="00BE2A32" w:rsidRDefault="00050234" w:rsidP="00050234">
      <w:pPr>
        <w:pStyle w:val="paragraph"/>
      </w:pPr>
      <w:r w:rsidRPr="00BE2A32">
        <w:tab/>
        <w:t>(e)</w:t>
      </w:r>
      <w:r w:rsidRPr="00BE2A32">
        <w:tab/>
        <w:t>any recommendations relating to maintaining or improving the financial viability of the operator that the expert considers desirable.</w:t>
      </w:r>
    </w:p>
    <w:p w:rsidR="00050234" w:rsidRPr="00BE2A32" w:rsidRDefault="00050234" w:rsidP="00050234">
      <w:pPr>
        <w:pStyle w:val="ActHead5"/>
      </w:pPr>
      <w:bookmarkStart w:id="629" w:name="_Toc519088404"/>
      <w:r w:rsidRPr="001D7770">
        <w:rPr>
          <w:rStyle w:val="CharSectno"/>
        </w:rPr>
        <w:t>219KC</w:t>
      </w:r>
      <w:r w:rsidRPr="00BE2A32">
        <w:t xml:space="preserve">  Responsibilities of authorised officers</w:t>
      </w:r>
      <w:bookmarkEnd w:id="629"/>
    </w:p>
    <w:p w:rsidR="00050234" w:rsidRPr="00BE2A32" w:rsidRDefault="00050234" w:rsidP="00050234">
      <w:pPr>
        <w:pStyle w:val="subsection"/>
      </w:pPr>
      <w:r w:rsidRPr="00BE2A32">
        <w:tab/>
        <w:t>(1)</w:t>
      </w:r>
      <w:r w:rsidRPr="00BE2A32">
        <w:tab/>
        <w:t>Entering premises under subsection</w:t>
      </w:r>
      <w:r w:rsidR="00BE2A32">
        <w:t> </w:t>
      </w:r>
      <w:r w:rsidRPr="00BE2A32">
        <w:t>219K(1) or (1A) or section</w:t>
      </w:r>
      <w:r w:rsidR="00BE2A32">
        <w:t> </w:t>
      </w:r>
      <w:r w:rsidRPr="00BE2A32">
        <w:t>219KA is not authorised unless:</w:t>
      </w:r>
    </w:p>
    <w:p w:rsidR="00050234" w:rsidRPr="00BE2A32" w:rsidRDefault="00050234" w:rsidP="00050234">
      <w:pPr>
        <w:pStyle w:val="paragraph"/>
      </w:pPr>
      <w:r w:rsidRPr="00BE2A32">
        <w:tab/>
        <w:t>(a)</w:t>
      </w:r>
      <w:r w:rsidRPr="00BE2A32">
        <w:tab/>
        <w:t>the occupier of the premises, or another person who apparently represents the occupier, has consented to the entry; and</w:t>
      </w:r>
    </w:p>
    <w:p w:rsidR="00050234" w:rsidRPr="00BE2A32" w:rsidRDefault="00050234" w:rsidP="00050234">
      <w:pPr>
        <w:pStyle w:val="paragraph"/>
      </w:pPr>
      <w:r w:rsidRPr="00BE2A32">
        <w:tab/>
        <w:t>(b)</w:t>
      </w:r>
      <w:r w:rsidRPr="00BE2A32">
        <w:tab/>
        <w:t>the authorised officer concerned has shown his or her identity card to the occupier or person.</w:t>
      </w:r>
    </w:p>
    <w:p w:rsidR="00050234" w:rsidRPr="00BE2A32" w:rsidRDefault="00050234" w:rsidP="00050234">
      <w:pPr>
        <w:pStyle w:val="subsection"/>
      </w:pPr>
      <w:r w:rsidRPr="00BE2A32">
        <w:tab/>
        <w:t>(2)</w:t>
      </w:r>
      <w:r w:rsidRPr="00BE2A32">
        <w:tab/>
        <w:t xml:space="preserve">An authorised officer must, before obtaining the consent of the occupier or another person in accordance with </w:t>
      </w:r>
      <w:r w:rsidR="00BE2A32">
        <w:t>subsection (</w:t>
      </w:r>
      <w:r w:rsidRPr="00BE2A32">
        <w:t>1), inform that occupier or person that he or she may refuse consent.</w:t>
      </w:r>
    </w:p>
    <w:p w:rsidR="00050234" w:rsidRPr="00BE2A32" w:rsidRDefault="00050234" w:rsidP="00050234">
      <w:pPr>
        <w:pStyle w:val="subsection"/>
      </w:pPr>
      <w:r w:rsidRPr="00BE2A32">
        <w:tab/>
        <w:t>(3)</w:t>
      </w:r>
      <w:r w:rsidRPr="00BE2A32">
        <w:tab/>
        <w:t>A consent has no effect unless the consent is voluntary.</w:t>
      </w:r>
    </w:p>
    <w:p w:rsidR="00050234" w:rsidRPr="00BE2A32" w:rsidRDefault="00050234" w:rsidP="00050234">
      <w:pPr>
        <w:pStyle w:val="subsection"/>
      </w:pPr>
      <w:r w:rsidRPr="00BE2A32">
        <w:tab/>
        <w:t>(4)</w:t>
      </w:r>
      <w:r w:rsidRPr="00BE2A32">
        <w:tab/>
        <w:t>A consent may be expressed to be limited to entry during a particular period. If so, the consent has effect for that period unless the consent is withdrawn before the end of that period.</w:t>
      </w:r>
    </w:p>
    <w:p w:rsidR="00050234" w:rsidRPr="00BE2A32" w:rsidRDefault="00050234" w:rsidP="00050234">
      <w:pPr>
        <w:pStyle w:val="subsection"/>
      </w:pPr>
      <w:r w:rsidRPr="00BE2A32">
        <w:tab/>
        <w:t>(5)</w:t>
      </w:r>
      <w:r w:rsidRPr="00BE2A32">
        <w:tab/>
        <w:t xml:space="preserve">A consent that is not limited as mentioned in </w:t>
      </w:r>
      <w:r w:rsidR="00BE2A32">
        <w:t>subsection (</w:t>
      </w:r>
      <w:r w:rsidRPr="00BE2A32">
        <w:t>4) has effect until the consent is withdrawn.</w:t>
      </w:r>
    </w:p>
    <w:p w:rsidR="00050234" w:rsidRPr="00BE2A32" w:rsidRDefault="00050234" w:rsidP="00050234">
      <w:pPr>
        <w:pStyle w:val="subsection"/>
      </w:pPr>
      <w:r w:rsidRPr="00BE2A32">
        <w:tab/>
        <w:t>(6)</w:t>
      </w:r>
      <w:r w:rsidRPr="00BE2A32">
        <w:tab/>
        <w:t>The authorised officer must leave the premises if the consent ceases to have effect.</w:t>
      </w:r>
    </w:p>
    <w:p w:rsidR="00050234" w:rsidRPr="00BE2A32" w:rsidRDefault="00050234" w:rsidP="00050234">
      <w:pPr>
        <w:pStyle w:val="SubsectionHead"/>
      </w:pPr>
      <w:r w:rsidRPr="00BE2A32">
        <w:t>Cooperation</w:t>
      </w:r>
    </w:p>
    <w:p w:rsidR="00050234" w:rsidRPr="00BE2A32" w:rsidRDefault="00050234" w:rsidP="00050234">
      <w:pPr>
        <w:pStyle w:val="subsection"/>
      </w:pPr>
      <w:r w:rsidRPr="00BE2A32">
        <w:tab/>
        <w:t>(7)</w:t>
      </w:r>
      <w:r w:rsidRPr="00BE2A32">
        <w:tab/>
        <w:t>Approved child care services have a responsibility under subsection</w:t>
      </w:r>
      <w:r w:rsidR="00BE2A32">
        <w:t> </w:t>
      </w:r>
      <w:r w:rsidRPr="00BE2A32">
        <w:t>196(2A) to cooperate with a person exercising powers under section</w:t>
      </w:r>
      <w:r w:rsidR="00BE2A32">
        <w:t> </w:t>
      </w:r>
      <w:r w:rsidRPr="00BE2A32">
        <w:t>219K or 219KA. An approved child care service that:</w:t>
      </w:r>
    </w:p>
    <w:p w:rsidR="00050234" w:rsidRPr="00BE2A32" w:rsidRDefault="00050234" w:rsidP="00050234">
      <w:pPr>
        <w:pStyle w:val="paragraph"/>
      </w:pPr>
      <w:r w:rsidRPr="00BE2A32">
        <w:tab/>
        <w:t>(a)</w:t>
      </w:r>
      <w:r w:rsidRPr="00BE2A32">
        <w:tab/>
        <w:t>refuses to consent to the entry of a person (after the person shows his or her identity card in the case of an authorised officer); or</w:t>
      </w:r>
    </w:p>
    <w:p w:rsidR="00050234" w:rsidRPr="00BE2A32" w:rsidRDefault="00050234" w:rsidP="00050234">
      <w:pPr>
        <w:pStyle w:val="paragraph"/>
      </w:pPr>
      <w:r w:rsidRPr="00BE2A32">
        <w:tab/>
        <w:t>(b)</w:t>
      </w:r>
      <w:r w:rsidRPr="00BE2A32">
        <w:tab/>
        <w:t>withdraws consent for the person to enter the premises;</w:t>
      </w:r>
    </w:p>
    <w:p w:rsidR="00050234" w:rsidRPr="00BE2A32" w:rsidRDefault="00050234" w:rsidP="00050234">
      <w:pPr>
        <w:pStyle w:val="subsection2"/>
      </w:pPr>
      <w:r w:rsidRPr="00BE2A32">
        <w:t>is not complying with the responsibility.</w:t>
      </w:r>
    </w:p>
    <w:p w:rsidR="00050234" w:rsidRPr="00BE2A32" w:rsidRDefault="00050234" w:rsidP="00050234">
      <w:pPr>
        <w:pStyle w:val="subsection"/>
      </w:pPr>
      <w:r w:rsidRPr="00BE2A32">
        <w:tab/>
        <w:t>(8)</w:t>
      </w:r>
      <w:r w:rsidRPr="00BE2A32">
        <w:tab/>
        <w:t>Operators of approved child care services have a responsibility under subsection</w:t>
      </w:r>
      <w:r w:rsidR="00BE2A32">
        <w:t> </w:t>
      </w:r>
      <w:r w:rsidRPr="00BE2A32">
        <w:t>196(2B) to cooperate with a person exercising powers under section</w:t>
      </w:r>
      <w:r w:rsidR="00BE2A32">
        <w:t> </w:t>
      </w:r>
      <w:r w:rsidRPr="00BE2A32">
        <w:t>219KA. An operator of an approved child care service that:</w:t>
      </w:r>
    </w:p>
    <w:p w:rsidR="00050234" w:rsidRPr="00BE2A32" w:rsidRDefault="00050234" w:rsidP="00050234">
      <w:pPr>
        <w:pStyle w:val="paragraph"/>
      </w:pPr>
      <w:r w:rsidRPr="00BE2A32">
        <w:tab/>
        <w:t>(a)</w:t>
      </w:r>
      <w:r w:rsidRPr="00BE2A32">
        <w:tab/>
        <w:t>refuses to consent to the entry of a person (after the person shows his or her identity card in the case of an authorised officer); or</w:t>
      </w:r>
    </w:p>
    <w:p w:rsidR="00050234" w:rsidRPr="00BE2A32" w:rsidRDefault="00050234" w:rsidP="00050234">
      <w:pPr>
        <w:pStyle w:val="paragraph"/>
      </w:pPr>
      <w:r w:rsidRPr="00BE2A32">
        <w:tab/>
        <w:t>(b)</w:t>
      </w:r>
      <w:r w:rsidRPr="00BE2A32">
        <w:tab/>
        <w:t>withdraws consent for the person to enter the premises;</w:t>
      </w:r>
    </w:p>
    <w:p w:rsidR="00050234" w:rsidRPr="00BE2A32" w:rsidRDefault="00050234" w:rsidP="00050234">
      <w:pPr>
        <w:pStyle w:val="subsection2"/>
      </w:pPr>
      <w:r w:rsidRPr="00BE2A32">
        <w:t>is not complying with the responsibility.</w:t>
      </w:r>
    </w:p>
    <w:p w:rsidR="00050234" w:rsidRPr="00BE2A32" w:rsidRDefault="00050234" w:rsidP="00050234">
      <w:pPr>
        <w:pStyle w:val="subsection"/>
      </w:pPr>
      <w:r w:rsidRPr="00BE2A32">
        <w:tab/>
        <w:t>(9)</w:t>
      </w:r>
      <w:r w:rsidRPr="00BE2A32">
        <w:tab/>
        <w:t xml:space="preserve">Failure to comply with the responsibility mentioned in </w:t>
      </w:r>
      <w:r w:rsidR="00BE2A32">
        <w:t>subsection (</w:t>
      </w:r>
      <w:r w:rsidRPr="00BE2A32">
        <w:t>7) or (8) can result in a sanction being imposed under section</w:t>
      </w:r>
      <w:r w:rsidR="00BE2A32">
        <w:t> </w:t>
      </w:r>
      <w:r w:rsidRPr="00BE2A32">
        <w:t>200.</w:t>
      </w:r>
    </w:p>
    <w:p w:rsidR="00F01773" w:rsidRPr="00BE2A32" w:rsidRDefault="00F01773" w:rsidP="00DD0C8D">
      <w:pPr>
        <w:pStyle w:val="ActHead5"/>
      </w:pPr>
      <w:bookmarkStart w:id="630" w:name="_Toc519088405"/>
      <w:r w:rsidRPr="001D7770">
        <w:rPr>
          <w:rStyle w:val="CharSectno"/>
        </w:rPr>
        <w:t>219L</w:t>
      </w:r>
      <w:r w:rsidRPr="00BE2A32">
        <w:t xml:space="preserve">  Occupier to provide authorised officer with access to records and assistance</w:t>
      </w:r>
      <w:bookmarkEnd w:id="630"/>
    </w:p>
    <w:p w:rsidR="00802B77" w:rsidRPr="00BE2A32" w:rsidRDefault="00802B77" w:rsidP="00DD0C8D">
      <w:pPr>
        <w:pStyle w:val="SubsectionHead"/>
      </w:pPr>
      <w:r w:rsidRPr="00BE2A32">
        <w:t>Obligation to produce records referred to in subsection</w:t>
      </w:r>
      <w:r w:rsidR="00BE2A32">
        <w:t> </w:t>
      </w:r>
      <w:r w:rsidRPr="00BE2A32">
        <w:t>219F(1)</w:t>
      </w:r>
    </w:p>
    <w:p w:rsidR="00F01773" w:rsidRPr="00BE2A32" w:rsidRDefault="00F01773" w:rsidP="00DD0C8D">
      <w:pPr>
        <w:pStyle w:val="subsection"/>
        <w:keepNext/>
        <w:keepLines/>
      </w:pPr>
      <w:r w:rsidRPr="00BE2A32">
        <w:tab/>
        <w:t>(1)</w:t>
      </w:r>
      <w:r w:rsidRPr="00BE2A32">
        <w:tab/>
        <w:t>The occupier of premises referred to in paragraph</w:t>
      </w:r>
      <w:r w:rsidR="00BE2A32">
        <w:t> </w:t>
      </w:r>
      <w:r w:rsidRPr="00BE2A32">
        <w:t>219K(1)(a), or another person who apparently represents the occupier, must produce to an authorised officer, or any other person assisting the officer, who has entered premises under section</w:t>
      </w:r>
      <w:r w:rsidR="00BE2A32">
        <w:t> </w:t>
      </w:r>
      <w:r w:rsidRPr="00BE2A32">
        <w:t>219K, the records referred to in subsection</w:t>
      </w:r>
      <w:r w:rsidR="00BE2A32">
        <w:t> </w:t>
      </w:r>
      <w:r w:rsidRPr="00BE2A32">
        <w:t>219F(1).</w:t>
      </w:r>
    </w:p>
    <w:p w:rsidR="00F12B69" w:rsidRPr="00BE2A32" w:rsidRDefault="00F12B69" w:rsidP="00F12B69">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472DFB" w:rsidRPr="00BE2A32" w:rsidRDefault="00472DFB" w:rsidP="00472DFB">
      <w:pPr>
        <w:pStyle w:val="subsection"/>
      </w:pPr>
      <w:r w:rsidRPr="00BE2A32">
        <w:tab/>
        <w:t>(1A)</w:t>
      </w:r>
      <w:r w:rsidRPr="00BE2A32">
        <w:tab/>
        <w:t xml:space="preserve">A person commits an offence if the person contravenes </w:t>
      </w:r>
      <w:r w:rsidR="00BE2A32">
        <w:t>subsection (</w:t>
      </w:r>
      <w:r w:rsidRPr="00BE2A32">
        <w:t>1).</w:t>
      </w:r>
    </w:p>
    <w:p w:rsidR="00472DFB" w:rsidRPr="00BE2A32" w:rsidRDefault="00472DFB" w:rsidP="00472DFB">
      <w:pPr>
        <w:pStyle w:val="Penalty"/>
      </w:pPr>
      <w:r w:rsidRPr="00BE2A32">
        <w:t>Penalty:</w:t>
      </w:r>
      <w:r w:rsidRPr="00BE2A32">
        <w:tab/>
        <w:t>60 penalty units.</w:t>
      </w:r>
    </w:p>
    <w:p w:rsidR="00472DFB" w:rsidRPr="00BE2A32" w:rsidRDefault="00472DFB" w:rsidP="00472DFB">
      <w:pPr>
        <w:pStyle w:val="subsection"/>
      </w:pPr>
      <w:r w:rsidRPr="00BE2A32">
        <w:tab/>
        <w:t>(1B)</w:t>
      </w:r>
      <w:r w:rsidRPr="00BE2A32">
        <w:tab/>
      </w:r>
      <w:r w:rsidR="00BE2A32">
        <w:t>Subsection (</w:t>
      </w:r>
      <w:r w:rsidRPr="00BE2A32">
        <w:t>1A) is an offence of strict liability.</w:t>
      </w:r>
    </w:p>
    <w:p w:rsidR="00472DFB" w:rsidRPr="00BE2A32" w:rsidRDefault="00472DFB" w:rsidP="00472DFB">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6F14DF" w:rsidRPr="00BE2A32" w:rsidRDefault="006F14DF" w:rsidP="006F14DF">
      <w:pPr>
        <w:pStyle w:val="SubsectionHead"/>
      </w:pPr>
      <w:r w:rsidRPr="00BE2A32">
        <w:t>Obligation to produce records referred to in subsection</w:t>
      </w:r>
      <w:r w:rsidR="00BE2A32">
        <w:t> </w:t>
      </w:r>
      <w:r w:rsidRPr="00BE2A32">
        <w:t>219G(2)</w:t>
      </w:r>
    </w:p>
    <w:p w:rsidR="00F01773" w:rsidRPr="00BE2A32" w:rsidRDefault="00F01773" w:rsidP="00F01773">
      <w:pPr>
        <w:pStyle w:val="subsection"/>
      </w:pPr>
      <w:r w:rsidRPr="00BE2A32">
        <w:tab/>
        <w:t>(2)</w:t>
      </w:r>
      <w:r w:rsidRPr="00BE2A32">
        <w:tab/>
        <w:t>The occupier of premises referred to in paragraph</w:t>
      </w:r>
      <w:r w:rsidR="00BE2A32">
        <w:t> </w:t>
      </w:r>
      <w:r w:rsidRPr="00BE2A32">
        <w:t>219K(1)(b), or another person who apparently represents the occupier, must produce to an authorised officer, or any other person assisting the officer, who has entered premises under section</w:t>
      </w:r>
      <w:r w:rsidR="00BE2A32">
        <w:t> </w:t>
      </w:r>
      <w:r w:rsidRPr="00BE2A32">
        <w:t>219K, the records referred to in subsection</w:t>
      </w:r>
      <w:r w:rsidR="00BE2A32">
        <w:t> </w:t>
      </w:r>
      <w:r w:rsidRPr="00BE2A32">
        <w:t>219G(2).</w:t>
      </w:r>
    </w:p>
    <w:p w:rsidR="00707D06" w:rsidRPr="00BE2A32" w:rsidRDefault="00707D06" w:rsidP="00707D06">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7F4367" w:rsidRPr="00BE2A32" w:rsidRDefault="007F4367" w:rsidP="007F4367">
      <w:pPr>
        <w:pStyle w:val="subsection"/>
      </w:pPr>
      <w:r w:rsidRPr="00BE2A32">
        <w:tab/>
        <w:t>(2A)</w:t>
      </w:r>
      <w:r w:rsidRPr="00BE2A32">
        <w:tab/>
        <w:t xml:space="preserve">A person commits an offence if the person contravenes </w:t>
      </w:r>
      <w:r w:rsidR="00BE2A32">
        <w:t>subsection (</w:t>
      </w:r>
      <w:r w:rsidRPr="00BE2A32">
        <w:t>2).</w:t>
      </w:r>
    </w:p>
    <w:p w:rsidR="007F4367" w:rsidRPr="00BE2A32" w:rsidRDefault="007F4367" w:rsidP="007F4367">
      <w:pPr>
        <w:pStyle w:val="Penalty"/>
      </w:pPr>
      <w:r w:rsidRPr="00BE2A32">
        <w:t>Penalty:</w:t>
      </w:r>
      <w:r w:rsidRPr="00BE2A32">
        <w:tab/>
        <w:t>60 penalty units.</w:t>
      </w:r>
    </w:p>
    <w:p w:rsidR="007F4367" w:rsidRPr="00BE2A32" w:rsidRDefault="007F4367" w:rsidP="007F4367">
      <w:pPr>
        <w:pStyle w:val="subsection"/>
      </w:pPr>
      <w:r w:rsidRPr="00BE2A32">
        <w:tab/>
        <w:t>(2B)</w:t>
      </w:r>
      <w:r w:rsidRPr="00BE2A32">
        <w:tab/>
      </w:r>
      <w:r w:rsidR="00BE2A32">
        <w:t>Subsection (</w:t>
      </w:r>
      <w:r w:rsidRPr="00BE2A32">
        <w:t>2A) is an offence of strict liability.</w:t>
      </w:r>
    </w:p>
    <w:p w:rsidR="007F4367" w:rsidRPr="00BE2A32" w:rsidRDefault="007F4367" w:rsidP="007F4367">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7021D4" w:rsidRPr="00BE2A32" w:rsidRDefault="007021D4" w:rsidP="007021D4">
      <w:pPr>
        <w:pStyle w:val="SubsectionHead"/>
      </w:pPr>
      <w:r w:rsidRPr="00BE2A32">
        <w:t>Obligation to provide reasonable facilities and assistance</w:t>
      </w:r>
    </w:p>
    <w:p w:rsidR="00F01773" w:rsidRPr="00BE2A32" w:rsidRDefault="00F01773" w:rsidP="00F01773">
      <w:pPr>
        <w:pStyle w:val="subsection"/>
      </w:pPr>
      <w:r w:rsidRPr="00BE2A32">
        <w:tab/>
        <w:t>(3)</w:t>
      </w:r>
      <w:r w:rsidRPr="00BE2A32">
        <w:tab/>
        <w:t xml:space="preserve">The occupier, or another person who apparently represents the occupier, must assist the officer with all reasonable facilities and assistance for the effective exercise of the officer’s </w:t>
      </w:r>
      <w:r w:rsidR="00BE2DA5" w:rsidRPr="00BE2A32">
        <w:t>powers under section</w:t>
      </w:r>
      <w:r w:rsidR="00BE2A32">
        <w:t> </w:t>
      </w:r>
      <w:r w:rsidR="00BE2DA5" w:rsidRPr="00BE2A32">
        <w:t>219K</w:t>
      </w:r>
      <w:r w:rsidRPr="00BE2A32">
        <w:t>.</w:t>
      </w:r>
    </w:p>
    <w:p w:rsidR="00562741" w:rsidRPr="00BE2A32" w:rsidRDefault="00562741" w:rsidP="00562741">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562741" w:rsidRPr="00BE2A32" w:rsidRDefault="00562741" w:rsidP="00562741">
      <w:pPr>
        <w:pStyle w:val="subsection"/>
      </w:pPr>
      <w:r w:rsidRPr="00BE2A32">
        <w:tab/>
        <w:t>(3A)</w:t>
      </w:r>
      <w:r w:rsidRPr="00BE2A32">
        <w:tab/>
        <w:t xml:space="preserve">A person commits an offence if the person contravenes </w:t>
      </w:r>
      <w:r w:rsidR="00BE2A32">
        <w:t>subsection (</w:t>
      </w:r>
      <w:r w:rsidRPr="00BE2A32">
        <w:t>3).</w:t>
      </w:r>
    </w:p>
    <w:p w:rsidR="00562741" w:rsidRPr="00BE2A32" w:rsidRDefault="00562741" w:rsidP="00562741">
      <w:pPr>
        <w:pStyle w:val="Penalty"/>
      </w:pPr>
      <w:r w:rsidRPr="00BE2A32">
        <w:t>Penalty:</w:t>
      </w:r>
      <w:r w:rsidRPr="00BE2A32">
        <w:tab/>
        <w:t>10 penalty units.</w:t>
      </w:r>
    </w:p>
    <w:p w:rsidR="00562741" w:rsidRPr="00BE2A32" w:rsidRDefault="00562741" w:rsidP="00562741">
      <w:pPr>
        <w:pStyle w:val="subsection"/>
      </w:pPr>
      <w:r w:rsidRPr="00BE2A32">
        <w:tab/>
        <w:t>(3B)</w:t>
      </w:r>
      <w:r w:rsidRPr="00BE2A32">
        <w:tab/>
      </w:r>
      <w:r w:rsidR="00BE2A32">
        <w:t>Subsection (</w:t>
      </w:r>
      <w:r w:rsidRPr="00BE2A32">
        <w:t>3A) is an offence of strict liability.</w:t>
      </w:r>
    </w:p>
    <w:p w:rsidR="00562741" w:rsidRPr="00BE2A32" w:rsidRDefault="00562741" w:rsidP="00562741">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F01773" w:rsidRPr="00BE2A32" w:rsidRDefault="00F01773" w:rsidP="00F01773">
      <w:pPr>
        <w:pStyle w:val="subsection"/>
      </w:pPr>
      <w:r w:rsidRPr="00BE2A32">
        <w:tab/>
        <w:t>(4)</w:t>
      </w:r>
      <w:r w:rsidRPr="00BE2A32">
        <w:tab/>
        <w:t>Approved child care services have a responsibility under subsection</w:t>
      </w:r>
      <w:r w:rsidR="00BE2A32">
        <w:t> </w:t>
      </w:r>
      <w:r w:rsidRPr="00BE2A32">
        <w:t xml:space="preserve">196(2A) to cooperate with a person exercising powers under </w:t>
      </w:r>
      <w:r w:rsidR="00BE2A32">
        <w:t>subsection (</w:t>
      </w:r>
      <w:r w:rsidRPr="00BE2A32">
        <w:t>1) or (3). An approved child care service that does not produce records or assist as provided for in those subsections is not complying with the responsibility. Failure to comply with the responsibility can result in a sanction being imposed under section</w:t>
      </w:r>
      <w:r w:rsidR="00BE2A32">
        <w:t> </w:t>
      </w:r>
      <w:r w:rsidRPr="00BE2A32">
        <w:t>200.</w:t>
      </w:r>
    </w:p>
    <w:p w:rsidR="00050234" w:rsidRPr="00BE2A32" w:rsidRDefault="00050234" w:rsidP="00050234">
      <w:pPr>
        <w:pStyle w:val="ActHead5"/>
      </w:pPr>
      <w:bookmarkStart w:id="631" w:name="_Toc519088406"/>
      <w:r w:rsidRPr="001D7770">
        <w:rPr>
          <w:rStyle w:val="CharSectno"/>
        </w:rPr>
        <w:t>219LA</w:t>
      </w:r>
      <w:r w:rsidRPr="00BE2A32">
        <w:t xml:space="preserve">  Occupier to provide audit team with access to records and assistance</w:t>
      </w:r>
      <w:bookmarkEnd w:id="631"/>
    </w:p>
    <w:p w:rsidR="00050234" w:rsidRPr="00BE2A32" w:rsidRDefault="00050234" w:rsidP="00050234">
      <w:pPr>
        <w:pStyle w:val="subsection"/>
      </w:pPr>
      <w:r w:rsidRPr="00BE2A32">
        <w:tab/>
        <w:t>(1)</w:t>
      </w:r>
      <w:r w:rsidRPr="00BE2A32">
        <w:tab/>
        <w:t>This section applies if a member of an audit team enters premises to carry out an audit.</w:t>
      </w:r>
    </w:p>
    <w:p w:rsidR="00050234" w:rsidRPr="00BE2A32" w:rsidRDefault="00050234" w:rsidP="00050234">
      <w:pPr>
        <w:pStyle w:val="subsection"/>
      </w:pPr>
      <w:r w:rsidRPr="00BE2A32">
        <w:tab/>
        <w:t>(2)</w:t>
      </w:r>
      <w:r w:rsidRPr="00BE2A32">
        <w:tab/>
        <w:t>The occupier of premises referred to in section</w:t>
      </w:r>
      <w:r w:rsidR="00BE2A32">
        <w:t> </w:t>
      </w:r>
      <w:r w:rsidRPr="00BE2A32">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BE2A32" w:rsidRDefault="00050234" w:rsidP="00050234">
      <w:pPr>
        <w:pStyle w:val="notetext"/>
      </w:pPr>
      <w:r w:rsidRPr="00BE2A32">
        <w:t>Note 1:</w:t>
      </w:r>
      <w:r w:rsidRPr="00BE2A32">
        <w:tab/>
        <w:t>This is a civil penalty provision. Part</w:t>
      </w:r>
      <w:r w:rsidR="00BE2A32">
        <w:t> </w:t>
      </w:r>
      <w:r w:rsidRPr="00BE2A32">
        <w:t>8C provides for pecuniary penalties for breaches of civil penalty provisions.</w:t>
      </w:r>
    </w:p>
    <w:p w:rsidR="00050234" w:rsidRPr="00BE2A32" w:rsidRDefault="00050234" w:rsidP="00050234">
      <w:pPr>
        <w:pStyle w:val="notetext"/>
      </w:pPr>
      <w:r w:rsidRPr="00BE2A32">
        <w:t>Note 2:</w:t>
      </w:r>
      <w:r w:rsidRPr="00BE2A32">
        <w:tab/>
        <w:t>Section</w:t>
      </w:r>
      <w:r w:rsidR="00BE2A32">
        <w:t> </w:t>
      </w:r>
      <w:r w:rsidRPr="00BE2A32">
        <w:t xml:space="preserve">137.2 of the </w:t>
      </w:r>
      <w:r w:rsidRPr="00BE2A32">
        <w:rPr>
          <w:i/>
        </w:rPr>
        <w:t>Criminal Code</w:t>
      </w:r>
      <w:r w:rsidRPr="00BE2A32">
        <w:t xml:space="preserve"> creates an offence for providing false or misleading documents.</w:t>
      </w:r>
    </w:p>
    <w:p w:rsidR="00050234" w:rsidRPr="00BE2A32" w:rsidRDefault="00050234" w:rsidP="00050234">
      <w:pPr>
        <w:pStyle w:val="subsection"/>
      </w:pPr>
      <w:r w:rsidRPr="00BE2A32">
        <w:tab/>
        <w:t>(3)</w:t>
      </w:r>
      <w:r w:rsidRPr="00BE2A32">
        <w:tab/>
        <w:t xml:space="preserve">A person commits an offence if the person contravenes </w:t>
      </w:r>
      <w:r w:rsidR="00BE2A32">
        <w:t>subsection (</w:t>
      </w:r>
      <w:r w:rsidRPr="00BE2A32">
        <w:t>2).</w:t>
      </w:r>
    </w:p>
    <w:p w:rsidR="00050234" w:rsidRPr="00BE2A32" w:rsidRDefault="00050234" w:rsidP="00050234">
      <w:pPr>
        <w:pStyle w:val="Penalty"/>
      </w:pPr>
      <w:r w:rsidRPr="00BE2A32">
        <w:t>Penalty:</w:t>
      </w:r>
      <w:r w:rsidRPr="00BE2A32">
        <w:tab/>
        <w:t>60 penalty units.</w:t>
      </w:r>
    </w:p>
    <w:p w:rsidR="00050234" w:rsidRPr="00BE2A32" w:rsidRDefault="00050234" w:rsidP="00050234">
      <w:pPr>
        <w:pStyle w:val="subsection"/>
      </w:pPr>
      <w:r w:rsidRPr="00BE2A32">
        <w:tab/>
        <w:t>(4)</w:t>
      </w:r>
      <w:r w:rsidRPr="00BE2A32">
        <w:tab/>
      </w:r>
      <w:r w:rsidR="00BE2A32">
        <w:t>Subsection (</w:t>
      </w:r>
      <w:r w:rsidRPr="00BE2A32">
        <w:t>3) is an offence of strict liability.</w:t>
      </w:r>
    </w:p>
    <w:p w:rsidR="00050234" w:rsidRPr="00BE2A32" w:rsidRDefault="00050234" w:rsidP="00050234">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050234" w:rsidRPr="00BE2A32" w:rsidRDefault="00050234" w:rsidP="00050234">
      <w:pPr>
        <w:pStyle w:val="subsection"/>
      </w:pPr>
      <w:r w:rsidRPr="00BE2A32">
        <w:tab/>
        <w:t>(5)</w:t>
      </w:r>
      <w:r w:rsidRPr="00BE2A32">
        <w:tab/>
        <w:t>The occupier of premises referred to in section</w:t>
      </w:r>
      <w:r w:rsidR="00BE2A32">
        <w:t> </w:t>
      </w:r>
      <w:r w:rsidRPr="00BE2A32">
        <w:t>219KA, or another person who apparently represents the occupier, must provide a member of the audit team, and an authorised officer accompanying the member, with all reasonable facilities and assistance for the effective exercise of powers under section</w:t>
      </w:r>
      <w:r w:rsidR="00BE2A32">
        <w:t> </w:t>
      </w:r>
      <w:r w:rsidRPr="00BE2A32">
        <w:t>219KA.</w:t>
      </w:r>
    </w:p>
    <w:p w:rsidR="00050234" w:rsidRPr="00BE2A32" w:rsidRDefault="00050234" w:rsidP="00050234">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050234" w:rsidRPr="00BE2A32" w:rsidRDefault="00050234" w:rsidP="00050234">
      <w:pPr>
        <w:pStyle w:val="subsection"/>
      </w:pPr>
      <w:r w:rsidRPr="00BE2A32">
        <w:tab/>
        <w:t>(6)</w:t>
      </w:r>
      <w:r w:rsidRPr="00BE2A32">
        <w:tab/>
        <w:t xml:space="preserve">A person commits an offence if the person contravenes </w:t>
      </w:r>
      <w:r w:rsidR="00BE2A32">
        <w:t>subsection (</w:t>
      </w:r>
      <w:r w:rsidRPr="00BE2A32">
        <w:t>5).</w:t>
      </w:r>
    </w:p>
    <w:p w:rsidR="00050234" w:rsidRPr="00BE2A32" w:rsidRDefault="00050234" w:rsidP="00050234">
      <w:pPr>
        <w:pStyle w:val="Penalty"/>
      </w:pPr>
      <w:r w:rsidRPr="00BE2A32">
        <w:t>Penalty:</w:t>
      </w:r>
      <w:r w:rsidRPr="00BE2A32">
        <w:tab/>
        <w:t>10 penalty units.</w:t>
      </w:r>
    </w:p>
    <w:p w:rsidR="00050234" w:rsidRPr="00BE2A32" w:rsidRDefault="00050234" w:rsidP="00050234">
      <w:pPr>
        <w:pStyle w:val="subsection"/>
      </w:pPr>
      <w:r w:rsidRPr="00BE2A32">
        <w:tab/>
        <w:t>(7)</w:t>
      </w:r>
      <w:r w:rsidRPr="00BE2A32">
        <w:tab/>
      </w:r>
      <w:r w:rsidR="00BE2A32">
        <w:t>Subsection (</w:t>
      </w:r>
      <w:r w:rsidRPr="00BE2A32">
        <w:t>6) is an offence of strict liability.</w:t>
      </w:r>
    </w:p>
    <w:p w:rsidR="00050234" w:rsidRPr="00BE2A32" w:rsidRDefault="00050234" w:rsidP="00050234">
      <w:pPr>
        <w:pStyle w:val="notetext"/>
      </w:pPr>
      <w:r w:rsidRPr="00BE2A32">
        <w:t>Note:</w:t>
      </w:r>
      <w:r w:rsidRPr="00BE2A32">
        <w:tab/>
        <w:t>For strict liability, see section</w:t>
      </w:r>
      <w:r w:rsidR="00BE2A32">
        <w:t> </w:t>
      </w:r>
      <w:r w:rsidRPr="00BE2A32">
        <w:t xml:space="preserve">6.1 of the </w:t>
      </w:r>
      <w:r w:rsidRPr="00BE2A32">
        <w:rPr>
          <w:i/>
        </w:rPr>
        <w:t>Criminal Code</w:t>
      </w:r>
      <w:r w:rsidRPr="00BE2A32">
        <w:t>.</w:t>
      </w:r>
    </w:p>
    <w:p w:rsidR="00050234" w:rsidRPr="00BE2A32" w:rsidRDefault="00050234" w:rsidP="00050234">
      <w:pPr>
        <w:pStyle w:val="subsection"/>
      </w:pPr>
      <w:r w:rsidRPr="00BE2A32">
        <w:tab/>
        <w:t>(8)</w:t>
      </w:r>
      <w:r w:rsidRPr="00BE2A32">
        <w:tab/>
        <w:t>Approved child care services have a responsibility under subsection</w:t>
      </w:r>
      <w:r w:rsidR="00BE2A32">
        <w:t> </w:t>
      </w:r>
      <w:r w:rsidRPr="00BE2A32">
        <w:t xml:space="preserve">196(2A) to cooperate with a member of an audit team and an authorised officer accompanying a member. An approved child care service that does not produce documents, records or things, or provide facilities and assistance, as provided for in </w:t>
      </w:r>
      <w:r w:rsidR="00BE2A32">
        <w:t>subsections (</w:t>
      </w:r>
      <w:r w:rsidRPr="00BE2A32">
        <w:t>2) and (5) is not complying with the responsibility.</w:t>
      </w:r>
    </w:p>
    <w:p w:rsidR="00050234" w:rsidRPr="00BE2A32" w:rsidRDefault="00050234" w:rsidP="00050234">
      <w:pPr>
        <w:pStyle w:val="subsection"/>
      </w:pPr>
      <w:r w:rsidRPr="00BE2A32">
        <w:tab/>
        <w:t>(9)</w:t>
      </w:r>
      <w:r w:rsidRPr="00BE2A32">
        <w:tab/>
        <w:t>Operators of approved child care services have a responsibility under subsection</w:t>
      </w:r>
      <w:r w:rsidR="00BE2A32">
        <w:t> </w:t>
      </w:r>
      <w:r w:rsidRPr="00BE2A32">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BE2A32">
        <w:t>subsections (</w:t>
      </w:r>
      <w:r w:rsidRPr="00BE2A32">
        <w:t>2) and (5) is not complying with the responsibility.</w:t>
      </w:r>
    </w:p>
    <w:p w:rsidR="00050234" w:rsidRPr="00BE2A32" w:rsidRDefault="00050234" w:rsidP="00050234">
      <w:pPr>
        <w:pStyle w:val="subsection"/>
      </w:pPr>
      <w:r w:rsidRPr="00BE2A32">
        <w:tab/>
        <w:t>(10)</w:t>
      </w:r>
      <w:r w:rsidRPr="00BE2A32">
        <w:tab/>
        <w:t xml:space="preserve">Failure to comply with the responsibility mentioned in </w:t>
      </w:r>
      <w:r w:rsidR="00BE2A32">
        <w:t>subsection (</w:t>
      </w:r>
      <w:r w:rsidRPr="00BE2A32">
        <w:t>8) or (9) can result in a sanction being imposed under section</w:t>
      </w:r>
      <w:r w:rsidR="00BE2A32">
        <w:t> </w:t>
      </w:r>
      <w:r w:rsidRPr="00BE2A32">
        <w:t>200.</w:t>
      </w:r>
    </w:p>
    <w:p w:rsidR="00050234" w:rsidRPr="00BE2A32" w:rsidRDefault="00127CA2" w:rsidP="00050234">
      <w:pPr>
        <w:pStyle w:val="ActHead4"/>
      </w:pPr>
      <w:bookmarkStart w:id="632" w:name="_Toc519088407"/>
      <w:r w:rsidRPr="001D7770">
        <w:rPr>
          <w:rStyle w:val="CharSubdNo"/>
        </w:rPr>
        <w:t>Subdivision</w:t>
      </w:r>
      <w:r w:rsidR="00753CFA" w:rsidRPr="001D7770">
        <w:rPr>
          <w:rStyle w:val="CharSubdNo"/>
        </w:rPr>
        <w:t xml:space="preserve"> </w:t>
      </w:r>
      <w:r w:rsidR="00050234" w:rsidRPr="001D7770">
        <w:rPr>
          <w:rStyle w:val="CharSubdNo"/>
        </w:rPr>
        <w:t>E</w:t>
      </w:r>
      <w:r w:rsidR="00050234" w:rsidRPr="00BE2A32">
        <w:t>—</w:t>
      </w:r>
      <w:r w:rsidR="00050234" w:rsidRPr="001D7770">
        <w:rPr>
          <w:rStyle w:val="CharSubdText"/>
        </w:rPr>
        <w:t>Obligations to provide information and reports</w:t>
      </w:r>
      <w:bookmarkEnd w:id="632"/>
    </w:p>
    <w:p w:rsidR="00F01773" w:rsidRPr="00BE2A32" w:rsidRDefault="00F01773" w:rsidP="00F01773">
      <w:pPr>
        <w:pStyle w:val="ActHead5"/>
      </w:pPr>
      <w:bookmarkStart w:id="633" w:name="_Toc519088408"/>
      <w:r w:rsidRPr="001D7770">
        <w:rPr>
          <w:rStyle w:val="CharSectno"/>
        </w:rPr>
        <w:t>219M</w:t>
      </w:r>
      <w:r w:rsidRPr="00BE2A32">
        <w:t xml:space="preserve">  </w:t>
      </w:r>
      <w:r w:rsidR="000B794C" w:rsidRPr="00BE2A32">
        <w:t>Obligations</w:t>
      </w:r>
      <w:r w:rsidRPr="00BE2A32">
        <w:t xml:space="preserve"> if operator </w:t>
      </w:r>
      <w:r w:rsidR="00663601" w:rsidRPr="00BE2A32">
        <w:t>decides</w:t>
      </w:r>
      <w:r w:rsidRPr="00BE2A32">
        <w:t xml:space="preserve"> to stop operating an approved child care service</w:t>
      </w:r>
      <w:bookmarkEnd w:id="633"/>
    </w:p>
    <w:p w:rsidR="00663601" w:rsidRPr="00BE2A32" w:rsidRDefault="00663601" w:rsidP="00663601">
      <w:pPr>
        <w:pStyle w:val="SubsectionHead"/>
      </w:pPr>
      <w:r w:rsidRPr="00BE2A32">
        <w:t>Obligation to notify Secretary</w:t>
      </w:r>
    </w:p>
    <w:p w:rsidR="00663601" w:rsidRPr="00BE2A32" w:rsidRDefault="00663601" w:rsidP="00663601">
      <w:pPr>
        <w:pStyle w:val="subsection"/>
      </w:pPr>
      <w:r w:rsidRPr="00BE2A32">
        <w:tab/>
        <w:t>(1)</w:t>
      </w:r>
      <w:r w:rsidRPr="00BE2A32">
        <w:tab/>
        <w:t xml:space="preserve">If a person who operates an approved child care service decides to cease operating the service, the operator must, in the manner provided for in </w:t>
      </w:r>
      <w:r w:rsidR="00BE2A32">
        <w:t>subsection (</w:t>
      </w:r>
      <w:r w:rsidRPr="00BE2A32">
        <w:t>2), notify the Secretary of that decision:</w:t>
      </w:r>
    </w:p>
    <w:p w:rsidR="00663601" w:rsidRPr="00BE2A32" w:rsidRDefault="00663601" w:rsidP="00663601">
      <w:pPr>
        <w:pStyle w:val="paragraph"/>
      </w:pPr>
      <w:r w:rsidRPr="00BE2A32">
        <w:tab/>
        <w:t>(a)</w:t>
      </w:r>
      <w:r w:rsidRPr="00BE2A32">
        <w:tab/>
        <w:t xml:space="preserve">unless </w:t>
      </w:r>
      <w:r w:rsidR="00BE2A32">
        <w:t>paragraph (</w:t>
      </w:r>
      <w:r w:rsidRPr="00BE2A32">
        <w:t>b) applies—at least 42 days before the operator ceases to operate the service; or</w:t>
      </w:r>
    </w:p>
    <w:p w:rsidR="00663601" w:rsidRPr="00BE2A32" w:rsidRDefault="00663601" w:rsidP="00663601">
      <w:pPr>
        <w:pStyle w:val="paragraph"/>
      </w:pPr>
      <w:r w:rsidRPr="00BE2A32">
        <w:tab/>
        <w:t>(b)</w:t>
      </w:r>
      <w:r w:rsidRPr="00BE2A32">
        <w:tab/>
        <w:t>if the operator decides to cease operating the service:</w:t>
      </w:r>
    </w:p>
    <w:p w:rsidR="00663601" w:rsidRPr="00BE2A32" w:rsidRDefault="00663601" w:rsidP="00663601">
      <w:pPr>
        <w:pStyle w:val="paragraphsub"/>
      </w:pPr>
      <w:r w:rsidRPr="00BE2A32">
        <w:tab/>
        <w:t>(i)</w:t>
      </w:r>
      <w:r w:rsidRPr="00BE2A32">
        <w:tab/>
        <w:t>to avoid being in breach of a law of the Commonwealth, a State or a Territory; or</w:t>
      </w:r>
    </w:p>
    <w:p w:rsidR="00663601" w:rsidRPr="00BE2A32" w:rsidRDefault="00663601" w:rsidP="00663601">
      <w:pPr>
        <w:pStyle w:val="paragraphsub"/>
      </w:pPr>
      <w:r w:rsidRPr="00BE2A32">
        <w:tab/>
        <w:t>(ii)</w:t>
      </w:r>
      <w:r w:rsidRPr="00BE2A32">
        <w:tab/>
        <w:t>due to circumstances beyond the operator’s control;</w:t>
      </w:r>
    </w:p>
    <w:p w:rsidR="00663601" w:rsidRPr="00BE2A32" w:rsidRDefault="00663601" w:rsidP="00663601">
      <w:pPr>
        <w:pStyle w:val="paragraph"/>
      </w:pPr>
      <w:r w:rsidRPr="00BE2A32">
        <w:tab/>
      </w:r>
      <w:r w:rsidRPr="00BE2A32">
        <w:tab/>
        <w:t>as soon as possible after that decision.</w:t>
      </w:r>
    </w:p>
    <w:p w:rsidR="00663601" w:rsidRPr="00BE2A32" w:rsidRDefault="00663601" w:rsidP="00663601">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0B794C" w:rsidRPr="00BE2A32" w:rsidRDefault="000B794C" w:rsidP="000B794C">
      <w:pPr>
        <w:pStyle w:val="subsection"/>
      </w:pPr>
      <w:r w:rsidRPr="00BE2A32">
        <w:tab/>
        <w:t>(2)</w:t>
      </w:r>
      <w:r w:rsidRPr="00BE2A32">
        <w:tab/>
        <w:t>The notice must be given in the form, and in the manner or way, approved by the Secretary.</w:t>
      </w:r>
    </w:p>
    <w:p w:rsidR="00F0113A" w:rsidRPr="00BE2A32" w:rsidRDefault="00F0113A" w:rsidP="00F0113A">
      <w:pPr>
        <w:pStyle w:val="subsection"/>
      </w:pPr>
      <w:r w:rsidRPr="00BE2A32">
        <w:tab/>
        <w:t>(3)</w:t>
      </w:r>
      <w:r w:rsidRPr="00BE2A32">
        <w:tab/>
        <w:t xml:space="preserve">A person commits an offence if the person contravenes </w:t>
      </w:r>
      <w:r w:rsidR="00BE2A32">
        <w:t>subsection (</w:t>
      </w:r>
      <w:r w:rsidRPr="00BE2A32">
        <w:t>1).</w:t>
      </w:r>
    </w:p>
    <w:p w:rsidR="00F0113A" w:rsidRPr="00BE2A32" w:rsidRDefault="00F0113A" w:rsidP="00F0113A">
      <w:pPr>
        <w:pStyle w:val="Penalty"/>
      </w:pPr>
      <w:r w:rsidRPr="00BE2A32">
        <w:t>Penalty:  60 penalty units.</w:t>
      </w:r>
    </w:p>
    <w:p w:rsidR="00EA71C8" w:rsidRPr="00BE2A32" w:rsidRDefault="00EA71C8" w:rsidP="00EA71C8">
      <w:pPr>
        <w:pStyle w:val="SubsectionHead"/>
      </w:pPr>
      <w:r w:rsidRPr="00BE2A32">
        <w:t>Obligation to give further information on request</w:t>
      </w:r>
    </w:p>
    <w:p w:rsidR="00EA71C8" w:rsidRPr="00BE2A32" w:rsidRDefault="00EA71C8" w:rsidP="00EA71C8">
      <w:pPr>
        <w:pStyle w:val="subsection"/>
      </w:pPr>
      <w:r w:rsidRPr="00BE2A32">
        <w:tab/>
        <w:t>(4)</w:t>
      </w:r>
      <w:r w:rsidRPr="00BE2A32">
        <w:tab/>
        <w:t>An operator of an approved child care service contravenes this subsection if:</w:t>
      </w:r>
    </w:p>
    <w:p w:rsidR="00EA71C8" w:rsidRPr="00BE2A32" w:rsidRDefault="00EA71C8" w:rsidP="00EA71C8">
      <w:pPr>
        <w:pStyle w:val="paragraph"/>
      </w:pPr>
      <w:r w:rsidRPr="00BE2A32">
        <w:tab/>
        <w:t>(a)</w:t>
      </w:r>
      <w:r w:rsidRPr="00BE2A32">
        <w:tab/>
        <w:t xml:space="preserve">the operator notifies the Secretary under </w:t>
      </w:r>
      <w:r w:rsidR="00BE2A32">
        <w:t>subsection (</w:t>
      </w:r>
      <w:r w:rsidRPr="00BE2A32">
        <w:t xml:space="preserve">1) of the operator’s </w:t>
      </w:r>
      <w:r w:rsidR="00663601" w:rsidRPr="00BE2A32">
        <w:t>decision</w:t>
      </w:r>
      <w:r w:rsidRPr="00BE2A32">
        <w:t xml:space="preserve"> to cease operating the service; and</w:t>
      </w:r>
    </w:p>
    <w:p w:rsidR="00EA71C8" w:rsidRPr="00BE2A32" w:rsidRDefault="00EA71C8" w:rsidP="00EA71C8">
      <w:pPr>
        <w:pStyle w:val="paragraph"/>
      </w:pPr>
      <w:r w:rsidRPr="00BE2A32">
        <w:tab/>
        <w:t>(b)</w:t>
      </w:r>
      <w:r w:rsidRPr="00BE2A32">
        <w:tab/>
        <w:t xml:space="preserve">the Secretary requests the operator, in writing, to give the Secretary specified information about the </w:t>
      </w:r>
      <w:r w:rsidR="00663601" w:rsidRPr="00BE2A32">
        <w:t>decision</w:t>
      </w:r>
      <w:r w:rsidRPr="00BE2A32">
        <w:t>; and</w:t>
      </w:r>
    </w:p>
    <w:p w:rsidR="00EA71C8" w:rsidRPr="00BE2A32" w:rsidRDefault="00EA71C8" w:rsidP="00EA71C8">
      <w:pPr>
        <w:pStyle w:val="paragraph"/>
      </w:pPr>
      <w:r w:rsidRPr="00BE2A32">
        <w:tab/>
        <w:t>(c)</w:t>
      </w:r>
      <w:r w:rsidRPr="00BE2A32">
        <w:tab/>
        <w:t xml:space="preserve">the operator fails to comply with the request in accordance with </w:t>
      </w:r>
      <w:r w:rsidR="00BE2A32">
        <w:t>subsection (</w:t>
      </w:r>
      <w:r w:rsidRPr="00BE2A32">
        <w:t>6).</w:t>
      </w:r>
    </w:p>
    <w:p w:rsidR="00EA71C8" w:rsidRPr="00BE2A32" w:rsidRDefault="00EA71C8" w:rsidP="00EA71C8">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EA71C8" w:rsidRPr="00BE2A32" w:rsidRDefault="00EA71C8" w:rsidP="00EA71C8">
      <w:pPr>
        <w:pStyle w:val="subsection"/>
      </w:pPr>
      <w:r w:rsidRPr="00BE2A32">
        <w:tab/>
        <w:t>(5)</w:t>
      </w:r>
      <w:r w:rsidRPr="00BE2A32">
        <w:tab/>
        <w:t xml:space="preserve">A person commits an offence if the person contravenes </w:t>
      </w:r>
      <w:r w:rsidR="00BE2A32">
        <w:t>subsection (</w:t>
      </w:r>
      <w:r w:rsidRPr="00BE2A32">
        <w:t>4).</w:t>
      </w:r>
    </w:p>
    <w:p w:rsidR="00EA71C8" w:rsidRPr="00BE2A32" w:rsidRDefault="00EA71C8" w:rsidP="00EA71C8">
      <w:pPr>
        <w:pStyle w:val="Penalty"/>
      </w:pPr>
      <w:r w:rsidRPr="00BE2A32">
        <w:t>Penalty:</w:t>
      </w:r>
      <w:r w:rsidRPr="00BE2A32">
        <w:tab/>
        <w:t>60 penalty units.</w:t>
      </w:r>
    </w:p>
    <w:p w:rsidR="00EA71C8" w:rsidRPr="00BE2A32" w:rsidRDefault="00EA71C8" w:rsidP="00EA71C8">
      <w:pPr>
        <w:pStyle w:val="subsection"/>
      </w:pPr>
      <w:r w:rsidRPr="00BE2A32">
        <w:tab/>
        <w:t>(6)</w:t>
      </w:r>
      <w:r w:rsidRPr="00BE2A32">
        <w:tab/>
        <w:t xml:space="preserve">Information requested under </w:t>
      </w:r>
      <w:r w:rsidR="00BE2A32">
        <w:t>subsection (</w:t>
      </w:r>
      <w:r w:rsidRPr="00BE2A32">
        <w:t>4) must be given:</w:t>
      </w:r>
    </w:p>
    <w:p w:rsidR="00EA71C8" w:rsidRPr="00BE2A32" w:rsidRDefault="00EA71C8" w:rsidP="00EA71C8">
      <w:pPr>
        <w:pStyle w:val="paragraph"/>
      </w:pPr>
      <w:r w:rsidRPr="00BE2A32">
        <w:tab/>
        <w:t>(a)</w:t>
      </w:r>
      <w:r w:rsidRPr="00BE2A32">
        <w:tab/>
        <w:t>in the form, and in the manner or way, approved by the Secretary; and</w:t>
      </w:r>
    </w:p>
    <w:p w:rsidR="00663601" w:rsidRPr="00BE2A32" w:rsidRDefault="00663601" w:rsidP="00663601">
      <w:pPr>
        <w:pStyle w:val="paragraph"/>
      </w:pPr>
      <w:r w:rsidRPr="00BE2A32">
        <w:tab/>
        <w:t>(b)</w:t>
      </w:r>
      <w:r w:rsidRPr="00BE2A32">
        <w:tab/>
        <w:t>within:</w:t>
      </w:r>
    </w:p>
    <w:p w:rsidR="00663601" w:rsidRPr="00BE2A32" w:rsidRDefault="00663601" w:rsidP="00663601">
      <w:pPr>
        <w:pStyle w:val="paragraphsub"/>
      </w:pPr>
      <w:r w:rsidRPr="00BE2A32">
        <w:tab/>
        <w:t>(i)</w:t>
      </w:r>
      <w:r w:rsidRPr="00BE2A32">
        <w:tab/>
        <w:t xml:space="preserve">if </w:t>
      </w:r>
      <w:r w:rsidR="00BE2A32">
        <w:t>paragraph (</w:t>
      </w:r>
      <w:r w:rsidRPr="00BE2A32">
        <w:t>1)(a) applies—7 days after the day on which the request was given; or</w:t>
      </w:r>
    </w:p>
    <w:p w:rsidR="00663601" w:rsidRPr="00BE2A32" w:rsidRDefault="00663601" w:rsidP="00663601">
      <w:pPr>
        <w:pStyle w:val="paragraphsub"/>
      </w:pPr>
      <w:r w:rsidRPr="00BE2A32">
        <w:tab/>
        <w:t>(ii)</w:t>
      </w:r>
      <w:r w:rsidRPr="00BE2A32">
        <w:tab/>
        <w:t>otherwise—the period specified in the request.</w:t>
      </w:r>
    </w:p>
    <w:p w:rsidR="0001044B" w:rsidRPr="00BE2A32" w:rsidRDefault="0001044B" w:rsidP="0001044B">
      <w:pPr>
        <w:pStyle w:val="ActHead5"/>
      </w:pPr>
      <w:bookmarkStart w:id="634" w:name="_Toc519088409"/>
      <w:r w:rsidRPr="001D7770">
        <w:rPr>
          <w:rStyle w:val="CharSectno"/>
        </w:rPr>
        <w:t>219N</w:t>
      </w:r>
      <w:r w:rsidRPr="00BE2A32">
        <w:t xml:space="preserve">  Obligation to give reports to Secretary</w:t>
      </w:r>
      <w:bookmarkEnd w:id="634"/>
    </w:p>
    <w:p w:rsidR="0001044B" w:rsidRPr="00BE2A32" w:rsidRDefault="0001044B" w:rsidP="0001044B">
      <w:pPr>
        <w:pStyle w:val="subsection"/>
      </w:pPr>
      <w:r w:rsidRPr="00BE2A32">
        <w:tab/>
        <w:t>(1)</w:t>
      </w:r>
      <w:r w:rsidRPr="00BE2A32">
        <w:tab/>
        <w:t>For each week in which a session of care is provided by an approved child care service to a child in relation to whom an enrolment has been:</w:t>
      </w:r>
    </w:p>
    <w:p w:rsidR="0001044B" w:rsidRPr="00BE2A32" w:rsidRDefault="0001044B" w:rsidP="0001044B">
      <w:pPr>
        <w:pStyle w:val="paragraph"/>
      </w:pPr>
      <w:r w:rsidRPr="00BE2A32">
        <w:tab/>
        <w:t>(a)</w:t>
      </w:r>
      <w:r w:rsidRPr="00BE2A32">
        <w:tab/>
        <w:t>notified to the Secretary in accordance with sections</w:t>
      </w:r>
      <w:r w:rsidR="00BE2A32">
        <w:t> </w:t>
      </w:r>
      <w:r w:rsidRPr="00BE2A32">
        <w:t>219A and 219AB; and</w:t>
      </w:r>
    </w:p>
    <w:p w:rsidR="0001044B" w:rsidRPr="00BE2A32" w:rsidRDefault="0001044B" w:rsidP="0001044B">
      <w:pPr>
        <w:pStyle w:val="paragraph"/>
      </w:pPr>
      <w:r w:rsidRPr="00BE2A32">
        <w:tab/>
        <w:t>(b)</w:t>
      </w:r>
      <w:r w:rsidRPr="00BE2A32">
        <w:tab/>
        <w:t>confirmed by the Secretary in accordance with section</w:t>
      </w:r>
      <w:r w:rsidR="00BE2A32">
        <w:t> </w:t>
      </w:r>
      <w:r w:rsidRPr="00BE2A32">
        <w:t>219AE;</w:t>
      </w:r>
    </w:p>
    <w:p w:rsidR="0001044B" w:rsidRPr="00BE2A32" w:rsidRDefault="0001044B" w:rsidP="0001044B">
      <w:pPr>
        <w:pStyle w:val="subsection2"/>
      </w:pPr>
      <w:r w:rsidRPr="00BE2A32">
        <w:t>the service must give the Secretary a report in accordance with this section.</w:t>
      </w:r>
    </w:p>
    <w:p w:rsidR="0001044B" w:rsidRPr="00BE2A32" w:rsidRDefault="0001044B" w:rsidP="0001044B">
      <w:pPr>
        <w:pStyle w:val="subsection"/>
      </w:pPr>
      <w:r w:rsidRPr="00BE2A32">
        <w:tab/>
        <w:t>(2)</w:t>
      </w:r>
      <w:r w:rsidRPr="00BE2A32">
        <w:tab/>
        <w:t>For each week in which a session of care is provided by an approved child care service to a child in relation to whom an enrolment has been:</w:t>
      </w:r>
    </w:p>
    <w:p w:rsidR="0001044B" w:rsidRPr="00BE2A32" w:rsidRDefault="0001044B" w:rsidP="0001044B">
      <w:pPr>
        <w:pStyle w:val="paragraph"/>
      </w:pPr>
      <w:r w:rsidRPr="00BE2A32">
        <w:tab/>
        <w:t>(a)</w:t>
      </w:r>
      <w:r w:rsidRPr="00BE2A32">
        <w:tab/>
        <w:t>notified to the Secretary in accordance with sections</w:t>
      </w:r>
      <w:r w:rsidR="00BE2A32">
        <w:t> </w:t>
      </w:r>
      <w:r w:rsidRPr="00BE2A32">
        <w:t>219AA and 219AB; and</w:t>
      </w:r>
    </w:p>
    <w:p w:rsidR="0001044B" w:rsidRPr="00BE2A32" w:rsidRDefault="0001044B" w:rsidP="0001044B">
      <w:pPr>
        <w:pStyle w:val="paragraph"/>
      </w:pPr>
      <w:r w:rsidRPr="00BE2A32">
        <w:tab/>
        <w:t>(b)</w:t>
      </w:r>
      <w:r w:rsidRPr="00BE2A32">
        <w:tab/>
        <w:t>confirmed by the Secretary in accordance with section</w:t>
      </w:r>
      <w:r w:rsidR="00BE2A32">
        <w:t> </w:t>
      </w:r>
      <w:r w:rsidRPr="00BE2A32">
        <w:t>219AE;</w:t>
      </w:r>
    </w:p>
    <w:p w:rsidR="0001044B" w:rsidRPr="00BE2A32" w:rsidRDefault="0001044B" w:rsidP="0001044B">
      <w:pPr>
        <w:pStyle w:val="subsection2"/>
      </w:pPr>
      <w:r w:rsidRPr="00BE2A32">
        <w:t>the service must give the Secretary a report in accordance with this section.</w:t>
      </w:r>
    </w:p>
    <w:p w:rsidR="0001044B" w:rsidRPr="00BE2A32" w:rsidRDefault="0001044B" w:rsidP="0001044B">
      <w:pPr>
        <w:pStyle w:val="subsection"/>
      </w:pPr>
      <w:r w:rsidRPr="00BE2A32">
        <w:tab/>
        <w:t>(3)</w:t>
      </w:r>
      <w:r w:rsidRPr="00BE2A32">
        <w:tab/>
        <w:t>The report must be made in the form, and in the manner or way, approved by the Secretary.</w:t>
      </w:r>
    </w:p>
    <w:p w:rsidR="0001044B" w:rsidRPr="00BE2A32" w:rsidRDefault="0001044B" w:rsidP="0001044B">
      <w:pPr>
        <w:pStyle w:val="subsection"/>
      </w:pPr>
      <w:r w:rsidRPr="00BE2A32">
        <w:tab/>
        <w:t>(4)</w:t>
      </w:r>
      <w:r w:rsidRPr="00BE2A32">
        <w:tab/>
        <w:t>The report must include:</w:t>
      </w:r>
    </w:p>
    <w:p w:rsidR="0001044B" w:rsidRPr="00BE2A32" w:rsidRDefault="0001044B" w:rsidP="0001044B">
      <w:pPr>
        <w:pStyle w:val="paragraph"/>
      </w:pPr>
      <w:r w:rsidRPr="00BE2A32">
        <w:tab/>
        <w:t>(a)</w:t>
      </w:r>
      <w:r w:rsidRPr="00BE2A32">
        <w:tab/>
        <w:t>any information required by the Secretary that is relevant to:</w:t>
      </w:r>
    </w:p>
    <w:p w:rsidR="0001044B" w:rsidRPr="00BE2A32" w:rsidRDefault="0001044B" w:rsidP="0001044B">
      <w:pPr>
        <w:pStyle w:val="paragraphsub"/>
      </w:pPr>
      <w:r w:rsidRPr="00BE2A32">
        <w:tab/>
        <w:t>(i)</w:t>
      </w:r>
      <w:r w:rsidRPr="00BE2A32">
        <w:tab/>
        <w:t>determining whether a fee reduction is applicable in relation to the care and, if so, the rate and amount of that fee reduction; or</w:t>
      </w:r>
    </w:p>
    <w:p w:rsidR="0001044B" w:rsidRPr="00BE2A32" w:rsidRDefault="0001044B" w:rsidP="0001044B">
      <w:pPr>
        <w:pStyle w:val="paragraphsub"/>
      </w:pPr>
      <w:r w:rsidRPr="00BE2A32">
        <w:tab/>
        <w:t>(ii)</w:t>
      </w:r>
      <w:r w:rsidRPr="00BE2A32">
        <w:tab/>
        <w:t>making a determination of entitlement, or no entitlement, in relation to the care under Division</w:t>
      </w:r>
      <w:r w:rsidR="00BE2A32">
        <w:t> </w:t>
      </w:r>
      <w:r w:rsidRPr="00BE2A32">
        <w:t>4 of Part</w:t>
      </w:r>
      <w:r w:rsidR="00BE2A32">
        <w:t> </w:t>
      </w:r>
      <w:r w:rsidRPr="00BE2A32">
        <w:t>3; and</w:t>
      </w:r>
    </w:p>
    <w:p w:rsidR="00C54BA9" w:rsidRPr="00BE2A32" w:rsidRDefault="00C54BA9" w:rsidP="00C54BA9">
      <w:pPr>
        <w:pStyle w:val="paragraph"/>
      </w:pPr>
      <w:r w:rsidRPr="00BE2A32">
        <w:tab/>
        <w:t>(aa)</w:t>
      </w:r>
      <w:r w:rsidRPr="00BE2A32">
        <w:tab/>
        <w:t>any information required by the Secretary that is relevant to:</w:t>
      </w:r>
    </w:p>
    <w:p w:rsidR="00C54BA9" w:rsidRPr="00BE2A32" w:rsidRDefault="00C54BA9" w:rsidP="00C54BA9">
      <w:pPr>
        <w:pStyle w:val="paragraphsub"/>
      </w:pPr>
      <w:r w:rsidRPr="00BE2A32">
        <w:tab/>
        <w:t>(i)</w:t>
      </w:r>
      <w:r w:rsidRPr="00BE2A32">
        <w:tab/>
        <w:t>determining whether an individual is eligible to receive child care rebate; or</w:t>
      </w:r>
    </w:p>
    <w:p w:rsidR="00C54BA9" w:rsidRPr="00BE2A32" w:rsidRDefault="00C54BA9" w:rsidP="00C54BA9">
      <w:pPr>
        <w:pStyle w:val="paragraphsub"/>
      </w:pPr>
      <w:r w:rsidRPr="00BE2A32">
        <w:tab/>
        <w:t>(ii)</w:t>
      </w:r>
      <w:r w:rsidRPr="00BE2A32">
        <w:tab/>
        <w:t>determining the amount in which child care rebate is applicable in respect of an individual and a child for care provided for the child by an approved child care service in a week, a quarter or an income year; or</w:t>
      </w:r>
    </w:p>
    <w:p w:rsidR="00C54BA9" w:rsidRPr="00BE2A32" w:rsidRDefault="00C54BA9" w:rsidP="00C54BA9">
      <w:pPr>
        <w:pStyle w:val="paragraphsub"/>
      </w:pPr>
      <w:r w:rsidRPr="00BE2A32">
        <w:tab/>
        <w:t>(iii)</w:t>
      </w:r>
      <w:r w:rsidRPr="00BE2A32">
        <w:tab/>
        <w:t>making a determination of entitlement in relation to the care under Division</w:t>
      </w:r>
      <w:r w:rsidR="00BE2A32">
        <w:t> </w:t>
      </w:r>
      <w:r w:rsidRPr="00BE2A32">
        <w:t>4AA of Part</w:t>
      </w:r>
      <w:r w:rsidR="00BE2A32">
        <w:t> </w:t>
      </w:r>
      <w:r w:rsidRPr="00BE2A32">
        <w:t>3; or</w:t>
      </w:r>
    </w:p>
    <w:p w:rsidR="00C54BA9" w:rsidRPr="00BE2A32" w:rsidRDefault="00C54BA9" w:rsidP="00C54BA9">
      <w:pPr>
        <w:pStyle w:val="paragraphsub"/>
      </w:pPr>
      <w:r w:rsidRPr="00BE2A32">
        <w:tab/>
        <w:t>(iv)</w:t>
      </w:r>
      <w:r w:rsidRPr="00BE2A32">
        <w:tab/>
        <w:t>determining any other matter in relation to the payment of child care rebate to an individual; and</w:t>
      </w:r>
    </w:p>
    <w:p w:rsidR="0001044B" w:rsidRPr="00BE2A32" w:rsidRDefault="0001044B" w:rsidP="0001044B">
      <w:pPr>
        <w:pStyle w:val="paragraph"/>
      </w:pPr>
      <w:r w:rsidRPr="00BE2A32">
        <w:tab/>
        <w:t>(b)</w:t>
      </w:r>
      <w:r w:rsidRPr="00BE2A32">
        <w:tab/>
        <w:t>any other information required by the Secretary.</w:t>
      </w:r>
    </w:p>
    <w:p w:rsidR="0001044B" w:rsidRPr="00BE2A32" w:rsidRDefault="0001044B" w:rsidP="0001044B">
      <w:pPr>
        <w:pStyle w:val="subsection"/>
      </w:pPr>
      <w:r w:rsidRPr="00BE2A32">
        <w:tab/>
        <w:t>(5)</w:t>
      </w:r>
      <w:r w:rsidRPr="00BE2A32">
        <w:tab/>
      </w:r>
      <w:r w:rsidR="00AA7186" w:rsidRPr="00BE2A32">
        <w:t xml:space="preserve">Subject to </w:t>
      </w:r>
      <w:r w:rsidR="00BE2A32">
        <w:t>subsection (</w:t>
      </w:r>
      <w:r w:rsidR="00AA7186" w:rsidRPr="00BE2A32">
        <w:t>5AA), the</w:t>
      </w:r>
      <w:r w:rsidRPr="00BE2A32">
        <w:t xml:space="preserve"> report must be given no later than:</w:t>
      </w:r>
    </w:p>
    <w:p w:rsidR="0001044B" w:rsidRPr="00BE2A32" w:rsidRDefault="0001044B" w:rsidP="0001044B">
      <w:pPr>
        <w:pStyle w:val="paragraph"/>
      </w:pPr>
      <w:r w:rsidRPr="00BE2A32">
        <w:tab/>
        <w:t>(a)</w:t>
      </w:r>
      <w:r w:rsidRPr="00BE2A32">
        <w:tab/>
        <w:t>if the week in which the session of care was provided fell wholly before the day on which the enrolment was confirmed—the period of 7 days after the day on which the enrolment was confirmed; and</w:t>
      </w:r>
    </w:p>
    <w:p w:rsidR="0001044B" w:rsidRPr="00BE2A32" w:rsidRDefault="0001044B" w:rsidP="0001044B">
      <w:pPr>
        <w:pStyle w:val="paragraph"/>
      </w:pPr>
      <w:r w:rsidRPr="00BE2A32">
        <w:tab/>
        <w:t>(b)</w:t>
      </w:r>
      <w:r w:rsidRPr="00BE2A32">
        <w:tab/>
        <w:t>otherwise—the end of the second week immediately following the week.</w:t>
      </w:r>
    </w:p>
    <w:p w:rsidR="00AA7186" w:rsidRPr="00BE2A32" w:rsidRDefault="00AA7186" w:rsidP="00AA7186">
      <w:pPr>
        <w:pStyle w:val="subsection"/>
      </w:pPr>
      <w:r w:rsidRPr="00BE2A32">
        <w:tab/>
        <w:t>(5AA)</w:t>
      </w:r>
      <w:r w:rsidRPr="00BE2A32">
        <w:tab/>
        <w:t>If:</w:t>
      </w:r>
    </w:p>
    <w:p w:rsidR="00AA7186" w:rsidRPr="00BE2A32" w:rsidRDefault="00AA7186" w:rsidP="00AA7186">
      <w:pPr>
        <w:pStyle w:val="paragraph"/>
      </w:pPr>
      <w:r w:rsidRPr="00BE2A32">
        <w:tab/>
        <w:t>(a)</w:t>
      </w:r>
      <w:r w:rsidRPr="00BE2A32">
        <w:tab/>
        <w:t>a payment is made to the service under section</w:t>
      </w:r>
      <w:r w:rsidR="00BE2A32">
        <w:t> </w:t>
      </w:r>
      <w:r w:rsidRPr="00BE2A32">
        <w:t xml:space="preserve">219RD in relation to a period (the </w:t>
      </w:r>
      <w:r w:rsidRPr="00BE2A32">
        <w:rPr>
          <w:b/>
          <w:i/>
        </w:rPr>
        <w:t>initial period</w:t>
      </w:r>
      <w:r w:rsidRPr="00BE2A32">
        <w:t>) notified to the service under subsection</w:t>
      </w:r>
      <w:r w:rsidR="00BE2A32">
        <w:t> </w:t>
      </w:r>
      <w:r w:rsidRPr="00BE2A32">
        <w:t>219R</w:t>
      </w:r>
      <w:r w:rsidR="00B55454" w:rsidRPr="00BE2A32">
        <w:t>D</w:t>
      </w:r>
      <w:r w:rsidR="00753CFA" w:rsidRPr="00BE2A32">
        <w:t>(</w:t>
      </w:r>
      <w:r w:rsidRPr="00BE2A32">
        <w:t>4); and</w:t>
      </w:r>
    </w:p>
    <w:p w:rsidR="00AA7186" w:rsidRPr="00BE2A32" w:rsidRDefault="00AA7186" w:rsidP="00AA7186">
      <w:pPr>
        <w:pStyle w:val="paragraph"/>
      </w:pPr>
      <w:r w:rsidRPr="00BE2A32">
        <w:tab/>
        <w:t>(b)</w:t>
      </w:r>
      <w:r w:rsidRPr="00BE2A32">
        <w:tab/>
        <w:t xml:space="preserve">the payment is made because of the service’s failure to give a report under </w:t>
      </w:r>
      <w:r w:rsidR="00BE2A32">
        <w:t>subsection (</w:t>
      </w:r>
      <w:r w:rsidRPr="00BE2A32">
        <w:t xml:space="preserve">1) or (2) of this section within the period applicable under </w:t>
      </w:r>
      <w:r w:rsidR="00BE2A32">
        <w:t>subsection (</w:t>
      </w:r>
      <w:r w:rsidRPr="00BE2A32">
        <w:t>5) of this section;</w:t>
      </w:r>
    </w:p>
    <w:p w:rsidR="00AA7186" w:rsidRPr="00BE2A32" w:rsidRDefault="00AA7186" w:rsidP="00AA7186">
      <w:pPr>
        <w:pStyle w:val="subsection2"/>
      </w:pPr>
      <w:r w:rsidRPr="00BE2A32">
        <w:t>the report must be given no later than:</w:t>
      </w:r>
    </w:p>
    <w:p w:rsidR="00AA7186" w:rsidRPr="00BE2A32" w:rsidRDefault="00AA7186" w:rsidP="00AA7186">
      <w:pPr>
        <w:pStyle w:val="paragraph"/>
      </w:pPr>
      <w:r w:rsidRPr="00BE2A32">
        <w:tab/>
        <w:t>(c)</w:t>
      </w:r>
      <w:r w:rsidRPr="00BE2A32">
        <w:tab/>
        <w:t>7 days after the end of the initial period; or</w:t>
      </w:r>
    </w:p>
    <w:p w:rsidR="00AA7186" w:rsidRPr="00BE2A32" w:rsidRDefault="00AA7186" w:rsidP="00AA7186">
      <w:pPr>
        <w:pStyle w:val="paragraph"/>
      </w:pPr>
      <w:r w:rsidRPr="00BE2A32">
        <w:tab/>
        <w:t>(d)</w:t>
      </w:r>
      <w:r w:rsidRPr="00BE2A32">
        <w:tab/>
        <w:t>if one or more other periods (that are consecutive with the initial period) are notified to the service under subsection</w:t>
      </w:r>
      <w:r w:rsidR="00BE2A32">
        <w:t> </w:t>
      </w:r>
      <w:r w:rsidRPr="00BE2A32">
        <w:t>219R</w:t>
      </w:r>
      <w:r w:rsidR="00B55454" w:rsidRPr="00BE2A32">
        <w:t>D</w:t>
      </w:r>
      <w:r w:rsidR="00753CFA" w:rsidRPr="00BE2A32">
        <w:t>(</w:t>
      </w:r>
      <w:r w:rsidRPr="00BE2A32">
        <w:t>4)—7 days after the end of the last of those periods.</w:t>
      </w:r>
    </w:p>
    <w:p w:rsidR="00DF394F" w:rsidRPr="00BE2A32" w:rsidRDefault="00DF394F" w:rsidP="00DF394F">
      <w:pPr>
        <w:pStyle w:val="subsection"/>
      </w:pPr>
      <w:r w:rsidRPr="00BE2A32">
        <w:tab/>
        <w:t>(5A)</w:t>
      </w:r>
      <w:r w:rsidRPr="00BE2A32">
        <w:tab/>
        <w:t>An approved child care service contravenes this subsection if:</w:t>
      </w:r>
    </w:p>
    <w:p w:rsidR="00DF394F" w:rsidRPr="00BE2A32" w:rsidRDefault="00DF394F" w:rsidP="00DF394F">
      <w:pPr>
        <w:pStyle w:val="paragraph"/>
      </w:pPr>
      <w:r w:rsidRPr="00BE2A32">
        <w:tab/>
        <w:t>(a)</w:t>
      </w:r>
      <w:r w:rsidRPr="00BE2A32">
        <w:tab/>
        <w:t xml:space="preserve">the service is required to give a report under </w:t>
      </w:r>
      <w:r w:rsidR="00BE2A32">
        <w:t>subsection (</w:t>
      </w:r>
      <w:r w:rsidRPr="00BE2A32">
        <w:t>1) or (2); and</w:t>
      </w:r>
    </w:p>
    <w:p w:rsidR="00DF394F" w:rsidRPr="00BE2A32" w:rsidRDefault="00DF394F" w:rsidP="00DF394F">
      <w:pPr>
        <w:pStyle w:val="paragraph"/>
      </w:pPr>
      <w:r w:rsidRPr="00BE2A32">
        <w:tab/>
        <w:t>(b)</w:t>
      </w:r>
      <w:r w:rsidRPr="00BE2A32">
        <w:tab/>
        <w:t>the service does not give the report in accordance with this section.</w:t>
      </w:r>
    </w:p>
    <w:p w:rsidR="00DF394F" w:rsidRPr="00BE2A32" w:rsidRDefault="00DF394F" w:rsidP="00DF394F">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01044B" w:rsidRPr="00BE2A32" w:rsidRDefault="0001044B" w:rsidP="0001044B">
      <w:pPr>
        <w:pStyle w:val="subsection"/>
      </w:pPr>
      <w:r w:rsidRPr="00BE2A32">
        <w:tab/>
        <w:t>(6)</w:t>
      </w:r>
      <w:r w:rsidRPr="00BE2A32">
        <w:tab/>
        <w:t>An approved child care service commits an offence if:</w:t>
      </w:r>
    </w:p>
    <w:p w:rsidR="0001044B" w:rsidRPr="00BE2A32" w:rsidRDefault="0001044B" w:rsidP="0001044B">
      <w:pPr>
        <w:pStyle w:val="paragraph"/>
      </w:pPr>
      <w:r w:rsidRPr="00BE2A32">
        <w:tab/>
        <w:t>(a)</w:t>
      </w:r>
      <w:r w:rsidRPr="00BE2A32">
        <w:tab/>
        <w:t xml:space="preserve">the service is required to give a report under </w:t>
      </w:r>
      <w:r w:rsidR="00BE2A32">
        <w:t>subsection (</w:t>
      </w:r>
      <w:r w:rsidRPr="00BE2A32">
        <w:t>1) or (2); and</w:t>
      </w:r>
    </w:p>
    <w:p w:rsidR="0001044B" w:rsidRPr="00BE2A32" w:rsidRDefault="0001044B" w:rsidP="0001044B">
      <w:pPr>
        <w:pStyle w:val="paragraph"/>
      </w:pPr>
      <w:r w:rsidRPr="00BE2A32">
        <w:tab/>
        <w:t>(b)</w:t>
      </w:r>
      <w:r w:rsidRPr="00BE2A32">
        <w:tab/>
        <w:t>the service does not give the report in accordance with this section.</w:t>
      </w:r>
    </w:p>
    <w:p w:rsidR="0001044B" w:rsidRPr="00BE2A32" w:rsidRDefault="0001044B" w:rsidP="0001044B">
      <w:pPr>
        <w:pStyle w:val="Penalty"/>
      </w:pPr>
      <w:r w:rsidRPr="00BE2A32">
        <w:t>Penalty:</w:t>
      </w:r>
      <w:r w:rsidRPr="00BE2A32">
        <w:tab/>
        <w:t>60 penalty units.</w:t>
      </w:r>
    </w:p>
    <w:p w:rsidR="0001044B" w:rsidRPr="00BE2A32" w:rsidRDefault="0001044B" w:rsidP="0001044B">
      <w:pPr>
        <w:pStyle w:val="subsection"/>
      </w:pPr>
      <w:r w:rsidRPr="00BE2A32">
        <w:tab/>
        <w:t>(7)</w:t>
      </w:r>
      <w:r w:rsidRPr="00BE2A32">
        <w:tab/>
        <w:t>An approved child care service may:</w:t>
      </w:r>
    </w:p>
    <w:p w:rsidR="0001044B" w:rsidRPr="00BE2A32" w:rsidRDefault="0001044B" w:rsidP="0001044B">
      <w:pPr>
        <w:pStyle w:val="paragraph"/>
      </w:pPr>
      <w:r w:rsidRPr="00BE2A32">
        <w:tab/>
        <w:t>(a)</w:t>
      </w:r>
      <w:r w:rsidRPr="00BE2A32">
        <w:tab/>
        <w:t>substitute the report with an updated report at any time; or</w:t>
      </w:r>
    </w:p>
    <w:p w:rsidR="0001044B" w:rsidRPr="00BE2A32" w:rsidRDefault="0001044B" w:rsidP="0001044B">
      <w:pPr>
        <w:pStyle w:val="paragraph"/>
      </w:pPr>
      <w:r w:rsidRPr="00BE2A32">
        <w:tab/>
        <w:t>(b)</w:t>
      </w:r>
      <w:r w:rsidRPr="00BE2A32">
        <w:tab/>
        <w:t>if the report was given in circumstances where it was not required to be given—withdraw the report.</w:t>
      </w:r>
    </w:p>
    <w:p w:rsidR="00D33004" w:rsidRPr="00BE2A32" w:rsidRDefault="00D33004" w:rsidP="00D33004">
      <w:pPr>
        <w:pStyle w:val="subsection"/>
      </w:pPr>
      <w:r w:rsidRPr="00BE2A32">
        <w:tab/>
        <w:t>(8)</w:t>
      </w:r>
      <w:r w:rsidRPr="00BE2A32">
        <w:tab/>
      </w:r>
      <w:r w:rsidR="00BE2A32">
        <w:t>Subsection (</w:t>
      </w:r>
      <w:r w:rsidRPr="00BE2A32">
        <w:t>7) does not prevent rules under paragraph</w:t>
      </w:r>
      <w:r w:rsidR="00BE2A32">
        <w:t> </w:t>
      </w:r>
      <w:r w:rsidRPr="00BE2A32">
        <w:t>205(1)(b) making provision for, and in relation to, child care services doing either or both of the following:</w:t>
      </w:r>
    </w:p>
    <w:p w:rsidR="00D33004" w:rsidRPr="00BE2A32" w:rsidRDefault="00D33004" w:rsidP="00D33004">
      <w:pPr>
        <w:pStyle w:val="paragraph"/>
      </w:pPr>
      <w:r w:rsidRPr="00BE2A32">
        <w:tab/>
        <w:t>(a)</w:t>
      </w:r>
      <w:r w:rsidRPr="00BE2A32">
        <w:tab/>
        <w:t>substituting reports given by the services under this section;</w:t>
      </w:r>
    </w:p>
    <w:p w:rsidR="00D33004" w:rsidRPr="00BE2A32" w:rsidRDefault="00D33004" w:rsidP="00D33004">
      <w:pPr>
        <w:pStyle w:val="paragraph"/>
      </w:pPr>
      <w:r w:rsidRPr="00BE2A32">
        <w:tab/>
        <w:t>(b)</w:t>
      </w:r>
      <w:r w:rsidRPr="00BE2A32">
        <w:tab/>
        <w:t>withdrawing reports given by the services under this section.</w:t>
      </w:r>
    </w:p>
    <w:p w:rsidR="007B60A9" w:rsidRPr="00BE2A32" w:rsidRDefault="007B60A9" w:rsidP="007B60A9">
      <w:pPr>
        <w:pStyle w:val="ActHead5"/>
      </w:pPr>
      <w:bookmarkStart w:id="635" w:name="_Toc519088410"/>
      <w:r w:rsidRPr="001D7770">
        <w:rPr>
          <w:rStyle w:val="CharSectno"/>
        </w:rPr>
        <w:t>219NA</w:t>
      </w:r>
      <w:r w:rsidRPr="00BE2A32">
        <w:t xml:space="preserve">  Obligation to provide information to Secretary about number of child care places</w:t>
      </w:r>
      <w:bookmarkEnd w:id="635"/>
    </w:p>
    <w:p w:rsidR="007B60A9" w:rsidRPr="00BE2A32" w:rsidRDefault="007B60A9" w:rsidP="007B60A9">
      <w:pPr>
        <w:pStyle w:val="subsection"/>
      </w:pPr>
      <w:r w:rsidRPr="00BE2A32">
        <w:tab/>
        <w:t>(1)</w:t>
      </w:r>
      <w:r w:rsidRPr="00BE2A32">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BE2A32" w:rsidRDefault="007B60A9" w:rsidP="007B60A9">
      <w:pPr>
        <w:pStyle w:val="subsection"/>
      </w:pPr>
      <w:r w:rsidRPr="00BE2A32">
        <w:tab/>
        <w:t>(2)</w:t>
      </w:r>
      <w:r w:rsidRPr="00BE2A32">
        <w:tab/>
        <w:t>The notice must specify all of these:</w:t>
      </w:r>
    </w:p>
    <w:p w:rsidR="007B60A9" w:rsidRPr="00BE2A32" w:rsidRDefault="007B60A9" w:rsidP="007B60A9">
      <w:pPr>
        <w:pStyle w:val="paragraph"/>
      </w:pPr>
      <w:r w:rsidRPr="00BE2A32">
        <w:tab/>
        <w:t>(a)</w:t>
      </w:r>
      <w:r w:rsidRPr="00BE2A32">
        <w:tab/>
        <w:t>the information required by the Secretary;</w:t>
      </w:r>
    </w:p>
    <w:p w:rsidR="007B60A9" w:rsidRPr="00BE2A32" w:rsidRDefault="007B60A9" w:rsidP="007B60A9">
      <w:pPr>
        <w:pStyle w:val="paragraph"/>
      </w:pPr>
      <w:r w:rsidRPr="00BE2A32">
        <w:tab/>
        <w:t>(b)</w:t>
      </w:r>
      <w:r w:rsidRPr="00BE2A32">
        <w:tab/>
        <w:t>the period, or each of the periods, in relation to which the information is required;</w:t>
      </w:r>
    </w:p>
    <w:p w:rsidR="007B60A9" w:rsidRPr="00BE2A32" w:rsidRDefault="007B60A9" w:rsidP="007B60A9">
      <w:pPr>
        <w:pStyle w:val="paragraph"/>
      </w:pPr>
      <w:r w:rsidRPr="00BE2A32">
        <w:tab/>
        <w:t>(c)</w:t>
      </w:r>
      <w:r w:rsidRPr="00BE2A32">
        <w:tab/>
        <w:t>when the information in relation to the period, or each of the periods, is required.</w:t>
      </w:r>
    </w:p>
    <w:p w:rsidR="007B60A9" w:rsidRPr="00BE2A32" w:rsidRDefault="007B60A9" w:rsidP="007B60A9">
      <w:pPr>
        <w:pStyle w:val="subsection"/>
      </w:pPr>
      <w:r w:rsidRPr="00BE2A32">
        <w:tab/>
        <w:t>(3)</w:t>
      </w:r>
      <w:r w:rsidRPr="00BE2A32">
        <w:tab/>
        <w:t>The notice may specify either or both of these:</w:t>
      </w:r>
    </w:p>
    <w:p w:rsidR="007B60A9" w:rsidRPr="00BE2A32" w:rsidRDefault="007B60A9" w:rsidP="007B60A9">
      <w:pPr>
        <w:pStyle w:val="paragraph"/>
      </w:pPr>
      <w:r w:rsidRPr="00BE2A32">
        <w:tab/>
        <w:t>(a)</w:t>
      </w:r>
      <w:r w:rsidRPr="00BE2A32">
        <w:tab/>
        <w:t>the form and manner in which the information is to be provided to the Secretary;</w:t>
      </w:r>
    </w:p>
    <w:p w:rsidR="007B60A9" w:rsidRPr="00BE2A32" w:rsidRDefault="007B60A9" w:rsidP="007B60A9">
      <w:pPr>
        <w:pStyle w:val="paragraph"/>
      </w:pPr>
      <w:r w:rsidRPr="00BE2A32">
        <w:tab/>
        <w:t>(b)</w:t>
      </w:r>
      <w:r w:rsidRPr="00BE2A32">
        <w:tab/>
        <w:t>the length of time for which the service must continue to comply with the notice.</w:t>
      </w:r>
    </w:p>
    <w:p w:rsidR="007B60A9" w:rsidRPr="00BE2A32" w:rsidRDefault="007B60A9" w:rsidP="007B60A9">
      <w:pPr>
        <w:pStyle w:val="subsection"/>
      </w:pPr>
      <w:r w:rsidRPr="00BE2A32">
        <w:tab/>
        <w:t>(4)</w:t>
      </w:r>
      <w:r w:rsidRPr="00BE2A32">
        <w:tab/>
        <w:t>The service must provide the required information to the Secretary, in relation to the period, or each of the periods, specified in the notice, at the time specified in the notice and in the form and manner (if any) specified in the notice.</w:t>
      </w:r>
    </w:p>
    <w:p w:rsidR="00A8709F" w:rsidRPr="00BE2A32" w:rsidRDefault="00A8709F" w:rsidP="00A8709F">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7B60A9" w:rsidRPr="00BE2A32" w:rsidRDefault="007B60A9" w:rsidP="007B60A9">
      <w:pPr>
        <w:pStyle w:val="subsection"/>
      </w:pPr>
      <w:r w:rsidRPr="00BE2A32">
        <w:tab/>
        <w:t>(5)</w:t>
      </w:r>
      <w:r w:rsidRPr="00BE2A32">
        <w:tab/>
        <w:t xml:space="preserve">The Secretary may give the service a written notice terminating the effect of the notice under </w:t>
      </w:r>
      <w:r w:rsidR="00BE2A32">
        <w:t>subsection (</w:t>
      </w:r>
      <w:r w:rsidRPr="00BE2A32">
        <w:t>1).</w:t>
      </w:r>
    </w:p>
    <w:p w:rsidR="0001044B" w:rsidRPr="00BE2A32" w:rsidRDefault="0001044B" w:rsidP="0001044B">
      <w:pPr>
        <w:pStyle w:val="ActHead5"/>
      </w:pPr>
      <w:bookmarkStart w:id="636" w:name="_Toc519088411"/>
      <w:r w:rsidRPr="001D7770">
        <w:rPr>
          <w:rStyle w:val="CharSectno"/>
        </w:rPr>
        <w:t>219NB</w:t>
      </w:r>
      <w:r w:rsidRPr="00BE2A32">
        <w:t xml:space="preserve">  Obligation to provide further information to Secretary about enrolled children</w:t>
      </w:r>
      <w:bookmarkEnd w:id="636"/>
    </w:p>
    <w:p w:rsidR="0001044B" w:rsidRPr="00BE2A32" w:rsidRDefault="0001044B" w:rsidP="0001044B">
      <w:pPr>
        <w:pStyle w:val="subsection"/>
      </w:pPr>
      <w:r w:rsidRPr="00BE2A32">
        <w:tab/>
      </w:r>
      <w:r w:rsidR="00D83002" w:rsidRPr="00BE2A32">
        <w:t>(1)</w:t>
      </w:r>
      <w:r w:rsidRPr="00BE2A32">
        <w:tab/>
        <w:t>If the Secretary, by notice under section</w:t>
      </w:r>
      <w:r w:rsidR="00BE2A32">
        <w:t> </w:t>
      </w:r>
      <w:r w:rsidRPr="00BE2A32">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BE2A32" w:rsidRDefault="00D83002" w:rsidP="00D83002">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D83002" w:rsidRPr="00BE2A32" w:rsidRDefault="00D83002" w:rsidP="00D83002">
      <w:pPr>
        <w:pStyle w:val="subsection"/>
      </w:pPr>
      <w:r w:rsidRPr="00BE2A32">
        <w:tab/>
        <w:t>(2)</w:t>
      </w:r>
      <w:r w:rsidRPr="00BE2A32">
        <w:tab/>
        <w:t xml:space="preserve">An approved child care service commits an offence if the service contravenes </w:t>
      </w:r>
      <w:r w:rsidR="00BE2A32">
        <w:t>subsection (</w:t>
      </w:r>
      <w:r w:rsidRPr="00BE2A32">
        <w:t>1).</w:t>
      </w:r>
    </w:p>
    <w:p w:rsidR="00D83002" w:rsidRPr="00BE2A32" w:rsidRDefault="00D83002" w:rsidP="00D83002">
      <w:pPr>
        <w:pStyle w:val="Penalty"/>
      </w:pPr>
      <w:r w:rsidRPr="00BE2A32">
        <w:t>Penalty:</w:t>
      </w:r>
      <w:r w:rsidRPr="00BE2A32">
        <w:tab/>
        <w:t>60 penalty units.</w:t>
      </w:r>
    </w:p>
    <w:p w:rsidR="00D33ACB" w:rsidRPr="00BE2A32" w:rsidRDefault="00D33ACB" w:rsidP="00D33ACB">
      <w:pPr>
        <w:pStyle w:val="ActHead5"/>
      </w:pPr>
      <w:bookmarkStart w:id="637" w:name="_Toc519088412"/>
      <w:r w:rsidRPr="001D7770">
        <w:rPr>
          <w:rStyle w:val="CharSectno"/>
        </w:rPr>
        <w:t>219P</w:t>
      </w:r>
      <w:r w:rsidRPr="00BE2A32">
        <w:t xml:space="preserve">  Obligations of operators of former approved child care services</w:t>
      </w:r>
      <w:bookmarkEnd w:id="637"/>
    </w:p>
    <w:p w:rsidR="00D33ACB" w:rsidRPr="00BE2A32" w:rsidRDefault="00D33ACB" w:rsidP="00D33ACB">
      <w:pPr>
        <w:pStyle w:val="subsection"/>
      </w:pPr>
      <w:r w:rsidRPr="00BE2A32">
        <w:tab/>
      </w:r>
      <w:r w:rsidR="001C0423" w:rsidRPr="00BE2A32">
        <w:t>(1)</w:t>
      </w:r>
      <w:r w:rsidRPr="00BE2A32">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BE2A32" w:rsidRDefault="00D33ACB" w:rsidP="00D33ACB">
      <w:pPr>
        <w:pStyle w:val="paragraph"/>
      </w:pPr>
      <w:r w:rsidRPr="00BE2A32">
        <w:tab/>
        <w:t>(a)</w:t>
      </w:r>
      <w:r w:rsidRPr="00BE2A32">
        <w:tab/>
        <w:t>section</w:t>
      </w:r>
      <w:r w:rsidR="00BE2A32">
        <w:t> </w:t>
      </w:r>
      <w:r w:rsidRPr="00BE2A32">
        <w:t>219A;</w:t>
      </w:r>
    </w:p>
    <w:p w:rsidR="00D33ACB" w:rsidRPr="00BE2A32" w:rsidRDefault="00D33ACB" w:rsidP="00D33ACB">
      <w:pPr>
        <w:pStyle w:val="paragraph"/>
      </w:pPr>
      <w:r w:rsidRPr="00BE2A32">
        <w:tab/>
        <w:t>(b)</w:t>
      </w:r>
      <w:r w:rsidRPr="00BE2A32">
        <w:tab/>
        <w:t>section</w:t>
      </w:r>
      <w:r w:rsidR="00BE2A32">
        <w:t> </w:t>
      </w:r>
      <w:r w:rsidRPr="00BE2A32">
        <w:t>219AA;</w:t>
      </w:r>
    </w:p>
    <w:p w:rsidR="00D33ACB" w:rsidRPr="00BE2A32" w:rsidRDefault="00D33ACB" w:rsidP="00D33ACB">
      <w:pPr>
        <w:pStyle w:val="paragraph"/>
      </w:pPr>
      <w:r w:rsidRPr="00BE2A32">
        <w:tab/>
        <w:t>(c)</w:t>
      </w:r>
      <w:r w:rsidRPr="00BE2A32">
        <w:tab/>
        <w:t>section</w:t>
      </w:r>
      <w:r w:rsidR="00BE2A32">
        <w:t> </w:t>
      </w:r>
      <w:r w:rsidRPr="00BE2A32">
        <w:t>219AF;</w:t>
      </w:r>
    </w:p>
    <w:p w:rsidR="00D33ACB" w:rsidRPr="00BE2A32" w:rsidRDefault="00D33ACB" w:rsidP="00D33ACB">
      <w:pPr>
        <w:pStyle w:val="paragraph"/>
      </w:pPr>
      <w:r w:rsidRPr="00BE2A32">
        <w:tab/>
        <w:t>(d)</w:t>
      </w:r>
      <w:r w:rsidRPr="00BE2A32">
        <w:tab/>
        <w:t>section</w:t>
      </w:r>
      <w:r w:rsidR="00BE2A32">
        <w:t> </w:t>
      </w:r>
      <w:r w:rsidRPr="00BE2A32">
        <w:t>219B;</w:t>
      </w:r>
    </w:p>
    <w:p w:rsidR="00D33ACB" w:rsidRPr="00BE2A32" w:rsidRDefault="00D33ACB" w:rsidP="00D33ACB">
      <w:pPr>
        <w:pStyle w:val="paragraph"/>
      </w:pPr>
      <w:r w:rsidRPr="00BE2A32">
        <w:tab/>
        <w:t>(e)</w:t>
      </w:r>
      <w:r w:rsidRPr="00BE2A32">
        <w:tab/>
        <w:t>section</w:t>
      </w:r>
      <w:r w:rsidR="00BE2A32">
        <w:t> </w:t>
      </w:r>
      <w:r w:rsidRPr="00BE2A32">
        <w:t>219BA;</w:t>
      </w:r>
    </w:p>
    <w:p w:rsidR="00D33ACB" w:rsidRPr="00BE2A32" w:rsidRDefault="00D33ACB" w:rsidP="00D33ACB">
      <w:pPr>
        <w:pStyle w:val="paragraph"/>
      </w:pPr>
      <w:r w:rsidRPr="00BE2A32">
        <w:tab/>
        <w:t>(f)</w:t>
      </w:r>
      <w:r w:rsidRPr="00BE2A32">
        <w:tab/>
        <w:t>section</w:t>
      </w:r>
      <w:r w:rsidR="00BE2A32">
        <w:t> </w:t>
      </w:r>
      <w:r w:rsidRPr="00BE2A32">
        <w:t>219BB;</w:t>
      </w:r>
    </w:p>
    <w:p w:rsidR="00D33ACB" w:rsidRPr="00BE2A32" w:rsidRDefault="00D33ACB" w:rsidP="00D33ACB">
      <w:pPr>
        <w:pStyle w:val="paragraph"/>
      </w:pPr>
      <w:r w:rsidRPr="00BE2A32">
        <w:tab/>
        <w:t>(g)</w:t>
      </w:r>
      <w:r w:rsidRPr="00BE2A32">
        <w:tab/>
        <w:t>section</w:t>
      </w:r>
      <w:r w:rsidR="00BE2A32">
        <w:t> </w:t>
      </w:r>
      <w:r w:rsidRPr="00BE2A32">
        <w:t>219BC;</w:t>
      </w:r>
    </w:p>
    <w:p w:rsidR="00D33ACB" w:rsidRPr="00BE2A32" w:rsidRDefault="00D33ACB" w:rsidP="00D33ACB">
      <w:pPr>
        <w:pStyle w:val="paragraph"/>
      </w:pPr>
      <w:r w:rsidRPr="00BE2A32">
        <w:tab/>
        <w:t>(h)</w:t>
      </w:r>
      <w:r w:rsidRPr="00BE2A32">
        <w:tab/>
        <w:t>section</w:t>
      </w:r>
      <w:r w:rsidR="00BE2A32">
        <w:t> </w:t>
      </w:r>
      <w:r w:rsidRPr="00BE2A32">
        <w:t>219BD;</w:t>
      </w:r>
    </w:p>
    <w:p w:rsidR="00D33ACB" w:rsidRPr="00BE2A32" w:rsidRDefault="00D33ACB" w:rsidP="00D33ACB">
      <w:pPr>
        <w:pStyle w:val="paragraph"/>
      </w:pPr>
      <w:r w:rsidRPr="00BE2A32">
        <w:tab/>
        <w:t>(i)</w:t>
      </w:r>
      <w:r w:rsidRPr="00BE2A32">
        <w:tab/>
        <w:t>section</w:t>
      </w:r>
      <w:r w:rsidR="00BE2A32">
        <w:t> </w:t>
      </w:r>
      <w:r w:rsidRPr="00BE2A32">
        <w:t>219E;</w:t>
      </w:r>
    </w:p>
    <w:p w:rsidR="00D33ACB" w:rsidRPr="00BE2A32" w:rsidRDefault="00D33ACB" w:rsidP="00D33ACB">
      <w:pPr>
        <w:pStyle w:val="paragraph"/>
      </w:pPr>
      <w:r w:rsidRPr="00BE2A32">
        <w:tab/>
        <w:t>(j)</w:t>
      </w:r>
      <w:r w:rsidRPr="00BE2A32">
        <w:tab/>
        <w:t>section</w:t>
      </w:r>
      <w:r w:rsidR="00BE2A32">
        <w:t> </w:t>
      </w:r>
      <w:r w:rsidRPr="00BE2A32">
        <w:t>219N;</w:t>
      </w:r>
    </w:p>
    <w:p w:rsidR="00D33ACB" w:rsidRPr="00BE2A32" w:rsidRDefault="00D33ACB" w:rsidP="00D33ACB">
      <w:pPr>
        <w:pStyle w:val="paragraph"/>
      </w:pPr>
      <w:r w:rsidRPr="00BE2A32">
        <w:tab/>
        <w:t>(k)</w:t>
      </w:r>
      <w:r w:rsidRPr="00BE2A32">
        <w:tab/>
        <w:t>section</w:t>
      </w:r>
      <w:r w:rsidR="00BE2A32">
        <w:t> </w:t>
      </w:r>
      <w:r w:rsidRPr="00BE2A32">
        <w:t>219QB.</w:t>
      </w:r>
    </w:p>
    <w:p w:rsidR="001C0423" w:rsidRPr="00BE2A32" w:rsidRDefault="001C0423" w:rsidP="001C0423">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2965E6" w:rsidRPr="00BE2A32" w:rsidRDefault="002965E6" w:rsidP="002965E6">
      <w:pPr>
        <w:pStyle w:val="subsection"/>
      </w:pPr>
      <w:r w:rsidRPr="00BE2A32">
        <w:tab/>
        <w:t>(1A)</w:t>
      </w:r>
      <w:r w:rsidRPr="00BE2A32">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BE2A32" w:rsidRDefault="002965E6" w:rsidP="002965E6">
      <w:pPr>
        <w:pStyle w:val="paragraph"/>
      </w:pPr>
      <w:r w:rsidRPr="00BE2A32">
        <w:tab/>
        <w:t>(a)</w:t>
      </w:r>
      <w:r w:rsidRPr="00BE2A32">
        <w:tab/>
        <w:t>section</w:t>
      </w:r>
      <w:r w:rsidR="00BE2A32">
        <w:t> </w:t>
      </w:r>
      <w:r w:rsidRPr="00BE2A32">
        <w:t>219EA;</w:t>
      </w:r>
    </w:p>
    <w:p w:rsidR="002965E6" w:rsidRPr="00BE2A32" w:rsidRDefault="002965E6" w:rsidP="002965E6">
      <w:pPr>
        <w:pStyle w:val="paragraph"/>
      </w:pPr>
      <w:r w:rsidRPr="00BE2A32">
        <w:tab/>
        <w:t>(b)</w:t>
      </w:r>
      <w:r w:rsidRPr="00BE2A32">
        <w:tab/>
        <w:t>section</w:t>
      </w:r>
      <w:r w:rsidR="00BE2A32">
        <w:t> </w:t>
      </w:r>
      <w:r w:rsidRPr="00BE2A32">
        <w:t>219QE.</w:t>
      </w:r>
    </w:p>
    <w:p w:rsidR="001C0423" w:rsidRPr="00BE2A32" w:rsidRDefault="001C0423" w:rsidP="00C90FDE">
      <w:pPr>
        <w:pStyle w:val="subsection"/>
        <w:keepNext/>
      </w:pPr>
      <w:r w:rsidRPr="00BE2A32">
        <w:tab/>
        <w:t>(2)</w:t>
      </w:r>
      <w:r w:rsidRPr="00BE2A32">
        <w:tab/>
        <w:t xml:space="preserve">A person commits an offence if the person contravenes </w:t>
      </w:r>
      <w:r w:rsidR="00BE2A32">
        <w:t>subsection (</w:t>
      </w:r>
      <w:r w:rsidRPr="00BE2A32">
        <w:t>1)</w:t>
      </w:r>
      <w:r w:rsidR="002965E6" w:rsidRPr="00BE2A32">
        <w:t xml:space="preserve"> or (1A)</w:t>
      </w:r>
      <w:r w:rsidRPr="00BE2A32">
        <w:t>.</w:t>
      </w:r>
    </w:p>
    <w:p w:rsidR="001C0423" w:rsidRPr="00BE2A32" w:rsidRDefault="001C0423" w:rsidP="001C0423">
      <w:pPr>
        <w:pStyle w:val="Penalty"/>
      </w:pPr>
      <w:r w:rsidRPr="00BE2A32">
        <w:t>Penalty:</w:t>
      </w:r>
      <w:r w:rsidRPr="00BE2A32">
        <w:tab/>
        <w:t>60 penalty units.</w:t>
      </w:r>
    </w:p>
    <w:p w:rsidR="0058271D" w:rsidRPr="00BE2A32" w:rsidRDefault="00127CA2" w:rsidP="0058271D">
      <w:pPr>
        <w:pStyle w:val="ActHead4"/>
      </w:pPr>
      <w:bookmarkStart w:id="638" w:name="_Toc519088413"/>
      <w:r w:rsidRPr="001D7770">
        <w:rPr>
          <w:rStyle w:val="CharSubdNo"/>
        </w:rPr>
        <w:t>Subdivision</w:t>
      </w:r>
      <w:r w:rsidR="00753CFA" w:rsidRPr="001D7770">
        <w:rPr>
          <w:rStyle w:val="CharSubdNo"/>
        </w:rPr>
        <w:t xml:space="preserve"> </w:t>
      </w:r>
      <w:r w:rsidR="0058271D" w:rsidRPr="001D7770">
        <w:rPr>
          <w:rStyle w:val="CharSubdNo"/>
        </w:rPr>
        <w:t>F</w:t>
      </w:r>
      <w:r w:rsidR="0058271D" w:rsidRPr="00BE2A32">
        <w:t>—</w:t>
      </w:r>
      <w:r w:rsidR="0058271D" w:rsidRPr="001D7770">
        <w:rPr>
          <w:rStyle w:val="CharSubdText"/>
        </w:rPr>
        <w:t>Miscellaneous</w:t>
      </w:r>
      <w:bookmarkEnd w:id="638"/>
    </w:p>
    <w:p w:rsidR="0058271D" w:rsidRPr="00BE2A32" w:rsidRDefault="0058271D" w:rsidP="0058271D">
      <w:pPr>
        <w:pStyle w:val="ActHead5"/>
      </w:pPr>
      <w:bookmarkStart w:id="639" w:name="_Toc519088414"/>
      <w:r w:rsidRPr="001D7770">
        <w:rPr>
          <w:rStyle w:val="CharSectno"/>
        </w:rPr>
        <w:t>219PA</w:t>
      </w:r>
      <w:r w:rsidRPr="00BE2A32">
        <w:t xml:space="preserve">  Collection, use or disclosure of personal information for financial viability purposes—the </w:t>
      </w:r>
      <w:r w:rsidRPr="00BE2A32">
        <w:rPr>
          <w:i/>
        </w:rPr>
        <w:t>Privacy Act 1988</w:t>
      </w:r>
      <w:bookmarkEnd w:id="639"/>
    </w:p>
    <w:p w:rsidR="0058271D" w:rsidRPr="00BE2A32" w:rsidRDefault="0058271D" w:rsidP="0058271D">
      <w:pPr>
        <w:pStyle w:val="subsection"/>
      </w:pPr>
      <w:r w:rsidRPr="00BE2A32">
        <w:tab/>
      </w:r>
      <w:r w:rsidRPr="00BE2A32">
        <w:tab/>
        <w:t xml:space="preserve">The collection, use or disclosure of personal information about an individual is taken to be authorised by </w:t>
      </w:r>
      <w:r w:rsidR="00C0693E" w:rsidRPr="00BE2A32">
        <w:t>this Act</w:t>
      </w:r>
      <w:r w:rsidRPr="00BE2A32">
        <w:t xml:space="preserve"> for the purposes of the </w:t>
      </w:r>
      <w:r w:rsidRPr="00BE2A32">
        <w:rPr>
          <w:i/>
        </w:rPr>
        <w:t>Privacy Act 1988</w:t>
      </w:r>
      <w:r w:rsidRPr="00BE2A32">
        <w:t xml:space="preserve"> if the collection, use or disclosure is reasonably necessary for the purposes of determining whether a large long day care centre operator is financially viable, and likely to remain so</w:t>
      </w:r>
      <w:r w:rsidR="00D20513" w:rsidRPr="00BE2A32">
        <w:t>.</w:t>
      </w:r>
    </w:p>
    <w:p w:rsidR="00D33ACB" w:rsidRPr="00BE2A32" w:rsidRDefault="00D33ACB" w:rsidP="00753CFA">
      <w:pPr>
        <w:pStyle w:val="ActHead3"/>
        <w:pageBreakBefore/>
      </w:pPr>
      <w:bookmarkStart w:id="640" w:name="_Toc519088415"/>
      <w:r w:rsidRPr="001D7770">
        <w:rPr>
          <w:rStyle w:val="CharDivNo"/>
        </w:rPr>
        <w:t>Division</w:t>
      </w:r>
      <w:r w:rsidR="00BE2A32" w:rsidRPr="001D7770">
        <w:rPr>
          <w:rStyle w:val="CharDivNo"/>
        </w:rPr>
        <w:t> </w:t>
      </w:r>
      <w:r w:rsidRPr="001D7770">
        <w:rPr>
          <w:rStyle w:val="CharDivNo"/>
        </w:rPr>
        <w:t>2</w:t>
      </w:r>
      <w:r w:rsidRPr="00BE2A32">
        <w:t>—</w:t>
      </w:r>
      <w:r w:rsidRPr="001D7770">
        <w:rPr>
          <w:rStyle w:val="CharDivText"/>
        </w:rPr>
        <w:t>Weekly payments in respect of fee reduction to approved child care services</w:t>
      </w:r>
      <w:bookmarkEnd w:id="640"/>
    </w:p>
    <w:p w:rsidR="00D33ACB" w:rsidRPr="00BE2A32" w:rsidRDefault="00D33ACB" w:rsidP="00D33ACB">
      <w:pPr>
        <w:pStyle w:val="ActHead5"/>
      </w:pPr>
      <w:bookmarkStart w:id="641" w:name="_Toc519088416"/>
      <w:r w:rsidRPr="001D7770">
        <w:rPr>
          <w:rStyle w:val="CharSectno"/>
        </w:rPr>
        <w:t>219Q</w:t>
      </w:r>
      <w:r w:rsidRPr="00BE2A32">
        <w:t xml:space="preserve">  Weekly payments in respect of fee reduction</w:t>
      </w:r>
      <w:bookmarkEnd w:id="641"/>
    </w:p>
    <w:p w:rsidR="00D33ACB" w:rsidRPr="00BE2A32" w:rsidRDefault="00D33ACB" w:rsidP="00D33ACB">
      <w:pPr>
        <w:pStyle w:val="subsection"/>
      </w:pPr>
      <w:r w:rsidRPr="00BE2A32">
        <w:tab/>
        <w:t>(1)</w:t>
      </w:r>
      <w:r w:rsidRPr="00BE2A32">
        <w:tab/>
        <w:t>If the Secretary, under section</w:t>
      </w:r>
      <w:r w:rsidR="00BE2A32">
        <w:t> </w:t>
      </w:r>
      <w:r w:rsidRPr="00BE2A32">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BE2A32" w:rsidRDefault="00D33ACB" w:rsidP="00D33ACB">
      <w:pPr>
        <w:pStyle w:val="subsection"/>
      </w:pPr>
      <w:r w:rsidRPr="00BE2A32">
        <w:tab/>
        <w:t>(2)</w:t>
      </w:r>
      <w:r w:rsidRPr="00BE2A32">
        <w:tab/>
        <w:t>If the Secretary, on recalculating under section</w:t>
      </w:r>
      <w:r w:rsidR="00BE2A32">
        <w:t> </w:t>
      </w:r>
      <w:r w:rsidRPr="00BE2A32">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BE2A32" w:rsidRDefault="00D33ACB" w:rsidP="00D33ACB">
      <w:pPr>
        <w:pStyle w:val="subsection"/>
      </w:pPr>
      <w:r w:rsidRPr="00BE2A32">
        <w:tab/>
        <w:t>(3)</w:t>
      </w:r>
      <w:r w:rsidRPr="00BE2A32">
        <w:tab/>
        <w:t>This section is subject to:</w:t>
      </w:r>
    </w:p>
    <w:p w:rsidR="00D33ACB" w:rsidRPr="00BE2A32" w:rsidRDefault="00D33ACB" w:rsidP="00D33ACB">
      <w:pPr>
        <w:pStyle w:val="paragraph"/>
      </w:pPr>
      <w:r w:rsidRPr="00BE2A32">
        <w:tab/>
        <w:t>(a)</w:t>
      </w:r>
      <w:r w:rsidRPr="00BE2A32">
        <w:tab/>
        <w:t>Part</w:t>
      </w:r>
      <w:r w:rsidR="00BE2A32">
        <w:t> </w:t>
      </w:r>
      <w:r w:rsidRPr="00BE2A32">
        <w:t>4 (overpayments and debt recovery); and</w:t>
      </w:r>
    </w:p>
    <w:p w:rsidR="00D33ACB" w:rsidRPr="00BE2A32" w:rsidRDefault="00D33ACB" w:rsidP="00D33ACB">
      <w:pPr>
        <w:pStyle w:val="paragraph"/>
      </w:pPr>
      <w:r w:rsidRPr="00BE2A32">
        <w:tab/>
        <w:t>(b)</w:t>
      </w:r>
      <w:r w:rsidRPr="00BE2A32">
        <w:tab/>
        <w:t>section</w:t>
      </w:r>
      <w:r w:rsidR="00BE2A32">
        <w:t> </w:t>
      </w:r>
      <w:r w:rsidRPr="00BE2A32">
        <w:t>219QA (set off where amount of applicable fee reduction reduced on recalculation); and</w:t>
      </w:r>
    </w:p>
    <w:p w:rsidR="002965E6" w:rsidRPr="00BE2A32" w:rsidRDefault="002965E6" w:rsidP="002965E6">
      <w:pPr>
        <w:pStyle w:val="paragraph"/>
      </w:pPr>
      <w:r w:rsidRPr="00BE2A32">
        <w:tab/>
        <w:t>(ba)</w:t>
      </w:r>
      <w:r w:rsidRPr="00BE2A32">
        <w:tab/>
        <w:t>section</w:t>
      </w:r>
      <w:r w:rsidR="00BE2A32">
        <w:t> </w:t>
      </w:r>
      <w:r w:rsidRPr="00BE2A32">
        <w:t>219QD (set off where amount of applicable child care rebate reduced on recalculation); and</w:t>
      </w:r>
    </w:p>
    <w:p w:rsidR="00CE482C" w:rsidRPr="00BE2A32" w:rsidRDefault="00CE482C" w:rsidP="00CE482C">
      <w:pPr>
        <w:pStyle w:val="paragraph"/>
      </w:pPr>
      <w:r w:rsidRPr="00BE2A32">
        <w:tab/>
        <w:t>(c)</w:t>
      </w:r>
      <w:r w:rsidRPr="00BE2A32">
        <w:tab/>
        <w:t>section</w:t>
      </w:r>
      <w:r w:rsidR="00BE2A32">
        <w:t> </w:t>
      </w:r>
      <w:r w:rsidRPr="00BE2A32">
        <w:t>219RC (set off where enrolment ceases, where notification of decision to cease operating service or where enrolment began 4 years ago); and</w:t>
      </w:r>
    </w:p>
    <w:p w:rsidR="00AA7186" w:rsidRPr="00BE2A32" w:rsidRDefault="00AA7186" w:rsidP="00AA7186">
      <w:pPr>
        <w:pStyle w:val="paragraph"/>
      </w:pPr>
      <w:r w:rsidRPr="00BE2A32">
        <w:tab/>
        <w:t>(ca)</w:t>
      </w:r>
      <w:r w:rsidRPr="00BE2A32">
        <w:tab/>
        <w:t>section</w:t>
      </w:r>
      <w:r w:rsidR="00BE2A32">
        <w:t> </w:t>
      </w:r>
      <w:r w:rsidRPr="00BE2A32">
        <w:t>219RE (set off where a payment under section</w:t>
      </w:r>
      <w:r w:rsidR="00BE2A32">
        <w:t> </w:t>
      </w:r>
      <w:r w:rsidRPr="00BE2A32">
        <w:t>219RD is made); and</w:t>
      </w:r>
    </w:p>
    <w:p w:rsidR="00D33ACB" w:rsidRPr="00BE2A32" w:rsidRDefault="00D33ACB" w:rsidP="00D33ACB">
      <w:pPr>
        <w:pStyle w:val="paragraph"/>
      </w:pPr>
      <w:r w:rsidRPr="00BE2A32">
        <w:tab/>
        <w:t>(d)</w:t>
      </w:r>
      <w:r w:rsidRPr="00BE2A32">
        <w:tab/>
        <w:t>paragraph</w:t>
      </w:r>
      <w:r w:rsidR="00BE2A32">
        <w:t> </w:t>
      </w:r>
      <w:r w:rsidRPr="00BE2A32">
        <w:t>200(1)(h) (suspending payment in respect of fee reduction).</w:t>
      </w:r>
    </w:p>
    <w:p w:rsidR="00D33ACB" w:rsidRPr="00BE2A32" w:rsidRDefault="00D33ACB" w:rsidP="003229FB">
      <w:pPr>
        <w:pStyle w:val="ActHead5"/>
      </w:pPr>
      <w:bookmarkStart w:id="642" w:name="_Toc519088417"/>
      <w:r w:rsidRPr="001D7770">
        <w:rPr>
          <w:rStyle w:val="CharSectno"/>
        </w:rPr>
        <w:t>219QA</w:t>
      </w:r>
      <w:r w:rsidRPr="00BE2A32">
        <w:t xml:space="preserve">  Payments and set offs where recalculation results in reduced fee reduction</w:t>
      </w:r>
      <w:bookmarkEnd w:id="642"/>
    </w:p>
    <w:p w:rsidR="00DD594B" w:rsidRPr="00BE2A32" w:rsidRDefault="00DD594B" w:rsidP="003229FB">
      <w:pPr>
        <w:pStyle w:val="subsection"/>
        <w:keepNext/>
        <w:keepLines/>
      </w:pPr>
      <w:r w:rsidRPr="00BE2A32">
        <w:tab/>
        <w:t>(1)</w:t>
      </w:r>
      <w:r w:rsidRPr="00BE2A32">
        <w:tab/>
        <w:t>This section applies if the Secretary, on recalculating under section</w:t>
      </w:r>
      <w:r w:rsidR="00BE2A32">
        <w:t> </w:t>
      </w:r>
      <w:r w:rsidRPr="00BE2A32">
        <w:t>50ZA or 50ZC the amount in which the Secretary considers fee reduction is applicable in respect of a session or sessions of care provided by an approved child care service to a child in a week, reduces the amount (including to nil).</w:t>
      </w:r>
    </w:p>
    <w:p w:rsidR="00D33ACB" w:rsidRPr="00BE2A32" w:rsidRDefault="00D33ACB" w:rsidP="00D33ACB">
      <w:pPr>
        <w:pStyle w:val="subsection"/>
      </w:pPr>
      <w:r w:rsidRPr="00BE2A32">
        <w:tab/>
        <w:t>(2)</w:t>
      </w:r>
      <w:r w:rsidRPr="00BE2A32">
        <w:tab/>
        <w:t>The Secretary must pay the amount</w:t>
      </w:r>
      <w:r w:rsidR="00DD594B" w:rsidRPr="00BE2A32">
        <w:t xml:space="preserve"> (if any)</w:t>
      </w:r>
      <w:r w:rsidRPr="00BE2A32">
        <w:t xml:space="preserve"> as last recalculated to the credit of a bank account nominated and maintained by the service.</w:t>
      </w:r>
    </w:p>
    <w:p w:rsidR="00D33ACB" w:rsidRPr="00BE2A32" w:rsidRDefault="00D33ACB" w:rsidP="00D33ACB">
      <w:pPr>
        <w:pStyle w:val="subsection"/>
      </w:pPr>
      <w:r w:rsidRPr="00BE2A32">
        <w:tab/>
        <w:t>(3)</w:t>
      </w:r>
      <w:r w:rsidRPr="00BE2A32">
        <w:tab/>
        <w:t>The amount as calculated, or recalculated, immediately before the last recalculation must be set off against</w:t>
      </w:r>
      <w:r w:rsidR="007455E5" w:rsidRPr="00BE2A32">
        <w:t xml:space="preserve"> one or more child care service payments that are to be made to the service (the </w:t>
      </w:r>
      <w:r w:rsidR="007455E5" w:rsidRPr="00BE2A32">
        <w:rPr>
          <w:b/>
          <w:i/>
        </w:rPr>
        <w:t>first service</w:t>
      </w:r>
      <w:r w:rsidR="007455E5" w:rsidRPr="00BE2A32">
        <w:t>) or to another approved child care service operated by the person who operates the first service.</w:t>
      </w:r>
    </w:p>
    <w:p w:rsidR="007455E5" w:rsidRPr="00BE2A32" w:rsidRDefault="007455E5" w:rsidP="007455E5">
      <w:pPr>
        <w:pStyle w:val="notetext"/>
      </w:pPr>
      <w:r w:rsidRPr="00BE2A32">
        <w:t>Note:</w:t>
      </w:r>
      <w:r w:rsidRPr="00BE2A32">
        <w:tab/>
        <w:t xml:space="preserve">For </w:t>
      </w:r>
      <w:r w:rsidRPr="00BE2A32">
        <w:rPr>
          <w:b/>
          <w:i/>
        </w:rPr>
        <w:t>child care service payment</w:t>
      </w:r>
      <w:r w:rsidRPr="00BE2A32">
        <w:t xml:space="preserve"> see subsection</w:t>
      </w:r>
      <w:r w:rsidR="00BE2A32">
        <w:t> </w:t>
      </w:r>
      <w:r w:rsidRPr="00BE2A32">
        <w:t>3(1).</w:t>
      </w:r>
    </w:p>
    <w:p w:rsidR="00D33ACB" w:rsidRPr="00BE2A32" w:rsidRDefault="00D33ACB" w:rsidP="00D33ACB">
      <w:pPr>
        <w:pStyle w:val="ActHead5"/>
      </w:pPr>
      <w:bookmarkStart w:id="643" w:name="_Toc519088418"/>
      <w:r w:rsidRPr="001D7770">
        <w:rPr>
          <w:rStyle w:val="CharSectno"/>
        </w:rPr>
        <w:t>219QB</w:t>
      </w:r>
      <w:r w:rsidRPr="00BE2A32">
        <w:t xml:space="preserve">  Remitting amounts that cannot be passed on</w:t>
      </w:r>
      <w:bookmarkEnd w:id="643"/>
    </w:p>
    <w:p w:rsidR="00D33ACB" w:rsidRPr="00BE2A32" w:rsidRDefault="00D33ACB" w:rsidP="00D33ACB">
      <w:pPr>
        <w:pStyle w:val="subsection"/>
      </w:pPr>
      <w:r w:rsidRPr="00BE2A32">
        <w:tab/>
        <w:t>(1)</w:t>
      </w:r>
      <w:r w:rsidRPr="00BE2A32">
        <w:tab/>
        <w:t>If:</w:t>
      </w:r>
    </w:p>
    <w:p w:rsidR="00D33ACB" w:rsidRPr="00BE2A32" w:rsidRDefault="00D33ACB" w:rsidP="00D33ACB">
      <w:pPr>
        <w:pStyle w:val="paragraph"/>
      </w:pPr>
      <w:r w:rsidRPr="00BE2A32">
        <w:tab/>
        <w:t>(a)</w:t>
      </w:r>
      <w:r w:rsidRPr="00BE2A32">
        <w:tab/>
        <w:t>either:</w:t>
      </w:r>
    </w:p>
    <w:p w:rsidR="00D33ACB" w:rsidRPr="00BE2A32" w:rsidRDefault="00D33ACB" w:rsidP="00D33ACB">
      <w:pPr>
        <w:pStyle w:val="paragraphsub"/>
      </w:pPr>
      <w:r w:rsidRPr="00BE2A32">
        <w:tab/>
        <w:t>(i)</w:t>
      </w:r>
      <w:r w:rsidRPr="00BE2A32">
        <w:tab/>
        <w:t>an amount is paid to an approved child care service under section</w:t>
      </w:r>
      <w:r w:rsidR="00BE2A32">
        <w:t> </w:t>
      </w:r>
      <w:r w:rsidRPr="00BE2A32">
        <w:t>219Q</w:t>
      </w:r>
      <w:r w:rsidR="000C6F79" w:rsidRPr="00BE2A32">
        <w:t xml:space="preserve"> or subsection</w:t>
      </w:r>
      <w:r w:rsidR="00BE2A32">
        <w:t> </w:t>
      </w:r>
      <w:r w:rsidR="000C6F79" w:rsidRPr="00BE2A32">
        <w:t>219Q</w:t>
      </w:r>
      <w:r w:rsidR="00B55454" w:rsidRPr="00BE2A32">
        <w:t>A</w:t>
      </w:r>
      <w:r w:rsidR="00753CFA" w:rsidRPr="00BE2A32">
        <w:t>(</w:t>
      </w:r>
      <w:r w:rsidR="000C6F79" w:rsidRPr="00BE2A32">
        <w:t>2)</w:t>
      </w:r>
      <w:r w:rsidRPr="00BE2A32">
        <w:t xml:space="preserve"> in relation to a session of care provided by an approved child care service to a child in a week; or</w:t>
      </w:r>
    </w:p>
    <w:p w:rsidR="00FE54C8" w:rsidRPr="00BE2A32" w:rsidRDefault="00FE54C8" w:rsidP="00FE54C8">
      <w:pPr>
        <w:pStyle w:val="paragraphsub"/>
      </w:pPr>
      <w:r w:rsidRPr="00BE2A32">
        <w:tab/>
        <w:t>(ii)</w:t>
      </w:r>
      <w:r w:rsidRPr="00BE2A32">
        <w:tab/>
        <w:t>such an amount would be paid, but for a set off under subsection</w:t>
      </w:r>
      <w:r w:rsidR="00BE2A32">
        <w:t> </w:t>
      </w:r>
      <w:r w:rsidRPr="00BE2A32">
        <w:t>82(2) or section</w:t>
      </w:r>
      <w:r w:rsidR="00BE2A32">
        <w:t> </w:t>
      </w:r>
      <w:r w:rsidRPr="00BE2A32">
        <w:t>219QA, section</w:t>
      </w:r>
      <w:r w:rsidR="00BE2A32">
        <w:t> </w:t>
      </w:r>
      <w:r w:rsidRPr="00BE2A32">
        <w:t>219QD, section</w:t>
      </w:r>
      <w:r w:rsidR="00BE2A32">
        <w:t> </w:t>
      </w:r>
      <w:r w:rsidRPr="00BE2A32">
        <w:t>219RC or section</w:t>
      </w:r>
      <w:r w:rsidR="00BE2A32">
        <w:t> </w:t>
      </w:r>
      <w:r w:rsidRPr="00BE2A32">
        <w:t>219RE, or the imposition of a sanction under paragraph</w:t>
      </w:r>
      <w:r w:rsidR="00BE2A32">
        <w:t> </w:t>
      </w:r>
      <w:r w:rsidRPr="00BE2A32">
        <w:t>200(1)(h); and</w:t>
      </w:r>
    </w:p>
    <w:p w:rsidR="00D33ACB" w:rsidRPr="00BE2A32" w:rsidRDefault="00D33ACB" w:rsidP="00D33ACB">
      <w:pPr>
        <w:pStyle w:val="paragraph"/>
      </w:pPr>
      <w:r w:rsidRPr="00BE2A32">
        <w:tab/>
        <w:t>(b)</w:t>
      </w:r>
      <w:r w:rsidRPr="00BE2A32">
        <w:tab/>
        <w:t>it is not reasonably practicable for the service to pass on to the claimant or the service itself within the time required under subsection</w:t>
      </w:r>
      <w:r w:rsidR="00BE2A32">
        <w:t> </w:t>
      </w:r>
      <w:r w:rsidRPr="00BE2A32">
        <w:t>219B(2) or 219B</w:t>
      </w:r>
      <w:r w:rsidR="00753CFA" w:rsidRPr="00BE2A32">
        <w:t>A(</w:t>
      </w:r>
      <w:r w:rsidRPr="00BE2A32">
        <w:t>2) the fee reduction in respect of which the amount was or would have been paid;</w:t>
      </w:r>
    </w:p>
    <w:p w:rsidR="00D33ACB" w:rsidRPr="00BE2A32" w:rsidRDefault="00D33ACB" w:rsidP="00D33ACB">
      <w:pPr>
        <w:pStyle w:val="subsection2"/>
      </w:pPr>
      <w:r w:rsidRPr="00BE2A32">
        <w:t>the service must immediately remit to the Secretary an amount equal to the amount that could not be passed on.</w:t>
      </w:r>
    </w:p>
    <w:p w:rsidR="00B86010" w:rsidRPr="00BE2A32" w:rsidRDefault="00B86010" w:rsidP="00B86010">
      <w:pPr>
        <w:pStyle w:val="notetext"/>
      </w:pPr>
      <w:r w:rsidRPr="00BE2A32">
        <w:t>Note:</w:t>
      </w:r>
      <w:r w:rsidRPr="00BE2A32">
        <w:tab/>
        <w:t>This is a civil penalty provision. Part</w:t>
      </w:r>
      <w:r w:rsidR="00BE2A32">
        <w:t> </w:t>
      </w:r>
      <w:r w:rsidRPr="00BE2A32">
        <w:t>8C provides for pecuniary penalties for breaches of civil penalty provisions.</w:t>
      </w:r>
    </w:p>
    <w:p w:rsidR="00B86010" w:rsidRPr="00BE2A32" w:rsidRDefault="00B86010" w:rsidP="00B86010">
      <w:pPr>
        <w:pStyle w:val="subsection"/>
      </w:pPr>
      <w:r w:rsidRPr="00BE2A32">
        <w:tab/>
        <w:t>(1A)</w:t>
      </w:r>
      <w:r w:rsidRPr="00BE2A32">
        <w:tab/>
        <w:t xml:space="preserve">An approved child care service commits an offence if the service contravenes </w:t>
      </w:r>
      <w:r w:rsidR="00BE2A32">
        <w:t>subsection (</w:t>
      </w:r>
      <w:r w:rsidRPr="00BE2A32">
        <w:t>1).</w:t>
      </w:r>
    </w:p>
    <w:p w:rsidR="00B86010" w:rsidRPr="00BE2A32" w:rsidRDefault="00B86010" w:rsidP="00B86010">
      <w:pPr>
        <w:pStyle w:val="Penalty"/>
      </w:pPr>
      <w:r w:rsidRPr="00BE2A32">
        <w:t>Penalty:</w:t>
      </w:r>
      <w:r w:rsidRPr="00BE2A32">
        <w:tab/>
        <w:t>60 penalty units.</w:t>
      </w:r>
    </w:p>
    <w:p w:rsidR="00D33ACB" w:rsidRPr="00BE2A32" w:rsidRDefault="00D33ACB" w:rsidP="00D33ACB">
      <w:pPr>
        <w:pStyle w:val="subsection"/>
      </w:pPr>
      <w:r w:rsidRPr="00BE2A32">
        <w:tab/>
        <w:t>(2)</w:t>
      </w:r>
      <w:r w:rsidRPr="00BE2A32">
        <w:tab/>
        <w:t>The amount must be remitted in the manner or way approved by the Secretary.</w:t>
      </w:r>
    </w:p>
    <w:p w:rsidR="00D33ACB" w:rsidRPr="00BE2A32" w:rsidRDefault="00D33ACB" w:rsidP="00D33ACB">
      <w:pPr>
        <w:pStyle w:val="subsection"/>
      </w:pPr>
      <w:r w:rsidRPr="00BE2A32">
        <w:tab/>
        <w:t>(3)</w:t>
      </w:r>
      <w:r w:rsidRPr="00BE2A32">
        <w:tab/>
        <w:t>The service must notify the Secretary of the remittal of the amount.</w:t>
      </w:r>
    </w:p>
    <w:p w:rsidR="00D33ACB" w:rsidRPr="00BE2A32" w:rsidRDefault="00D33ACB" w:rsidP="00815E9A">
      <w:pPr>
        <w:pStyle w:val="subsection"/>
        <w:keepNext/>
      </w:pPr>
      <w:r w:rsidRPr="00BE2A32">
        <w:tab/>
        <w:t>(4)</w:t>
      </w:r>
      <w:r w:rsidRPr="00BE2A32">
        <w:tab/>
        <w:t>The notice must:</w:t>
      </w:r>
    </w:p>
    <w:p w:rsidR="00D33ACB" w:rsidRPr="00BE2A32" w:rsidRDefault="00D33ACB" w:rsidP="00D33ACB">
      <w:pPr>
        <w:pStyle w:val="paragraph"/>
      </w:pPr>
      <w:r w:rsidRPr="00BE2A32">
        <w:tab/>
        <w:t>(a)</w:t>
      </w:r>
      <w:r w:rsidRPr="00BE2A32">
        <w:tab/>
        <w:t>be given in the form, and in the manner or way, approved by the Secretary; and</w:t>
      </w:r>
    </w:p>
    <w:p w:rsidR="00D33ACB" w:rsidRPr="00BE2A32" w:rsidRDefault="00D33ACB" w:rsidP="00D33ACB">
      <w:pPr>
        <w:pStyle w:val="paragraph"/>
      </w:pPr>
      <w:r w:rsidRPr="00BE2A32">
        <w:tab/>
        <w:t>(b)</w:t>
      </w:r>
      <w:r w:rsidRPr="00BE2A32">
        <w:tab/>
        <w:t>include any information required by the Secretary.</w:t>
      </w:r>
    </w:p>
    <w:p w:rsidR="00FE54C8" w:rsidRPr="00BE2A32" w:rsidRDefault="00FE54C8" w:rsidP="00753CFA">
      <w:pPr>
        <w:pStyle w:val="ActHead3"/>
        <w:pageBreakBefore/>
      </w:pPr>
      <w:bookmarkStart w:id="644" w:name="_Toc519088419"/>
      <w:r w:rsidRPr="001D7770">
        <w:rPr>
          <w:rStyle w:val="CharDivNo"/>
        </w:rPr>
        <w:t>Division</w:t>
      </w:r>
      <w:r w:rsidR="00BE2A32" w:rsidRPr="001D7770">
        <w:rPr>
          <w:rStyle w:val="CharDivNo"/>
        </w:rPr>
        <w:t> </w:t>
      </w:r>
      <w:r w:rsidRPr="001D7770">
        <w:rPr>
          <w:rStyle w:val="CharDivNo"/>
        </w:rPr>
        <w:t>2A</w:t>
      </w:r>
      <w:r w:rsidRPr="00BE2A32">
        <w:t>—</w:t>
      </w:r>
      <w:r w:rsidRPr="001D7770">
        <w:rPr>
          <w:rStyle w:val="CharDivText"/>
        </w:rPr>
        <w:t>Weekly payments in respect of child care rebate to approved child care services</w:t>
      </w:r>
      <w:bookmarkEnd w:id="644"/>
    </w:p>
    <w:p w:rsidR="00FE54C8" w:rsidRPr="00BE2A32" w:rsidRDefault="00FE54C8" w:rsidP="00FE54C8">
      <w:pPr>
        <w:pStyle w:val="ActHead5"/>
      </w:pPr>
      <w:bookmarkStart w:id="645" w:name="_Toc519088420"/>
      <w:r w:rsidRPr="001D7770">
        <w:rPr>
          <w:rStyle w:val="CharSectno"/>
        </w:rPr>
        <w:t>219QC</w:t>
      </w:r>
      <w:r w:rsidRPr="00BE2A32">
        <w:t xml:space="preserve">  Weekly payments of child care rebate</w:t>
      </w:r>
      <w:bookmarkEnd w:id="645"/>
    </w:p>
    <w:p w:rsidR="00FE54C8" w:rsidRPr="00BE2A32" w:rsidRDefault="00FE54C8" w:rsidP="00FE54C8">
      <w:pPr>
        <w:pStyle w:val="subsection"/>
      </w:pPr>
      <w:r w:rsidRPr="00BE2A32">
        <w:tab/>
        <w:t>(1)</w:t>
      </w:r>
      <w:r w:rsidRPr="00BE2A32">
        <w:tab/>
        <w:t>If:</w:t>
      </w:r>
    </w:p>
    <w:p w:rsidR="00FE54C8" w:rsidRPr="00BE2A32" w:rsidRDefault="00FE54C8" w:rsidP="00FE54C8">
      <w:pPr>
        <w:pStyle w:val="paragraph"/>
      </w:pPr>
      <w:r w:rsidRPr="00BE2A32">
        <w:tab/>
        <w:t>(a)</w:t>
      </w:r>
      <w:r w:rsidRPr="00BE2A32">
        <w:tab/>
        <w:t>the Secretary, under section</w:t>
      </w:r>
      <w:r w:rsidR="00BE2A32">
        <w:t> </w:t>
      </w:r>
      <w:r w:rsidRPr="00BE2A32">
        <w:t>65EAAA, calculates the amount in which the Secretary considers child care rebate is applicable in respect of an individual and a child for care provided for the child by an approved child care service in a week; and</w:t>
      </w:r>
    </w:p>
    <w:p w:rsidR="00FE54C8" w:rsidRPr="00BE2A32" w:rsidRDefault="00FE54C8" w:rsidP="00FE54C8">
      <w:pPr>
        <w:pStyle w:val="paragraph"/>
      </w:pPr>
      <w:r w:rsidRPr="00BE2A32">
        <w:tab/>
        <w:t>(b)</w:t>
      </w:r>
      <w:r w:rsidRPr="00BE2A32">
        <w:tab/>
        <w:t>the individual has made an election under paragraph</w:t>
      </w:r>
      <w:r w:rsidR="00BE2A32">
        <w:t> </w:t>
      </w:r>
      <w:r w:rsidRPr="00BE2A32">
        <w:t>65EAAA</w:t>
      </w:r>
      <w:r w:rsidR="00B55454" w:rsidRPr="00BE2A32">
        <w:t>A</w:t>
      </w:r>
      <w:r w:rsidR="00753CFA" w:rsidRPr="00BE2A32">
        <w:t>(</w:t>
      </w:r>
      <w:r w:rsidRPr="00BE2A32">
        <w:t>1)(b) that is in effect for the week to have child care rebate paid weekly to the approved child care service;</w:t>
      </w:r>
    </w:p>
    <w:p w:rsidR="00FE54C8" w:rsidRPr="00BE2A32" w:rsidRDefault="00FE54C8" w:rsidP="00FE54C8">
      <w:pPr>
        <w:pStyle w:val="subsection2"/>
      </w:pPr>
      <w:r w:rsidRPr="00BE2A32">
        <w:t>the Secretary must pay the amount calculated to the credit of a bank account nominated and maintained by the service.</w:t>
      </w:r>
    </w:p>
    <w:p w:rsidR="00FE54C8" w:rsidRPr="00BE2A32" w:rsidRDefault="00FE54C8" w:rsidP="00FE54C8">
      <w:pPr>
        <w:pStyle w:val="subsection"/>
      </w:pPr>
      <w:r w:rsidRPr="00BE2A32">
        <w:tab/>
        <w:t>(2)</w:t>
      </w:r>
      <w:r w:rsidRPr="00BE2A32">
        <w:tab/>
        <w:t>If:</w:t>
      </w:r>
    </w:p>
    <w:p w:rsidR="00FE54C8" w:rsidRPr="00BE2A32" w:rsidRDefault="00FE54C8" w:rsidP="00FE54C8">
      <w:pPr>
        <w:pStyle w:val="paragraph"/>
      </w:pPr>
      <w:r w:rsidRPr="00BE2A32">
        <w:tab/>
        <w:t>(a)</w:t>
      </w:r>
      <w:r w:rsidRPr="00BE2A32">
        <w:tab/>
        <w:t>the Secretary, on recalculating under section</w:t>
      </w:r>
      <w:r w:rsidR="00BE2A32">
        <w:t> </w:t>
      </w:r>
      <w:r w:rsidRPr="00BE2A32">
        <w:t>65EAAD the amount in which the Secretary considers child care rebate is applicable in respect of an individual and a child for care provided for the child by an approved child care service in a week, increases the amount; and</w:t>
      </w:r>
    </w:p>
    <w:p w:rsidR="00FE54C8" w:rsidRPr="00BE2A32" w:rsidRDefault="00FE54C8" w:rsidP="00FE54C8">
      <w:pPr>
        <w:pStyle w:val="paragraph"/>
      </w:pPr>
      <w:r w:rsidRPr="00BE2A32">
        <w:tab/>
        <w:t>(b)</w:t>
      </w:r>
      <w:r w:rsidRPr="00BE2A32">
        <w:tab/>
        <w:t>the individual has made an election under paragraph</w:t>
      </w:r>
      <w:r w:rsidR="00BE2A32">
        <w:t> </w:t>
      </w:r>
      <w:r w:rsidRPr="00BE2A32">
        <w:t>65EAAA</w:t>
      </w:r>
      <w:r w:rsidR="00753CFA" w:rsidRPr="00BE2A32">
        <w:t>A(</w:t>
      </w:r>
      <w:r w:rsidRPr="00BE2A32">
        <w:t>1)(b) that is in effect for the week to have child care rebate paid weekly to the approved child care service;</w:t>
      </w:r>
    </w:p>
    <w:p w:rsidR="00FE54C8" w:rsidRPr="00BE2A32" w:rsidRDefault="00FE54C8" w:rsidP="00FE54C8">
      <w:pPr>
        <w:pStyle w:val="subsection2"/>
      </w:pPr>
      <w:r w:rsidRPr="00BE2A32">
        <w:t>the Secretary must pay to the credit of a bank account nominated and maintained by the service an amount equal to the increase.</w:t>
      </w:r>
    </w:p>
    <w:p w:rsidR="00FE54C8" w:rsidRPr="00BE2A32" w:rsidRDefault="00FE54C8" w:rsidP="00FE54C8">
      <w:pPr>
        <w:pStyle w:val="SubsectionHead"/>
      </w:pPr>
      <w:r w:rsidRPr="00BE2A32">
        <w:t>Relationship with other provisions</w:t>
      </w:r>
    </w:p>
    <w:p w:rsidR="00FE54C8" w:rsidRPr="00BE2A32" w:rsidRDefault="00FE54C8" w:rsidP="00FE54C8">
      <w:pPr>
        <w:pStyle w:val="subsection"/>
      </w:pPr>
      <w:r w:rsidRPr="00BE2A32">
        <w:tab/>
        <w:t>(3)</w:t>
      </w:r>
      <w:r w:rsidRPr="00BE2A32">
        <w:tab/>
        <w:t>This section is subject to:</w:t>
      </w:r>
    </w:p>
    <w:p w:rsidR="00FE54C8" w:rsidRPr="00BE2A32" w:rsidRDefault="00FE54C8" w:rsidP="00FE54C8">
      <w:pPr>
        <w:pStyle w:val="paragraph"/>
      </w:pPr>
      <w:r w:rsidRPr="00BE2A32">
        <w:tab/>
        <w:t>(a)</w:t>
      </w:r>
      <w:r w:rsidRPr="00BE2A32">
        <w:tab/>
        <w:t>Part</w:t>
      </w:r>
      <w:r w:rsidR="00BE2A32">
        <w:t> </w:t>
      </w:r>
      <w:r w:rsidRPr="00BE2A32">
        <w:t>4 (overpayments and debt recovery); and</w:t>
      </w:r>
    </w:p>
    <w:p w:rsidR="00FE54C8" w:rsidRPr="00BE2A32" w:rsidRDefault="00FE54C8" w:rsidP="00FE54C8">
      <w:pPr>
        <w:pStyle w:val="paragraph"/>
      </w:pPr>
      <w:r w:rsidRPr="00BE2A32">
        <w:tab/>
        <w:t>(b)</w:t>
      </w:r>
      <w:r w:rsidRPr="00BE2A32">
        <w:tab/>
        <w:t>section</w:t>
      </w:r>
      <w:r w:rsidR="00BE2A32">
        <w:t> </w:t>
      </w:r>
      <w:r w:rsidRPr="00BE2A32">
        <w:t>219QA (set off where amount of applicable fee reduction reduced on recalculation); and</w:t>
      </w:r>
    </w:p>
    <w:p w:rsidR="00FE54C8" w:rsidRPr="00BE2A32" w:rsidRDefault="00FE54C8" w:rsidP="00FE54C8">
      <w:pPr>
        <w:pStyle w:val="paragraph"/>
      </w:pPr>
      <w:r w:rsidRPr="00BE2A32">
        <w:tab/>
        <w:t>(c)</w:t>
      </w:r>
      <w:r w:rsidRPr="00BE2A32">
        <w:tab/>
        <w:t>section</w:t>
      </w:r>
      <w:r w:rsidR="00BE2A32">
        <w:t> </w:t>
      </w:r>
      <w:r w:rsidRPr="00BE2A32">
        <w:t>219QD (set off where amount of applicable child care rebate reduced on recalculation); and</w:t>
      </w:r>
    </w:p>
    <w:p w:rsidR="00DB4FBB" w:rsidRPr="00BE2A32" w:rsidRDefault="00DB4FBB" w:rsidP="00DB4FBB">
      <w:pPr>
        <w:pStyle w:val="paragraph"/>
      </w:pPr>
      <w:r w:rsidRPr="00BE2A32">
        <w:tab/>
        <w:t>(d)</w:t>
      </w:r>
      <w:r w:rsidRPr="00BE2A32">
        <w:tab/>
        <w:t>section</w:t>
      </w:r>
      <w:r w:rsidR="00BE2A32">
        <w:t> </w:t>
      </w:r>
      <w:r w:rsidRPr="00BE2A32">
        <w:t>219RC (set off where enrolment ceases, where notification of decision to cease operating service or where enrolment began 4 years ago); and</w:t>
      </w:r>
    </w:p>
    <w:p w:rsidR="00FE54C8" w:rsidRPr="00BE2A32" w:rsidRDefault="00FE54C8" w:rsidP="00FE54C8">
      <w:pPr>
        <w:pStyle w:val="paragraph"/>
      </w:pPr>
      <w:r w:rsidRPr="00BE2A32">
        <w:tab/>
        <w:t>(e)</w:t>
      </w:r>
      <w:r w:rsidRPr="00BE2A32">
        <w:tab/>
        <w:t>section</w:t>
      </w:r>
      <w:r w:rsidR="00BE2A32">
        <w:t> </w:t>
      </w:r>
      <w:r w:rsidRPr="00BE2A32">
        <w:t>219RE (set off where a payment under section</w:t>
      </w:r>
      <w:r w:rsidR="00BE2A32">
        <w:t> </w:t>
      </w:r>
      <w:r w:rsidRPr="00BE2A32">
        <w:t>219RD is made); and</w:t>
      </w:r>
    </w:p>
    <w:p w:rsidR="00FE54C8" w:rsidRPr="00BE2A32" w:rsidRDefault="00FE54C8" w:rsidP="00FE54C8">
      <w:pPr>
        <w:pStyle w:val="paragraph"/>
      </w:pPr>
      <w:r w:rsidRPr="00BE2A32">
        <w:tab/>
        <w:t>(f)</w:t>
      </w:r>
      <w:r w:rsidRPr="00BE2A32">
        <w:tab/>
        <w:t>paragraph</w:t>
      </w:r>
      <w:r w:rsidR="00BE2A32">
        <w:t> </w:t>
      </w:r>
      <w:r w:rsidRPr="00BE2A32">
        <w:t>200(1)(i) (suspending payment in respect of child care rebate).</w:t>
      </w:r>
    </w:p>
    <w:p w:rsidR="00FE54C8" w:rsidRPr="00BE2A32" w:rsidRDefault="00FE54C8" w:rsidP="00FE54C8">
      <w:pPr>
        <w:pStyle w:val="ActHead5"/>
      </w:pPr>
      <w:bookmarkStart w:id="646" w:name="_Toc519088421"/>
      <w:r w:rsidRPr="001D7770">
        <w:rPr>
          <w:rStyle w:val="CharSectno"/>
        </w:rPr>
        <w:t>219QD</w:t>
      </w:r>
      <w:r w:rsidRPr="00BE2A32">
        <w:t xml:space="preserve">  Payments and set offs where recalculation results in reduced weekly child care rebate</w:t>
      </w:r>
      <w:bookmarkEnd w:id="646"/>
    </w:p>
    <w:p w:rsidR="002A3CDB" w:rsidRPr="00BE2A32" w:rsidRDefault="002A3CDB" w:rsidP="002A3CDB">
      <w:pPr>
        <w:pStyle w:val="subsection"/>
      </w:pPr>
      <w:r w:rsidRPr="00BE2A32">
        <w:tab/>
        <w:t>(1)</w:t>
      </w:r>
      <w:r w:rsidRPr="00BE2A32">
        <w:tab/>
        <w:t>This section applies if:</w:t>
      </w:r>
    </w:p>
    <w:p w:rsidR="002A3CDB" w:rsidRPr="00BE2A32" w:rsidRDefault="002A3CDB" w:rsidP="002A3CDB">
      <w:pPr>
        <w:pStyle w:val="paragraph"/>
      </w:pPr>
      <w:r w:rsidRPr="00BE2A32">
        <w:tab/>
        <w:t>(a)</w:t>
      </w:r>
      <w:r w:rsidRPr="00BE2A32">
        <w:tab/>
        <w:t>the Secretary, on recalculating under section</w:t>
      </w:r>
      <w:r w:rsidR="00BE2A32">
        <w:t> </w:t>
      </w:r>
      <w:r w:rsidRPr="00BE2A32">
        <w:t>65EAAD the amount in which the Secretary considers child care rebate is applicable in respect of an individual and a child for care provided for the child by an approved child care service in a week, reduces the amount (including to nil); and</w:t>
      </w:r>
    </w:p>
    <w:p w:rsidR="002A3CDB" w:rsidRPr="00BE2A32" w:rsidRDefault="002A3CDB" w:rsidP="002A3CDB">
      <w:pPr>
        <w:pStyle w:val="paragraph"/>
      </w:pPr>
      <w:r w:rsidRPr="00BE2A32">
        <w:tab/>
        <w:t>(b)</w:t>
      </w:r>
      <w:r w:rsidRPr="00BE2A32">
        <w:tab/>
        <w:t>the individual has made an election under paragraph</w:t>
      </w:r>
      <w:r w:rsidR="00BE2A32">
        <w:t> </w:t>
      </w:r>
      <w:r w:rsidRPr="00BE2A32">
        <w:t>65EAAA</w:t>
      </w:r>
      <w:r w:rsidR="00753CFA" w:rsidRPr="00BE2A32">
        <w:t>A(</w:t>
      </w:r>
      <w:r w:rsidRPr="00BE2A32">
        <w:t>1)(b) that is in effect for the week to have child care rebate paid weekly to the approved child care service.</w:t>
      </w:r>
    </w:p>
    <w:p w:rsidR="00FE54C8" w:rsidRPr="00BE2A32" w:rsidRDefault="00FE54C8" w:rsidP="00FE54C8">
      <w:pPr>
        <w:pStyle w:val="subsection"/>
      </w:pPr>
      <w:r w:rsidRPr="00BE2A32">
        <w:tab/>
        <w:t>(2)</w:t>
      </w:r>
      <w:r w:rsidRPr="00BE2A32">
        <w:tab/>
        <w:t xml:space="preserve">The Secretary must pay the amount </w:t>
      </w:r>
      <w:r w:rsidR="002A3CDB" w:rsidRPr="00BE2A32">
        <w:t xml:space="preserve">(if any) </w:t>
      </w:r>
      <w:r w:rsidRPr="00BE2A32">
        <w:t>as last recalculated to the credit of a bank account nominated and maintained by the service.</w:t>
      </w:r>
    </w:p>
    <w:p w:rsidR="002A3CDB" w:rsidRPr="00BE2A32" w:rsidRDefault="00FE54C8" w:rsidP="002A3CDB">
      <w:pPr>
        <w:pStyle w:val="subsection"/>
      </w:pPr>
      <w:r w:rsidRPr="00BE2A32">
        <w:tab/>
        <w:t>(3)</w:t>
      </w:r>
      <w:r w:rsidRPr="00BE2A32">
        <w:tab/>
        <w:t>The amount as calculated, or recalculated, immediately before the last recalculation must be set off against</w:t>
      </w:r>
      <w:r w:rsidR="002A3CDB" w:rsidRPr="00BE2A32">
        <w:t xml:space="preserve"> one or more child care service payments that are to be made to the service (the </w:t>
      </w:r>
      <w:r w:rsidR="002A3CDB" w:rsidRPr="00BE2A32">
        <w:rPr>
          <w:b/>
          <w:i/>
        </w:rPr>
        <w:t>first service</w:t>
      </w:r>
      <w:r w:rsidR="002A3CDB" w:rsidRPr="00BE2A32">
        <w:t>) or to another approved child care service operated by the person who operates the first service.</w:t>
      </w:r>
    </w:p>
    <w:p w:rsidR="002A3CDB" w:rsidRPr="00BE2A32" w:rsidRDefault="002A3CDB" w:rsidP="002A3CDB">
      <w:pPr>
        <w:pStyle w:val="notetext"/>
      </w:pPr>
      <w:r w:rsidRPr="00BE2A32">
        <w:t>Note:</w:t>
      </w:r>
      <w:r w:rsidRPr="00BE2A32">
        <w:tab/>
        <w:t xml:space="preserve">For </w:t>
      </w:r>
      <w:r w:rsidRPr="00BE2A32">
        <w:rPr>
          <w:b/>
          <w:i/>
        </w:rPr>
        <w:t>child care service payment</w:t>
      </w:r>
      <w:r w:rsidRPr="00BE2A32">
        <w:t xml:space="preserve"> see subsection</w:t>
      </w:r>
      <w:r w:rsidR="00BE2A32">
        <w:t> </w:t>
      </w:r>
      <w:r w:rsidRPr="00BE2A32">
        <w:t>3(1).</w:t>
      </w:r>
    </w:p>
    <w:p w:rsidR="00FE54C8" w:rsidRPr="00BE2A32" w:rsidRDefault="00FE54C8" w:rsidP="003229FB">
      <w:pPr>
        <w:pStyle w:val="ActHead5"/>
      </w:pPr>
      <w:bookmarkStart w:id="647" w:name="_Toc519088422"/>
      <w:r w:rsidRPr="001D7770">
        <w:rPr>
          <w:rStyle w:val="CharSectno"/>
        </w:rPr>
        <w:t>219QE</w:t>
      </w:r>
      <w:r w:rsidRPr="00BE2A32">
        <w:t xml:space="preserve">  Remitting amounts that cannot be passed on</w:t>
      </w:r>
      <w:bookmarkEnd w:id="647"/>
    </w:p>
    <w:p w:rsidR="00FE54C8" w:rsidRPr="00BE2A32" w:rsidRDefault="00FE54C8" w:rsidP="003229FB">
      <w:pPr>
        <w:pStyle w:val="subsection"/>
        <w:keepNext/>
        <w:keepLines/>
      </w:pPr>
      <w:r w:rsidRPr="00BE2A32">
        <w:tab/>
        <w:t>(1)</w:t>
      </w:r>
      <w:r w:rsidRPr="00BE2A32">
        <w:tab/>
        <w:t>If:</w:t>
      </w:r>
    </w:p>
    <w:p w:rsidR="00FE54C8" w:rsidRPr="00BE2A32" w:rsidRDefault="00FE54C8" w:rsidP="003229FB">
      <w:pPr>
        <w:pStyle w:val="paragraph"/>
        <w:keepNext/>
        <w:keepLines/>
      </w:pPr>
      <w:r w:rsidRPr="00BE2A32">
        <w:tab/>
        <w:t>(a)</w:t>
      </w:r>
      <w:r w:rsidRPr="00BE2A32">
        <w:tab/>
        <w:t>either:</w:t>
      </w:r>
    </w:p>
    <w:p w:rsidR="00FE54C8" w:rsidRPr="00BE2A32" w:rsidRDefault="00FE54C8" w:rsidP="003229FB">
      <w:pPr>
        <w:pStyle w:val="paragraphsub"/>
        <w:keepNext/>
        <w:keepLines/>
      </w:pPr>
      <w:r w:rsidRPr="00BE2A32">
        <w:tab/>
        <w:t>(i)</w:t>
      </w:r>
      <w:r w:rsidRPr="00BE2A32">
        <w:tab/>
        <w:t>an amount is paid to an approved child care service under section</w:t>
      </w:r>
      <w:r w:rsidR="00BE2A32">
        <w:t> </w:t>
      </w:r>
      <w:r w:rsidRPr="00BE2A32">
        <w:t>219QC or subsection</w:t>
      </w:r>
      <w:r w:rsidR="00BE2A32">
        <w:t> </w:t>
      </w:r>
      <w:r w:rsidRPr="00BE2A32">
        <w:t>219Q</w:t>
      </w:r>
      <w:r w:rsidR="00B55454" w:rsidRPr="00BE2A32">
        <w:t>D</w:t>
      </w:r>
      <w:r w:rsidR="00753CFA" w:rsidRPr="00BE2A32">
        <w:t>(</w:t>
      </w:r>
      <w:r w:rsidRPr="00BE2A32">
        <w:t>2) for a week; or</w:t>
      </w:r>
    </w:p>
    <w:p w:rsidR="00FE54C8" w:rsidRPr="00BE2A32" w:rsidRDefault="00FE54C8" w:rsidP="00FE54C8">
      <w:pPr>
        <w:pStyle w:val="paragraphsub"/>
      </w:pPr>
      <w:r w:rsidRPr="00BE2A32">
        <w:tab/>
        <w:t>(ii)</w:t>
      </w:r>
      <w:r w:rsidRPr="00BE2A32">
        <w:tab/>
        <w:t>such an amount would be paid, but for a set off under subsection</w:t>
      </w:r>
      <w:r w:rsidR="00BE2A32">
        <w:t> </w:t>
      </w:r>
      <w:r w:rsidRPr="00BE2A32">
        <w:t>82(2), section</w:t>
      </w:r>
      <w:r w:rsidR="00BE2A32">
        <w:t> </w:t>
      </w:r>
      <w:r w:rsidRPr="00BE2A32">
        <w:t>219QA, section</w:t>
      </w:r>
      <w:r w:rsidR="00BE2A32">
        <w:t> </w:t>
      </w:r>
      <w:r w:rsidRPr="00BE2A32">
        <w:t>219QD, section</w:t>
      </w:r>
      <w:r w:rsidR="00BE2A32">
        <w:t> </w:t>
      </w:r>
      <w:r w:rsidRPr="00BE2A32">
        <w:t>219RC or section</w:t>
      </w:r>
      <w:r w:rsidR="00BE2A32">
        <w:t> </w:t>
      </w:r>
      <w:r w:rsidRPr="00BE2A32">
        <w:t>219RE, or the imposition of a sanction under paragraph</w:t>
      </w:r>
      <w:r w:rsidR="00BE2A32">
        <w:t> </w:t>
      </w:r>
      <w:r w:rsidRPr="00BE2A32">
        <w:t>200(1)(i); and</w:t>
      </w:r>
    </w:p>
    <w:p w:rsidR="00FE54C8" w:rsidRPr="00BE2A32" w:rsidRDefault="00FE54C8" w:rsidP="00FE54C8">
      <w:pPr>
        <w:pStyle w:val="paragraph"/>
      </w:pPr>
      <w:r w:rsidRPr="00BE2A32">
        <w:tab/>
        <w:t>(b)</w:t>
      </w:r>
      <w:r w:rsidRPr="00BE2A32">
        <w:tab/>
        <w:t>it is not reasonably practicable for the service to pass on to the individual within the time required under subsection</w:t>
      </w:r>
      <w:r w:rsidR="00BE2A32">
        <w:t> </w:t>
      </w:r>
      <w:r w:rsidRPr="00BE2A32">
        <w:t>219E</w:t>
      </w:r>
      <w:r w:rsidR="00753CFA" w:rsidRPr="00BE2A32">
        <w:t>A(</w:t>
      </w:r>
      <w:r w:rsidRPr="00BE2A32">
        <w:t>2)</w:t>
      </w:r>
      <w:r w:rsidRPr="00BE2A32">
        <w:rPr>
          <w:i/>
        </w:rPr>
        <w:t xml:space="preserve"> </w:t>
      </w:r>
      <w:r w:rsidRPr="00BE2A32">
        <w:t>the child care rebate in respect of which the amount was or would have been paid;</w:t>
      </w:r>
    </w:p>
    <w:p w:rsidR="00FE54C8" w:rsidRPr="00BE2A32" w:rsidRDefault="00FE54C8" w:rsidP="00FE54C8">
      <w:pPr>
        <w:pStyle w:val="subsection2"/>
      </w:pPr>
      <w:r w:rsidRPr="00BE2A32">
        <w:t>the service must immediately remit to the Secretary an amount equal to the amount that could not be passed on.</w:t>
      </w:r>
    </w:p>
    <w:p w:rsidR="00FE54C8" w:rsidRPr="00BE2A32" w:rsidRDefault="00FE54C8" w:rsidP="00FE54C8">
      <w:pPr>
        <w:pStyle w:val="notetext"/>
      </w:pPr>
      <w:r w:rsidRPr="00BE2A32">
        <w:t>Note:</w:t>
      </w:r>
      <w:r w:rsidRPr="00BE2A32">
        <w:tab/>
        <w:t>This is a civil penalty provision. Part</w:t>
      </w:r>
      <w:r w:rsidR="00BE2A32">
        <w:t> </w:t>
      </w:r>
      <w:r w:rsidRPr="00BE2A32">
        <w:t>8C provides for pecuniary penalties for breach of civil penalty provisions.</w:t>
      </w:r>
    </w:p>
    <w:p w:rsidR="00FE54C8" w:rsidRPr="00BE2A32" w:rsidRDefault="00FE54C8" w:rsidP="00FE54C8">
      <w:pPr>
        <w:pStyle w:val="subsection"/>
      </w:pPr>
      <w:r w:rsidRPr="00BE2A32">
        <w:tab/>
        <w:t>(2)</w:t>
      </w:r>
      <w:r w:rsidRPr="00BE2A32">
        <w:tab/>
        <w:t xml:space="preserve">An approved child care service commits an offence if the service contravenes </w:t>
      </w:r>
      <w:r w:rsidR="00BE2A32">
        <w:t>subsection (</w:t>
      </w:r>
      <w:r w:rsidRPr="00BE2A32">
        <w:t>1).</w:t>
      </w:r>
    </w:p>
    <w:p w:rsidR="00FE54C8" w:rsidRPr="00BE2A32" w:rsidRDefault="00FE54C8" w:rsidP="00FE54C8">
      <w:pPr>
        <w:pStyle w:val="Penalty"/>
      </w:pPr>
      <w:r w:rsidRPr="00BE2A32">
        <w:t>Penalty:</w:t>
      </w:r>
      <w:r w:rsidRPr="00BE2A32">
        <w:tab/>
        <w:t>60 penalty units.</w:t>
      </w:r>
    </w:p>
    <w:p w:rsidR="00FE54C8" w:rsidRPr="00BE2A32" w:rsidRDefault="00FE54C8" w:rsidP="00FE54C8">
      <w:pPr>
        <w:pStyle w:val="subsection"/>
      </w:pPr>
      <w:r w:rsidRPr="00BE2A32">
        <w:tab/>
        <w:t>(3)</w:t>
      </w:r>
      <w:r w:rsidRPr="00BE2A32">
        <w:tab/>
        <w:t>The amount must be remitted in the manner or way approved by the Secretary.</w:t>
      </w:r>
    </w:p>
    <w:p w:rsidR="00FE54C8" w:rsidRPr="00BE2A32" w:rsidRDefault="00FE54C8" w:rsidP="00FE54C8">
      <w:pPr>
        <w:pStyle w:val="subsection"/>
      </w:pPr>
      <w:r w:rsidRPr="00BE2A32">
        <w:tab/>
        <w:t>(4)</w:t>
      </w:r>
      <w:r w:rsidRPr="00BE2A32">
        <w:tab/>
        <w:t>The service must notify the Secretary of the remittal of the amount.</w:t>
      </w:r>
    </w:p>
    <w:p w:rsidR="00FE54C8" w:rsidRPr="00BE2A32" w:rsidRDefault="00FE54C8" w:rsidP="00FE54C8">
      <w:pPr>
        <w:pStyle w:val="subsection"/>
      </w:pPr>
      <w:r w:rsidRPr="00BE2A32">
        <w:tab/>
        <w:t>(5)</w:t>
      </w:r>
      <w:r w:rsidRPr="00BE2A32">
        <w:tab/>
        <w:t>The notice must:</w:t>
      </w:r>
    </w:p>
    <w:p w:rsidR="00FE54C8" w:rsidRPr="00BE2A32" w:rsidRDefault="00FE54C8" w:rsidP="00FE54C8">
      <w:pPr>
        <w:pStyle w:val="paragraph"/>
      </w:pPr>
      <w:r w:rsidRPr="00BE2A32">
        <w:tab/>
        <w:t>(a)</w:t>
      </w:r>
      <w:r w:rsidRPr="00BE2A32">
        <w:tab/>
        <w:t>be given in the form, and in the manner or way, approved by the Secretary; and</w:t>
      </w:r>
    </w:p>
    <w:p w:rsidR="00FE54C8" w:rsidRPr="00BE2A32" w:rsidRDefault="00FE54C8" w:rsidP="00FE54C8">
      <w:pPr>
        <w:pStyle w:val="paragraph"/>
      </w:pPr>
      <w:r w:rsidRPr="00BE2A32">
        <w:tab/>
        <w:t>(b)</w:t>
      </w:r>
      <w:r w:rsidRPr="00BE2A32">
        <w:tab/>
        <w:t>include any information required by the Secretary.</w:t>
      </w:r>
    </w:p>
    <w:p w:rsidR="00D33ACB" w:rsidRPr="00BE2A32" w:rsidRDefault="00D33ACB" w:rsidP="00753CFA">
      <w:pPr>
        <w:pStyle w:val="ActHead3"/>
        <w:pageBreakBefore/>
      </w:pPr>
      <w:bookmarkStart w:id="648" w:name="_Toc519088423"/>
      <w:r w:rsidRPr="001D7770">
        <w:rPr>
          <w:rStyle w:val="CharDivNo"/>
        </w:rPr>
        <w:t>Division</w:t>
      </w:r>
      <w:r w:rsidR="00BE2A32" w:rsidRPr="001D7770">
        <w:rPr>
          <w:rStyle w:val="CharDivNo"/>
        </w:rPr>
        <w:t> </w:t>
      </w:r>
      <w:r w:rsidRPr="001D7770">
        <w:rPr>
          <w:rStyle w:val="CharDivNo"/>
        </w:rPr>
        <w:t>3</w:t>
      </w:r>
      <w:r w:rsidRPr="00BE2A32">
        <w:t>—</w:t>
      </w:r>
      <w:r w:rsidRPr="001D7770">
        <w:rPr>
          <w:rStyle w:val="CharDivText"/>
        </w:rPr>
        <w:t>Enrolment advances</w:t>
      </w:r>
      <w:bookmarkEnd w:id="648"/>
    </w:p>
    <w:p w:rsidR="00D33ACB" w:rsidRPr="00BE2A32" w:rsidRDefault="00D33ACB" w:rsidP="00D33ACB">
      <w:pPr>
        <w:pStyle w:val="ActHead5"/>
      </w:pPr>
      <w:bookmarkStart w:id="649" w:name="_Toc519088424"/>
      <w:r w:rsidRPr="001D7770">
        <w:rPr>
          <w:rStyle w:val="CharSectno"/>
        </w:rPr>
        <w:t>219R</w:t>
      </w:r>
      <w:r w:rsidRPr="00BE2A32">
        <w:t xml:space="preserve">  Election to receive enrolment advance</w:t>
      </w:r>
      <w:bookmarkEnd w:id="649"/>
    </w:p>
    <w:p w:rsidR="00CE482C" w:rsidRPr="00BE2A32" w:rsidRDefault="00CE482C" w:rsidP="00CE482C">
      <w:pPr>
        <w:pStyle w:val="subsection"/>
      </w:pPr>
      <w:r w:rsidRPr="00BE2A32">
        <w:rPr>
          <w:b/>
        </w:rPr>
        <w:tab/>
      </w:r>
      <w:r w:rsidRPr="00BE2A32">
        <w:t>(1)</w:t>
      </w:r>
      <w:r w:rsidRPr="00BE2A32">
        <w:rPr>
          <w:b/>
        </w:rPr>
        <w:tab/>
      </w:r>
      <w:r w:rsidRPr="00BE2A32">
        <w:t>An approved child care service, other than an approved occasional care service, may, when giving notice in accordance with section</w:t>
      </w:r>
      <w:r w:rsidR="00BE2A32">
        <w:t> </w:t>
      </w:r>
      <w:r w:rsidRPr="00BE2A32">
        <w:t>219A before 1</w:t>
      </w:r>
      <w:r w:rsidR="00BE2A32">
        <w:t> </w:t>
      </w:r>
      <w:r w:rsidRPr="00BE2A32">
        <w:t>July 2017, elect to receive the payment of an enrolment advance in relation to an enrolment for sessions of care the first of which is to take place before 1</w:t>
      </w:r>
      <w:r w:rsidR="00BE2A32">
        <w:t> </w:t>
      </w:r>
      <w:r w:rsidRPr="00BE2A32">
        <w:t>July 2017.</w:t>
      </w:r>
    </w:p>
    <w:p w:rsidR="00D33ACB" w:rsidRPr="00BE2A32" w:rsidRDefault="00D33ACB" w:rsidP="00D33ACB">
      <w:pPr>
        <w:pStyle w:val="subsection"/>
      </w:pPr>
      <w:r w:rsidRPr="00BE2A32">
        <w:tab/>
        <w:t>(2)</w:t>
      </w:r>
      <w:r w:rsidRPr="00BE2A32">
        <w:tab/>
        <w:t>The election must:</w:t>
      </w:r>
    </w:p>
    <w:p w:rsidR="00D33ACB" w:rsidRPr="00BE2A32" w:rsidRDefault="00D33ACB" w:rsidP="00D33ACB">
      <w:pPr>
        <w:pStyle w:val="paragraph"/>
      </w:pPr>
      <w:r w:rsidRPr="00BE2A32">
        <w:tab/>
        <w:t>(a)</w:t>
      </w:r>
      <w:r w:rsidRPr="00BE2A32">
        <w:tab/>
        <w:t>be given in the form, and in the manner or way, approved by the Secretary; and</w:t>
      </w:r>
    </w:p>
    <w:p w:rsidR="00D33ACB" w:rsidRPr="00BE2A32" w:rsidRDefault="00D33ACB" w:rsidP="00D33ACB">
      <w:pPr>
        <w:pStyle w:val="paragraph"/>
      </w:pPr>
      <w:r w:rsidRPr="00BE2A32">
        <w:tab/>
        <w:t>(b)</w:t>
      </w:r>
      <w:r w:rsidRPr="00BE2A32">
        <w:tab/>
        <w:t>include any information required by the Secretary.</w:t>
      </w:r>
    </w:p>
    <w:p w:rsidR="00CE482C" w:rsidRPr="00BE2A32" w:rsidRDefault="00CE482C" w:rsidP="00CE482C">
      <w:pPr>
        <w:pStyle w:val="subsection"/>
      </w:pPr>
      <w:r w:rsidRPr="00BE2A32">
        <w:tab/>
        <w:t>(3)</w:t>
      </w:r>
      <w:r w:rsidRPr="00BE2A32">
        <w:tab/>
        <w:t>If notice in accordance with section</w:t>
      </w:r>
      <w:r w:rsidR="00BE2A32">
        <w:t> </w:t>
      </w:r>
      <w:r w:rsidRPr="00BE2A32">
        <w:t>219A is given on or after 1</w:t>
      </w:r>
      <w:r w:rsidR="00BE2A32">
        <w:t> </w:t>
      </w:r>
      <w:r w:rsidRPr="00BE2A32">
        <w:t>July 2017:</w:t>
      </w:r>
    </w:p>
    <w:p w:rsidR="00CE482C" w:rsidRPr="00BE2A32" w:rsidRDefault="00CE482C" w:rsidP="00CE482C">
      <w:pPr>
        <w:pStyle w:val="paragraph"/>
      </w:pPr>
      <w:r w:rsidRPr="00BE2A32">
        <w:tab/>
        <w:t>(a)</w:t>
      </w:r>
      <w:r w:rsidRPr="00BE2A32">
        <w:tab/>
      </w:r>
      <w:r w:rsidR="00BE2A32">
        <w:t>subsection (</w:t>
      </w:r>
      <w:r w:rsidRPr="00BE2A32">
        <w:t>1) does not apply (so that an election cannot be made when giving the notice); and</w:t>
      </w:r>
    </w:p>
    <w:p w:rsidR="00CE482C" w:rsidRPr="00BE2A32" w:rsidRDefault="00CE482C" w:rsidP="00CE482C">
      <w:pPr>
        <w:pStyle w:val="paragraph"/>
      </w:pPr>
      <w:r w:rsidRPr="00BE2A32">
        <w:tab/>
        <w:t>(b)</w:t>
      </w:r>
      <w:r w:rsidRPr="00BE2A32">
        <w:tab/>
        <w:t>no payment of enrolment advance may be made in relation to the Secretary’s confirmation of the notified enrolment.</w:t>
      </w:r>
    </w:p>
    <w:p w:rsidR="00D33ACB" w:rsidRPr="00BE2A32" w:rsidRDefault="00D33ACB" w:rsidP="00D33ACB">
      <w:pPr>
        <w:pStyle w:val="ActHead5"/>
      </w:pPr>
      <w:bookmarkStart w:id="650" w:name="_Toc519088425"/>
      <w:r w:rsidRPr="001D7770">
        <w:rPr>
          <w:rStyle w:val="CharSectno"/>
        </w:rPr>
        <w:t>219RA</w:t>
      </w:r>
      <w:r w:rsidRPr="00BE2A32">
        <w:t xml:space="preserve">  </w:t>
      </w:r>
      <w:r w:rsidR="00380C36" w:rsidRPr="00BE2A32">
        <w:t>Payment of enrolment advance</w:t>
      </w:r>
      <w:bookmarkEnd w:id="650"/>
    </w:p>
    <w:p w:rsidR="00D33ACB" w:rsidRPr="00BE2A32" w:rsidRDefault="00D33ACB" w:rsidP="00D33ACB">
      <w:pPr>
        <w:pStyle w:val="subsection"/>
      </w:pPr>
      <w:r w:rsidRPr="00BE2A32">
        <w:tab/>
        <w:t>(1)</w:t>
      </w:r>
      <w:r w:rsidRPr="00BE2A32">
        <w:tab/>
        <w:t>If an approved child care service, other than an approved occasional care service:</w:t>
      </w:r>
    </w:p>
    <w:p w:rsidR="00D33ACB" w:rsidRPr="00BE2A32" w:rsidRDefault="00D33ACB" w:rsidP="00D33ACB">
      <w:pPr>
        <w:pStyle w:val="paragraph"/>
      </w:pPr>
      <w:r w:rsidRPr="00BE2A32">
        <w:tab/>
        <w:t>(a)</w:t>
      </w:r>
      <w:r w:rsidRPr="00BE2A32">
        <w:tab/>
        <w:t>makes an election in accordance with section</w:t>
      </w:r>
      <w:r w:rsidR="00BE2A32">
        <w:t> </w:t>
      </w:r>
      <w:r w:rsidRPr="00BE2A32">
        <w:t>219R in respect of an enrolment; and</w:t>
      </w:r>
    </w:p>
    <w:p w:rsidR="00D33ACB" w:rsidRPr="00BE2A32" w:rsidRDefault="00D33ACB" w:rsidP="00D33ACB">
      <w:pPr>
        <w:pStyle w:val="paragraph"/>
      </w:pPr>
      <w:r w:rsidRPr="00BE2A32">
        <w:tab/>
        <w:t>(b)</w:t>
      </w:r>
      <w:r w:rsidRPr="00BE2A32">
        <w:tab/>
        <w:t>the Secretary confirms the enrolment under section</w:t>
      </w:r>
      <w:r w:rsidR="00BE2A32">
        <w:t> </w:t>
      </w:r>
      <w:r w:rsidRPr="00BE2A32">
        <w:t>219AE;</w:t>
      </w:r>
    </w:p>
    <w:p w:rsidR="00D33ACB" w:rsidRPr="00BE2A32" w:rsidRDefault="00D33ACB" w:rsidP="00D33ACB">
      <w:pPr>
        <w:pStyle w:val="subsection2"/>
      </w:pPr>
      <w:r w:rsidRPr="00BE2A32">
        <w:t>the Secretary must pay the amount of the advance to the credit of a bank account nominated and maintained by the service.</w:t>
      </w:r>
    </w:p>
    <w:p w:rsidR="00380C36" w:rsidRPr="00BE2A32" w:rsidRDefault="00380C36" w:rsidP="00380C36">
      <w:pPr>
        <w:pStyle w:val="SubsectionHead"/>
      </w:pPr>
      <w:r w:rsidRPr="00BE2A32">
        <w:t>Effect of notification of decision to cease operating service</w:t>
      </w:r>
    </w:p>
    <w:p w:rsidR="00380C36" w:rsidRPr="00BE2A32" w:rsidRDefault="00380C36" w:rsidP="00380C36">
      <w:pPr>
        <w:pStyle w:val="subsection"/>
      </w:pPr>
      <w:r w:rsidRPr="00BE2A32">
        <w:tab/>
        <w:t>(1A)</w:t>
      </w:r>
      <w:r w:rsidRPr="00BE2A32">
        <w:tab/>
        <w:t xml:space="preserve">However, the Secretary may decide not to pay the advance to the service under </w:t>
      </w:r>
      <w:r w:rsidR="00BE2A32">
        <w:t>subsection (</w:t>
      </w:r>
      <w:r w:rsidRPr="00BE2A32">
        <w:t>1) if:</w:t>
      </w:r>
    </w:p>
    <w:p w:rsidR="00380C36" w:rsidRPr="00BE2A32" w:rsidRDefault="00380C36" w:rsidP="00380C36">
      <w:pPr>
        <w:pStyle w:val="paragraph"/>
      </w:pPr>
      <w:r w:rsidRPr="00BE2A32">
        <w:tab/>
        <w:t>(a)</w:t>
      </w:r>
      <w:r w:rsidRPr="00BE2A32">
        <w:tab/>
        <w:t>before the day the Secretary proposes to pay the advance, the operator of the service notified the Secretary under subsection</w:t>
      </w:r>
      <w:r w:rsidR="00BE2A32">
        <w:t> </w:t>
      </w:r>
      <w:r w:rsidRPr="00BE2A32">
        <w:t>219M(1) of the operator’s decision to cease operating the service; and</w:t>
      </w:r>
    </w:p>
    <w:p w:rsidR="00380C36" w:rsidRPr="00BE2A32" w:rsidRDefault="00380C36" w:rsidP="00380C36">
      <w:pPr>
        <w:pStyle w:val="paragraph"/>
      </w:pPr>
      <w:r w:rsidRPr="00BE2A32">
        <w:tab/>
        <w:t>(b)</w:t>
      </w:r>
      <w:r w:rsidRPr="00BE2A32">
        <w:tab/>
        <w:t>before that day, the operator has not notified the Secretary (in the form, and in the manner or way, approved by the Secretary) of a decision by the operator to continue operating the service.</w:t>
      </w:r>
    </w:p>
    <w:p w:rsidR="00380C36" w:rsidRPr="00BE2A32" w:rsidRDefault="00380C36" w:rsidP="00380C36">
      <w:pPr>
        <w:pStyle w:val="subsection"/>
      </w:pPr>
      <w:r w:rsidRPr="00BE2A32">
        <w:tab/>
        <w:t>(1B)</w:t>
      </w:r>
      <w:r w:rsidRPr="00BE2A32">
        <w:tab/>
        <w:t>If:</w:t>
      </w:r>
    </w:p>
    <w:p w:rsidR="00380C36" w:rsidRPr="00BE2A32" w:rsidRDefault="00380C36" w:rsidP="00380C36">
      <w:pPr>
        <w:pStyle w:val="paragraph"/>
      </w:pPr>
      <w:r w:rsidRPr="00BE2A32">
        <w:tab/>
        <w:t>(a)</w:t>
      </w:r>
      <w:r w:rsidRPr="00BE2A32">
        <w:tab/>
        <w:t xml:space="preserve">the Secretary does not pay the advance to the service because of </w:t>
      </w:r>
      <w:r w:rsidR="00BE2A32">
        <w:t>subsection (</w:t>
      </w:r>
      <w:r w:rsidRPr="00BE2A32">
        <w:t>1A); and</w:t>
      </w:r>
    </w:p>
    <w:p w:rsidR="00380C36" w:rsidRPr="00BE2A32" w:rsidRDefault="00380C36" w:rsidP="00380C36">
      <w:pPr>
        <w:pStyle w:val="paragraph"/>
      </w:pPr>
      <w:r w:rsidRPr="00BE2A32">
        <w:tab/>
        <w:t>(b)</w:t>
      </w:r>
      <w:r w:rsidRPr="00BE2A32">
        <w:tab/>
        <w:t>the operator of the service notifies the Secretary (in the form, and in the manner or way, approved by the Secretary) of a decision by the operator to continue operating the service; and</w:t>
      </w:r>
    </w:p>
    <w:p w:rsidR="00380C36" w:rsidRPr="00BE2A32" w:rsidRDefault="00380C36" w:rsidP="00380C36">
      <w:pPr>
        <w:pStyle w:val="paragraph"/>
      </w:pPr>
      <w:r w:rsidRPr="00BE2A32">
        <w:tab/>
        <w:t>(c)</w:t>
      </w:r>
      <w:r w:rsidRPr="00BE2A32">
        <w:tab/>
        <w:t>the enrolment concerned has not ceased before that notification;</w:t>
      </w:r>
    </w:p>
    <w:p w:rsidR="00380C36" w:rsidRPr="00BE2A32" w:rsidRDefault="00380C36" w:rsidP="00380C36">
      <w:pPr>
        <w:pStyle w:val="subsection2"/>
      </w:pPr>
      <w:r w:rsidRPr="00BE2A32">
        <w:t>the Secretary must pay the amount of the advance to the credit of a bank account nominated and maintained by the service.</w:t>
      </w:r>
    </w:p>
    <w:p w:rsidR="00380C36" w:rsidRPr="00BE2A32" w:rsidRDefault="00380C36" w:rsidP="00380C36">
      <w:pPr>
        <w:pStyle w:val="subsection"/>
      </w:pPr>
      <w:r w:rsidRPr="00BE2A32">
        <w:tab/>
        <w:t>(1C)</w:t>
      </w:r>
      <w:r w:rsidRPr="00BE2A32">
        <w:tab/>
        <w:t>If:</w:t>
      </w:r>
    </w:p>
    <w:p w:rsidR="00380C36" w:rsidRPr="00BE2A32" w:rsidRDefault="00380C36" w:rsidP="00380C36">
      <w:pPr>
        <w:pStyle w:val="paragraph"/>
      </w:pPr>
      <w:r w:rsidRPr="00BE2A32">
        <w:tab/>
        <w:t>(a)</w:t>
      </w:r>
      <w:r w:rsidRPr="00BE2A32">
        <w:tab/>
        <w:t>in respect of an enrolment, the Secretary sets off an amount under subsection</w:t>
      </w:r>
      <w:r w:rsidR="00BE2A32">
        <w:t> </w:t>
      </w:r>
      <w:r w:rsidRPr="00BE2A32">
        <w:t>219R</w:t>
      </w:r>
      <w:r w:rsidR="00B55454" w:rsidRPr="00BE2A32">
        <w:t>C</w:t>
      </w:r>
      <w:r w:rsidR="00753CFA" w:rsidRPr="00BE2A32">
        <w:t>(</w:t>
      </w:r>
      <w:r w:rsidRPr="00BE2A32">
        <w:t>3) against a payment to an approved child care service; and</w:t>
      </w:r>
    </w:p>
    <w:p w:rsidR="00380C36" w:rsidRPr="00BE2A32" w:rsidRDefault="00380C36" w:rsidP="00380C36">
      <w:pPr>
        <w:pStyle w:val="paragraph"/>
      </w:pPr>
      <w:r w:rsidRPr="00BE2A32">
        <w:tab/>
        <w:t>(b)</w:t>
      </w:r>
      <w:r w:rsidRPr="00BE2A32">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BE2A32" w:rsidRDefault="00380C36" w:rsidP="00380C36">
      <w:pPr>
        <w:pStyle w:val="paragraph"/>
      </w:pPr>
      <w:r w:rsidRPr="00BE2A32">
        <w:tab/>
        <w:t>(c)</w:t>
      </w:r>
      <w:r w:rsidRPr="00BE2A32">
        <w:tab/>
        <w:t>the enrolment has not ceased before that notification;</w:t>
      </w:r>
    </w:p>
    <w:p w:rsidR="00380C36" w:rsidRPr="00BE2A32" w:rsidRDefault="00380C36" w:rsidP="00380C36">
      <w:pPr>
        <w:pStyle w:val="subsection2"/>
      </w:pPr>
      <w:r w:rsidRPr="00BE2A32">
        <w:t>then the Secretary may pay an enrolment advance (in respect of the enrolment) equal to the amount worked out in accordance with section</w:t>
      </w:r>
      <w:r w:rsidR="00BE2A32">
        <w:t> </w:t>
      </w:r>
      <w:r w:rsidRPr="00BE2A32">
        <w:t>219RB to the credit of a bank account nominated and maintained by that applicable service.</w:t>
      </w:r>
    </w:p>
    <w:p w:rsidR="005E217F" w:rsidRPr="00BE2A32" w:rsidRDefault="005E217F" w:rsidP="005E217F">
      <w:pPr>
        <w:pStyle w:val="SubsectionHead"/>
      </w:pPr>
      <w:r w:rsidRPr="00BE2A32">
        <w:t>Interpretation</w:t>
      </w:r>
    </w:p>
    <w:p w:rsidR="00D33ACB" w:rsidRPr="00BE2A32" w:rsidRDefault="00D33ACB" w:rsidP="00D33ACB">
      <w:pPr>
        <w:pStyle w:val="subsection"/>
      </w:pPr>
      <w:r w:rsidRPr="00BE2A32">
        <w:tab/>
        <w:t>(2)</w:t>
      </w:r>
      <w:r w:rsidRPr="00BE2A32">
        <w:tab/>
        <w:t>This section is subject to:</w:t>
      </w:r>
    </w:p>
    <w:p w:rsidR="00D33ACB" w:rsidRPr="00BE2A32" w:rsidRDefault="00D33ACB" w:rsidP="00D33ACB">
      <w:pPr>
        <w:pStyle w:val="paragraph"/>
      </w:pPr>
      <w:r w:rsidRPr="00BE2A32">
        <w:tab/>
        <w:t>(a)</w:t>
      </w:r>
      <w:r w:rsidRPr="00BE2A32">
        <w:tab/>
        <w:t>Part</w:t>
      </w:r>
      <w:r w:rsidR="00BE2A32">
        <w:t> </w:t>
      </w:r>
      <w:r w:rsidRPr="00BE2A32">
        <w:t>4 (overpayments and debt recovery); and</w:t>
      </w:r>
    </w:p>
    <w:p w:rsidR="00D33ACB" w:rsidRPr="00BE2A32" w:rsidRDefault="00D33ACB" w:rsidP="00D33ACB">
      <w:pPr>
        <w:pStyle w:val="paragraph"/>
      </w:pPr>
      <w:r w:rsidRPr="00BE2A32">
        <w:tab/>
        <w:t>(b)</w:t>
      </w:r>
      <w:r w:rsidRPr="00BE2A32">
        <w:tab/>
        <w:t>section</w:t>
      </w:r>
      <w:r w:rsidR="00BE2A32">
        <w:t> </w:t>
      </w:r>
      <w:r w:rsidRPr="00BE2A32">
        <w:t>219QA (set off where amount of applicable fee reduction reduced on recalculation); and</w:t>
      </w:r>
    </w:p>
    <w:p w:rsidR="00FE54C8" w:rsidRPr="00BE2A32" w:rsidRDefault="00FE54C8" w:rsidP="00FE54C8">
      <w:pPr>
        <w:pStyle w:val="paragraph"/>
      </w:pPr>
      <w:r w:rsidRPr="00BE2A32">
        <w:tab/>
        <w:t>(ba)</w:t>
      </w:r>
      <w:r w:rsidRPr="00BE2A32">
        <w:tab/>
        <w:t>section</w:t>
      </w:r>
      <w:r w:rsidR="00BE2A32">
        <w:t> </w:t>
      </w:r>
      <w:r w:rsidRPr="00BE2A32">
        <w:t>219QD (set off where amount of applicable child care rebate reduced on recalculation); and</w:t>
      </w:r>
    </w:p>
    <w:p w:rsidR="00CE482C" w:rsidRPr="00BE2A32" w:rsidRDefault="00CE482C" w:rsidP="00CE482C">
      <w:pPr>
        <w:pStyle w:val="paragraph"/>
      </w:pPr>
      <w:r w:rsidRPr="00BE2A32">
        <w:tab/>
        <w:t>(c)</w:t>
      </w:r>
      <w:r w:rsidRPr="00BE2A32">
        <w:tab/>
        <w:t>section</w:t>
      </w:r>
      <w:r w:rsidR="00BE2A32">
        <w:t> </w:t>
      </w:r>
      <w:r w:rsidRPr="00BE2A32">
        <w:t>219RC (set off where enrolment ceases, where notification of decision to cease operating service or where enrolment began 4 years ago); and</w:t>
      </w:r>
    </w:p>
    <w:p w:rsidR="00AA7186" w:rsidRPr="00BE2A32" w:rsidRDefault="00AA7186" w:rsidP="00AA7186">
      <w:pPr>
        <w:pStyle w:val="paragraph"/>
      </w:pPr>
      <w:r w:rsidRPr="00BE2A32">
        <w:tab/>
        <w:t>(ca)</w:t>
      </w:r>
      <w:r w:rsidRPr="00BE2A32">
        <w:tab/>
        <w:t>section</w:t>
      </w:r>
      <w:r w:rsidR="00BE2A32">
        <w:t> </w:t>
      </w:r>
      <w:r w:rsidRPr="00BE2A32">
        <w:t>219RE (set off where a payment under section</w:t>
      </w:r>
      <w:r w:rsidR="00BE2A32">
        <w:t> </w:t>
      </w:r>
      <w:r w:rsidRPr="00BE2A32">
        <w:t>219RD is made); and</w:t>
      </w:r>
    </w:p>
    <w:p w:rsidR="00D33ACB" w:rsidRPr="00BE2A32" w:rsidRDefault="00D33ACB" w:rsidP="00D33ACB">
      <w:pPr>
        <w:pStyle w:val="paragraph"/>
        <w:rPr>
          <w:i/>
        </w:rPr>
      </w:pPr>
      <w:r w:rsidRPr="00BE2A32">
        <w:tab/>
        <w:t>(d)</w:t>
      </w:r>
      <w:r w:rsidRPr="00BE2A32">
        <w:tab/>
        <w:t>paragraph</w:t>
      </w:r>
      <w:r w:rsidR="00BE2A32">
        <w:t> </w:t>
      </w:r>
      <w:r w:rsidRPr="00BE2A32">
        <w:t>200(1)(f) (withholding enrolment advances).</w:t>
      </w:r>
    </w:p>
    <w:p w:rsidR="005E217F" w:rsidRPr="00BE2A32" w:rsidRDefault="005E217F" w:rsidP="005E217F">
      <w:pPr>
        <w:pStyle w:val="SubsectionHead"/>
      </w:pPr>
      <w:r w:rsidRPr="00BE2A32">
        <w:t>Notice of payment</w:t>
      </w:r>
    </w:p>
    <w:p w:rsidR="00D33ACB" w:rsidRPr="00BE2A32" w:rsidRDefault="00D33ACB" w:rsidP="00D33ACB">
      <w:pPr>
        <w:pStyle w:val="subsection"/>
      </w:pPr>
      <w:r w:rsidRPr="00BE2A32">
        <w:tab/>
        <w:t>(3)</w:t>
      </w:r>
      <w:r w:rsidRPr="00BE2A32">
        <w:tab/>
        <w:t xml:space="preserve">The Secretary must give the service notice of </w:t>
      </w:r>
      <w:r w:rsidR="005E217F" w:rsidRPr="00BE2A32">
        <w:t>a payment under this section</w:t>
      </w:r>
      <w:r w:rsidRPr="00BE2A32">
        <w:t>.</w:t>
      </w:r>
    </w:p>
    <w:p w:rsidR="00D33ACB" w:rsidRPr="00BE2A32" w:rsidRDefault="00D33ACB" w:rsidP="00D33ACB">
      <w:pPr>
        <w:pStyle w:val="subsection"/>
      </w:pPr>
      <w:r w:rsidRPr="00BE2A32">
        <w:tab/>
        <w:t>(4)</w:t>
      </w:r>
      <w:r w:rsidRPr="00BE2A32">
        <w:tab/>
        <w:t>Notice of the payment must be given in the form, and in the manner or way, approved by the Secretary.</w:t>
      </w:r>
    </w:p>
    <w:p w:rsidR="00D33ACB" w:rsidRPr="00BE2A32" w:rsidRDefault="00D33ACB" w:rsidP="00D33ACB">
      <w:pPr>
        <w:pStyle w:val="ActHead5"/>
      </w:pPr>
      <w:bookmarkStart w:id="651" w:name="_Toc519088426"/>
      <w:r w:rsidRPr="001D7770">
        <w:rPr>
          <w:rStyle w:val="CharSectno"/>
        </w:rPr>
        <w:t>219RB</w:t>
      </w:r>
      <w:r w:rsidRPr="00BE2A32">
        <w:t xml:space="preserve">  Amount of enrolment advances</w:t>
      </w:r>
      <w:bookmarkEnd w:id="651"/>
    </w:p>
    <w:p w:rsidR="00D33ACB" w:rsidRPr="00BE2A32" w:rsidRDefault="00D33ACB" w:rsidP="00D33ACB">
      <w:pPr>
        <w:pStyle w:val="subsection"/>
      </w:pPr>
      <w:r w:rsidRPr="00BE2A32">
        <w:tab/>
        <w:t>(1)</w:t>
      </w:r>
      <w:r w:rsidRPr="00BE2A32">
        <w:tab/>
        <w:t>The Secretary may, by legislative instrument, determine the amount of the enrolment advance that may be paid in respect of enrolments of a specified class.</w:t>
      </w:r>
    </w:p>
    <w:p w:rsidR="00D33ACB" w:rsidRPr="00BE2A32" w:rsidRDefault="00D33ACB" w:rsidP="00D33ACB">
      <w:pPr>
        <w:pStyle w:val="subsection"/>
      </w:pPr>
      <w:r w:rsidRPr="00BE2A32">
        <w:tab/>
        <w:t>(2)</w:t>
      </w:r>
      <w:r w:rsidRPr="00BE2A32">
        <w:tab/>
        <w:t xml:space="preserve">Without limiting </w:t>
      </w:r>
      <w:r w:rsidR="00BE2A32">
        <w:t>subsection (</w:t>
      </w:r>
      <w:r w:rsidRPr="00BE2A32">
        <w:t>1), the Secretary may provide for the indexation of enrolment advances.</w:t>
      </w:r>
    </w:p>
    <w:p w:rsidR="00CE482C" w:rsidRPr="00BE2A32" w:rsidRDefault="00CE482C" w:rsidP="00CE482C">
      <w:pPr>
        <w:pStyle w:val="ActHead5"/>
      </w:pPr>
      <w:bookmarkStart w:id="652" w:name="_Toc519088427"/>
      <w:r w:rsidRPr="001D7770">
        <w:rPr>
          <w:rStyle w:val="CharSectno"/>
        </w:rPr>
        <w:t>219RC</w:t>
      </w:r>
      <w:r w:rsidRPr="00BE2A32">
        <w:t xml:space="preserve">  Setting off enrolment advance</w:t>
      </w:r>
      <w:bookmarkEnd w:id="652"/>
    </w:p>
    <w:p w:rsidR="00475390" w:rsidRPr="00BE2A32" w:rsidRDefault="00475390" w:rsidP="00475390">
      <w:pPr>
        <w:pStyle w:val="SubsectionHead"/>
        <w:tabs>
          <w:tab w:val="left" w:pos="3140"/>
        </w:tabs>
      </w:pPr>
      <w:r w:rsidRPr="00BE2A32">
        <w:t>Enrolment ceases</w:t>
      </w:r>
    </w:p>
    <w:p w:rsidR="00D33ACB" w:rsidRPr="00BE2A32" w:rsidRDefault="00D33ACB" w:rsidP="00D33ACB">
      <w:pPr>
        <w:pStyle w:val="subsection"/>
      </w:pPr>
      <w:r w:rsidRPr="00BE2A32">
        <w:tab/>
      </w:r>
      <w:r w:rsidR="00475390" w:rsidRPr="00BE2A32">
        <w:t>(1)</w:t>
      </w:r>
      <w:r w:rsidRPr="00BE2A32">
        <w:tab/>
        <w:t>If an enrolment</w:t>
      </w:r>
      <w:r w:rsidR="00475390" w:rsidRPr="00BE2A32">
        <w:t xml:space="preserve"> of a child for care by an approved child care service (the </w:t>
      </w:r>
      <w:r w:rsidR="00475390" w:rsidRPr="00BE2A32">
        <w:rPr>
          <w:b/>
          <w:i/>
        </w:rPr>
        <w:t>first service</w:t>
      </w:r>
      <w:r w:rsidR="00475390" w:rsidRPr="00BE2A32">
        <w:t>)</w:t>
      </w:r>
      <w:r w:rsidRPr="00BE2A32">
        <w:t xml:space="preserve"> ceases in respect of which:</w:t>
      </w:r>
    </w:p>
    <w:p w:rsidR="00D33ACB" w:rsidRPr="00BE2A32" w:rsidRDefault="00D33ACB" w:rsidP="00D33ACB">
      <w:pPr>
        <w:pStyle w:val="paragraph"/>
      </w:pPr>
      <w:r w:rsidRPr="00BE2A32">
        <w:tab/>
        <w:t>(a)</w:t>
      </w:r>
      <w:r w:rsidRPr="00BE2A32">
        <w:tab/>
        <w:t>an enrolment advance was paid; or</w:t>
      </w:r>
    </w:p>
    <w:p w:rsidR="00D33ACB" w:rsidRPr="00BE2A32" w:rsidRDefault="00D33ACB" w:rsidP="00D33ACB">
      <w:pPr>
        <w:pStyle w:val="paragraph"/>
      </w:pPr>
      <w:r w:rsidRPr="00BE2A32">
        <w:tab/>
        <w:t>(b)</w:t>
      </w:r>
      <w:r w:rsidRPr="00BE2A32">
        <w:tab/>
        <w:t>an enrolment advance would have been paid but for a set off under subsection</w:t>
      </w:r>
      <w:r w:rsidR="00BE2A32">
        <w:t> </w:t>
      </w:r>
      <w:r w:rsidRPr="00BE2A32">
        <w:t>82(2)</w:t>
      </w:r>
      <w:r w:rsidR="00FE54C8" w:rsidRPr="00BE2A32">
        <w:t>, section</w:t>
      </w:r>
      <w:r w:rsidR="00BE2A32">
        <w:t> </w:t>
      </w:r>
      <w:r w:rsidR="00FE54C8" w:rsidRPr="00BE2A32">
        <w:t>219QA or section</w:t>
      </w:r>
      <w:r w:rsidR="00BE2A32">
        <w:t> </w:t>
      </w:r>
      <w:r w:rsidR="00FE54C8" w:rsidRPr="00BE2A32">
        <w:t>219QD</w:t>
      </w:r>
      <w:r w:rsidR="00D1274A" w:rsidRPr="00BE2A32">
        <w:t>, this section or section</w:t>
      </w:r>
      <w:r w:rsidR="00BE2A32">
        <w:t> </w:t>
      </w:r>
      <w:r w:rsidR="00D1274A" w:rsidRPr="00BE2A32">
        <w:t>219RE</w:t>
      </w:r>
      <w:r w:rsidRPr="00BE2A32">
        <w:t xml:space="preserve"> or the imposition of a sanction under paragraph</w:t>
      </w:r>
      <w:r w:rsidR="00BE2A32">
        <w:t> </w:t>
      </w:r>
      <w:r w:rsidRPr="00BE2A32">
        <w:t>200(1)(f);</w:t>
      </w:r>
    </w:p>
    <w:p w:rsidR="006211AD" w:rsidRPr="00BE2A32" w:rsidRDefault="00D33ACB" w:rsidP="006211AD">
      <w:pPr>
        <w:pStyle w:val="subsection2"/>
      </w:pPr>
      <w:r w:rsidRPr="00BE2A32">
        <w:t>the Secretary must set off an amount equal to the amount of the enrolment advance</w:t>
      </w:r>
      <w:r w:rsidR="006211AD" w:rsidRPr="00BE2A32">
        <w:t xml:space="preserve"> against one or more child care service payments that are to be made to the first service or to another approved child care service operated by the person who operates the first service.</w:t>
      </w:r>
    </w:p>
    <w:p w:rsidR="006211AD" w:rsidRPr="00BE2A32" w:rsidRDefault="006211AD" w:rsidP="006211AD">
      <w:pPr>
        <w:pStyle w:val="notetext"/>
      </w:pPr>
      <w:r w:rsidRPr="00BE2A32">
        <w:t>Note:</w:t>
      </w:r>
      <w:r w:rsidRPr="00BE2A32">
        <w:tab/>
        <w:t xml:space="preserve">For </w:t>
      </w:r>
      <w:r w:rsidRPr="00BE2A32">
        <w:rPr>
          <w:b/>
          <w:i/>
        </w:rPr>
        <w:t>child care service payment</w:t>
      </w:r>
      <w:r w:rsidRPr="00BE2A32">
        <w:t xml:space="preserve"> see subsection</w:t>
      </w:r>
      <w:r w:rsidR="00BE2A32">
        <w:t> </w:t>
      </w:r>
      <w:r w:rsidRPr="00BE2A32">
        <w:t>3(1).</w:t>
      </w:r>
    </w:p>
    <w:p w:rsidR="006211AD" w:rsidRPr="00BE2A32" w:rsidRDefault="006211AD" w:rsidP="006211AD">
      <w:pPr>
        <w:pStyle w:val="SubsectionHead"/>
      </w:pPr>
      <w:r w:rsidRPr="00BE2A32">
        <w:t>Notification of decision to cease operating service</w:t>
      </w:r>
    </w:p>
    <w:p w:rsidR="006211AD" w:rsidRPr="00BE2A32" w:rsidRDefault="006211AD" w:rsidP="006211AD">
      <w:pPr>
        <w:pStyle w:val="subsection"/>
      </w:pPr>
      <w:r w:rsidRPr="00BE2A32">
        <w:tab/>
        <w:t>(3)</w:t>
      </w:r>
      <w:r w:rsidRPr="00BE2A32">
        <w:tab/>
        <w:t>If:</w:t>
      </w:r>
    </w:p>
    <w:p w:rsidR="006211AD" w:rsidRPr="00BE2A32" w:rsidRDefault="006211AD" w:rsidP="006211AD">
      <w:pPr>
        <w:pStyle w:val="paragraph"/>
      </w:pPr>
      <w:r w:rsidRPr="00BE2A32">
        <w:tab/>
        <w:t>(a)</w:t>
      </w:r>
      <w:r w:rsidRPr="00BE2A32">
        <w:tab/>
        <w:t xml:space="preserve">an operator of an approved child care service (the </w:t>
      </w:r>
      <w:r w:rsidRPr="00BE2A32">
        <w:rPr>
          <w:b/>
          <w:i/>
        </w:rPr>
        <w:t>applicable service</w:t>
      </w:r>
      <w:r w:rsidRPr="00BE2A32">
        <w:t>) notifies the Secretary under subsection</w:t>
      </w:r>
      <w:r w:rsidR="00BE2A32">
        <w:t> </w:t>
      </w:r>
      <w:r w:rsidRPr="00BE2A32">
        <w:t>219M(1) of the operator’s decision to cease operating the applicable service; and</w:t>
      </w:r>
    </w:p>
    <w:p w:rsidR="006211AD" w:rsidRPr="00BE2A32" w:rsidRDefault="006211AD" w:rsidP="006211AD">
      <w:pPr>
        <w:pStyle w:val="paragraph"/>
      </w:pPr>
      <w:r w:rsidRPr="00BE2A32">
        <w:tab/>
        <w:t>(b)</w:t>
      </w:r>
      <w:r w:rsidRPr="00BE2A32">
        <w:tab/>
        <w:t>either:</w:t>
      </w:r>
    </w:p>
    <w:p w:rsidR="006211AD" w:rsidRPr="00BE2A32" w:rsidRDefault="006211AD" w:rsidP="006211AD">
      <w:pPr>
        <w:pStyle w:val="paragraphsub"/>
      </w:pPr>
      <w:r w:rsidRPr="00BE2A32">
        <w:tab/>
        <w:t>(i)</w:t>
      </w:r>
      <w:r w:rsidRPr="00BE2A32">
        <w:tab/>
        <w:t>an enrolment advance was paid to the applicable service in respect of an enrolment; or</w:t>
      </w:r>
    </w:p>
    <w:p w:rsidR="006211AD" w:rsidRPr="00BE2A32" w:rsidRDefault="006211AD" w:rsidP="006211AD">
      <w:pPr>
        <w:pStyle w:val="paragraphsub"/>
      </w:pPr>
      <w:r w:rsidRPr="00BE2A32">
        <w:tab/>
        <w:t>(ii)</w:t>
      </w:r>
      <w:r w:rsidRPr="00BE2A32">
        <w:tab/>
        <w:t>an enrolment advance would have been so paid but for a set off under subsection</w:t>
      </w:r>
      <w:r w:rsidR="00BE2A32">
        <w:t> </w:t>
      </w:r>
      <w:r w:rsidRPr="00BE2A32">
        <w:t>82(2), section</w:t>
      </w:r>
      <w:r w:rsidR="00BE2A32">
        <w:t> </w:t>
      </w:r>
      <w:r w:rsidRPr="00BE2A32">
        <w:t>219QA</w:t>
      </w:r>
      <w:r w:rsidR="002915B2" w:rsidRPr="00BE2A32">
        <w:t xml:space="preserve"> section</w:t>
      </w:r>
      <w:r w:rsidR="00BE2A32">
        <w:t> </w:t>
      </w:r>
      <w:r w:rsidR="002915B2" w:rsidRPr="00BE2A32">
        <w:t>219QD</w:t>
      </w:r>
      <w:r w:rsidRPr="00BE2A32">
        <w:t>, this section or section</w:t>
      </w:r>
      <w:r w:rsidR="00BE2A32">
        <w:t> </w:t>
      </w:r>
      <w:r w:rsidRPr="00BE2A32">
        <w:t>219RE or the imposition of a sanction under paragraph</w:t>
      </w:r>
      <w:r w:rsidR="00BE2A32">
        <w:t> </w:t>
      </w:r>
      <w:r w:rsidRPr="00BE2A32">
        <w:t>200(1)(f); and</w:t>
      </w:r>
    </w:p>
    <w:p w:rsidR="006211AD" w:rsidRPr="00BE2A32" w:rsidRDefault="006211AD" w:rsidP="006211AD">
      <w:pPr>
        <w:pStyle w:val="paragraph"/>
      </w:pPr>
      <w:r w:rsidRPr="00BE2A32">
        <w:tab/>
        <w:t>(d)</w:t>
      </w:r>
      <w:r w:rsidRPr="00BE2A32">
        <w:tab/>
        <w:t>the operator has not notified the Secretary (in the form, and in the manner or way, approved by the Secretary) of a decision by the operator to continue operating the applicable service;</w:t>
      </w:r>
    </w:p>
    <w:p w:rsidR="006211AD" w:rsidRPr="00BE2A32" w:rsidRDefault="006211AD" w:rsidP="006211AD">
      <w:pPr>
        <w:pStyle w:val="subsection2"/>
      </w:pPr>
      <w:r w:rsidRPr="00BE2A32">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BE2A32" w:rsidRDefault="006211AD" w:rsidP="006211AD">
      <w:pPr>
        <w:pStyle w:val="notetext"/>
      </w:pPr>
      <w:r w:rsidRPr="00BE2A32">
        <w:t>Note:</w:t>
      </w:r>
      <w:r w:rsidRPr="00BE2A32">
        <w:tab/>
        <w:t xml:space="preserve">For </w:t>
      </w:r>
      <w:r w:rsidRPr="00BE2A32">
        <w:rPr>
          <w:b/>
          <w:i/>
        </w:rPr>
        <w:t>child care service payment</w:t>
      </w:r>
      <w:r w:rsidRPr="00BE2A32">
        <w:t xml:space="preserve"> see subsection</w:t>
      </w:r>
      <w:r w:rsidR="00BE2A32">
        <w:t> </w:t>
      </w:r>
      <w:r w:rsidRPr="00BE2A32">
        <w:t>3(1).</w:t>
      </w:r>
    </w:p>
    <w:p w:rsidR="00CE482C" w:rsidRPr="00BE2A32" w:rsidRDefault="00CE482C" w:rsidP="00CE482C">
      <w:pPr>
        <w:pStyle w:val="SubsectionHead"/>
      </w:pPr>
      <w:r w:rsidRPr="00BE2A32">
        <w:t>Enrolment began at least 4 years ago</w:t>
      </w:r>
    </w:p>
    <w:p w:rsidR="00CE482C" w:rsidRPr="00BE2A32" w:rsidRDefault="00CE482C" w:rsidP="00CE482C">
      <w:pPr>
        <w:pStyle w:val="subsection"/>
      </w:pPr>
      <w:r w:rsidRPr="00BE2A32">
        <w:tab/>
        <w:t>(4)</w:t>
      </w:r>
      <w:r w:rsidRPr="00BE2A32">
        <w:tab/>
        <w:t>If:</w:t>
      </w:r>
    </w:p>
    <w:p w:rsidR="00CE482C" w:rsidRPr="00BE2A32" w:rsidRDefault="00CE482C" w:rsidP="00CE482C">
      <w:pPr>
        <w:pStyle w:val="paragraph"/>
      </w:pPr>
      <w:r w:rsidRPr="00BE2A32">
        <w:tab/>
        <w:t>(a)</w:t>
      </w:r>
      <w:r w:rsidRPr="00BE2A32">
        <w:tab/>
        <w:t xml:space="preserve">on a day, at least 4 years have passed since the day an enrolment of a child for care by an approved child care service (the </w:t>
      </w:r>
      <w:r w:rsidRPr="00BE2A32">
        <w:rPr>
          <w:b/>
          <w:i/>
        </w:rPr>
        <w:t>first service</w:t>
      </w:r>
      <w:r w:rsidRPr="00BE2A32">
        <w:t>) began; and</w:t>
      </w:r>
    </w:p>
    <w:p w:rsidR="00CE482C" w:rsidRPr="00BE2A32" w:rsidRDefault="00CE482C" w:rsidP="00CE482C">
      <w:pPr>
        <w:pStyle w:val="paragraph"/>
      </w:pPr>
      <w:r w:rsidRPr="00BE2A32">
        <w:tab/>
        <w:t>(b)</w:t>
      </w:r>
      <w:r w:rsidRPr="00BE2A32">
        <w:tab/>
        <w:t>either of the following occurred in respect of the enrolment:</w:t>
      </w:r>
    </w:p>
    <w:p w:rsidR="00CE482C" w:rsidRPr="00BE2A32" w:rsidRDefault="00CE482C" w:rsidP="00CE482C">
      <w:pPr>
        <w:pStyle w:val="paragraphsub"/>
      </w:pPr>
      <w:r w:rsidRPr="00BE2A32">
        <w:tab/>
        <w:t>(i)</w:t>
      </w:r>
      <w:r w:rsidRPr="00BE2A32">
        <w:tab/>
        <w:t>an enrolment advance was paid;</w:t>
      </w:r>
    </w:p>
    <w:p w:rsidR="00CE482C" w:rsidRPr="00BE2A32" w:rsidRDefault="00CE482C" w:rsidP="00CE482C">
      <w:pPr>
        <w:pStyle w:val="paragraphsub"/>
      </w:pPr>
      <w:r w:rsidRPr="00BE2A32">
        <w:tab/>
        <w:t>(ii)</w:t>
      </w:r>
      <w:r w:rsidRPr="00BE2A32">
        <w:tab/>
        <w:t>an enrolment advance would have been paid but for a set</w:t>
      </w:r>
      <w:r w:rsidR="00BE2A32">
        <w:noBreakHyphen/>
      </w:r>
      <w:r w:rsidRPr="00BE2A32">
        <w:t>off under subsection</w:t>
      </w:r>
      <w:r w:rsidR="00BE2A32">
        <w:t> </w:t>
      </w:r>
      <w:r w:rsidRPr="00BE2A32">
        <w:t>82(2), section</w:t>
      </w:r>
      <w:r w:rsidR="00BE2A32">
        <w:t> </w:t>
      </w:r>
      <w:r w:rsidRPr="00BE2A32">
        <w:t>219QA or section</w:t>
      </w:r>
      <w:r w:rsidR="00BE2A32">
        <w:t> </w:t>
      </w:r>
      <w:r w:rsidRPr="00BE2A32">
        <w:t>219QD, this section or section</w:t>
      </w:r>
      <w:r w:rsidR="00BE2A32">
        <w:t> </w:t>
      </w:r>
      <w:r w:rsidRPr="00BE2A32">
        <w:t>219RE or the imposition of a sanction under paragraph</w:t>
      </w:r>
      <w:r w:rsidR="00BE2A32">
        <w:t> </w:t>
      </w:r>
      <w:r w:rsidRPr="00BE2A32">
        <w:t>200(1)(f);</w:t>
      </w:r>
    </w:p>
    <w:p w:rsidR="00CE482C" w:rsidRPr="00BE2A32" w:rsidRDefault="00CE482C" w:rsidP="00CE482C">
      <w:pPr>
        <w:pStyle w:val="subsection2"/>
      </w:pPr>
      <w:r w:rsidRPr="00BE2A32">
        <w:t>the Secretary must set off an amount equal to the amount of the enrolment advance against one or more child care service payments that are to be made to the first service or to another approved child care service operated by the person who operates the first service.</w:t>
      </w:r>
    </w:p>
    <w:p w:rsidR="00CE482C" w:rsidRPr="00BE2A32" w:rsidRDefault="00CE482C" w:rsidP="00CE482C">
      <w:pPr>
        <w:pStyle w:val="notetext"/>
      </w:pPr>
      <w:r w:rsidRPr="00BE2A32">
        <w:t>Note:</w:t>
      </w:r>
      <w:r w:rsidRPr="00BE2A32">
        <w:tab/>
        <w:t xml:space="preserve">For </w:t>
      </w:r>
      <w:r w:rsidRPr="00BE2A32">
        <w:rPr>
          <w:b/>
          <w:i/>
        </w:rPr>
        <w:t>child care service payment</w:t>
      </w:r>
      <w:r w:rsidRPr="00BE2A32">
        <w:t xml:space="preserve"> see subsection</w:t>
      </w:r>
      <w:r w:rsidR="00BE2A32">
        <w:t> </w:t>
      </w:r>
      <w:r w:rsidRPr="00BE2A32">
        <w:t>3(1).</w:t>
      </w:r>
    </w:p>
    <w:p w:rsidR="00CE482C" w:rsidRPr="00BE2A32" w:rsidRDefault="00CE482C" w:rsidP="00CE482C">
      <w:pPr>
        <w:pStyle w:val="SubsectionHead"/>
      </w:pPr>
      <w:r w:rsidRPr="00BE2A32">
        <w:t>One set</w:t>
      </w:r>
      <w:r w:rsidR="00BE2A32">
        <w:noBreakHyphen/>
      </w:r>
      <w:r w:rsidRPr="00BE2A32">
        <w:t>off per amount</w:t>
      </w:r>
    </w:p>
    <w:p w:rsidR="00CE482C" w:rsidRPr="00BE2A32" w:rsidRDefault="00CE482C" w:rsidP="00CE482C">
      <w:pPr>
        <w:pStyle w:val="subsection"/>
      </w:pPr>
      <w:r w:rsidRPr="00BE2A32">
        <w:tab/>
        <w:t>(5)</w:t>
      </w:r>
      <w:r w:rsidRPr="00BE2A32">
        <w:tab/>
        <w:t xml:space="preserve">Despite </w:t>
      </w:r>
      <w:r w:rsidR="00BE2A32">
        <w:t>subsection (</w:t>
      </w:r>
      <w:r w:rsidRPr="00BE2A32">
        <w:t>1), (3) or (4), the Secretary must not set off, under the subsection, an amount equal to the amount of a particular enrolment advance if the Secretary has already set off that amount in relation to the enrolment advance under another subsection of this section.</w:t>
      </w:r>
    </w:p>
    <w:p w:rsidR="00D1274A" w:rsidRPr="00BE2A32" w:rsidRDefault="00D1274A" w:rsidP="00753CFA">
      <w:pPr>
        <w:pStyle w:val="ActHead3"/>
        <w:pageBreakBefore/>
      </w:pPr>
      <w:bookmarkStart w:id="653" w:name="_Toc519088428"/>
      <w:r w:rsidRPr="001D7770">
        <w:rPr>
          <w:rStyle w:val="CharDivNo"/>
        </w:rPr>
        <w:t>Division</w:t>
      </w:r>
      <w:r w:rsidR="00BE2A32" w:rsidRPr="001D7770">
        <w:rPr>
          <w:rStyle w:val="CharDivNo"/>
        </w:rPr>
        <w:t> </w:t>
      </w:r>
      <w:r w:rsidRPr="001D7770">
        <w:rPr>
          <w:rStyle w:val="CharDivNo"/>
        </w:rPr>
        <w:t>4</w:t>
      </w:r>
      <w:r w:rsidRPr="00BE2A32">
        <w:t>—</w:t>
      </w:r>
      <w:r w:rsidRPr="001D7770">
        <w:rPr>
          <w:rStyle w:val="CharDivText"/>
        </w:rPr>
        <w:t>Business continuity payments</w:t>
      </w:r>
      <w:bookmarkEnd w:id="653"/>
    </w:p>
    <w:p w:rsidR="00D1274A" w:rsidRPr="00BE2A32" w:rsidRDefault="00D1274A" w:rsidP="00D1274A">
      <w:pPr>
        <w:pStyle w:val="ActHead5"/>
      </w:pPr>
      <w:bookmarkStart w:id="654" w:name="_Toc519088429"/>
      <w:r w:rsidRPr="001D7770">
        <w:rPr>
          <w:rStyle w:val="CharSectno"/>
        </w:rPr>
        <w:t>219RD</w:t>
      </w:r>
      <w:r w:rsidRPr="00BE2A32">
        <w:t xml:space="preserve">  Business continuity payments</w:t>
      </w:r>
      <w:bookmarkEnd w:id="654"/>
    </w:p>
    <w:p w:rsidR="00D1274A" w:rsidRPr="00BE2A32" w:rsidRDefault="00D1274A" w:rsidP="00D1274A">
      <w:pPr>
        <w:pStyle w:val="subsection"/>
      </w:pPr>
      <w:r w:rsidRPr="00BE2A32">
        <w:tab/>
        <w:t>(1)</w:t>
      </w:r>
      <w:r w:rsidRPr="00BE2A32">
        <w:tab/>
        <w:t>The Secretary may determine that a payment is to be made to an approved child care service in relation to a period if:</w:t>
      </w:r>
    </w:p>
    <w:p w:rsidR="00D1274A" w:rsidRPr="00BE2A32" w:rsidRDefault="00D1274A" w:rsidP="00D1274A">
      <w:pPr>
        <w:pStyle w:val="paragraph"/>
      </w:pPr>
      <w:r w:rsidRPr="00BE2A32">
        <w:tab/>
        <w:t>(a)</w:t>
      </w:r>
      <w:r w:rsidRPr="00BE2A32">
        <w:tab/>
        <w:t>the service is required to give a report under subsection</w:t>
      </w:r>
      <w:r w:rsidR="00BE2A32">
        <w:t> </w:t>
      </w:r>
      <w:r w:rsidRPr="00BE2A32">
        <w:t>219N(1) or (2) for a week in respect of one or more enrolments; and</w:t>
      </w:r>
    </w:p>
    <w:p w:rsidR="00D1274A" w:rsidRPr="00BE2A32" w:rsidRDefault="00D1274A" w:rsidP="00D1274A">
      <w:pPr>
        <w:pStyle w:val="paragraph"/>
      </w:pPr>
      <w:r w:rsidRPr="00BE2A32">
        <w:tab/>
        <w:t>(b)</w:t>
      </w:r>
      <w:r w:rsidRPr="00BE2A32">
        <w:tab/>
        <w:t>the service does not give the report for the week within the period applicable under subsection</w:t>
      </w:r>
      <w:r w:rsidR="00BE2A32">
        <w:t> </w:t>
      </w:r>
      <w:r w:rsidRPr="00BE2A32">
        <w:t>219N(5); and</w:t>
      </w:r>
    </w:p>
    <w:p w:rsidR="00D1274A" w:rsidRPr="00BE2A32" w:rsidRDefault="00D1274A" w:rsidP="00D1274A">
      <w:pPr>
        <w:pStyle w:val="paragraph"/>
      </w:pPr>
      <w:r w:rsidRPr="00BE2A32">
        <w:tab/>
        <w:t>(c)</w:t>
      </w:r>
      <w:r w:rsidRPr="00BE2A32">
        <w:tab/>
        <w:t xml:space="preserve">the Secretary is satisfied that the failure to give the report is due to circumstances specified in a determination under </w:t>
      </w:r>
      <w:r w:rsidR="00BE2A32">
        <w:t>subsection (</w:t>
      </w:r>
      <w:r w:rsidRPr="00BE2A32">
        <w:t>2).</w:t>
      </w:r>
    </w:p>
    <w:p w:rsidR="00D1274A" w:rsidRPr="00BE2A32" w:rsidRDefault="00D1274A" w:rsidP="00D1274A">
      <w:pPr>
        <w:pStyle w:val="notetext"/>
      </w:pPr>
      <w:r w:rsidRPr="00BE2A32">
        <w:t>Note:</w:t>
      </w:r>
      <w:r w:rsidRPr="00BE2A32">
        <w:tab/>
        <w:t>Section</w:t>
      </w:r>
      <w:r w:rsidR="00BE2A32">
        <w:t> </w:t>
      </w:r>
      <w:r w:rsidRPr="00BE2A32">
        <w:t>219RE deals with the setting off of payments made under this section.</w:t>
      </w:r>
    </w:p>
    <w:p w:rsidR="00D1274A" w:rsidRPr="00BE2A32" w:rsidRDefault="00D1274A" w:rsidP="00D1274A">
      <w:pPr>
        <w:pStyle w:val="subsection"/>
      </w:pPr>
      <w:r w:rsidRPr="00BE2A32">
        <w:tab/>
        <w:t>(2)</w:t>
      </w:r>
      <w:r w:rsidRPr="00BE2A32">
        <w:tab/>
        <w:t>The Minister must, by legislative instrument, make a determination:</w:t>
      </w:r>
    </w:p>
    <w:p w:rsidR="00D1274A" w:rsidRPr="00BE2A32" w:rsidRDefault="00D1274A" w:rsidP="00D1274A">
      <w:pPr>
        <w:pStyle w:val="paragraph"/>
      </w:pPr>
      <w:r w:rsidRPr="00BE2A32">
        <w:tab/>
        <w:t>(a)</w:t>
      </w:r>
      <w:r w:rsidRPr="00BE2A32">
        <w:tab/>
        <w:t xml:space="preserve">specifying circumstances for the purposes of </w:t>
      </w:r>
      <w:r w:rsidR="00BE2A32">
        <w:t>paragraph (</w:t>
      </w:r>
      <w:r w:rsidRPr="00BE2A32">
        <w:t>1)(c); and</w:t>
      </w:r>
    </w:p>
    <w:p w:rsidR="00D1274A" w:rsidRPr="00BE2A32" w:rsidRDefault="00D1274A" w:rsidP="00D1274A">
      <w:pPr>
        <w:pStyle w:val="paragraph"/>
      </w:pPr>
      <w:r w:rsidRPr="00BE2A32">
        <w:tab/>
        <w:t>(b)</w:t>
      </w:r>
      <w:r w:rsidRPr="00BE2A32">
        <w:tab/>
        <w:t>setting out the method of determining the amounts of payments under this section.</w:t>
      </w:r>
    </w:p>
    <w:p w:rsidR="00D1274A" w:rsidRPr="00BE2A32" w:rsidRDefault="00D1274A" w:rsidP="00D1274A">
      <w:pPr>
        <w:pStyle w:val="subsection2"/>
      </w:pPr>
      <w:r w:rsidRPr="00BE2A32">
        <w:t>The determination may set out any other matters relating to the making of payments under this section that the Minister thinks appropriate.</w:t>
      </w:r>
    </w:p>
    <w:p w:rsidR="00D1274A" w:rsidRPr="00BE2A32" w:rsidRDefault="00D1274A" w:rsidP="00D1274A">
      <w:pPr>
        <w:pStyle w:val="subsection"/>
      </w:pPr>
      <w:r w:rsidRPr="00BE2A32">
        <w:tab/>
        <w:t>(3)</w:t>
      </w:r>
      <w:r w:rsidRPr="00BE2A32">
        <w:tab/>
        <w:t>The Secretary must pay the amount of any payment under this section to the credit of a bank account nominated and maintained by the approved child care service.</w:t>
      </w:r>
    </w:p>
    <w:p w:rsidR="00D1274A" w:rsidRPr="00BE2A32" w:rsidRDefault="00D1274A" w:rsidP="00D1274A">
      <w:pPr>
        <w:pStyle w:val="subsection"/>
      </w:pPr>
      <w:r w:rsidRPr="00BE2A32">
        <w:tab/>
        <w:t>(4)</w:t>
      </w:r>
      <w:r w:rsidRPr="00BE2A32">
        <w:tab/>
        <w:t>The Secretary must give the approved child care service notice of the payment and of the period to which the payment relates.</w:t>
      </w:r>
    </w:p>
    <w:p w:rsidR="00D1274A" w:rsidRPr="00BE2A32" w:rsidRDefault="00D1274A" w:rsidP="00D1274A">
      <w:pPr>
        <w:pStyle w:val="subsection"/>
      </w:pPr>
      <w:r w:rsidRPr="00BE2A32">
        <w:tab/>
        <w:t>(5)</w:t>
      </w:r>
      <w:r w:rsidRPr="00BE2A32">
        <w:tab/>
        <w:t>Notice of the payment must be given in the form, and in the manner or way, approved by the Secretary.</w:t>
      </w:r>
    </w:p>
    <w:p w:rsidR="00D1274A" w:rsidRPr="00BE2A32" w:rsidRDefault="00D1274A" w:rsidP="00D1274A">
      <w:pPr>
        <w:pStyle w:val="ActHead5"/>
      </w:pPr>
      <w:bookmarkStart w:id="655" w:name="_Toc519088430"/>
      <w:r w:rsidRPr="001D7770">
        <w:rPr>
          <w:rStyle w:val="CharSectno"/>
        </w:rPr>
        <w:t>219RE</w:t>
      </w:r>
      <w:r w:rsidRPr="00BE2A32">
        <w:t xml:space="preserve">  Setting off business continuity payments</w:t>
      </w:r>
      <w:bookmarkEnd w:id="655"/>
    </w:p>
    <w:p w:rsidR="00D611CE" w:rsidRPr="00BE2A32" w:rsidRDefault="00D1274A" w:rsidP="00D611CE">
      <w:pPr>
        <w:pStyle w:val="subsection"/>
      </w:pPr>
      <w:r w:rsidRPr="00BE2A32">
        <w:tab/>
      </w:r>
      <w:r w:rsidRPr="00BE2A32">
        <w:tab/>
        <w:t>If a payment is made to an approved child care service</w:t>
      </w:r>
      <w:r w:rsidR="00D611CE" w:rsidRPr="00BE2A32">
        <w:t xml:space="preserve"> (the </w:t>
      </w:r>
      <w:r w:rsidR="00D611CE" w:rsidRPr="00BE2A32">
        <w:rPr>
          <w:b/>
          <w:i/>
        </w:rPr>
        <w:t>first service</w:t>
      </w:r>
      <w:r w:rsidR="00D611CE" w:rsidRPr="00BE2A32">
        <w:t>)</w:t>
      </w:r>
      <w:r w:rsidRPr="00BE2A32">
        <w:t xml:space="preserve"> under section</w:t>
      </w:r>
      <w:r w:rsidR="00BE2A32">
        <w:t> </w:t>
      </w:r>
      <w:r w:rsidRPr="00BE2A32">
        <w:t>219RD, the Secretary must set off an amount equal to the payment</w:t>
      </w:r>
      <w:r w:rsidR="00D611CE" w:rsidRPr="00BE2A32">
        <w:t xml:space="preserve"> against one or more child care service payments that are to be made to the first service or to another approved child care service operated by the person who operates the first service.</w:t>
      </w:r>
    </w:p>
    <w:p w:rsidR="00D611CE" w:rsidRPr="00BE2A32" w:rsidRDefault="00D611CE" w:rsidP="00D611CE">
      <w:pPr>
        <w:pStyle w:val="notetext"/>
      </w:pPr>
      <w:r w:rsidRPr="00BE2A32">
        <w:t>Note:</w:t>
      </w:r>
      <w:r w:rsidRPr="00BE2A32">
        <w:tab/>
        <w:t xml:space="preserve">For </w:t>
      </w:r>
      <w:r w:rsidRPr="00BE2A32">
        <w:rPr>
          <w:b/>
          <w:i/>
        </w:rPr>
        <w:t>child care service payment</w:t>
      </w:r>
      <w:r w:rsidRPr="00BE2A32">
        <w:t xml:space="preserve"> see subsection</w:t>
      </w:r>
      <w:r w:rsidR="00BE2A32">
        <w:t> </w:t>
      </w:r>
      <w:r w:rsidRPr="00BE2A32">
        <w:t>3(1).</w:t>
      </w:r>
    </w:p>
    <w:p w:rsidR="00F01773" w:rsidRPr="00BE2A32" w:rsidRDefault="00F01773" w:rsidP="00753CFA">
      <w:pPr>
        <w:pStyle w:val="ActHead2"/>
        <w:pageBreakBefore/>
      </w:pPr>
      <w:bookmarkStart w:id="656" w:name="_Toc519088431"/>
      <w:r w:rsidRPr="001D7770">
        <w:rPr>
          <w:rStyle w:val="CharPartNo"/>
        </w:rPr>
        <w:t>Part</w:t>
      </w:r>
      <w:r w:rsidR="00BE2A32" w:rsidRPr="001D7770">
        <w:rPr>
          <w:rStyle w:val="CharPartNo"/>
        </w:rPr>
        <w:t> </w:t>
      </w:r>
      <w:r w:rsidRPr="001D7770">
        <w:rPr>
          <w:rStyle w:val="CharPartNo"/>
        </w:rPr>
        <w:t>8B</w:t>
      </w:r>
      <w:r w:rsidRPr="00BE2A32">
        <w:t>—</w:t>
      </w:r>
      <w:r w:rsidRPr="001D7770">
        <w:rPr>
          <w:rStyle w:val="CharPartText"/>
        </w:rPr>
        <w:t>Nominees</w:t>
      </w:r>
      <w:bookmarkEnd w:id="656"/>
    </w:p>
    <w:p w:rsidR="00F01773" w:rsidRPr="00BE2A32" w:rsidRDefault="00F01773" w:rsidP="00F01773">
      <w:pPr>
        <w:pStyle w:val="ActHead3"/>
      </w:pPr>
      <w:bookmarkStart w:id="657" w:name="_Toc519088432"/>
      <w:r w:rsidRPr="001D7770">
        <w:rPr>
          <w:rStyle w:val="CharDivNo"/>
        </w:rPr>
        <w:t>Division</w:t>
      </w:r>
      <w:r w:rsidR="00BE2A32" w:rsidRPr="001D7770">
        <w:rPr>
          <w:rStyle w:val="CharDivNo"/>
        </w:rPr>
        <w:t> </w:t>
      </w:r>
      <w:r w:rsidRPr="001D7770">
        <w:rPr>
          <w:rStyle w:val="CharDivNo"/>
        </w:rPr>
        <w:t>1</w:t>
      </w:r>
      <w:r w:rsidRPr="00BE2A32">
        <w:t>—</w:t>
      </w:r>
      <w:r w:rsidRPr="001D7770">
        <w:rPr>
          <w:rStyle w:val="CharDivText"/>
        </w:rPr>
        <w:t>Preliminary</w:t>
      </w:r>
      <w:bookmarkEnd w:id="657"/>
    </w:p>
    <w:p w:rsidR="00F01773" w:rsidRPr="00BE2A32" w:rsidRDefault="00F01773" w:rsidP="00F01773">
      <w:pPr>
        <w:pStyle w:val="ActHead5"/>
      </w:pPr>
      <w:bookmarkStart w:id="658" w:name="_Toc519088433"/>
      <w:r w:rsidRPr="001D7770">
        <w:rPr>
          <w:rStyle w:val="CharSectno"/>
        </w:rPr>
        <w:t>219TA</w:t>
      </w:r>
      <w:r w:rsidRPr="00BE2A32">
        <w:t xml:space="preserve">  Definitions</w:t>
      </w:r>
      <w:bookmarkEnd w:id="658"/>
    </w:p>
    <w:p w:rsidR="00F01773" w:rsidRPr="00BE2A32" w:rsidRDefault="00F01773" w:rsidP="00F01773">
      <w:pPr>
        <w:pStyle w:val="subsection"/>
      </w:pPr>
      <w:r w:rsidRPr="00BE2A32">
        <w:tab/>
      </w:r>
      <w:r w:rsidRPr="00BE2A32">
        <w:tab/>
        <w:t>In this Part:</w:t>
      </w:r>
    </w:p>
    <w:p w:rsidR="00F01773" w:rsidRPr="00BE2A32" w:rsidRDefault="00F01773" w:rsidP="00F01773">
      <w:pPr>
        <w:pStyle w:val="Definition"/>
      </w:pPr>
      <w:r w:rsidRPr="00BE2A32">
        <w:rPr>
          <w:b/>
          <w:i/>
        </w:rPr>
        <w:t>correspondence nominee</w:t>
      </w:r>
      <w:r w:rsidRPr="00BE2A32">
        <w:t xml:space="preserve"> means a person who, by virtue of an appointment in force under section</w:t>
      </w:r>
      <w:r w:rsidR="00BE2A32">
        <w:t> </w:t>
      </w:r>
      <w:r w:rsidRPr="00BE2A32">
        <w:t>219TC, is the correspondence nominee of another person.</w:t>
      </w:r>
    </w:p>
    <w:p w:rsidR="00F01773" w:rsidRPr="00BE2A32" w:rsidRDefault="00F01773" w:rsidP="00F01773">
      <w:pPr>
        <w:pStyle w:val="Definition"/>
      </w:pPr>
      <w:r w:rsidRPr="00BE2A32">
        <w:rPr>
          <w:b/>
          <w:i/>
        </w:rPr>
        <w:t>nominee</w:t>
      </w:r>
      <w:r w:rsidRPr="00BE2A32">
        <w:t xml:space="preserve"> means a correspondence nominee or a payment nominee.</w:t>
      </w:r>
    </w:p>
    <w:p w:rsidR="00F01773" w:rsidRPr="00BE2A32" w:rsidRDefault="00F01773" w:rsidP="00F01773">
      <w:pPr>
        <w:pStyle w:val="Definition"/>
      </w:pPr>
      <w:r w:rsidRPr="00BE2A32">
        <w:rPr>
          <w:b/>
          <w:i/>
        </w:rPr>
        <w:t>payment nominee</w:t>
      </w:r>
      <w:r w:rsidRPr="00BE2A32">
        <w:t xml:space="preserve"> means a person who, by virtue of an appointment in force under section</w:t>
      </w:r>
      <w:r w:rsidR="00BE2A32">
        <w:t> </w:t>
      </w:r>
      <w:r w:rsidRPr="00BE2A32">
        <w:t>219TB, is the payment nominee of another person.</w:t>
      </w:r>
    </w:p>
    <w:p w:rsidR="00F01773" w:rsidRPr="00BE2A32" w:rsidRDefault="00F01773" w:rsidP="00F01773">
      <w:pPr>
        <w:pStyle w:val="Definition"/>
      </w:pPr>
      <w:r w:rsidRPr="00BE2A32">
        <w:rPr>
          <w:b/>
          <w:i/>
        </w:rPr>
        <w:t>principal</w:t>
      </w:r>
      <w:r w:rsidRPr="00BE2A32">
        <w:t>, in relation to a nominee, means the person in relation to whom the nominee was appointed.</w:t>
      </w:r>
    </w:p>
    <w:p w:rsidR="00F01773" w:rsidRPr="00BE2A32" w:rsidRDefault="00F01773" w:rsidP="00F01773">
      <w:pPr>
        <w:pStyle w:val="Definition"/>
      </w:pPr>
      <w:r w:rsidRPr="00BE2A32">
        <w:rPr>
          <w:b/>
          <w:i/>
        </w:rPr>
        <w:t>relevant benefit</w:t>
      </w:r>
      <w:r w:rsidRPr="00BE2A32">
        <w:t xml:space="preserve"> means:</w:t>
      </w:r>
    </w:p>
    <w:p w:rsidR="00F01773" w:rsidRPr="00BE2A32" w:rsidRDefault="00F01773" w:rsidP="00F01773">
      <w:pPr>
        <w:pStyle w:val="paragraph"/>
      </w:pPr>
      <w:r w:rsidRPr="00BE2A32">
        <w:tab/>
        <w:t>(a)</w:t>
      </w:r>
      <w:r w:rsidRPr="00BE2A32">
        <w:tab/>
        <w:t>family tax benefit by instalment; or</w:t>
      </w:r>
    </w:p>
    <w:p w:rsidR="00F01773" w:rsidRPr="00BE2A32" w:rsidRDefault="00F01773" w:rsidP="00F01773">
      <w:pPr>
        <w:pStyle w:val="paragraph"/>
      </w:pPr>
      <w:r w:rsidRPr="00BE2A32">
        <w:tab/>
        <w:t>(b)</w:t>
      </w:r>
      <w:r w:rsidRPr="00BE2A32">
        <w:tab/>
        <w:t>family tax benefit for a past period; or</w:t>
      </w:r>
    </w:p>
    <w:p w:rsidR="00F01773" w:rsidRPr="00BE2A32" w:rsidRDefault="00F01773" w:rsidP="00F01773">
      <w:pPr>
        <w:pStyle w:val="paragraph"/>
      </w:pPr>
      <w:r w:rsidRPr="00BE2A32">
        <w:tab/>
        <w:t>(c)</w:t>
      </w:r>
      <w:r w:rsidRPr="00BE2A32">
        <w:tab/>
        <w:t>family tax benefit by single payment/in substitution because of the death of another individual; or</w:t>
      </w:r>
    </w:p>
    <w:p w:rsidR="00B10313" w:rsidRPr="00BE2A32" w:rsidRDefault="00B10313" w:rsidP="00B10313">
      <w:pPr>
        <w:pStyle w:val="paragraph"/>
      </w:pPr>
      <w:r w:rsidRPr="00BE2A32">
        <w:tab/>
        <w:t>(caa)</w:t>
      </w:r>
      <w:r w:rsidRPr="00BE2A32">
        <w:tab/>
        <w:t>family tax benefit under section</w:t>
      </w:r>
      <w:r w:rsidR="00BE2A32">
        <w:t> </w:t>
      </w:r>
      <w:r w:rsidRPr="00BE2A32">
        <w:t>58AA of the Family Assistance Act; or</w:t>
      </w:r>
    </w:p>
    <w:p w:rsidR="00B10313" w:rsidRPr="00BE2A32" w:rsidRDefault="00B10313" w:rsidP="00B10313">
      <w:pPr>
        <w:pStyle w:val="paragraph"/>
      </w:pPr>
      <w:r w:rsidRPr="00BE2A32">
        <w:tab/>
        <w:t>(d)</w:t>
      </w:r>
      <w:r w:rsidRPr="00BE2A32">
        <w:tab/>
        <w:t>stillborn baby payment; or</w:t>
      </w:r>
    </w:p>
    <w:p w:rsidR="00F01773" w:rsidRPr="00BE2A32" w:rsidRDefault="00F01773" w:rsidP="00F01773">
      <w:pPr>
        <w:pStyle w:val="paragraph"/>
      </w:pPr>
      <w:r w:rsidRPr="00BE2A32">
        <w:tab/>
        <w:t>(f)</w:t>
      </w:r>
      <w:r w:rsidRPr="00BE2A32">
        <w:tab/>
        <w:t>child care benefit by fee reduction; or</w:t>
      </w:r>
    </w:p>
    <w:p w:rsidR="00F01773" w:rsidRPr="00BE2A32" w:rsidRDefault="00F01773" w:rsidP="00F01773">
      <w:pPr>
        <w:pStyle w:val="paragraph"/>
      </w:pPr>
      <w:r w:rsidRPr="00BE2A32">
        <w:tab/>
        <w:t>(g)</w:t>
      </w:r>
      <w:r w:rsidRPr="00BE2A32">
        <w:tab/>
        <w:t>child care benefit for a past period; or</w:t>
      </w:r>
    </w:p>
    <w:p w:rsidR="00F01773" w:rsidRPr="00BE2A32" w:rsidRDefault="00F01773" w:rsidP="00F01773">
      <w:pPr>
        <w:pStyle w:val="paragraph"/>
      </w:pPr>
      <w:r w:rsidRPr="00BE2A32">
        <w:tab/>
        <w:t>(h)</w:t>
      </w:r>
      <w:r w:rsidRPr="00BE2A32">
        <w:tab/>
        <w:t>child care benefit by single payment/in substitution; or</w:t>
      </w:r>
    </w:p>
    <w:p w:rsidR="00922FE0" w:rsidRPr="00BE2A32" w:rsidRDefault="00922FE0" w:rsidP="00922FE0">
      <w:pPr>
        <w:pStyle w:val="paragraph"/>
      </w:pPr>
      <w:r w:rsidRPr="00BE2A32">
        <w:tab/>
        <w:t>(ha)</w:t>
      </w:r>
      <w:r w:rsidRPr="00BE2A32">
        <w:tab/>
      </w:r>
      <w:r w:rsidR="004C45C9" w:rsidRPr="00BE2A32">
        <w:t>child care rebate</w:t>
      </w:r>
      <w:r w:rsidRPr="00BE2A32">
        <w:t>; or</w:t>
      </w:r>
    </w:p>
    <w:p w:rsidR="003D7F1E" w:rsidRPr="00BE2A32" w:rsidRDefault="003D7F1E" w:rsidP="003D7F1E">
      <w:pPr>
        <w:pStyle w:val="paragraph"/>
      </w:pPr>
      <w:r w:rsidRPr="00BE2A32">
        <w:tab/>
        <w:t>(hb)</w:t>
      </w:r>
      <w:r w:rsidRPr="00BE2A32">
        <w:tab/>
        <w:t>single income family supplement; or</w:t>
      </w:r>
    </w:p>
    <w:p w:rsidR="00F01773" w:rsidRPr="00BE2A32" w:rsidRDefault="00F01773" w:rsidP="00F01773">
      <w:pPr>
        <w:pStyle w:val="paragraph"/>
      </w:pPr>
      <w:r w:rsidRPr="00BE2A32">
        <w:tab/>
        <w:t>(i)</w:t>
      </w:r>
      <w:r w:rsidRPr="00BE2A32">
        <w:tab/>
        <w:t>one</w:t>
      </w:r>
      <w:r w:rsidR="00BE2A32">
        <w:noBreakHyphen/>
      </w:r>
      <w:r w:rsidRPr="00BE2A32">
        <w:t>off payment to families</w:t>
      </w:r>
      <w:r w:rsidR="00773A21" w:rsidRPr="00BE2A32">
        <w:t>; or</w:t>
      </w:r>
    </w:p>
    <w:p w:rsidR="00730AA7" w:rsidRPr="00BE2A32" w:rsidRDefault="00773A21" w:rsidP="00773A21">
      <w:pPr>
        <w:pStyle w:val="paragraph"/>
      </w:pPr>
      <w:r w:rsidRPr="00BE2A32">
        <w:tab/>
        <w:t>(j)</w:t>
      </w:r>
      <w:r w:rsidRPr="00BE2A32">
        <w:tab/>
        <w:t>economic security strategy payment to families</w:t>
      </w:r>
      <w:r w:rsidR="00730AA7" w:rsidRPr="00BE2A32">
        <w:t>; or</w:t>
      </w:r>
    </w:p>
    <w:p w:rsidR="00EC182C" w:rsidRPr="00BE2A32" w:rsidRDefault="00730AA7" w:rsidP="00EC182C">
      <w:pPr>
        <w:pStyle w:val="paragraph"/>
      </w:pPr>
      <w:r w:rsidRPr="00BE2A32">
        <w:tab/>
        <w:t>(k)</w:t>
      </w:r>
      <w:r w:rsidRPr="00BE2A32">
        <w:tab/>
        <w:t>back to school bonus or single income family bonus</w:t>
      </w:r>
      <w:r w:rsidR="00EC182C" w:rsidRPr="00BE2A32">
        <w:t>; or</w:t>
      </w:r>
    </w:p>
    <w:p w:rsidR="00773A21" w:rsidRPr="00BE2A32" w:rsidRDefault="00EC182C" w:rsidP="00773A21">
      <w:pPr>
        <w:pStyle w:val="paragraph"/>
      </w:pPr>
      <w:r w:rsidRPr="00BE2A32">
        <w:tab/>
        <w:t>(l)</w:t>
      </w:r>
      <w:r w:rsidRPr="00BE2A32">
        <w:tab/>
        <w:t>clean energy advance</w:t>
      </w:r>
      <w:r w:rsidR="005648A7" w:rsidRPr="00BE2A32">
        <w:t>; or</w:t>
      </w:r>
    </w:p>
    <w:p w:rsidR="005648A7" w:rsidRPr="00BE2A32" w:rsidRDefault="005648A7" w:rsidP="00773A21">
      <w:pPr>
        <w:pStyle w:val="paragraph"/>
      </w:pPr>
      <w:r w:rsidRPr="00BE2A32">
        <w:tab/>
        <w:t>(m)</w:t>
      </w:r>
      <w:r w:rsidRPr="00BE2A32">
        <w:tab/>
        <w:t>ETR payment.</w:t>
      </w:r>
    </w:p>
    <w:p w:rsidR="00F01773" w:rsidRPr="00BE2A32" w:rsidRDefault="00F01773" w:rsidP="00753CFA">
      <w:pPr>
        <w:pStyle w:val="ActHead3"/>
        <w:pageBreakBefore/>
      </w:pPr>
      <w:bookmarkStart w:id="659" w:name="_Toc519088434"/>
      <w:r w:rsidRPr="001D7770">
        <w:rPr>
          <w:rStyle w:val="CharDivNo"/>
        </w:rPr>
        <w:t>Division</w:t>
      </w:r>
      <w:r w:rsidR="00BE2A32" w:rsidRPr="001D7770">
        <w:rPr>
          <w:rStyle w:val="CharDivNo"/>
        </w:rPr>
        <w:t> </w:t>
      </w:r>
      <w:r w:rsidRPr="001D7770">
        <w:rPr>
          <w:rStyle w:val="CharDivNo"/>
        </w:rPr>
        <w:t>2</w:t>
      </w:r>
      <w:r w:rsidRPr="00BE2A32">
        <w:t>—</w:t>
      </w:r>
      <w:r w:rsidRPr="001D7770">
        <w:rPr>
          <w:rStyle w:val="CharDivText"/>
        </w:rPr>
        <w:t>Appointment of nominees</w:t>
      </w:r>
      <w:bookmarkEnd w:id="659"/>
    </w:p>
    <w:p w:rsidR="00F01773" w:rsidRPr="00BE2A32" w:rsidRDefault="00F01773" w:rsidP="00F01773">
      <w:pPr>
        <w:pStyle w:val="ActHead5"/>
      </w:pPr>
      <w:bookmarkStart w:id="660" w:name="_Toc519088435"/>
      <w:r w:rsidRPr="001D7770">
        <w:rPr>
          <w:rStyle w:val="CharSectno"/>
        </w:rPr>
        <w:t>219TB</w:t>
      </w:r>
      <w:r w:rsidRPr="00BE2A32">
        <w:t xml:space="preserve">  Appointment of payment nominee</w:t>
      </w:r>
      <w:bookmarkEnd w:id="660"/>
    </w:p>
    <w:p w:rsidR="00F01773" w:rsidRPr="00BE2A32" w:rsidRDefault="00F01773" w:rsidP="00F01773">
      <w:pPr>
        <w:pStyle w:val="subsection"/>
      </w:pPr>
      <w:r w:rsidRPr="00BE2A32">
        <w:tab/>
      </w:r>
      <w:r w:rsidRPr="00BE2A32">
        <w:tab/>
        <w:t>Subject to section</w:t>
      </w:r>
      <w:r w:rsidR="00BE2A32">
        <w:t> </w:t>
      </w:r>
      <w:r w:rsidRPr="00BE2A32">
        <w:t>219TD, the Secretary may, in writing:</w:t>
      </w:r>
    </w:p>
    <w:p w:rsidR="00F01773" w:rsidRPr="00BE2A32" w:rsidRDefault="00F01773" w:rsidP="00F01773">
      <w:pPr>
        <w:pStyle w:val="paragraph"/>
      </w:pPr>
      <w:r w:rsidRPr="00BE2A32">
        <w:tab/>
        <w:t>(a)</w:t>
      </w:r>
      <w:r w:rsidRPr="00BE2A32">
        <w:tab/>
        <w:t>appoint a person (including a body corporate) to be the payment nominee of another person for the purposes of the family assistance law; and</w:t>
      </w:r>
    </w:p>
    <w:p w:rsidR="00F01773" w:rsidRPr="00BE2A32" w:rsidRDefault="00F01773" w:rsidP="00F01773">
      <w:pPr>
        <w:pStyle w:val="paragraph"/>
      </w:pPr>
      <w:r w:rsidRPr="00BE2A32">
        <w:tab/>
        <w:t>(b)</w:t>
      </w:r>
      <w:r w:rsidRPr="00BE2A32">
        <w:tab/>
        <w:t>direct that the whole or a specified part of a specified relevant benefit payable to the nominee’s principal be paid to the nominee.</w:t>
      </w:r>
    </w:p>
    <w:p w:rsidR="00F01773" w:rsidRPr="00BE2A32" w:rsidRDefault="00F01773" w:rsidP="00F01773">
      <w:pPr>
        <w:pStyle w:val="ActHead5"/>
      </w:pPr>
      <w:bookmarkStart w:id="661" w:name="_Toc519088436"/>
      <w:r w:rsidRPr="001D7770">
        <w:rPr>
          <w:rStyle w:val="CharSectno"/>
        </w:rPr>
        <w:t>219TC</w:t>
      </w:r>
      <w:r w:rsidRPr="00BE2A32">
        <w:t xml:space="preserve">  Appointment of correspondence nominee</w:t>
      </w:r>
      <w:bookmarkEnd w:id="661"/>
    </w:p>
    <w:p w:rsidR="00F01773" w:rsidRPr="00BE2A32" w:rsidRDefault="00F01773" w:rsidP="00F01773">
      <w:pPr>
        <w:pStyle w:val="subsection"/>
      </w:pPr>
      <w:r w:rsidRPr="00BE2A32">
        <w:tab/>
      </w:r>
      <w:r w:rsidRPr="00BE2A32">
        <w:tab/>
        <w:t>Subject to section</w:t>
      </w:r>
      <w:r w:rsidR="00BE2A32">
        <w:t> </w:t>
      </w:r>
      <w:r w:rsidRPr="00BE2A32">
        <w:t>219TD, the Secretary may, in writing, appoint a person (including a body corporate) to be the correspondence nominee of another person for the purposes of the family assistance law.</w:t>
      </w:r>
    </w:p>
    <w:p w:rsidR="00F01773" w:rsidRPr="00BE2A32" w:rsidRDefault="00F01773" w:rsidP="00F01773">
      <w:pPr>
        <w:pStyle w:val="ActHead5"/>
      </w:pPr>
      <w:bookmarkStart w:id="662" w:name="_Toc519088437"/>
      <w:r w:rsidRPr="001D7770">
        <w:rPr>
          <w:rStyle w:val="CharSectno"/>
        </w:rPr>
        <w:t>219TD</w:t>
      </w:r>
      <w:r w:rsidRPr="00BE2A32">
        <w:t xml:space="preserve">  Provisions relating to appointments</w:t>
      </w:r>
      <w:bookmarkEnd w:id="662"/>
    </w:p>
    <w:p w:rsidR="00F01773" w:rsidRPr="00BE2A32" w:rsidRDefault="00F01773" w:rsidP="00F01773">
      <w:pPr>
        <w:pStyle w:val="subsection"/>
      </w:pPr>
      <w:r w:rsidRPr="00BE2A32">
        <w:tab/>
        <w:t>(1)</w:t>
      </w:r>
      <w:r w:rsidRPr="00BE2A32">
        <w:tab/>
        <w:t>A person may be appointed as the payment nominee and the correspondence nominee of the same person.</w:t>
      </w:r>
    </w:p>
    <w:p w:rsidR="00F01773" w:rsidRPr="00BE2A32" w:rsidRDefault="00F01773" w:rsidP="00F01773">
      <w:pPr>
        <w:pStyle w:val="subsection"/>
      </w:pPr>
      <w:r w:rsidRPr="00BE2A32">
        <w:tab/>
        <w:t>(2)</w:t>
      </w:r>
      <w:r w:rsidRPr="00BE2A32">
        <w:tab/>
        <w:t xml:space="preserve">The Secretary must not appoint a nominee for a person (the </w:t>
      </w:r>
      <w:r w:rsidRPr="00BE2A32">
        <w:rPr>
          <w:b/>
          <w:i/>
        </w:rPr>
        <w:t>proposed principal</w:t>
      </w:r>
      <w:r w:rsidRPr="00BE2A32">
        <w:t>) under section</w:t>
      </w:r>
      <w:r w:rsidR="00BE2A32">
        <w:t> </w:t>
      </w:r>
      <w:r w:rsidRPr="00BE2A32">
        <w:t>219TB or 219TC except:</w:t>
      </w:r>
    </w:p>
    <w:p w:rsidR="00F01773" w:rsidRPr="00BE2A32" w:rsidRDefault="00F01773" w:rsidP="00F01773">
      <w:pPr>
        <w:pStyle w:val="paragraph"/>
      </w:pPr>
      <w:r w:rsidRPr="00BE2A32">
        <w:tab/>
        <w:t>(a)</w:t>
      </w:r>
      <w:r w:rsidRPr="00BE2A32">
        <w:tab/>
        <w:t>with the written consent of the person to be appointed; and</w:t>
      </w:r>
    </w:p>
    <w:p w:rsidR="00F01773" w:rsidRPr="00BE2A32" w:rsidRDefault="00F01773" w:rsidP="00F01773">
      <w:pPr>
        <w:pStyle w:val="paragraph"/>
      </w:pPr>
      <w:r w:rsidRPr="00BE2A32">
        <w:tab/>
        <w:t>(b)</w:t>
      </w:r>
      <w:r w:rsidRPr="00BE2A32">
        <w:tab/>
        <w:t>after taking into consideration the wishes (if any) of the proposed principal regarding the making of such an appointment.</w:t>
      </w:r>
    </w:p>
    <w:p w:rsidR="00F01773" w:rsidRPr="00BE2A32" w:rsidRDefault="00F01773" w:rsidP="00F01773">
      <w:pPr>
        <w:pStyle w:val="subsection"/>
      </w:pPr>
      <w:r w:rsidRPr="00BE2A32">
        <w:tab/>
        <w:t>(3)</w:t>
      </w:r>
      <w:r w:rsidRPr="00BE2A32">
        <w:tab/>
        <w:t>The Secretary must cause a copy of an appointment under section</w:t>
      </w:r>
      <w:r w:rsidR="00BE2A32">
        <w:t> </w:t>
      </w:r>
      <w:r w:rsidRPr="00BE2A32">
        <w:t>219TB or 219TC to be given to:</w:t>
      </w:r>
    </w:p>
    <w:p w:rsidR="00F01773" w:rsidRPr="00BE2A32" w:rsidRDefault="00F01773" w:rsidP="00F01773">
      <w:pPr>
        <w:pStyle w:val="paragraph"/>
      </w:pPr>
      <w:r w:rsidRPr="00BE2A32">
        <w:tab/>
        <w:t>(a)</w:t>
      </w:r>
      <w:r w:rsidRPr="00BE2A32">
        <w:tab/>
        <w:t>the nominee; and</w:t>
      </w:r>
    </w:p>
    <w:p w:rsidR="00F01773" w:rsidRPr="00BE2A32" w:rsidRDefault="00F01773" w:rsidP="00F01773">
      <w:pPr>
        <w:pStyle w:val="paragraph"/>
      </w:pPr>
      <w:r w:rsidRPr="00BE2A32">
        <w:tab/>
        <w:t>(b)</w:t>
      </w:r>
      <w:r w:rsidRPr="00BE2A32">
        <w:tab/>
        <w:t>the principal.</w:t>
      </w:r>
    </w:p>
    <w:p w:rsidR="00F01773" w:rsidRPr="00BE2A32" w:rsidRDefault="00F01773" w:rsidP="00F01773">
      <w:pPr>
        <w:pStyle w:val="subsection"/>
      </w:pPr>
      <w:r w:rsidRPr="00BE2A32">
        <w:tab/>
        <w:t>(4)</w:t>
      </w:r>
      <w:r w:rsidRPr="00BE2A32">
        <w:tab/>
        <w:t>The Secretary must not appoint a payment nominee or correspondence nominee for an approved child care service or for the operator of such a service.</w:t>
      </w:r>
    </w:p>
    <w:p w:rsidR="00F01773" w:rsidRPr="00BE2A32" w:rsidRDefault="00F01773" w:rsidP="00F01773">
      <w:pPr>
        <w:pStyle w:val="ActHead5"/>
      </w:pPr>
      <w:bookmarkStart w:id="663" w:name="_Toc519088438"/>
      <w:r w:rsidRPr="001D7770">
        <w:rPr>
          <w:rStyle w:val="CharSectno"/>
        </w:rPr>
        <w:t>219TE</w:t>
      </w:r>
      <w:r w:rsidRPr="00BE2A32">
        <w:t xml:space="preserve">  Suspension and cancellation of nominee appointments</w:t>
      </w:r>
      <w:bookmarkEnd w:id="663"/>
    </w:p>
    <w:p w:rsidR="00F01773" w:rsidRPr="00BE2A32" w:rsidRDefault="00F01773" w:rsidP="00F01773">
      <w:pPr>
        <w:pStyle w:val="subsection"/>
      </w:pPr>
      <w:r w:rsidRPr="00BE2A32">
        <w:tab/>
        <w:t>(1)</w:t>
      </w:r>
      <w:r w:rsidRPr="00BE2A32">
        <w:tab/>
        <w:t>If a person who is a nominee by virtue of an appointment under section</w:t>
      </w:r>
      <w:r w:rsidR="00BE2A32">
        <w:t> </w:t>
      </w:r>
      <w:r w:rsidRPr="00BE2A32">
        <w:t>219TB or 219TC informs the Secretary in writing that the person no longer wishes to be a nominee under that appointment, the Secretary must, as soon as practicable, cancel the appointment.</w:t>
      </w:r>
    </w:p>
    <w:p w:rsidR="00F01773" w:rsidRPr="00BE2A32" w:rsidRDefault="00F01773" w:rsidP="00F01773">
      <w:pPr>
        <w:pStyle w:val="subsection"/>
      </w:pPr>
      <w:r w:rsidRPr="00BE2A32">
        <w:tab/>
        <w:t>(2)</w:t>
      </w:r>
      <w:r w:rsidRPr="00BE2A32">
        <w:tab/>
        <w:t>If:</w:t>
      </w:r>
    </w:p>
    <w:p w:rsidR="00F01773" w:rsidRPr="00BE2A32" w:rsidRDefault="00F01773" w:rsidP="00F01773">
      <w:pPr>
        <w:pStyle w:val="paragraph"/>
      </w:pPr>
      <w:r w:rsidRPr="00BE2A32">
        <w:tab/>
        <w:t>(a)</w:t>
      </w:r>
      <w:r w:rsidRPr="00BE2A32">
        <w:tab/>
        <w:t>the Secretary gives a person who is a nominee a notice under section</w:t>
      </w:r>
      <w:r w:rsidR="00BE2A32">
        <w:t> </w:t>
      </w:r>
      <w:r w:rsidRPr="00BE2A32">
        <w:t>219TJ; and</w:t>
      </w:r>
    </w:p>
    <w:p w:rsidR="00F01773" w:rsidRPr="00BE2A32" w:rsidRDefault="00F01773" w:rsidP="00F01773">
      <w:pPr>
        <w:pStyle w:val="paragraph"/>
      </w:pPr>
      <w:r w:rsidRPr="00BE2A32">
        <w:tab/>
        <w:t>(b)</w:t>
      </w:r>
      <w:r w:rsidRPr="00BE2A32">
        <w:tab/>
        <w:t>the person informs the Department that:</w:t>
      </w:r>
    </w:p>
    <w:p w:rsidR="00F01773" w:rsidRPr="00BE2A32" w:rsidRDefault="00F01773" w:rsidP="00F01773">
      <w:pPr>
        <w:pStyle w:val="paragraphsub"/>
      </w:pPr>
      <w:r w:rsidRPr="00BE2A32">
        <w:tab/>
        <w:t>(i)</w:t>
      </w:r>
      <w:r w:rsidRPr="00BE2A32">
        <w:tab/>
        <w:t>an event or change of circumstances has occurred or is likely to occur; and</w:t>
      </w:r>
    </w:p>
    <w:p w:rsidR="00F01773" w:rsidRPr="00BE2A32" w:rsidRDefault="00F01773" w:rsidP="00F01773">
      <w:pPr>
        <w:pStyle w:val="paragraphsub"/>
      </w:pPr>
      <w:r w:rsidRPr="00BE2A32">
        <w:tab/>
        <w:t>(ii)</w:t>
      </w:r>
      <w:r w:rsidRPr="00BE2A32">
        <w:tab/>
        <w:t>the event or change of circumstances is likely to have an effect referred to in paragraph</w:t>
      </w:r>
      <w:r w:rsidR="00BE2A32">
        <w:t> </w:t>
      </w:r>
      <w:r w:rsidRPr="00BE2A32">
        <w:t>219T</w:t>
      </w:r>
      <w:r w:rsidR="00753CFA" w:rsidRPr="00BE2A32">
        <w:t>J(</w:t>
      </w:r>
      <w:r w:rsidRPr="00BE2A32">
        <w:t>1)(b);</w:t>
      </w:r>
    </w:p>
    <w:p w:rsidR="00F01773" w:rsidRPr="00BE2A32" w:rsidRDefault="00F01773" w:rsidP="00F01773">
      <w:pPr>
        <w:pStyle w:val="subsection2"/>
      </w:pPr>
      <w:r w:rsidRPr="00BE2A32">
        <w:t>the Secretary may suspend or cancel the appointment by virtue of which the person is a nominee.</w:t>
      </w:r>
    </w:p>
    <w:p w:rsidR="00F01773" w:rsidRPr="00BE2A32" w:rsidRDefault="00F01773" w:rsidP="00F01773">
      <w:pPr>
        <w:pStyle w:val="subsection"/>
      </w:pPr>
      <w:r w:rsidRPr="00BE2A32">
        <w:tab/>
        <w:t>(3)</w:t>
      </w:r>
      <w:r w:rsidRPr="00BE2A32">
        <w:tab/>
        <w:t>If:</w:t>
      </w:r>
    </w:p>
    <w:p w:rsidR="00F01773" w:rsidRPr="00BE2A32" w:rsidRDefault="00F01773" w:rsidP="00F01773">
      <w:pPr>
        <w:pStyle w:val="paragraph"/>
        <w:rPr>
          <w:i/>
          <w:sz w:val="30"/>
        </w:rPr>
      </w:pPr>
      <w:r w:rsidRPr="00BE2A32">
        <w:tab/>
        <w:t>(a)</w:t>
      </w:r>
      <w:r w:rsidRPr="00BE2A32">
        <w:tab/>
        <w:t>the Secretary gives a person who is a nominee a notice under</w:t>
      </w:r>
      <w:r w:rsidRPr="00BE2A32">
        <w:rPr>
          <w:sz w:val="28"/>
        </w:rPr>
        <w:t xml:space="preserve"> </w:t>
      </w:r>
      <w:r w:rsidRPr="00BE2A32">
        <w:t>section</w:t>
      </w:r>
      <w:r w:rsidR="00BE2A32">
        <w:t> </w:t>
      </w:r>
      <w:r w:rsidRPr="00BE2A32">
        <w:t>219TJ or 219TK; and</w:t>
      </w:r>
    </w:p>
    <w:p w:rsidR="00F01773" w:rsidRPr="00BE2A32" w:rsidRDefault="00F01773" w:rsidP="00F01773">
      <w:pPr>
        <w:pStyle w:val="paragraph"/>
      </w:pPr>
      <w:r w:rsidRPr="00BE2A32">
        <w:tab/>
        <w:t>(b)</w:t>
      </w:r>
      <w:r w:rsidRPr="00BE2A32">
        <w:tab/>
        <w:t>the nominee does not comply with the requirement of the notice;</w:t>
      </w:r>
    </w:p>
    <w:p w:rsidR="00F01773" w:rsidRPr="00BE2A32" w:rsidRDefault="00F01773" w:rsidP="00F01773">
      <w:pPr>
        <w:pStyle w:val="subsection2"/>
      </w:pPr>
      <w:r w:rsidRPr="00BE2A32">
        <w:t>the Secretary may suspend or cancel the appointment, or each appointment, by virtue of which the person is a nominee.</w:t>
      </w:r>
    </w:p>
    <w:p w:rsidR="00F01773" w:rsidRPr="00BE2A32" w:rsidRDefault="00F01773" w:rsidP="00F01773">
      <w:pPr>
        <w:pStyle w:val="subsection"/>
      </w:pPr>
      <w:r w:rsidRPr="00BE2A32">
        <w:tab/>
        <w:t>(4)</w:t>
      </w:r>
      <w:r w:rsidRPr="00BE2A32">
        <w:tab/>
        <w:t>While an appointment is suspended, the appointment has no effect for the purposes of the family assistance law.</w:t>
      </w:r>
    </w:p>
    <w:p w:rsidR="00F01773" w:rsidRPr="00BE2A32" w:rsidRDefault="00F01773" w:rsidP="00F01773">
      <w:pPr>
        <w:pStyle w:val="subsection"/>
      </w:pPr>
      <w:r w:rsidRPr="00BE2A32">
        <w:tab/>
        <w:t>(5)</w:t>
      </w:r>
      <w:r w:rsidRPr="00BE2A32">
        <w:tab/>
        <w:t xml:space="preserve">The Secretary may, at any time, cancel the suspension of an appointment under </w:t>
      </w:r>
      <w:r w:rsidR="00BE2A32">
        <w:t>subsection (</w:t>
      </w:r>
      <w:r w:rsidRPr="00BE2A32">
        <w:t>2) or (3).</w:t>
      </w:r>
    </w:p>
    <w:p w:rsidR="00F01773" w:rsidRPr="00BE2A32" w:rsidRDefault="00F01773" w:rsidP="00F01773">
      <w:pPr>
        <w:pStyle w:val="subsection"/>
      </w:pPr>
      <w:r w:rsidRPr="00BE2A32">
        <w:tab/>
        <w:t>(6)</w:t>
      </w:r>
      <w:r w:rsidRPr="00BE2A32">
        <w:tab/>
        <w:t>The suspension or cancellation of an appointment, and the cancellation of such a suspension, must be in writing.</w:t>
      </w:r>
    </w:p>
    <w:p w:rsidR="00F01773" w:rsidRPr="00BE2A32" w:rsidRDefault="00F01773" w:rsidP="00F01773">
      <w:pPr>
        <w:pStyle w:val="subsection"/>
      </w:pPr>
      <w:r w:rsidRPr="00BE2A32">
        <w:tab/>
        <w:t>(7)</w:t>
      </w:r>
      <w:r w:rsidRPr="00BE2A32">
        <w:tab/>
        <w:t>The cancellation of an appointment has effect on and from such day, being later than the day of the cancellation, as is specified in the cancellation.</w:t>
      </w:r>
    </w:p>
    <w:p w:rsidR="00F01773" w:rsidRPr="00BE2A32" w:rsidRDefault="00F01773" w:rsidP="00F01773">
      <w:pPr>
        <w:pStyle w:val="subsection"/>
      </w:pPr>
      <w:r w:rsidRPr="00BE2A32">
        <w:tab/>
        <w:t>(8)</w:t>
      </w:r>
      <w:r w:rsidRPr="00BE2A32">
        <w:tab/>
        <w:t>The Secretary must cause a copy of:</w:t>
      </w:r>
    </w:p>
    <w:p w:rsidR="00F01773" w:rsidRPr="00BE2A32" w:rsidRDefault="00F01773" w:rsidP="00F01773">
      <w:pPr>
        <w:pStyle w:val="paragraph"/>
      </w:pPr>
      <w:r w:rsidRPr="00BE2A32">
        <w:tab/>
        <w:t>(a)</w:t>
      </w:r>
      <w:r w:rsidRPr="00BE2A32">
        <w:tab/>
        <w:t>a suspension of an appointment; or</w:t>
      </w:r>
    </w:p>
    <w:p w:rsidR="00F01773" w:rsidRPr="00BE2A32" w:rsidRDefault="00F01773" w:rsidP="00F01773">
      <w:pPr>
        <w:pStyle w:val="paragraph"/>
      </w:pPr>
      <w:r w:rsidRPr="00BE2A32">
        <w:tab/>
        <w:t>(b)</w:t>
      </w:r>
      <w:r w:rsidRPr="00BE2A32">
        <w:tab/>
        <w:t>a cancellation of an appointment; or</w:t>
      </w:r>
    </w:p>
    <w:p w:rsidR="00F01773" w:rsidRPr="00BE2A32" w:rsidRDefault="00F01773" w:rsidP="00F01773">
      <w:pPr>
        <w:pStyle w:val="paragraph"/>
      </w:pPr>
      <w:r w:rsidRPr="00BE2A32">
        <w:tab/>
        <w:t>(c)</w:t>
      </w:r>
      <w:r w:rsidRPr="00BE2A32">
        <w:tab/>
        <w:t>a cancellation of a suspension of an appointment;</w:t>
      </w:r>
    </w:p>
    <w:p w:rsidR="00F01773" w:rsidRPr="00BE2A32" w:rsidRDefault="00F01773" w:rsidP="00F01773">
      <w:pPr>
        <w:pStyle w:val="subsection2"/>
      </w:pPr>
      <w:r w:rsidRPr="00BE2A32">
        <w:t>to be given to:</w:t>
      </w:r>
    </w:p>
    <w:p w:rsidR="00F01773" w:rsidRPr="00BE2A32" w:rsidRDefault="00F01773" w:rsidP="00F01773">
      <w:pPr>
        <w:pStyle w:val="paragraph"/>
      </w:pPr>
      <w:r w:rsidRPr="00BE2A32">
        <w:tab/>
        <w:t>(d)</w:t>
      </w:r>
      <w:r w:rsidRPr="00BE2A32">
        <w:tab/>
        <w:t>the nominee; and</w:t>
      </w:r>
    </w:p>
    <w:p w:rsidR="00F01773" w:rsidRPr="00BE2A32" w:rsidRDefault="00F01773" w:rsidP="00F01773">
      <w:pPr>
        <w:pStyle w:val="paragraph"/>
      </w:pPr>
      <w:r w:rsidRPr="00BE2A32">
        <w:tab/>
        <w:t>(e)</w:t>
      </w:r>
      <w:r w:rsidRPr="00BE2A32">
        <w:tab/>
        <w:t>the principal.</w:t>
      </w:r>
    </w:p>
    <w:p w:rsidR="00F01773" w:rsidRPr="00BE2A32" w:rsidRDefault="00F01773" w:rsidP="00753CFA">
      <w:pPr>
        <w:pStyle w:val="ActHead3"/>
        <w:pageBreakBefore/>
      </w:pPr>
      <w:bookmarkStart w:id="664" w:name="_Toc519088439"/>
      <w:r w:rsidRPr="001D7770">
        <w:rPr>
          <w:rStyle w:val="CharDivNo"/>
        </w:rPr>
        <w:t>Division</w:t>
      </w:r>
      <w:r w:rsidR="00BE2A32" w:rsidRPr="001D7770">
        <w:rPr>
          <w:rStyle w:val="CharDivNo"/>
        </w:rPr>
        <w:t> </w:t>
      </w:r>
      <w:r w:rsidRPr="001D7770">
        <w:rPr>
          <w:rStyle w:val="CharDivNo"/>
        </w:rPr>
        <w:t>3</w:t>
      </w:r>
      <w:r w:rsidRPr="00BE2A32">
        <w:t>—</w:t>
      </w:r>
      <w:r w:rsidRPr="001D7770">
        <w:rPr>
          <w:rStyle w:val="CharDivText"/>
        </w:rPr>
        <w:t>Payments to payment nominee</w:t>
      </w:r>
      <w:bookmarkEnd w:id="664"/>
    </w:p>
    <w:p w:rsidR="00F01773" w:rsidRPr="00BE2A32" w:rsidRDefault="00F01773" w:rsidP="00F01773">
      <w:pPr>
        <w:pStyle w:val="ActHead5"/>
      </w:pPr>
      <w:bookmarkStart w:id="665" w:name="_Toc519088440"/>
      <w:r w:rsidRPr="001D7770">
        <w:rPr>
          <w:rStyle w:val="CharSectno"/>
        </w:rPr>
        <w:t>219TF</w:t>
      </w:r>
      <w:r w:rsidRPr="00BE2A32">
        <w:t xml:space="preserve">  Payment of amounts to payment nominee</w:t>
      </w:r>
      <w:bookmarkEnd w:id="665"/>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person has a payment nominee; and</w:t>
      </w:r>
    </w:p>
    <w:p w:rsidR="00F01773" w:rsidRPr="00BE2A32" w:rsidRDefault="00F01773" w:rsidP="00F01773">
      <w:pPr>
        <w:pStyle w:val="paragraph"/>
      </w:pPr>
      <w:r w:rsidRPr="00BE2A32">
        <w:tab/>
        <w:t>(b)</w:t>
      </w:r>
      <w:r w:rsidRPr="00BE2A32">
        <w:tab/>
        <w:t>the whole or a part of a relevant benefit is payable to the person; and</w:t>
      </w:r>
    </w:p>
    <w:p w:rsidR="00F01773" w:rsidRPr="00BE2A32" w:rsidRDefault="00F01773" w:rsidP="00F01773">
      <w:pPr>
        <w:pStyle w:val="paragraph"/>
      </w:pPr>
      <w:r w:rsidRPr="00BE2A32">
        <w:tab/>
        <w:t>(c)</w:t>
      </w:r>
      <w:r w:rsidRPr="00BE2A32">
        <w:tab/>
        <w:t>the Secretary has given a direction in relation to the relevant benefit under section</w:t>
      </w:r>
      <w:r w:rsidR="00BE2A32">
        <w:t> </w:t>
      </w:r>
      <w:r w:rsidRPr="00BE2A32">
        <w:t>219TB;</w:t>
      </w:r>
    </w:p>
    <w:p w:rsidR="00F01773" w:rsidRPr="00BE2A32" w:rsidRDefault="00F01773" w:rsidP="00F01773">
      <w:pPr>
        <w:pStyle w:val="subsection2"/>
      </w:pPr>
      <w:r w:rsidRPr="00BE2A32">
        <w:t>the relevant benefit is to be paid in accordance with the direction.</w:t>
      </w:r>
    </w:p>
    <w:p w:rsidR="00F01773" w:rsidRPr="00BE2A32" w:rsidRDefault="00F01773" w:rsidP="00F01773">
      <w:pPr>
        <w:pStyle w:val="subsection"/>
      </w:pPr>
      <w:r w:rsidRPr="00BE2A32">
        <w:tab/>
        <w:t>(2)</w:t>
      </w:r>
      <w:r w:rsidRPr="00BE2A32">
        <w:tab/>
        <w:t>An amount paid to the payment nominee of a person:</w:t>
      </w:r>
    </w:p>
    <w:p w:rsidR="00F01773" w:rsidRPr="00BE2A32" w:rsidRDefault="00F01773" w:rsidP="00F01773">
      <w:pPr>
        <w:pStyle w:val="paragraph"/>
      </w:pPr>
      <w:r w:rsidRPr="00BE2A32">
        <w:tab/>
        <w:t>(a)</w:t>
      </w:r>
      <w:r w:rsidRPr="00BE2A32">
        <w:tab/>
        <w:t>is paid to the payment nominee on behalf of the person; and</w:t>
      </w:r>
    </w:p>
    <w:p w:rsidR="00F01773" w:rsidRPr="00BE2A32" w:rsidRDefault="00F01773" w:rsidP="00F01773">
      <w:pPr>
        <w:pStyle w:val="paragraph"/>
      </w:pPr>
      <w:r w:rsidRPr="00BE2A32">
        <w:tab/>
        <w:t>(b)</w:t>
      </w:r>
      <w:r w:rsidRPr="00BE2A32">
        <w:tab/>
        <w:t>is taken, for the purposes of the family assistance law (other than this Part), to have been paid to the person and to have been so paid when it was paid to the nominee.</w:t>
      </w:r>
    </w:p>
    <w:p w:rsidR="00F01773" w:rsidRPr="00BE2A32" w:rsidRDefault="00F01773" w:rsidP="00F01773">
      <w:pPr>
        <w:pStyle w:val="subsection"/>
      </w:pPr>
      <w:r w:rsidRPr="00BE2A32">
        <w:tab/>
        <w:t>(3)</w:t>
      </w:r>
      <w:r w:rsidRPr="00BE2A32">
        <w:tab/>
        <w:t>An amount that is to be paid to the payment nominee of a person must be paid to the credit of a bank account nominated and maintained by the nominee.</w:t>
      </w:r>
    </w:p>
    <w:p w:rsidR="00F01773" w:rsidRPr="00BE2A32" w:rsidRDefault="00F01773" w:rsidP="00F01773">
      <w:pPr>
        <w:pStyle w:val="subsection"/>
      </w:pPr>
      <w:r w:rsidRPr="00BE2A32">
        <w:tab/>
        <w:t>(4)</w:t>
      </w:r>
      <w:r w:rsidRPr="00BE2A32">
        <w:tab/>
        <w:t xml:space="preserve">The Secretary may direct that the whole or a part of an amount that is to be paid to a payment nominee be paid to the payment nominee in a different way from that provided for by </w:t>
      </w:r>
      <w:r w:rsidR="00BE2A32">
        <w:t>subsection (</w:t>
      </w:r>
      <w:r w:rsidRPr="00BE2A32">
        <w:t>3). If the Secretary gives such a direction, an amount to which the direction relates is to be paid in accordance with the direction.</w:t>
      </w:r>
    </w:p>
    <w:p w:rsidR="00F01773" w:rsidRPr="00BE2A32" w:rsidRDefault="00F01773" w:rsidP="00753CFA">
      <w:pPr>
        <w:pStyle w:val="ActHead3"/>
        <w:pageBreakBefore/>
      </w:pPr>
      <w:bookmarkStart w:id="666" w:name="_Toc519088441"/>
      <w:r w:rsidRPr="001D7770">
        <w:rPr>
          <w:rStyle w:val="CharDivNo"/>
        </w:rPr>
        <w:t>Division</w:t>
      </w:r>
      <w:r w:rsidR="00BE2A32" w:rsidRPr="001D7770">
        <w:rPr>
          <w:rStyle w:val="CharDivNo"/>
        </w:rPr>
        <w:t> </w:t>
      </w:r>
      <w:r w:rsidRPr="001D7770">
        <w:rPr>
          <w:rStyle w:val="CharDivNo"/>
        </w:rPr>
        <w:t>4</w:t>
      </w:r>
      <w:r w:rsidRPr="00BE2A32">
        <w:t>—</w:t>
      </w:r>
      <w:r w:rsidRPr="001D7770">
        <w:rPr>
          <w:rStyle w:val="CharDivText"/>
        </w:rPr>
        <w:t>Functions and responsibilities of nominees</w:t>
      </w:r>
      <w:bookmarkEnd w:id="666"/>
    </w:p>
    <w:p w:rsidR="00F01773" w:rsidRPr="00BE2A32" w:rsidRDefault="00F01773" w:rsidP="00F01773">
      <w:pPr>
        <w:pStyle w:val="ActHead5"/>
      </w:pPr>
      <w:bookmarkStart w:id="667" w:name="_Toc519088442"/>
      <w:r w:rsidRPr="001D7770">
        <w:rPr>
          <w:rStyle w:val="CharSectno"/>
        </w:rPr>
        <w:t>219TG</w:t>
      </w:r>
      <w:r w:rsidRPr="00BE2A32">
        <w:t xml:space="preserve">  Actions of correspondence nominee on behalf of principal</w:t>
      </w:r>
      <w:bookmarkEnd w:id="667"/>
    </w:p>
    <w:p w:rsidR="00F01773" w:rsidRPr="00BE2A32" w:rsidRDefault="00F01773" w:rsidP="00F01773">
      <w:pPr>
        <w:pStyle w:val="subsection"/>
      </w:pPr>
      <w:r w:rsidRPr="00BE2A32">
        <w:tab/>
        <w:t>(1)</w:t>
      </w:r>
      <w:r w:rsidRPr="00BE2A32">
        <w:tab/>
        <w:t>Subject to section</w:t>
      </w:r>
      <w:r w:rsidR="00BE2A32">
        <w:t> </w:t>
      </w:r>
      <w:r w:rsidRPr="00BE2A32">
        <w:t xml:space="preserve">219TR and </w:t>
      </w:r>
      <w:r w:rsidR="00BE2A32">
        <w:t>subsection (</w:t>
      </w:r>
      <w:r w:rsidRPr="00BE2A32">
        <w:t>4), any act that may be done by a person under, or for the purposes of, the family assistance law (other than an act for the purposes of Division</w:t>
      </w:r>
      <w:r w:rsidR="00BE2A32">
        <w:t> </w:t>
      </w:r>
      <w:r w:rsidRPr="00BE2A32">
        <w:t>2 or 3) may be done by the person’s correspondence nominee.</w:t>
      </w:r>
    </w:p>
    <w:p w:rsidR="00F01773" w:rsidRPr="00BE2A32" w:rsidRDefault="00F01773" w:rsidP="00F01773">
      <w:pPr>
        <w:pStyle w:val="subsection"/>
      </w:pPr>
      <w:r w:rsidRPr="00BE2A32">
        <w:tab/>
        <w:t>(2)</w:t>
      </w:r>
      <w:r w:rsidRPr="00BE2A32">
        <w:tab/>
        <w:t xml:space="preserve">Without limiting </w:t>
      </w:r>
      <w:r w:rsidR="00BE2A32">
        <w:t>subsection (</w:t>
      </w:r>
      <w:r w:rsidRPr="00BE2A32">
        <w:t>1), an application or claim that may be made under the family assistance law by a person may be made by the person’s correspondence nominee on behalf of the person, and an application or claim so made is taken to be made by the person.</w:t>
      </w:r>
    </w:p>
    <w:p w:rsidR="00F01773" w:rsidRPr="00BE2A32" w:rsidRDefault="00F01773" w:rsidP="00F01773">
      <w:pPr>
        <w:pStyle w:val="subsection"/>
      </w:pPr>
      <w:r w:rsidRPr="00BE2A32">
        <w:tab/>
        <w:t>(3)</w:t>
      </w:r>
      <w:r w:rsidRPr="00BE2A32">
        <w:tab/>
        <w:t>An act done by a person’s correspondence nominee under this section has effect, for the purposes of the family assistance law (other than this Part), as if it had been done by the person.</w:t>
      </w:r>
    </w:p>
    <w:p w:rsidR="00F01773" w:rsidRPr="00BE2A32" w:rsidRDefault="00F01773" w:rsidP="00F01773">
      <w:pPr>
        <w:pStyle w:val="subsection"/>
      </w:pPr>
      <w:r w:rsidRPr="00BE2A32">
        <w:tab/>
        <w:t>(4)</w:t>
      </w:r>
      <w:r w:rsidRPr="00BE2A32">
        <w:tab/>
        <w:t xml:space="preserve">If, under a provision of the family assistance law, the Secretary gives a notice to a person who has a correspondence nominee, </w:t>
      </w:r>
      <w:r w:rsidR="00BE2A32">
        <w:t>subsection (</w:t>
      </w:r>
      <w:r w:rsidRPr="00BE2A32">
        <w:t>1) does not extend to an act that is required by the notice to be done by the person.</w:t>
      </w:r>
    </w:p>
    <w:p w:rsidR="00F01773" w:rsidRPr="00BE2A32" w:rsidRDefault="00F01773" w:rsidP="00F01773">
      <w:pPr>
        <w:pStyle w:val="ActHead5"/>
      </w:pPr>
      <w:bookmarkStart w:id="668" w:name="_Toc519088443"/>
      <w:r w:rsidRPr="001D7770">
        <w:rPr>
          <w:rStyle w:val="CharSectno"/>
        </w:rPr>
        <w:t>219TH</w:t>
      </w:r>
      <w:r w:rsidRPr="00BE2A32">
        <w:t xml:space="preserve">  Giving of notices to correspondence nominee</w:t>
      </w:r>
      <w:bookmarkEnd w:id="668"/>
    </w:p>
    <w:p w:rsidR="00F01773" w:rsidRPr="00BE2A32" w:rsidRDefault="00F01773" w:rsidP="00F01773">
      <w:pPr>
        <w:pStyle w:val="subsection"/>
      </w:pPr>
      <w:r w:rsidRPr="00BE2A32">
        <w:tab/>
        <w:t>(1)</w:t>
      </w:r>
      <w:r w:rsidRPr="00BE2A32">
        <w:tab/>
        <w:t>Any notice that the Secretary is authorised or required by the family assistance law to give to a person may be given by the Secretary to the person’s correspondence nominee.</w:t>
      </w:r>
    </w:p>
    <w:p w:rsidR="00F01773" w:rsidRPr="00BE2A32" w:rsidRDefault="00F01773" w:rsidP="00F01773">
      <w:pPr>
        <w:pStyle w:val="subsection"/>
      </w:pPr>
      <w:r w:rsidRPr="00BE2A32">
        <w:tab/>
        <w:t>(2)</w:t>
      </w:r>
      <w:r w:rsidRPr="00BE2A32">
        <w:tab/>
        <w:t>The notice:</w:t>
      </w:r>
    </w:p>
    <w:p w:rsidR="00F01773" w:rsidRPr="00BE2A32" w:rsidRDefault="00F01773" w:rsidP="00F01773">
      <w:pPr>
        <w:pStyle w:val="paragraph"/>
      </w:pPr>
      <w:r w:rsidRPr="00BE2A32">
        <w:tab/>
        <w:t>(a)</w:t>
      </w:r>
      <w:r w:rsidRPr="00BE2A32">
        <w:tab/>
        <w:t>must, in every respect, be in the same form, and in the same terms, as if it were being given to the person; and</w:t>
      </w:r>
    </w:p>
    <w:p w:rsidR="00F01773" w:rsidRPr="00BE2A32" w:rsidRDefault="00F01773" w:rsidP="00F01773">
      <w:pPr>
        <w:pStyle w:val="paragraph"/>
      </w:pPr>
      <w:r w:rsidRPr="00BE2A32">
        <w:tab/>
        <w:t>(b)</w:t>
      </w:r>
      <w:r w:rsidRPr="00BE2A32">
        <w:tab/>
        <w:t>may be given to the correspondence nominee personally or by post or in any other manner approved by the Secretary.</w:t>
      </w:r>
    </w:p>
    <w:p w:rsidR="00F01773" w:rsidRPr="00BE2A32" w:rsidRDefault="00F01773" w:rsidP="00F01773">
      <w:pPr>
        <w:pStyle w:val="subsection"/>
      </w:pPr>
      <w:r w:rsidRPr="00BE2A32">
        <w:tab/>
        <w:t>(3)</w:t>
      </w:r>
      <w:r w:rsidRPr="00BE2A32">
        <w:tab/>
        <w:t>If:</w:t>
      </w:r>
    </w:p>
    <w:p w:rsidR="00F01773" w:rsidRPr="00BE2A32" w:rsidRDefault="00F01773" w:rsidP="00F01773">
      <w:pPr>
        <w:pStyle w:val="paragraph"/>
      </w:pPr>
      <w:r w:rsidRPr="00BE2A32">
        <w:tab/>
        <w:t>(a)</w:t>
      </w:r>
      <w:r w:rsidRPr="00BE2A32">
        <w:tab/>
        <w:t xml:space="preserve">under </w:t>
      </w:r>
      <w:r w:rsidR="00BE2A32">
        <w:t>subsection (</w:t>
      </w:r>
      <w:r w:rsidRPr="00BE2A32">
        <w:t xml:space="preserve">1), the Secretary gives a notice (the </w:t>
      </w:r>
      <w:r w:rsidRPr="00BE2A32">
        <w:rPr>
          <w:b/>
          <w:i/>
        </w:rPr>
        <w:t>nominee notice</w:t>
      </w:r>
      <w:r w:rsidRPr="00BE2A32">
        <w:t>) to a person’s correspondence nominee; and</w:t>
      </w:r>
    </w:p>
    <w:p w:rsidR="00F01773" w:rsidRPr="00BE2A32" w:rsidRDefault="00F01773" w:rsidP="00F01773">
      <w:pPr>
        <w:pStyle w:val="paragraph"/>
      </w:pPr>
      <w:r w:rsidRPr="00BE2A32">
        <w:tab/>
        <w:t>(b)</w:t>
      </w:r>
      <w:r w:rsidRPr="00BE2A32">
        <w:tab/>
        <w:t>the Secretary afterwards gives the person a notice that:</w:t>
      </w:r>
    </w:p>
    <w:p w:rsidR="00F01773" w:rsidRPr="00BE2A32" w:rsidRDefault="00F01773" w:rsidP="00F01773">
      <w:pPr>
        <w:pStyle w:val="paragraphsub"/>
      </w:pPr>
      <w:r w:rsidRPr="00BE2A32">
        <w:tab/>
        <w:t>(i)</w:t>
      </w:r>
      <w:r w:rsidRPr="00BE2A32">
        <w:tab/>
        <w:t>is expressed to be given under the same provision of the family assistance law as the nominee notice; and</w:t>
      </w:r>
    </w:p>
    <w:p w:rsidR="00F01773" w:rsidRPr="00BE2A32" w:rsidRDefault="00F01773" w:rsidP="00F01773">
      <w:pPr>
        <w:pStyle w:val="paragraphsub"/>
      </w:pPr>
      <w:r w:rsidRPr="00BE2A32">
        <w:tab/>
        <w:t>(ii)</w:t>
      </w:r>
      <w:r w:rsidRPr="00BE2A32">
        <w:tab/>
        <w:t>makes the same requirement of the person as the nominee notice;</w:t>
      </w:r>
    </w:p>
    <w:p w:rsidR="00F01773" w:rsidRPr="00BE2A32" w:rsidRDefault="00F01773" w:rsidP="00F01773">
      <w:pPr>
        <w:pStyle w:val="subsection2"/>
      </w:pPr>
      <w:r w:rsidRPr="00BE2A32">
        <w:t>section</w:t>
      </w:r>
      <w:r w:rsidR="00BE2A32">
        <w:t> </w:t>
      </w:r>
      <w:r w:rsidRPr="00BE2A32">
        <w:t>219TI ceases to have effect in relation to the nominee notice.</w:t>
      </w:r>
    </w:p>
    <w:p w:rsidR="00F01773" w:rsidRPr="00BE2A32" w:rsidRDefault="00F01773" w:rsidP="00F01773">
      <w:pPr>
        <w:pStyle w:val="subsection"/>
      </w:pPr>
      <w:r w:rsidRPr="00BE2A32">
        <w:tab/>
        <w:t>(4)</w:t>
      </w:r>
      <w:r w:rsidRPr="00BE2A32">
        <w:tab/>
        <w:t>If:</w:t>
      </w:r>
    </w:p>
    <w:p w:rsidR="00F01773" w:rsidRPr="00BE2A32" w:rsidRDefault="00F01773" w:rsidP="00F01773">
      <w:pPr>
        <w:pStyle w:val="paragraph"/>
      </w:pPr>
      <w:r w:rsidRPr="00BE2A32">
        <w:tab/>
        <w:t>(a)</w:t>
      </w:r>
      <w:r w:rsidRPr="00BE2A32">
        <w:tab/>
        <w:t xml:space="preserve">under </w:t>
      </w:r>
      <w:r w:rsidR="00BE2A32">
        <w:t>subsection (</w:t>
      </w:r>
      <w:r w:rsidRPr="00BE2A32">
        <w:t xml:space="preserve">1), the Secretary gives a notice (the </w:t>
      </w:r>
      <w:r w:rsidRPr="00BE2A32">
        <w:rPr>
          <w:b/>
          <w:i/>
        </w:rPr>
        <w:t>nominee notice</w:t>
      </w:r>
      <w:r w:rsidRPr="00BE2A32">
        <w:t>) to a person’s correspondence nominee; and</w:t>
      </w:r>
    </w:p>
    <w:p w:rsidR="00F01773" w:rsidRPr="00BE2A32" w:rsidRDefault="00F01773" w:rsidP="00F01773">
      <w:pPr>
        <w:pStyle w:val="paragraph"/>
      </w:pPr>
      <w:r w:rsidRPr="00BE2A32">
        <w:tab/>
        <w:t>(b)</w:t>
      </w:r>
      <w:r w:rsidRPr="00BE2A32">
        <w:tab/>
        <w:t>the Secretary has already given to the person a notice that:</w:t>
      </w:r>
    </w:p>
    <w:p w:rsidR="00F01773" w:rsidRPr="00BE2A32" w:rsidRDefault="00F01773" w:rsidP="00F01773">
      <w:pPr>
        <w:pStyle w:val="paragraphsub"/>
      </w:pPr>
      <w:r w:rsidRPr="00BE2A32">
        <w:tab/>
        <w:t>(i)</w:t>
      </w:r>
      <w:r w:rsidRPr="00BE2A32">
        <w:tab/>
        <w:t>is expressed to be given under the same provision of the family assistance law as the nominee notice; and</w:t>
      </w:r>
    </w:p>
    <w:p w:rsidR="00F01773" w:rsidRPr="00BE2A32" w:rsidRDefault="00F01773" w:rsidP="00F01773">
      <w:pPr>
        <w:pStyle w:val="paragraphsub"/>
      </w:pPr>
      <w:r w:rsidRPr="00BE2A32">
        <w:tab/>
        <w:t>(ii)</w:t>
      </w:r>
      <w:r w:rsidRPr="00BE2A32">
        <w:tab/>
        <w:t>makes the same requirement of the person as the nominee notice;</w:t>
      </w:r>
    </w:p>
    <w:p w:rsidR="00F01773" w:rsidRPr="00BE2A32" w:rsidRDefault="00F01773" w:rsidP="00F01773">
      <w:pPr>
        <w:pStyle w:val="subsection2"/>
      </w:pPr>
      <w:r w:rsidRPr="00BE2A32">
        <w:t>section</w:t>
      </w:r>
      <w:r w:rsidR="00BE2A32">
        <w:t> </w:t>
      </w:r>
      <w:r w:rsidRPr="00BE2A32">
        <w:t>219TI does not have effect in relation to the nominee notice.</w:t>
      </w:r>
    </w:p>
    <w:p w:rsidR="00F01773" w:rsidRPr="00BE2A32" w:rsidRDefault="00F01773" w:rsidP="00F01773">
      <w:pPr>
        <w:pStyle w:val="ActHead5"/>
      </w:pPr>
      <w:bookmarkStart w:id="669" w:name="_Toc519088444"/>
      <w:r w:rsidRPr="001D7770">
        <w:rPr>
          <w:rStyle w:val="CharSectno"/>
        </w:rPr>
        <w:t>219TI</w:t>
      </w:r>
      <w:r w:rsidRPr="00BE2A32">
        <w:t xml:space="preserve">  Compliance by correspondence nominee</w:t>
      </w:r>
      <w:bookmarkEnd w:id="669"/>
    </w:p>
    <w:p w:rsidR="00F01773" w:rsidRPr="00BE2A32" w:rsidRDefault="00F01773" w:rsidP="00F01773">
      <w:pPr>
        <w:pStyle w:val="subsection"/>
      </w:pPr>
      <w:r w:rsidRPr="00BE2A32">
        <w:tab/>
        <w:t>(1)</w:t>
      </w:r>
      <w:r w:rsidRPr="00BE2A32">
        <w:tab/>
        <w:t>In this section:</w:t>
      </w:r>
    </w:p>
    <w:p w:rsidR="00F01773" w:rsidRPr="00BE2A32" w:rsidRDefault="00F01773" w:rsidP="00F01773">
      <w:pPr>
        <w:pStyle w:val="Definition"/>
      </w:pPr>
      <w:r w:rsidRPr="00BE2A32">
        <w:rPr>
          <w:b/>
          <w:i/>
        </w:rPr>
        <w:t>requirement</w:t>
      </w:r>
      <w:r w:rsidRPr="00BE2A32">
        <w:t xml:space="preserve"> means a requirement, made by the Secretary under this Act, to:</w:t>
      </w:r>
    </w:p>
    <w:p w:rsidR="00F01773" w:rsidRPr="00BE2A32" w:rsidRDefault="00F01773" w:rsidP="00F01773">
      <w:pPr>
        <w:pStyle w:val="paragraph"/>
      </w:pPr>
      <w:r w:rsidRPr="00BE2A32">
        <w:tab/>
        <w:t>(a)</w:t>
      </w:r>
      <w:r w:rsidRPr="00BE2A32">
        <w:tab/>
        <w:t>inform the Secretary of a matter; or</w:t>
      </w:r>
    </w:p>
    <w:p w:rsidR="00F01773" w:rsidRPr="00BE2A32" w:rsidRDefault="00F01773" w:rsidP="00F01773">
      <w:pPr>
        <w:pStyle w:val="paragraph"/>
      </w:pPr>
      <w:r w:rsidRPr="00BE2A32">
        <w:tab/>
        <w:t>(b)</w:t>
      </w:r>
      <w:r w:rsidRPr="00BE2A32">
        <w:tab/>
        <w:t>give information, or produce a document, to an officer; or</w:t>
      </w:r>
    </w:p>
    <w:p w:rsidR="00F01773" w:rsidRPr="00BE2A32" w:rsidRDefault="00F01773" w:rsidP="00F01773">
      <w:pPr>
        <w:pStyle w:val="paragraph"/>
      </w:pPr>
      <w:r w:rsidRPr="00BE2A32">
        <w:tab/>
        <w:t>(c)</w:t>
      </w:r>
      <w:r w:rsidRPr="00BE2A32">
        <w:tab/>
        <w:t>give a statement to the Secretary.</w:t>
      </w:r>
    </w:p>
    <w:p w:rsidR="00F01773" w:rsidRPr="00BE2A32" w:rsidRDefault="00F01773" w:rsidP="00F01773">
      <w:pPr>
        <w:pStyle w:val="subsection"/>
      </w:pPr>
      <w:r w:rsidRPr="00BE2A32">
        <w:tab/>
        <w:t>(2)</w:t>
      </w:r>
      <w:r w:rsidRPr="00BE2A32">
        <w:tab/>
        <w:t>If, under section</w:t>
      </w:r>
      <w:r w:rsidR="00BE2A32">
        <w:t> </w:t>
      </w:r>
      <w:r w:rsidRPr="00BE2A32">
        <w:t>219TH, a notice making a requirement of a person is given to the person’s correspondence nominee, the following paragraphs have effect:</w:t>
      </w:r>
    </w:p>
    <w:p w:rsidR="00F01773" w:rsidRPr="00BE2A32" w:rsidRDefault="00F01773" w:rsidP="00F01773">
      <w:pPr>
        <w:pStyle w:val="paragraph"/>
      </w:pPr>
      <w:r w:rsidRPr="00BE2A32">
        <w:tab/>
        <w:t>(a)</w:t>
      </w:r>
      <w:r w:rsidRPr="00BE2A32">
        <w:tab/>
        <w:t>for the purposes of the family assistance law, other than this Part, the notice is taken:</w:t>
      </w:r>
    </w:p>
    <w:p w:rsidR="00F01773" w:rsidRPr="00BE2A32" w:rsidRDefault="00F01773" w:rsidP="00F01773">
      <w:pPr>
        <w:pStyle w:val="paragraphsub"/>
      </w:pPr>
      <w:r w:rsidRPr="00BE2A32">
        <w:tab/>
        <w:t>(i)</w:t>
      </w:r>
      <w:r w:rsidRPr="00BE2A32">
        <w:tab/>
        <w:t>to have been given to the person; and</w:t>
      </w:r>
    </w:p>
    <w:p w:rsidR="00F01773" w:rsidRPr="00BE2A32" w:rsidRDefault="00F01773" w:rsidP="00F01773">
      <w:pPr>
        <w:pStyle w:val="paragraphsub"/>
      </w:pPr>
      <w:r w:rsidRPr="00BE2A32">
        <w:tab/>
        <w:t>(ii)</w:t>
      </w:r>
      <w:r w:rsidRPr="00BE2A32">
        <w:tab/>
        <w:t>to have been so given on the day on which the notice was given to the correspondence nominee;</w:t>
      </w:r>
    </w:p>
    <w:p w:rsidR="00F01773" w:rsidRPr="00BE2A32" w:rsidRDefault="00F01773" w:rsidP="00F01773">
      <w:pPr>
        <w:pStyle w:val="paragraph"/>
      </w:pPr>
      <w:r w:rsidRPr="00BE2A32">
        <w:tab/>
        <w:t>(b)</w:t>
      </w:r>
      <w:r w:rsidRPr="00BE2A32">
        <w:tab/>
        <w:t>any requirement made of the person may be satisfied by the correspondence nominee;</w:t>
      </w:r>
    </w:p>
    <w:p w:rsidR="00F01773" w:rsidRPr="00BE2A32" w:rsidRDefault="00F01773" w:rsidP="00F01773">
      <w:pPr>
        <w:pStyle w:val="paragraph"/>
      </w:pPr>
      <w:r w:rsidRPr="00BE2A32">
        <w:tab/>
        <w:t>(c)</w:t>
      </w:r>
      <w:r w:rsidRPr="00BE2A32">
        <w:tab/>
        <w:t>any act done by the correspondence nominee for the purpose of satisfying a requirement of the notice has effect, for the purposes of the family assistance law (other than Division</w:t>
      </w:r>
      <w:r w:rsidR="00BE2A32">
        <w:t> </w:t>
      </w:r>
      <w:r w:rsidRPr="00BE2A32">
        <w:t>3 of Part</w:t>
      </w:r>
      <w:r w:rsidR="00BE2A32">
        <w:t> </w:t>
      </w:r>
      <w:r w:rsidRPr="00BE2A32">
        <w:t>6 of this Act), as if it had been done by the person;</w:t>
      </w:r>
    </w:p>
    <w:p w:rsidR="00F01773" w:rsidRPr="00BE2A32" w:rsidRDefault="00F01773" w:rsidP="00F01773">
      <w:pPr>
        <w:pStyle w:val="paragraph"/>
      </w:pPr>
      <w:r w:rsidRPr="00BE2A32">
        <w:tab/>
        <w:t>(d)</w:t>
      </w:r>
      <w:r w:rsidRPr="00BE2A32">
        <w:tab/>
        <w:t>if the correspondence nominee fails to satisfy a requirement of the notice, the person is taken, for the purposes of the family assistance law, to have failed to comply with the requirement.</w:t>
      </w:r>
    </w:p>
    <w:p w:rsidR="00F01773" w:rsidRPr="00BE2A32" w:rsidRDefault="00F01773" w:rsidP="00F01773">
      <w:pPr>
        <w:pStyle w:val="subsection"/>
      </w:pPr>
      <w:r w:rsidRPr="00BE2A32">
        <w:tab/>
        <w:t>(3)</w:t>
      </w:r>
      <w:r w:rsidRPr="00BE2A32">
        <w:tab/>
        <w:t>In order to avoid doubt, it is declared as follows:</w:t>
      </w:r>
    </w:p>
    <w:p w:rsidR="00F01773" w:rsidRPr="00BE2A32" w:rsidRDefault="00F01773" w:rsidP="00F01773">
      <w:pPr>
        <w:pStyle w:val="paragraph"/>
      </w:pPr>
      <w:r w:rsidRPr="00BE2A32">
        <w:tab/>
        <w:t>(a)</w:t>
      </w:r>
      <w:r w:rsidRPr="00BE2A32">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BE2A32" w:rsidRDefault="00F01773" w:rsidP="00F01773">
      <w:pPr>
        <w:pStyle w:val="paragraph"/>
      </w:pPr>
      <w:r w:rsidRPr="00BE2A32">
        <w:tab/>
        <w:t>(b)</w:t>
      </w:r>
      <w:r w:rsidRPr="00BE2A32">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BE2A32" w:rsidRDefault="00F01773" w:rsidP="00F01773">
      <w:pPr>
        <w:pStyle w:val="paragraph"/>
      </w:pPr>
      <w:r w:rsidRPr="00BE2A32">
        <w:tab/>
        <w:t>(c)</w:t>
      </w:r>
      <w:r w:rsidRPr="00BE2A32">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BE2A32" w:rsidRDefault="00F01773" w:rsidP="00F01773">
      <w:pPr>
        <w:pStyle w:val="paragraph"/>
      </w:pPr>
      <w:r w:rsidRPr="00BE2A32">
        <w:tab/>
        <w:t>(d)</w:t>
      </w:r>
      <w:r w:rsidRPr="00BE2A32">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BE2A32" w:rsidRDefault="00F01773" w:rsidP="00F01773">
      <w:pPr>
        <w:pStyle w:val="ActHead5"/>
      </w:pPr>
      <w:bookmarkStart w:id="670" w:name="_Toc519088445"/>
      <w:r w:rsidRPr="001D7770">
        <w:rPr>
          <w:rStyle w:val="CharSectno"/>
        </w:rPr>
        <w:t>219TJ</w:t>
      </w:r>
      <w:r w:rsidRPr="00BE2A32">
        <w:rPr>
          <w:sz w:val="22"/>
        </w:rPr>
        <w:t xml:space="preserve">  </w:t>
      </w:r>
      <w:r w:rsidRPr="00BE2A32">
        <w:rPr>
          <w:szCs w:val="24"/>
        </w:rPr>
        <w:t>Notification by nominee of matters affecting ability to act as nominee</w:t>
      </w:r>
      <w:bookmarkEnd w:id="670"/>
    </w:p>
    <w:p w:rsidR="00F01773" w:rsidRPr="00BE2A32" w:rsidRDefault="00F01773" w:rsidP="00F01773">
      <w:pPr>
        <w:pStyle w:val="subsection"/>
        <w:rPr>
          <w:i/>
        </w:rPr>
      </w:pPr>
      <w:r w:rsidRPr="00BE2A32">
        <w:tab/>
        <w:t>(1)</w:t>
      </w:r>
      <w:r w:rsidRPr="00BE2A32">
        <w:tab/>
        <w:t>The Secretary may give a nominee of a person a notice that requires the nominee to inform the Department if:</w:t>
      </w:r>
    </w:p>
    <w:p w:rsidR="00F01773" w:rsidRPr="00BE2A32" w:rsidRDefault="00F01773" w:rsidP="00F01773">
      <w:pPr>
        <w:pStyle w:val="paragraph"/>
      </w:pPr>
      <w:r w:rsidRPr="00BE2A32">
        <w:tab/>
        <w:t>(a)</w:t>
      </w:r>
      <w:r w:rsidRPr="00BE2A32">
        <w:tab/>
        <w:t>either:</w:t>
      </w:r>
    </w:p>
    <w:p w:rsidR="00F01773" w:rsidRPr="00BE2A32" w:rsidRDefault="00F01773" w:rsidP="00F01773">
      <w:pPr>
        <w:pStyle w:val="paragraphsub"/>
      </w:pPr>
      <w:r w:rsidRPr="00BE2A32">
        <w:tab/>
        <w:t>(i)</w:t>
      </w:r>
      <w:r w:rsidRPr="00BE2A32">
        <w:tab/>
        <w:t>an event or change of circumstances occurs; or</w:t>
      </w:r>
    </w:p>
    <w:p w:rsidR="00F01773" w:rsidRPr="00BE2A32" w:rsidRDefault="00F01773" w:rsidP="00F01773">
      <w:pPr>
        <w:pStyle w:val="paragraphsub"/>
      </w:pPr>
      <w:r w:rsidRPr="00BE2A32">
        <w:tab/>
        <w:t>(ii)</w:t>
      </w:r>
      <w:r w:rsidRPr="00BE2A32">
        <w:tab/>
        <w:t>the nominee becomes aware that an event or change of circumstances is likely to occur; and</w:t>
      </w:r>
    </w:p>
    <w:p w:rsidR="00F01773" w:rsidRPr="00BE2A32" w:rsidRDefault="00F01773" w:rsidP="00F01773">
      <w:pPr>
        <w:pStyle w:val="paragraph"/>
      </w:pPr>
      <w:r w:rsidRPr="00BE2A32">
        <w:tab/>
        <w:t>(b)</w:t>
      </w:r>
      <w:r w:rsidRPr="00BE2A32">
        <w:tab/>
        <w:t>the event or change of circumstances is likely to affect:</w:t>
      </w:r>
    </w:p>
    <w:p w:rsidR="00F01773" w:rsidRPr="00BE2A32" w:rsidRDefault="00F01773" w:rsidP="00F01773">
      <w:pPr>
        <w:pStyle w:val="paragraphsub"/>
      </w:pPr>
      <w:r w:rsidRPr="00BE2A32">
        <w:tab/>
        <w:t>(i)</w:t>
      </w:r>
      <w:r w:rsidRPr="00BE2A32">
        <w:tab/>
        <w:t>the ability of the nominee to act as the payment nominee or correspondence nominee of the person, as the case may be; or</w:t>
      </w:r>
    </w:p>
    <w:p w:rsidR="00F01773" w:rsidRPr="00BE2A32" w:rsidRDefault="00F01773" w:rsidP="00F01773">
      <w:pPr>
        <w:pStyle w:val="paragraphsub"/>
      </w:pPr>
      <w:r w:rsidRPr="00BE2A32">
        <w:tab/>
        <w:t>(ii)</w:t>
      </w:r>
      <w:r w:rsidRPr="00BE2A32">
        <w:tab/>
        <w:t>the ability of the Secretary to give notices to the nominee under this Act; or</w:t>
      </w:r>
    </w:p>
    <w:p w:rsidR="00F01773" w:rsidRPr="00BE2A32" w:rsidRDefault="00F01773" w:rsidP="00F01773">
      <w:pPr>
        <w:pStyle w:val="paragraphsub"/>
      </w:pPr>
      <w:r w:rsidRPr="00BE2A32">
        <w:tab/>
        <w:t>(iii)</w:t>
      </w:r>
      <w:r w:rsidRPr="00BE2A32">
        <w:tab/>
        <w:t>the ability of the nominee to comply with notices given to the nominee by the Secretary under this Act.</w:t>
      </w:r>
    </w:p>
    <w:p w:rsidR="00F01773" w:rsidRPr="00BE2A32" w:rsidRDefault="00F01773" w:rsidP="00F01773">
      <w:pPr>
        <w:pStyle w:val="subsection"/>
      </w:pPr>
      <w:r w:rsidRPr="00BE2A32">
        <w:tab/>
        <w:t>(2)</w:t>
      </w:r>
      <w:r w:rsidRPr="00BE2A32">
        <w:tab/>
        <w:t xml:space="preserve">Subject to </w:t>
      </w:r>
      <w:r w:rsidR="00BE2A32">
        <w:t>subsection (</w:t>
      </w:r>
      <w:r w:rsidRPr="00BE2A32">
        <w:t xml:space="preserve">3), a notice under </w:t>
      </w:r>
      <w:r w:rsidR="00BE2A32">
        <w:t>subsection (</w:t>
      </w:r>
      <w:r w:rsidRPr="00BE2A32">
        <w:t>1):</w:t>
      </w:r>
    </w:p>
    <w:p w:rsidR="00F01773" w:rsidRPr="00BE2A32" w:rsidRDefault="00F01773" w:rsidP="00F01773">
      <w:pPr>
        <w:pStyle w:val="paragraph"/>
      </w:pPr>
      <w:r w:rsidRPr="00BE2A32">
        <w:tab/>
        <w:t>(a)</w:t>
      </w:r>
      <w:r w:rsidRPr="00BE2A32">
        <w:tab/>
        <w:t>must be in writing; and</w:t>
      </w:r>
    </w:p>
    <w:p w:rsidR="00F01773" w:rsidRPr="00BE2A32" w:rsidRDefault="00F01773" w:rsidP="00F01773">
      <w:pPr>
        <w:pStyle w:val="paragraph"/>
      </w:pPr>
      <w:r w:rsidRPr="00BE2A32">
        <w:tab/>
        <w:t>(b)</w:t>
      </w:r>
      <w:r w:rsidRPr="00BE2A32">
        <w:tab/>
        <w:t>may be given personally or by post or by any other means approved by the Secretary; and</w:t>
      </w:r>
    </w:p>
    <w:p w:rsidR="00F01773" w:rsidRPr="00BE2A32" w:rsidRDefault="00F01773" w:rsidP="00F01773">
      <w:pPr>
        <w:pStyle w:val="paragraph"/>
      </w:pPr>
      <w:r w:rsidRPr="00BE2A32">
        <w:tab/>
        <w:t>(c)</w:t>
      </w:r>
      <w:r w:rsidRPr="00BE2A32">
        <w:tab/>
        <w:t>must specify how the nominee is to give the information to the Department; and</w:t>
      </w:r>
    </w:p>
    <w:p w:rsidR="00F01773" w:rsidRPr="00BE2A32" w:rsidRDefault="00F01773" w:rsidP="00F01773">
      <w:pPr>
        <w:pStyle w:val="paragraph"/>
      </w:pPr>
      <w:r w:rsidRPr="00BE2A32">
        <w:tab/>
        <w:t>(d)</w:t>
      </w:r>
      <w:r w:rsidRPr="00BE2A32">
        <w:tab/>
        <w:t>must specify the period within which the nominee is to give the information to the Department.</w:t>
      </w:r>
    </w:p>
    <w:p w:rsidR="00F01773" w:rsidRPr="00BE2A32" w:rsidRDefault="00F01773" w:rsidP="00F01773">
      <w:pPr>
        <w:pStyle w:val="subsection"/>
      </w:pPr>
      <w:r w:rsidRPr="00BE2A32">
        <w:tab/>
        <w:t>(3)</w:t>
      </w:r>
      <w:r w:rsidRPr="00BE2A32">
        <w:tab/>
        <w:t xml:space="preserve">A notice under </w:t>
      </w:r>
      <w:r w:rsidR="00BE2A32">
        <w:t>subsection (</w:t>
      </w:r>
      <w:r w:rsidRPr="00BE2A32">
        <w:t xml:space="preserve">1) is not ineffective merely because it fails to comply with </w:t>
      </w:r>
      <w:r w:rsidR="00BE2A32">
        <w:t>paragraph (</w:t>
      </w:r>
      <w:r w:rsidRPr="00BE2A32">
        <w:t>2)(c).</w:t>
      </w:r>
    </w:p>
    <w:p w:rsidR="00F01773" w:rsidRPr="00BE2A32" w:rsidRDefault="00F01773" w:rsidP="00F01773">
      <w:pPr>
        <w:pStyle w:val="subsection"/>
      </w:pPr>
      <w:r w:rsidRPr="00BE2A32">
        <w:tab/>
        <w:t>(4)</w:t>
      </w:r>
      <w:r w:rsidRPr="00BE2A32">
        <w:tab/>
        <w:t xml:space="preserve">Subject to </w:t>
      </w:r>
      <w:r w:rsidR="00BE2A32">
        <w:t>subsection (</w:t>
      </w:r>
      <w:r w:rsidRPr="00BE2A32">
        <w:t xml:space="preserve">5), the period specified under </w:t>
      </w:r>
      <w:r w:rsidR="00BE2A32">
        <w:t>paragraph (</w:t>
      </w:r>
      <w:r w:rsidRPr="00BE2A32">
        <w:t>2)(d) must not end earlier than 14 days after:</w:t>
      </w:r>
    </w:p>
    <w:p w:rsidR="00F01773" w:rsidRPr="00BE2A32" w:rsidRDefault="00F01773" w:rsidP="00F01773">
      <w:pPr>
        <w:pStyle w:val="paragraph"/>
      </w:pPr>
      <w:r w:rsidRPr="00BE2A32">
        <w:tab/>
        <w:t>(a)</w:t>
      </w:r>
      <w:r w:rsidRPr="00BE2A32">
        <w:tab/>
        <w:t>the day on which the event or change of circumstances occurs; or</w:t>
      </w:r>
    </w:p>
    <w:p w:rsidR="00F01773" w:rsidRPr="00BE2A32" w:rsidRDefault="00F01773" w:rsidP="00F01773">
      <w:pPr>
        <w:pStyle w:val="paragraph"/>
      </w:pPr>
      <w:r w:rsidRPr="00BE2A32">
        <w:tab/>
        <w:t>(b)</w:t>
      </w:r>
      <w:r w:rsidRPr="00BE2A32">
        <w:tab/>
        <w:t>the day on which the nominee becomes aware that the event or change of circumstances is likely to occur.</w:t>
      </w:r>
    </w:p>
    <w:p w:rsidR="00F01773" w:rsidRPr="00BE2A32" w:rsidRDefault="00F01773" w:rsidP="00F01773">
      <w:pPr>
        <w:pStyle w:val="subsection"/>
      </w:pPr>
      <w:r w:rsidRPr="00BE2A32">
        <w:tab/>
        <w:t>(5)</w:t>
      </w:r>
      <w:r w:rsidRPr="00BE2A32">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BE2A32">
            <w:t>Australia</w:t>
          </w:r>
        </w:smartTag>
      </w:smartTag>
      <w:r w:rsidRPr="00BE2A32">
        <w:t xml:space="preserve">, </w:t>
      </w:r>
      <w:r w:rsidR="00BE2A32">
        <w:t>subsection (</w:t>
      </w:r>
      <w:r w:rsidRPr="00BE2A32">
        <w:t>4) does not apply to that requirement.</w:t>
      </w:r>
    </w:p>
    <w:p w:rsidR="00F01773" w:rsidRPr="00BE2A32" w:rsidRDefault="00F01773" w:rsidP="00F01773">
      <w:pPr>
        <w:pStyle w:val="subsection"/>
      </w:pPr>
      <w:r w:rsidRPr="00BE2A32">
        <w:tab/>
        <w:t>(6)</w:t>
      </w:r>
      <w:r w:rsidRPr="00BE2A32">
        <w:tab/>
        <w:t>This section extends to:</w:t>
      </w:r>
    </w:p>
    <w:p w:rsidR="00F01773" w:rsidRPr="00BE2A32" w:rsidRDefault="00F01773" w:rsidP="00F01773">
      <w:pPr>
        <w:pStyle w:val="paragraph"/>
      </w:pPr>
      <w:r w:rsidRPr="00BE2A32">
        <w:tab/>
        <w:t>(a)</w:t>
      </w:r>
      <w:r w:rsidRPr="00BE2A32">
        <w:tab/>
        <w:t xml:space="preserve">acts, omissions, matters and things outside </w:t>
      </w:r>
      <w:smartTag w:uri="urn:schemas-microsoft-com:office:smarttags" w:element="country-region">
        <w:smartTag w:uri="urn:schemas-microsoft-com:office:smarttags" w:element="place">
          <w:r w:rsidRPr="00BE2A32">
            <w:t>Australia</w:t>
          </w:r>
        </w:smartTag>
      </w:smartTag>
      <w:r w:rsidRPr="00BE2A32">
        <w:t>, whether or not in a foreign country; and</w:t>
      </w:r>
    </w:p>
    <w:p w:rsidR="00F01773" w:rsidRPr="00BE2A32" w:rsidRDefault="00F01773" w:rsidP="00F01773">
      <w:pPr>
        <w:pStyle w:val="paragraph"/>
      </w:pPr>
      <w:r w:rsidRPr="00BE2A32">
        <w:tab/>
        <w:t>(b)</w:t>
      </w:r>
      <w:r w:rsidRPr="00BE2A32">
        <w:tab/>
        <w:t>all persons, irrespective of their nationality or citizenship.</w:t>
      </w:r>
    </w:p>
    <w:p w:rsidR="00F01773" w:rsidRPr="00BE2A32" w:rsidRDefault="00F01773" w:rsidP="00F01773">
      <w:pPr>
        <w:pStyle w:val="ActHead5"/>
      </w:pPr>
      <w:bookmarkStart w:id="671" w:name="_Toc519088446"/>
      <w:r w:rsidRPr="001D7770">
        <w:rPr>
          <w:rStyle w:val="CharSectno"/>
        </w:rPr>
        <w:t>219TK</w:t>
      </w:r>
      <w:r w:rsidRPr="00BE2A32">
        <w:t xml:space="preserve">  Statement by payment nominee regarding disposal of money</w:t>
      </w:r>
      <w:bookmarkEnd w:id="671"/>
    </w:p>
    <w:p w:rsidR="00F01773" w:rsidRPr="00BE2A32" w:rsidRDefault="00F01773" w:rsidP="00F01773">
      <w:pPr>
        <w:pStyle w:val="subsection"/>
      </w:pPr>
      <w:r w:rsidRPr="00BE2A32">
        <w:tab/>
        <w:t>(1)</w:t>
      </w:r>
      <w:r w:rsidRPr="00BE2A32">
        <w:tab/>
        <w:t>The Secretary may give the payment</w:t>
      </w:r>
      <w:r w:rsidRPr="00BE2A32">
        <w:rPr>
          <w:b/>
        </w:rPr>
        <w:t xml:space="preserve"> </w:t>
      </w:r>
      <w:r w:rsidRPr="00BE2A32">
        <w:t>nominee of a person a notice that requires the nominee to give the Department a statement about a matter relating to the disposal by the nominee of an amount paid to the nominee on behalf of the person.</w:t>
      </w:r>
    </w:p>
    <w:p w:rsidR="00F01773" w:rsidRPr="00BE2A32" w:rsidRDefault="00F01773" w:rsidP="00F01773">
      <w:pPr>
        <w:pStyle w:val="subsection"/>
      </w:pPr>
      <w:r w:rsidRPr="00BE2A32">
        <w:tab/>
        <w:t>(2)</w:t>
      </w:r>
      <w:r w:rsidRPr="00BE2A32">
        <w:tab/>
        <w:t xml:space="preserve">Subject to </w:t>
      </w:r>
      <w:r w:rsidR="00BE2A32">
        <w:t>subsection (</w:t>
      </w:r>
      <w:r w:rsidRPr="00BE2A32">
        <w:t xml:space="preserve">3), a notice under </w:t>
      </w:r>
      <w:r w:rsidR="00BE2A32">
        <w:t>subsection (</w:t>
      </w:r>
      <w:r w:rsidRPr="00BE2A32">
        <w:t>1):</w:t>
      </w:r>
    </w:p>
    <w:p w:rsidR="00F01773" w:rsidRPr="00BE2A32" w:rsidRDefault="00F01773" w:rsidP="00F01773">
      <w:pPr>
        <w:pStyle w:val="paragraph"/>
      </w:pPr>
      <w:r w:rsidRPr="00BE2A32">
        <w:tab/>
        <w:t>(a)</w:t>
      </w:r>
      <w:r w:rsidRPr="00BE2A32">
        <w:tab/>
        <w:t>must be in writing; and</w:t>
      </w:r>
    </w:p>
    <w:p w:rsidR="00F01773" w:rsidRPr="00BE2A32" w:rsidRDefault="00F01773" w:rsidP="00F01773">
      <w:pPr>
        <w:pStyle w:val="paragraph"/>
      </w:pPr>
      <w:r w:rsidRPr="00BE2A32">
        <w:tab/>
        <w:t>(b)</w:t>
      </w:r>
      <w:r w:rsidRPr="00BE2A32">
        <w:tab/>
        <w:t>may be given personally or by post or by any other means approved by the Secretary; and</w:t>
      </w:r>
    </w:p>
    <w:p w:rsidR="00F01773" w:rsidRPr="00BE2A32" w:rsidRDefault="00F01773" w:rsidP="00F01773">
      <w:pPr>
        <w:pStyle w:val="paragraph"/>
      </w:pPr>
      <w:r w:rsidRPr="00BE2A32">
        <w:tab/>
        <w:t>(c)</w:t>
      </w:r>
      <w:r w:rsidRPr="00BE2A32">
        <w:tab/>
        <w:t>must specify how the nominee is to give the statement to the Department; and</w:t>
      </w:r>
    </w:p>
    <w:p w:rsidR="00F01773" w:rsidRPr="00BE2A32" w:rsidRDefault="00F01773" w:rsidP="00F01773">
      <w:pPr>
        <w:pStyle w:val="paragraph"/>
      </w:pPr>
      <w:r w:rsidRPr="00BE2A32">
        <w:tab/>
        <w:t>(d)</w:t>
      </w:r>
      <w:r w:rsidRPr="00BE2A32">
        <w:tab/>
        <w:t>must specify the period within which the nominee is to give the statement to the Department.</w:t>
      </w:r>
    </w:p>
    <w:p w:rsidR="00F01773" w:rsidRPr="00BE2A32" w:rsidRDefault="00F01773" w:rsidP="00F01773">
      <w:pPr>
        <w:pStyle w:val="subsection"/>
      </w:pPr>
      <w:r w:rsidRPr="00BE2A32">
        <w:tab/>
        <w:t>(3)</w:t>
      </w:r>
      <w:r w:rsidRPr="00BE2A32">
        <w:tab/>
        <w:t xml:space="preserve">A notice under </w:t>
      </w:r>
      <w:r w:rsidR="00BE2A32">
        <w:t>subsection (</w:t>
      </w:r>
      <w:r w:rsidRPr="00BE2A32">
        <w:t xml:space="preserve">1) is not ineffective merely because it fails to comply with </w:t>
      </w:r>
      <w:r w:rsidR="00BE2A32">
        <w:t>paragraph (</w:t>
      </w:r>
      <w:r w:rsidRPr="00BE2A32">
        <w:t>2)(c).</w:t>
      </w:r>
    </w:p>
    <w:p w:rsidR="00F01773" w:rsidRPr="00BE2A32" w:rsidRDefault="00F01773" w:rsidP="00F01773">
      <w:pPr>
        <w:pStyle w:val="subsection"/>
      </w:pPr>
      <w:r w:rsidRPr="00BE2A32">
        <w:tab/>
        <w:t>(4)</w:t>
      </w:r>
      <w:r w:rsidRPr="00BE2A32">
        <w:tab/>
        <w:t xml:space="preserve">The period specified under </w:t>
      </w:r>
      <w:r w:rsidR="00BE2A32">
        <w:t>paragraph (</w:t>
      </w:r>
      <w:r w:rsidRPr="00BE2A32">
        <w:t>2)(d) must not end earlier than 14 days after the day on which the notice is given.</w:t>
      </w:r>
    </w:p>
    <w:p w:rsidR="00F01773" w:rsidRPr="00BE2A32" w:rsidRDefault="00F01773" w:rsidP="00F01773">
      <w:pPr>
        <w:pStyle w:val="subsection"/>
      </w:pPr>
      <w:r w:rsidRPr="00BE2A32">
        <w:tab/>
        <w:t>(5)</w:t>
      </w:r>
      <w:r w:rsidRPr="00BE2A32">
        <w:tab/>
        <w:t xml:space="preserve">A statement given in response to a notice under </w:t>
      </w:r>
      <w:r w:rsidR="00BE2A32">
        <w:t>subsection (</w:t>
      </w:r>
      <w:r w:rsidRPr="00BE2A32">
        <w:t>1) must be in writing and in accordance with a form approved by the Secretary.</w:t>
      </w:r>
    </w:p>
    <w:p w:rsidR="00F01773" w:rsidRPr="00BE2A32" w:rsidRDefault="00F01773" w:rsidP="00F01773">
      <w:pPr>
        <w:pStyle w:val="subsection"/>
      </w:pPr>
      <w:r w:rsidRPr="00BE2A32">
        <w:tab/>
        <w:t>(6)</w:t>
      </w:r>
      <w:r w:rsidRPr="00BE2A32">
        <w:tab/>
        <w:t xml:space="preserve">A nominee must not refuse or fail to comply with a notice under </w:t>
      </w:r>
      <w:r w:rsidR="00BE2A32">
        <w:t>subsection (</w:t>
      </w:r>
      <w:r w:rsidRPr="00BE2A32">
        <w:t>1).</w:t>
      </w:r>
    </w:p>
    <w:p w:rsidR="00F01773" w:rsidRPr="00BE2A32" w:rsidRDefault="00F01773" w:rsidP="00F01773">
      <w:pPr>
        <w:pStyle w:val="Penalty"/>
      </w:pPr>
      <w:r w:rsidRPr="00BE2A32">
        <w:t>Penalty:</w:t>
      </w:r>
      <w:r w:rsidRPr="00BE2A32">
        <w:tab/>
        <w:t>60 penalty units.</w:t>
      </w:r>
    </w:p>
    <w:p w:rsidR="00F01773" w:rsidRPr="00BE2A32" w:rsidRDefault="00F01773" w:rsidP="00F01773">
      <w:pPr>
        <w:pStyle w:val="subsection"/>
      </w:pPr>
      <w:r w:rsidRPr="00BE2A32">
        <w:tab/>
        <w:t>(7)</w:t>
      </w:r>
      <w:r w:rsidRPr="00BE2A32">
        <w:tab/>
      </w:r>
      <w:r w:rsidR="00BE2A32">
        <w:t>Subsection (</w:t>
      </w:r>
      <w:r w:rsidRPr="00BE2A32">
        <w:t>6) applies only to the extent to which the person is capable of complying with the notice.</w:t>
      </w:r>
    </w:p>
    <w:p w:rsidR="00F01773" w:rsidRPr="00BE2A32" w:rsidRDefault="00F01773" w:rsidP="00F01773">
      <w:pPr>
        <w:pStyle w:val="subsection"/>
      </w:pPr>
      <w:r w:rsidRPr="00BE2A32">
        <w:tab/>
        <w:t>(8)</w:t>
      </w:r>
      <w:r w:rsidRPr="00BE2A32">
        <w:tab/>
      </w:r>
      <w:r w:rsidR="00BE2A32">
        <w:t>Subsection (</w:t>
      </w:r>
      <w:r w:rsidRPr="00BE2A32">
        <w:t>6) does not apply if the person has a reasonable excuse.</w:t>
      </w:r>
    </w:p>
    <w:p w:rsidR="00F01773" w:rsidRPr="00BE2A32" w:rsidRDefault="00F01773" w:rsidP="00F01773">
      <w:pPr>
        <w:pStyle w:val="subsection"/>
      </w:pPr>
      <w:r w:rsidRPr="00BE2A32">
        <w:tab/>
        <w:t>(9)</w:t>
      </w:r>
      <w:r w:rsidRPr="00BE2A32">
        <w:tab/>
        <w:t xml:space="preserve">An offence against </w:t>
      </w:r>
      <w:r w:rsidR="00BE2A32">
        <w:t>subsection (</w:t>
      </w:r>
      <w:r w:rsidRPr="00BE2A32">
        <w:t>6) is an offence of strict liability.</w:t>
      </w:r>
    </w:p>
    <w:p w:rsidR="00F01773" w:rsidRPr="00BE2A32" w:rsidRDefault="00F01773" w:rsidP="00F01773">
      <w:pPr>
        <w:pStyle w:val="subsection"/>
      </w:pPr>
      <w:r w:rsidRPr="00BE2A32">
        <w:tab/>
        <w:t>(10)</w:t>
      </w:r>
      <w:r w:rsidRPr="00BE2A32">
        <w:tab/>
        <w:t>This section extends to:</w:t>
      </w:r>
    </w:p>
    <w:p w:rsidR="00F01773" w:rsidRPr="00BE2A32" w:rsidRDefault="00F01773" w:rsidP="00F01773">
      <w:pPr>
        <w:pStyle w:val="paragraph"/>
      </w:pPr>
      <w:r w:rsidRPr="00BE2A32">
        <w:tab/>
        <w:t>(a)</w:t>
      </w:r>
      <w:r w:rsidRPr="00BE2A32">
        <w:tab/>
        <w:t xml:space="preserve">acts, omissions, matters and things outside </w:t>
      </w:r>
      <w:smartTag w:uri="urn:schemas-microsoft-com:office:smarttags" w:element="country-region">
        <w:smartTag w:uri="urn:schemas-microsoft-com:office:smarttags" w:element="place">
          <w:r w:rsidRPr="00BE2A32">
            <w:t>Australia</w:t>
          </w:r>
        </w:smartTag>
      </w:smartTag>
      <w:r w:rsidRPr="00BE2A32">
        <w:t>, whether or not in a foreign country; and</w:t>
      </w:r>
    </w:p>
    <w:p w:rsidR="00F01773" w:rsidRPr="00BE2A32" w:rsidRDefault="00F01773" w:rsidP="00F01773">
      <w:pPr>
        <w:pStyle w:val="paragraph"/>
      </w:pPr>
      <w:r w:rsidRPr="00BE2A32">
        <w:tab/>
        <w:t>(b)</w:t>
      </w:r>
      <w:r w:rsidRPr="00BE2A32">
        <w:tab/>
        <w:t>all persons, irrespective of their nationality or citizenship.</w:t>
      </w:r>
    </w:p>
    <w:p w:rsidR="00F01773" w:rsidRPr="00BE2A32" w:rsidRDefault="00F01773" w:rsidP="00753CFA">
      <w:pPr>
        <w:pStyle w:val="ActHead3"/>
        <w:pageBreakBefore/>
      </w:pPr>
      <w:bookmarkStart w:id="672" w:name="_Toc519088447"/>
      <w:r w:rsidRPr="001D7770">
        <w:rPr>
          <w:rStyle w:val="CharDivNo"/>
        </w:rPr>
        <w:t>Division</w:t>
      </w:r>
      <w:r w:rsidR="00BE2A32" w:rsidRPr="001D7770">
        <w:rPr>
          <w:rStyle w:val="CharDivNo"/>
        </w:rPr>
        <w:t> </w:t>
      </w:r>
      <w:r w:rsidRPr="001D7770">
        <w:rPr>
          <w:rStyle w:val="CharDivNo"/>
        </w:rPr>
        <w:t>5</w:t>
      </w:r>
      <w:r w:rsidRPr="00BE2A32">
        <w:t>—</w:t>
      </w:r>
      <w:r w:rsidRPr="001D7770">
        <w:rPr>
          <w:rStyle w:val="CharDivText"/>
        </w:rPr>
        <w:t>Other matters</w:t>
      </w:r>
      <w:bookmarkEnd w:id="672"/>
    </w:p>
    <w:p w:rsidR="00F01773" w:rsidRPr="00BE2A32" w:rsidRDefault="00F01773" w:rsidP="00F01773">
      <w:pPr>
        <w:pStyle w:val="ActHead5"/>
      </w:pPr>
      <w:bookmarkStart w:id="673" w:name="_Toc519088448"/>
      <w:r w:rsidRPr="001D7770">
        <w:rPr>
          <w:rStyle w:val="CharSectno"/>
        </w:rPr>
        <w:t>219TL</w:t>
      </w:r>
      <w:r w:rsidRPr="00BE2A32">
        <w:t xml:space="preserve">  Protection of person against liability for actions of nominee</w:t>
      </w:r>
      <w:bookmarkEnd w:id="673"/>
    </w:p>
    <w:p w:rsidR="00F01773" w:rsidRPr="00BE2A32" w:rsidRDefault="00F01773" w:rsidP="00F01773">
      <w:pPr>
        <w:pStyle w:val="subsection"/>
      </w:pPr>
      <w:r w:rsidRPr="00BE2A32">
        <w:tab/>
      </w:r>
      <w:r w:rsidRPr="00BE2A32">
        <w:tab/>
        <w:t xml:space="preserve">Nothing in this </w:t>
      </w:r>
      <w:r w:rsidR="00127CA2" w:rsidRPr="00BE2A32">
        <w:t>Part</w:t>
      </w:r>
      <w:r w:rsidR="00753CFA" w:rsidRPr="00BE2A32">
        <w:t xml:space="preserve"> </w:t>
      </w:r>
      <w:r w:rsidRPr="00BE2A32">
        <w:t>has the effect of rendering a person guilty of an offence against this Act in respect of any act or omission of the person’s correspondence nominee.</w:t>
      </w:r>
    </w:p>
    <w:p w:rsidR="00F01773" w:rsidRPr="00BE2A32" w:rsidRDefault="00F01773" w:rsidP="00F01773">
      <w:pPr>
        <w:pStyle w:val="ActHead5"/>
      </w:pPr>
      <w:bookmarkStart w:id="674" w:name="_Toc519088449"/>
      <w:r w:rsidRPr="001D7770">
        <w:rPr>
          <w:rStyle w:val="CharSectno"/>
        </w:rPr>
        <w:t>219TM</w:t>
      </w:r>
      <w:r w:rsidRPr="00BE2A32">
        <w:t xml:space="preserve">  Protection of nominee against criminal liability</w:t>
      </w:r>
      <w:bookmarkEnd w:id="674"/>
    </w:p>
    <w:p w:rsidR="00F01773" w:rsidRPr="00BE2A32" w:rsidRDefault="00F01773" w:rsidP="00F01773">
      <w:pPr>
        <w:pStyle w:val="subsection"/>
      </w:pPr>
      <w:r w:rsidRPr="00BE2A32">
        <w:tab/>
        <w:t>(1)</w:t>
      </w:r>
      <w:r w:rsidRPr="00BE2A32">
        <w:tab/>
        <w:t>A nominee of a person is not subject to any criminal liability under the family assistance law in respect of:</w:t>
      </w:r>
    </w:p>
    <w:p w:rsidR="00F01773" w:rsidRPr="00BE2A32" w:rsidRDefault="00F01773" w:rsidP="00F01773">
      <w:pPr>
        <w:pStyle w:val="paragraph"/>
      </w:pPr>
      <w:r w:rsidRPr="00BE2A32">
        <w:tab/>
        <w:t>(a)</w:t>
      </w:r>
      <w:r w:rsidRPr="00BE2A32">
        <w:tab/>
        <w:t>any act or omission of the person; or</w:t>
      </w:r>
    </w:p>
    <w:p w:rsidR="00F01773" w:rsidRPr="00BE2A32" w:rsidRDefault="00F01773" w:rsidP="00F01773">
      <w:pPr>
        <w:pStyle w:val="paragraph"/>
      </w:pPr>
      <w:r w:rsidRPr="00BE2A32">
        <w:tab/>
        <w:t>(b)</w:t>
      </w:r>
      <w:r w:rsidRPr="00BE2A32">
        <w:tab/>
        <w:t>anything done, in good faith, by the nominee in his or her capacity as nominee.</w:t>
      </w:r>
    </w:p>
    <w:p w:rsidR="00F01773" w:rsidRPr="00BE2A32" w:rsidRDefault="00F01773" w:rsidP="00F01773">
      <w:pPr>
        <w:pStyle w:val="subsection"/>
      </w:pPr>
      <w:r w:rsidRPr="00BE2A32">
        <w:tab/>
        <w:t>(2)</w:t>
      </w:r>
      <w:r w:rsidRPr="00BE2A32">
        <w:tab/>
        <w:t>This section has effect subject to section</w:t>
      </w:r>
      <w:r w:rsidR="00BE2A32">
        <w:t> </w:t>
      </w:r>
      <w:r w:rsidRPr="00BE2A32">
        <w:t>219TK.</w:t>
      </w:r>
    </w:p>
    <w:p w:rsidR="00F01773" w:rsidRPr="00BE2A32" w:rsidRDefault="00F01773" w:rsidP="00F01773">
      <w:pPr>
        <w:pStyle w:val="ActHead5"/>
      </w:pPr>
      <w:bookmarkStart w:id="675" w:name="_Toc519088450"/>
      <w:r w:rsidRPr="001D7770">
        <w:rPr>
          <w:rStyle w:val="CharSectno"/>
        </w:rPr>
        <w:t>219TN</w:t>
      </w:r>
      <w:r w:rsidRPr="00BE2A32">
        <w:t xml:space="preserve">  Duty of nominee to principal</w:t>
      </w:r>
      <w:bookmarkEnd w:id="675"/>
    </w:p>
    <w:p w:rsidR="00F01773" w:rsidRPr="00BE2A32" w:rsidRDefault="00F01773" w:rsidP="00F01773">
      <w:pPr>
        <w:pStyle w:val="subsection"/>
      </w:pPr>
      <w:r w:rsidRPr="00BE2A32">
        <w:tab/>
        <w:t>(1)</w:t>
      </w:r>
      <w:r w:rsidRPr="00BE2A32">
        <w:tab/>
        <w:t>It is the duty of a person who is the payment or correspondence nominee of another person at all times to act in the best interests of the principal.</w:t>
      </w:r>
    </w:p>
    <w:p w:rsidR="00F01773" w:rsidRPr="00BE2A32" w:rsidRDefault="00F01773" w:rsidP="00F01773">
      <w:pPr>
        <w:pStyle w:val="subsection"/>
      </w:pPr>
      <w:r w:rsidRPr="00BE2A32">
        <w:tab/>
        <w:t>(2)</w:t>
      </w:r>
      <w:r w:rsidRPr="00BE2A32">
        <w:tab/>
        <w:t xml:space="preserve">A nominee does not commit a breach of the duty imposed by </w:t>
      </w:r>
      <w:r w:rsidR="00BE2A32">
        <w:t>subsection (</w:t>
      </w:r>
      <w:r w:rsidRPr="00BE2A32">
        <w:t>1) by doing an act if, when the act is done, there are reasonable grounds for believing that it is in the best interests of the principal that the act be done.</w:t>
      </w:r>
    </w:p>
    <w:p w:rsidR="00F01773" w:rsidRPr="00BE2A32" w:rsidRDefault="00F01773" w:rsidP="00F01773">
      <w:pPr>
        <w:pStyle w:val="subsection"/>
      </w:pPr>
      <w:r w:rsidRPr="00BE2A32">
        <w:tab/>
        <w:t>(3)</w:t>
      </w:r>
      <w:r w:rsidRPr="00BE2A32">
        <w:tab/>
        <w:t xml:space="preserve">A nominee does not commit a breach of the duty imposed by </w:t>
      </w:r>
      <w:r w:rsidR="00BE2A32">
        <w:t>subsection (</w:t>
      </w:r>
      <w:r w:rsidRPr="00BE2A32">
        <w:t>1) by refraining from doing an act if, at the relevant time, there are reasonable grounds for believing that it is in the best interests of the principal that the act be not done.</w:t>
      </w:r>
    </w:p>
    <w:p w:rsidR="00F01773" w:rsidRPr="00BE2A32" w:rsidRDefault="00F01773" w:rsidP="003229FB">
      <w:pPr>
        <w:pStyle w:val="ActHead5"/>
      </w:pPr>
      <w:bookmarkStart w:id="676" w:name="_Toc519088451"/>
      <w:r w:rsidRPr="001D7770">
        <w:rPr>
          <w:rStyle w:val="CharSectno"/>
        </w:rPr>
        <w:t>219TO</w:t>
      </w:r>
      <w:r w:rsidRPr="00BE2A32">
        <w:t xml:space="preserve">  Saving of Secretary’s powers of revocation</w:t>
      </w:r>
      <w:bookmarkEnd w:id="676"/>
    </w:p>
    <w:p w:rsidR="00F01773" w:rsidRPr="00BE2A32" w:rsidRDefault="00F01773" w:rsidP="003229FB">
      <w:pPr>
        <w:pStyle w:val="subsection"/>
        <w:keepNext/>
        <w:keepLines/>
      </w:pPr>
      <w:r w:rsidRPr="00BE2A32">
        <w:tab/>
      </w:r>
      <w:r w:rsidRPr="00BE2A32">
        <w:tab/>
        <w:t xml:space="preserve">Nothing in this </w:t>
      </w:r>
      <w:r w:rsidR="00127CA2" w:rsidRPr="00BE2A32">
        <w:t>Part</w:t>
      </w:r>
      <w:r w:rsidR="00753CFA" w:rsidRPr="00BE2A32">
        <w:t xml:space="preserve"> </w:t>
      </w:r>
      <w:r w:rsidRPr="00BE2A32">
        <w:t>is to be taken to be an expression of a contrary intention for the purposes of subsection</w:t>
      </w:r>
      <w:r w:rsidR="00BE2A32">
        <w:t> </w:t>
      </w:r>
      <w:r w:rsidRPr="00BE2A32">
        <w:t xml:space="preserve">33(3) of the </w:t>
      </w:r>
      <w:r w:rsidRPr="00BE2A32">
        <w:rPr>
          <w:i/>
        </w:rPr>
        <w:t>Acts Interpretation Act 1901</w:t>
      </w:r>
      <w:r w:rsidRPr="00BE2A32">
        <w:t>.</w:t>
      </w:r>
    </w:p>
    <w:p w:rsidR="00F01773" w:rsidRPr="00BE2A32" w:rsidRDefault="00F01773" w:rsidP="00F01773">
      <w:pPr>
        <w:pStyle w:val="ActHead5"/>
      </w:pPr>
      <w:bookmarkStart w:id="677" w:name="_Toc519088452"/>
      <w:r w:rsidRPr="001D7770">
        <w:rPr>
          <w:rStyle w:val="CharSectno"/>
        </w:rPr>
        <w:t>219TP</w:t>
      </w:r>
      <w:r w:rsidRPr="00BE2A32">
        <w:t xml:space="preserve">  Saving of Secretary’s powers to give notices to principal</w:t>
      </w:r>
      <w:bookmarkEnd w:id="677"/>
    </w:p>
    <w:p w:rsidR="00F01773" w:rsidRPr="00BE2A32" w:rsidRDefault="00F01773" w:rsidP="00F01773">
      <w:pPr>
        <w:pStyle w:val="subsection"/>
      </w:pPr>
      <w:r w:rsidRPr="00BE2A32">
        <w:tab/>
      </w:r>
      <w:r w:rsidRPr="00BE2A32">
        <w:tab/>
        <w:t xml:space="preserve">Nothing in this </w:t>
      </w:r>
      <w:r w:rsidR="00127CA2" w:rsidRPr="00BE2A32">
        <w:t>Part</w:t>
      </w:r>
      <w:r w:rsidR="00753CFA" w:rsidRPr="00BE2A32">
        <w:t xml:space="preserve"> </w:t>
      </w:r>
      <w:r w:rsidRPr="00BE2A32">
        <w:t>is intended in any way to limit or affect the Secretary’s powers under other provisions of the family assistance law to give notices to, or make requirements of, a person who has a nominee.</w:t>
      </w:r>
    </w:p>
    <w:p w:rsidR="00F01773" w:rsidRPr="00BE2A32" w:rsidRDefault="00F01773" w:rsidP="00F01773">
      <w:pPr>
        <w:pStyle w:val="ActHead5"/>
      </w:pPr>
      <w:bookmarkStart w:id="678" w:name="_Toc519088453"/>
      <w:r w:rsidRPr="001D7770">
        <w:rPr>
          <w:rStyle w:val="CharSectno"/>
        </w:rPr>
        <w:t>219TQ</w:t>
      </w:r>
      <w:r w:rsidRPr="00BE2A32">
        <w:t xml:space="preserve">  Notification of nominee where notice given to principal</w:t>
      </w:r>
      <w:bookmarkEnd w:id="678"/>
    </w:p>
    <w:p w:rsidR="00F01773" w:rsidRPr="00BE2A32" w:rsidRDefault="00F01773" w:rsidP="00F01773">
      <w:pPr>
        <w:pStyle w:val="subsection"/>
      </w:pPr>
      <w:r w:rsidRPr="00BE2A32">
        <w:tab/>
      </w:r>
      <w:r w:rsidRPr="00BE2A32">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BE2A32" w:rsidRDefault="00F01773" w:rsidP="00F01773">
      <w:pPr>
        <w:pStyle w:val="ActHead5"/>
      </w:pPr>
      <w:bookmarkStart w:id="679" w:name="_Toc519088454"/>
      <w:r w:rsidRPr="001D7770">
        <w:rPr>
          <w:rStyle w:val="CharSectno"/>
        </w:rPr>
        <w:t>219TR</w:t>
      </w:r>
      <w:r w:rsidRPr="00BE2A32">
        <w:t xml:space="preserve">  Right of nominee to attend with principal</w:t>
      </w:r>
      <w:bookmarkEnd w:id="679"/>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under a provision of the family assistance law (other than a provision of this Part), the Secretary gives a notice to a person who has a correspondence nominee; and</w:t>
      </w:r>
    </w:p>
    <w:p w:rsidR="00F01773" w:rsidRPr="00BE2A32" w:rsidRDefault="00F01773" w:rsidP="00F01773">
      <w:pPr>
        <w:pStyle w:val="paragraph"/>
      </w:pPr>
      <w:r w:rsidRPr="00BE2A32">
        <w:tab/>
        <w:t>(b)</w:t>
      </w:r>
      <w:r w:rsidRPr="00BE2A32">
        <w:tab/>
        <w:t>the notice requires the person:</w:t>
      </w:r>
    </w:p>
    <w:p w:rsidR="00F01773" w:rsidRPr="00BE2A32" w:rsidRDefault="00F01773" w:rsidP="00F01773">
      <w:pPr>
        <w:pStyle w:val="paragraphsub"/>
      </w:pPr>
      <w:r w:rsidRPr="00BE2A32">
        <w:tab/>
        <w:t>(i)</w:t>
      </w:r>
      <w:r w:rsidRPr="00BE2A32">
        <w:tab/>
        <w:t>to attend the Department; or</w:t>
      </w:r>
    </w:p>
    <w:p w:rsidR="00F01773" w:rsidRPr="00BE2A32" w:rsidRDefault="00F01773" w:rsidP="00F01773">
      <w:pPr>
        <w:pStyle w:val="paragraphsub"/>
      </w:pPr>
      <w:r w:rsidRPr="00BE2A32">
        <w:tab/>
        <w:t>(ii)</w:t>
      </w:r>
      <w:r w:rsidRPr="00BE2A32">
        <w:tab/>
        <w:t>to attend a particular place; and</w:t>
      </w:r>
    </w:p>
    <w:p w:rsidR="00F01773" w:rsidRPr="00BE2A32" w:rsidRDefault="00F01773" w:rsidP="00F01773">
      <w:pPr>
        <w:pStyle w:val="paragraph"/>
      </w:pPr>
      <w:r w:rsidRPr="00BE2A32">
        <w:tab/>
        <w:t>(c)</w:t>
      </w:r>
      <w:r w:rsidRPr="00BE2A32">
        <w:tab/>
        <w:t>the Secretary informs the person’s correspondence nominee of the giving of the notice;</w:t>
      </w:r>
    </w:p>
    <w:p w:rsidR="00F01773" w:rsidRPr="00BE2A32" w:rsidRDefault="00F01773" w:rsidP="00F01773">
      <w:pPr>
        <w:pStyle w:val="subsection2"/>
      </w:pPr>
      <w:r w:rsidRPr="00BE2A32">
        <w:t>the correspondence nominee may attend the Department or place, as the case may be, with the person if the person so wishes.</w:t>
      </w:r>
    </w:p>
    <w:p w:rsidR="00F01773" w:rsidRPr="00BE2A32" w:rsidRDefault="00F01773" w:rsidP="003229FB">
      <w:pPr>
        <w:pStyle w:val="subsection"/>
        <w:keepNext/>
        <w:keepLines/>
      </w:pPr>
      <w:r w:rsidRPr="00BE2A32">
        <w:tab/>
        <w:t>(2)</w:t>
      </w:r>
      <w:r w:rsidRPr="00BE2A32">
        <w:tab/>
        <w:t xml:space="preserve">If a person’s correspondence nominee is a body corporate, the last reference in </w:t>
      </w:r>
      <w:r w:rsidR="00BE2A32">
        <w:t>subsection (</w:t>
      </w:r>
      <w:r w:rsidRPr="00BE2A32">
        <w:t>1) to the correspondence nominee is to be read as a reference to an officer or employee of the correspondence nominee.</w:t>
      </w:r>
    </w:p>
    <w:p w:rsidR="0010405C" w:rsidRPr="00BE2A32" w:rsidRDefault="0010405C" w:rsidP="00753CFA">
      <w:pPr>
        <w:pStyle w:val="ActHead2"/>
        <w:pageBreakBefore/>
      </w:pPr>
      <w:bookmarkStart w:id="680" w:name="_Toc519088455"/>
      <w:r w:rsidRPr="001D7770">
        <w:rPr>
          <w:rStyle w:val="CharPartNo"/>
        </w:rPr>
        <w:t>Part</w:t>
      </w:r>
      <w:r w:rsidR="00BE2A32" w:rsidRPr="001D7770">
        <w:rPr>
          <w:rStyle w:val="CharPartNo"/>
        </w:rPr>
        <w:t> </w:t>
      </w:r>
      <w:r w:rsidRPr="001D7770">
        <w:rPr>
          <w:rStyle w:val="CharPartNo"/>
        </w:rPr>
        <w:t>8C</w:t>
      </w:r>
      <w:r w:rsidRPr="00BE2A32">
        <w:t>—</w:t>
      </w:r>
      <w:r w:rsidRPr="001D7770">
        <w:rPr>
          <w:rStyle w:val="CharPartText"/>
        </w:rPr>
        <w:t>Civil penalties</w:t>
      </w:r>
      <w:bookmarkEnd w:id="680"/>
    </w:p>
    <w:p w:rsidR="0010405C" w:rsidRPr="00BE2A32" w:rsidRDefault="0010405C" w:rsidP="0010405C">
      <w:pPr>
        <w:pStyle w:val="ActHead3"/>
      </w:pPr>
      <w:bookmarkStart w:id="681" w:name="_Toc519088456"/>
      <w:r w:rsidRPr="001D7770">
        <w:rPr>
          <w:rStyle w:val="CharDivNo"/>
        </w:rPr>
        <w:t>Division</w:t>
      </w:r>
      <w:r w:rsidR="00BE2A32" w:rsidRPr="001D7770">
        <w:rPr>
          <w:rStyle w:val="CharDivNo"/>
        </w:rPr>
        <w:t> </w:t>
      </w:r>
      <w:r w:rsidRPr="001D7770">
        <w:rPr>
          <w:rStyle w:val="CharDivNo"/>
        </w:rPr>
        <w:t>1</w:t>
      </w:r>
      <w:r w:rsidRPr="00BE2A32">
        <w:t>—</w:t>
      </w:r>
      <w:r w:rsidRPr="001D7770">
        <w:rPr>
          <w:rStyle w:val="CharDivText"/>
        </w:rPr>
        <w:t>Civil penalty orders</w:t>
      </w:r>
      <w:bookmarkEnd w:id="681"/>
    </w:p>
    <w:p w:rsidR="0010405C" w:rsidRPr="00BE2A32" w:rsidRDefault="0010405C" w:rsidP="0010405C">
      <w:pPr>
        <w:pStyle w:val="ActHead5"/>
      </w:pPr>
      <w:bookmarkStart w:id="682" w:name="_Toc519088457"/>
      <w:r w:rsidRPr="001D7770">
        <w:rPr>
          <w:rStyle w:val="CharSectno"/>
        </w:rPr>
        <w:t>219TSB</w:t>
      </w:r>
      <w:r w:rsidRPr="00BE2A32">
        <w:t xml:space="preserve">  Ancillary contravention of civil penalty provision</w:t>
      </w:r>
      <w:bookmarkEnd w:id="682"/>
    </w:p>
    <w:p w:rsidR="0010405C" w:rsidRPr="00BE2A32" w:rsidRDefault="0010405C" w:rsidP="0010405C">
      <w:pPr>
        <w:pStyle w:val="subsection"/>
      </w:pPr>
      <w:r w:rsidRPr="00BE2A32">
        <w:tab/>
      </w:r>
      <w:r w:rsidRPr="00BE2A32">
        <w:tab/>
        <w:t>A person must not:</w:t>
      </w:r>
    </w:p>
    <w:p w:rsidR="0010405C" w:rsidRPr="00BE2A32" w:rsidRDefault="0010405C" w:rsidP="0010405C">
      <w:pPr>
        <w:pStyle w:val="paragraph"/>
      </w:pPr>
      <w:r w:rsidRPr="00BE2A32">
        <w:tab/>
        <w:t>(a)</w:t>
      </w:r>
      <w:r w:rsidRPr="00BE2A32">
        <w:tab/>
        <w:t>attempt to contravene a civil penalty provision (other than this subsection); or</w:t>
      </w:r>
    </w:p>
    <w:p w:rsidR="0010405C" w:rsidRPr="00BE2A32" w:rsidRDefault="0010405C" w:rsidP="0010405C">
      <w:pPr>
        <w:pStyle w:val="paragraph"/>
      </w:pPr>
      <w:r w:rsidRPr="00BE2A32">
        <w:tab/>
        <w:t>(b)</w:t>
      </w:r>
      <w:r w:rsidRPr="00BE2A32">
        <w:tab/>
        <w:t>aid, abet, counsel or procure a contravention of a civil penalty provision (other than this subsection); or</w:t>
      </w:r>
    </w:p>
    <w:p w:rsidR="0010405C" w:rsidRPr="00BE2A32" w:rsidRDefault="0010405C" w:rsidP="0010405C">
      <w:pPr>
        <w:pStyle w:val="paragraph"/>
      </w:pPr>
      <w:r w:rsidRPr="00BE2A32">
        <w:tab/>
        <w:t>(c)</w:t>
      </w:r>
      <w:r w:rsidRPr="00BE2A32">
        <w:tab/>
        <w:t>induce, whether by threats or promises or otherwise, a contravention of a civil penalty provision (other than this subsection); or</w:t>
      </w:r>
    </w:p>
    <w:p w:rsidR="0010405C" w:rsidRPr="00BE2A32" w:rsidRDefault="0010405C" w:rsidP="0010405C">
      <w:pPr>
        <w:pStyle w:val="paragraph"/>
      </w:pPr>
      <w:r w:rsidRPr="00BE2A32">
        <w:tab/>
        <w:t>(d)</w:t>
      </w:r>
      <w:r w:rsidRPr="00BE2A32">
        <w:tab/>
        <w:t>be in any way, directly or indirectly, knowingly concerned in, or party to, a contravention of a civil penalty provision (other than this subsection); or</w:t>
      </w:r>
    </w:p>
    <w:p w:rsidR="0010405C" w:rsidRPr="00BE2A32" w:rsidRDefault="0010405C" w:rsidP="0010405C">
      <w:pPr>
        <w:pStyle w:val="paragraph"/>
      </w:pPr>
      <w:r w:rsidRPr="00BE2A32">
        <w:tab/>
        <w:t>(e)</w:t>
      </w:r>
      <w:r w:rsidRPr="00BE2A32">
        <w:tab/>
        <w:t>conspire with others to effect a contravention of a civil penalty provision (other than this subsection).</w:t>
      </w:r>
    </w:p>
    <w:p w:rsidR="00976233" w:rsidRPr="00BE2A32" w:rsidRDefault="00976233" w:rsidP="00976233">
      <w:pPr>
        <w:pStyle w:val="notetext"/>
      </w:pPr>
      <w:r w:rsidRPr="00BE2A32">
        <w:t>Note:</w:t>
      </w:r>
      <w:r w:rsidRPr="00BE2A32">
        <w:tab/>
        <w:t xml:space="preserve">This is a civil penalty provision. This </w:t>
      </w:r>
      <w:r w:rsidR="00127CA2" w:rsidRPr="00BE2A32">
        <w:t>Part</w:t>
      </w:r>
      <w:r w:rsidR="00753CFA" w:rsidRPr="00BE2A32">
        <w:t xml:space="preserve"> </w:t>
      </w:r>
      <w:r w:rsidRPr="00BE2A32">
        <w:t>provides for pecuniary penalties for breaches of civil penalty provisions.</w:t>
      </w:r>
    </w:p>
    <w:p w:rsidR="0010405C" w:rsidRPr="00BE2A32" w:rsidRDefault="0010405C" w:rsidP="0010405C">
      <w:pPr>
        <w:pStyle w:val="ActHead5"/>
      </w:pPr>
      <w:bookmarkStart w:id="683" w:name="_Toc519088458"/>
      <w:r w:rsidRPr="001D7770">
        <w:rPr>
          <w:rStyle w:val="CharSectno"/>
        </w:rPr>
        <w:t>219TSC</w:t>
      </w:r>
      <w:r w:rsidRPr="00BE2A32">
        <w:t xml:space="preserve">  Civil penalty orders</w:t>
      </w:r>
      <w:bookmarkEnd w:id="683"/>
    </w:p>
    <w:p w:rsidR="0010405C" w:rsidRPr="00BE2A32" w:rsidRDefault="0010405C" w:rsidP="0010405C">
      <w:pPr>
        <w:pStyle w:val="subsection"/>
      </w:pPr>
      <w:r w:rsidRPr="00BE2A32">
        <w:tab/>
        <w:t>(1)</w:t>
      </w:r>
      <w:r w:rsidRPr="00BE2A32">
        <w:tab/>
        <w:t xml:space="preserve">If the Federal Court of Australia or the </w:t>
      </w:r>
      <w:r w:rsidR="00836A48" w:rsidRPr="00BE2A32">
        <w:t>Federal Circuit Court of Australia</w:t>
      </w:r>
      <w:r w:rsidRPr="00BE2A32">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BE2A32" w:rsidRDefault="00976233" w:rsidP="00976233">
      <w:pPr>
        <w:pStyle w:val="notetext"/>
      </w:pPr>
      <w:r w:rsidRPr="00BE2A32">
        <w:t>Note:</w:t>
      </w:r>
      <w:r w:rsidRPr="00BE2A32">
        <w:tab/>
        <w:t>These proceedings before the court do not limit, nor are they affected by, other compliance measures in this Act (for example, sanctions under section</w:t>
      </w:r>
      <w:r w:rsidR="00BE2A32">
        <w:t> </w:t>
      </w:r>
      <w:r w:rsidRPr="00BE2A32">
        <w:t>200).</w:t>
      </w:r>
    </w:p>
    <w:p w:rsidR="0010405C" w:rsidRPr="00BE2A32" w:rsidRDefault="0010405C" w:rsidP="0010405C">
      <w:pPr>
        <w:pStyle w:val="subsection"/>
      </w:pPr>
      <w:r w:rsidRPr="00BE2A32">
        <w:tab/>
        <w:t>(2)</w:t>
      </w:r>
      <w:r w:rsidRPr="00BE2A32">
        <w:tab/>
        <w:t xml:space="preserve">An order under </w:t>
      </w:r>
      <w:r w:rsidR="00BE2A32">
        <w:t>subsection (</w:t>
      </w:r>
      <w:r w:rsidRPr="00BE2A32">
        <w:t xml:space="preserve">1) is to be known as a </w:t>
      </w:r>
      <w:r w:rsidRPr="00BE2A32">
        <w:rPr>
          <w:b/>
          <w:i/>
        </w:rPr>
        <w:t>civil penalty order</w:t>
      </w:r>
      <w:r w:rsidRPr="00BE2A32">
        <w:t>.</w:t>
      </w:r>
    </w:p>
    <w:p w:rsidR="0010405C" w:rsidRPr="00BE2A32" w:rsidRDefault="0010405C" w:rsidP="0010405C">
      <w:pPr>
        <w:pStyle w:val="SubsectionHead"/>
      </w:pPr>
      <w:r w:rsidRPr="00BE2A32">
        <w:t>Determining pecuniary penalty</w:t>
      </w:r>
    </w:p>
    <w:p w:rsidR="0010405C" w:rsidRPr="00BE2A32" w:rsidRDefault="0010405C" w:rsidP="0010405C">
      <w:pPr>
        <w:pStyle w:val="subsection"/>
      </w:pPr>
      <w:r w:rsidRPr="00BE2A32">
        <w:tab/>
        <w:t>(3)</w:t>
      </w:r>
      <w:r w:rsidRPr="00BE2A32">
        <w:tab/>
        <w:t>In determining the pecuniary penalty, the court must have regard to all relevant matters, including:</w:t>
      </w:r>
    </w:p>
    <w:p w:rsidR="0010405C" w:rsidRPr="00BE2A32" w:rsidRDefault="0010405C" w:rsidP="0010405C">
      <w:pPr>
        <w:pStyle w:val="paragraph"/>
      </w:pPr>
      <w:r w:rsidRPr="00BE2A32">
        <w:tab/>
        <w:t>(a)</w:t>
      </w:r>
      <w:r w:rsidRPr="00BE2A32">
        <w:tab/>
        <w:t>the nature and extent of the contravention; and</w:t>
      </w:r>
    </w:p>
    <w:p w:rsidR="0010405C" w:rsidRPr="00BE2A32" w:rsidRDefault="0010405C" w:rsidP="0010405C">
      <w:pPr>
        <w:pStyle w:val="paragraph"/>
      </w:pPr>
      <w:r w:rsidRPr="00BE2A32">
        <w:tab/>
        <w:t>(b)</w:t>
      </w:r>
      <w:r w:rsidRPr="00BE2A32">
        <w:tab/>
        <w:t>the nature and extent of any loss or damage suffered as a result of the contravention; and</w:t>
      </w:r>
    </w:p>
    <w:p w:rsidR="0010405C" w:rsidRPr="00BE2A32" w:rsidRDefault="0010405C" w:rsidP="0010405C">
      <w:pPr>
        <w:pStyle w:val="paragraph"/>
      </w:pPr>
      <w:r w:rsidRPr="00BE2A32">
        <w:tab/>
        <w:t>(c)</w:t>
      </w:r>
      <w:r w:rsidRPr="00BE2A32">
        <w:tab/>
        <w:t>the circumstances in which the contravention took place; and</w:t>
      </w:r>
    </w:p>
    <w:p w:rsidR="0010405C" w:rsidRPr="00BE2A32" w:rsidRDefault="0010405C" w:rsidP="0010405C">
      <w:pPr>
        <w:pStyle w:val="paragraph"/>
      </w:pPr>
      <w:r w:rsidRPr="00BE2A32">
        <w:tab/>
        <w:t>(d)</w:t>
      </w:r>
      <w:r w:rsidRPr="00BE2A32">
        <w:tab/>
        <w:t>whether the person has previously been found by a court in proceedings under this Act to have engaged in any similar conduct</w:t>
      </w:r>
      <w:r w:rsidR="00EA7C27" w:rsidRPr="00BE2A32">
        <w:t>; and</w:t>
      </w:r>
    </w:p>
    <w:p w:rsidR="00EA7C27" w:rsidRPr="00BE2A32" w:rsidRDefault="00EA7C27" w:rsidP="00EA7C27">
      <w:pPr>
        <w:pStyle w:val="paragraph"/>
      </w:pPr>
      <w:r w:rsidRPr="00BE2A32">
        <w:tab/>
        <w:t>(e)</w:t>
      </w:r>
      <w:r w:rsidRPr="00BE2A32">
        <w:tab/>
        <w:t>the likely impact of the penalty on:</w:t>
      </w:r>
    </w:p>
    <w:p w:rsidR="00EA7C27" w:rsidRPr="00BE2A32" w:rsidRDefault="00EA7C27" w:rsidP="00EA7C27">
      <w:pPr>
        <w:pStyle w:val="paragraphsub"/>
      </w:pPr>
      <w:r w:rsidRPr="00BE2A32">
        <w:tab/>
        <w:t>(i)</w:t>
      </w:r>
      <w:r w:rsidRPr="00BE2A32">
        <w:tab/>
        <w:t>the person; and</w:t>
      </w:r>
    </w:p>
    <w:p w:rsidR="00EA7C27" w:rsidRPr="00BE2A32" w:rsidRDefault="00EA7C27" w:rsidP="00EA7C27">
      <w:pPr>
        <w:pStyle w:val="paragraphsub"/>
      </w:pPr>
      <w:r w:rsidRPr="00BE2A32">
        <w:tab/>
        <w:t>(ii)</w:t>
      </w:r>
      <w:r w:rsidRPr="00BE2A32">
        <w:tab/>
        <w:t>if the person is an approved child care service—the continued operation of the service.</w:t>
      </w:r>
    </w:p>
    <w:p w:rsidR="0010405C" w:rsidRPr="00BE2A32" w:rsidRDefault="0010405C" w:rsidP="0010405C">
      <w:pPr>
        <w:pStyle w:val="SubsectionHead"/>
      </w:pPr>
      <w:r w:rsidRPr="00BE2A32">
        <w:t>Civil enforcement of penalty</w:t>
      </w:r>
    </w:p>
    <w:p w:rsidR="0010405C" w:rsidRPr="00BE2A32" w:rsidRDefault="0010405C" w:rsidP="0010405C">
      <w:pPr>
        <w:pStyle w:val="subsection"/>
      </w:pPr>
      <w:r w:rsidRPr="00BE2A32">
        <w:tab/>
        <w:t>(4)</w:t>
      </w:r>
      <w:r w:rsidRPr="00BE2A32">
        <w:tab/>
        <w:t>The pecuniary penalty is a civil debt payable to the Commonwealth.</w:t>
      </w:r>
    </w:p>
    <w:p w:rsidR="0010405C" w:rsidRPr="00BE2A32" w:rsidRDefault="0010405C" w:rsidP="0010405C">
      <w:pPr>
        <w:pStyle w:val="subsection"/>
      </w:pPr>
      <w:r w:rsidRPr="00BE2A32">
        <w:tab/>
        <w:t>(5)</w:t>
      </w:r>
      <w:r w:rsidRPr="00BE2A32">
        <w:tab/>
        <w:t xml:space="preserve">The Commonwealth may enforce the order under </w:t>
      </w:r>
      <w:r w:rsidR="00BE2A32">
        <w:t>subsection (</w:t>
      </w:r>
      <w:r w:rsidRPr="00BE2A32">
        <w:t>1) as if it were an order made in civil proceedings against the person to recover a debt due by the person. The debt arising from the order is taken to be a judgment debt.</w:t>
      </w:r>
    </w:p>
    <w:p w:rsidR="0010405C" w:rsidRPr="00BE2A32" w:rsidRDefault="0010405C" w:rsidP="0010405C">
      <w:pPr>
        <w:pStyle w:val="notetext"/>
      </w:pPr>
      <w:r w:rsidRPr="00BE2A32">
        <w:t>Note:</w:t>
      </w:r>
      <w:r w:rsidRPr="00BE2A32">
        <w:tab/>
        <w:t>If a civil penalty order is made in relation to a person who operates an approved child care service, the Secretary may be able to take further action against the service under section</w:t>
      </w:r>
      <w:r w:rsidR="00BE2A32">
        <w:t> </w:t>
      </w:r>
      <w:r w:rsidRPr="00BE2A32">
        <w:t>200.</w:t>
      </w:r>
    </w:p>
    <w:p w:rsidR="00A86D96" w:rsidRPr="00BE2A32" w:rsidRDefault="00A86D96" w:rsidP="00A86D96">
      <w:pPr>
        <w:pStyle w:val="ActHead5"/>
      </w:pPr>
      <w:bookmarkStart w:id="684" w:name="_Toc519088459"/>
      <w:r w:rsidRPr="001D7770">
        <w:rPr>
          <w:rStyle w:val="CharSectno"/>
        </w:rPr>
        <w:t>219TSD</w:t>
      </w:r>
      <w:r w:rsidRPr="00BE2A32">
        <w:t xml:space="preserve">  Maximum penalties for civil penalty provisions</w:t>
      </w:r>
      <w:bookmarkEnd w:id="684"/>
    </w:p>
    <w:p w:rsidR="00A86D96" w:rsidRPr="00BE2A32" w:rsidRDefault="00A86D96" w:rsidP="00A86D96">
      <w:pPr>
        <w:pStyle w:val="SubsectionHead"/>
      </w:pPr>
      <w:r w:rsidRPr="00BE2A32">
        <w:t>General rule</w:t>
      </w:r>
    </w:p>
    <w:p w:rsidR="00A86D96" w:rsidRPr="00BE2A32" w:rsidRDefault="00A86D96" w:rsidP="00A86D96">
      <w:pPr>
        <w:pStyle w:val="subsection"/>
      </w:pPr>
      <w:r w:rsidRPr="00BE2A32">
        <w:tab/>
        <w:t>(1)</w:t>
      </w:r>
      <w:r w:rsidRPr="00BE2A32">
        <w:tab/>
        <w:t>The pecuniary penalty payable by a person, in respect of the person’s contravention of a civil penalty provision, must not exceed:</w:t>
      </w:r>
    </w:p>
    <w:p w:rsidR="00A86D96" w:rsidRPr="00BE2A32" w:rsidRDefault="00A86D96" w:rsidP="00A86D96">
      <w:pPr>
        <w:pStyle w:val="paragraph"/>
      </w:pPr>
      <w:r w:rsidRPr="00BE2A32">
        <w:tab/>
        <w:t>(a)</w:t>
      </w:r>
      <w:r w:rsidRPr="00BE2A32">
        <w:tab/>
        <w:t>if the person is not a body corporate—200 penalty units; or</w:t>
      </w:r>
    </w:p>
    <w:p w:rsidR="00A86D96" w:rsidRPr="00BE2A32" w:rsidRDefault="00A86D96" w:rsidP="00A86D96">
      <w:pPr>
        <w:pStyle w:val="paragraph"/>
      </w:pPr>
      <w:r w:rsidRPr="00BE2A32">
        <w:tab/>
        <w:t>(b)</w:t>
      </w:r>
      <w:r w:rsidRPr="00BE2A32">
        <w:tab/>
        <w:t>if the person is a body corporate—400 penalty units.</w:t>
      </w:r>
    </w:p>
    <w:p w:rsidR="00D27E90" w:rsidRPr="00BE2A32" w:rsidRDefault="00D27E90" w:rsidP="00D27E90">
      <w:pPr>
        <w:pStyle w:val="SubsectionHead"/>
      </w:pPr>
      <w:r w:rsidRPr="00BE2A32">
        <w:t>Exception for certain civil penalty provisions</w:t>
      </w:r>
    </w:p>
    <w:p w:rsidR="00D27E90" w:rsidRPr="00BE2A32" w:rsidRDefault="00D27E90" w:rsidP="00D27E90">
      <w:pPr>
        <w:pStyle w:val="subsection"/>
      </w:pPr>
      <w:r w:rsidRPr="00BE2A32">
        <w:tab/>
        <w:t>(2)</w:t>
      </w:r>
      <w:r w:rsidRPr="00BE2A32">
        <w:tab/>
      </w:r>
      <w:r w:rsidR="00BE2A32">
        <w:t>Subsection (</w:t>
      </w:r>
      <w:r w:rsidRPr="00BE2A32">
        <w:t xml:space="preserve">1) does not apply to </w:t>
      </w:r>
      <w:r w:rsidR="00C818B3" w:rsidRPr="00BE2A32">
        <w:t>subsection</w:t>
      </w:r>
      <w:r w:rsidR="00BE2A32">
        <w:t> </w:t>
      </w:r>
      <w:r w:rsidR="00C818B3" w:rsidRPr="00BE2A32">
        <w:t>219L(3)</w:t>
      </w:r>
      <w:r w:rsidRPr="00BE2A32">
        <w:t xml:space="preserve"> or to a provision of the regulations declared to be a civil penalty provision. The pecuniary penalty payable by a person, in respect of the person’s contravention of </w:t>
      </w:r>
      <w:r w:rsidR="00C818B3" w:rsidRPr="00BE2A32">
        <w:t>subsection</w:t>
      </w:r>
      <w:r w:rsidR="00BE2A32">
        <w:t> </w:t>
      </w:r>
      <w:r w:rsidR="00C818B3" w:rsidRPr="00BE2A32">
        <w:t>219L(3)</w:t>
      </w:r>
      <w:r w:rsidRPr="00BE2A32">
        <w:t>, must not exceed:</w:t>
      </w:r>
    </w:p>
    <w:p w:rsidR="00D27E90" w:rsidRPr="00BE2A32" w:rsidRDefault="00D27E90" w:rsidP="00D27E90">
      <w:pPr>
        <w:pStyle w:val="paragraph"/>
      </w:pPr>
      <w:r w:rsidRPr="00BE2A32">
        <w:tab/>
        <w:t>(a)</w:t>
      </w:r>
      <w:r w:rsidRPr="00BE2A32">
        <w:tab/>
        <w:t>if the person is not a body corporate—30 penalty units; or</w:t>
      </w:r>
    </w:p>
    <w:p w:rsidR="00D27E90" w:rsidRPr="00BE2A32" w:rsidRDefault="00D27E90" w:rsidP="00D27E90">
      <w:pPr>
        <w:pStyle w:val="paragraph"/>
      </w:pPr>
      <w:r w:rsidRPr="00BE2A32">
        <w:tab/>
        <w:t>(b)</w:t>
      </w:r>
      <w:r w:rsidRPr="00BE2A32">
        <w:tab/>
        <w:t>if the person is a body corporate—60 penalty units.</w:t>
      </w:r>
    </w:p>
    <w:p w:rsidR="00D27E90" w:rsidRPr="00BE2A32" w:rsidRDefault="00D27E90" w:rsidP="00D27E90">
      <w:pPr>
        <w:pStyle w:val="notetext"/>
      </w:pPr>
      <w:r w:rsidRPr="00BE2A32">
        <w:t>Note:</w:t>
      </w:r>
      <w:r w:rsidRPr="00BE2A32">
        <w:tab/>
        <w:t>The penalties for contraventions of provisions of the regulations declared to be civil penalty provisions must not exceed 250 penalty units for bodies corporate and 50 penalty units for other persons (see subsection</w:t>
      </w:r>
      <w:r w:rsidR="00BE2A32">
        <w:t> </w:t>
      </w:r>
      <w:r w:rsidRPr="00BE2A32">
        <w:t>235(1A)).</w:t>
      </w:r>
    </w:p>
    <w:p w:rsidR="0010405C" w:rsidRPr="00BE2A32" w:rsidRDefault="0010405C" w:rsidP="0010405C">
      <w:pPr>
        <w:pStyle w:val="ActHead5"/>
      </w:pPr>
      <w:bookmarkStart w:id="685" w:name="_Toc519088460"/>
      <w:r w:rsidRPr="001D7770">
        <w:rPr>
          <w:rStyle w:val="CharSectno"/>
        </w:rPr>
        <w:t>219TSE</w:t>
      </w:r>
      <w:r w:rsidRPr="00BE2A32">
        <w:t xml:space="preserve">  Proceedings may be heard together</w:t>
      </w:r>
      <w:bookmarkEnd w:id="685"/>
    </w:p>
    <w:p w:rsidR="0010405C" w:rsidRPr="00BE2A32" w:rsidRDefault="0010405C" w:rsidP="0010405C">
      <w:pPr>
        <w:pStyle w:val="subsection"/>
      </w:pPr>
      <w:r w:rsidRPr="00BE2A32">
        <w:tab/>
      </w:r>
      <w:r w:rsidRPr="00BE2A32">
        <w:tab/>
        <w:t xml:space="preserve">The Federal Court of Australia or the </w:t>
      </w:r>
      <w:r w:rsidR="00836A48" w:rsidRPr="00BE2A32">
        <w:t>Federal Circuit Court of Australia</w:t>
      </w:r>
      <w:r w:rsidRPr="00BE2A32">
        <w:t xml:space="preserve"> may direct that 2 or more proceedings for civil penalty orders are to be heard together.</w:t>
      </w:r>
    </w:p>
    <w:p w:rsidR="0010405C" w:rsidRPr="00BE2A32" w:rsidRDefault="0010405C" w:rsidP="0010405C">
      <w:pPr>
        <w:pStyle w:val="ActHead5"/>
      </w:pPr>
      <w:bookmarkStart w:id="686" w:name="_Toc519088461"/>
      <w:r w:rsidRPr="001D7770">
        <w:rPr>
          <w:rStyle w:val="CharSectno"/>
        </w:rPr>
        <w:t>219TSF</w:t>
      </w:r>
      <w:r w:rsidRPr="00BE2A32">
        <w:t xml:space="preserve">  Time limit for application for an order</w:t>
      </w:r>
      <w:bookmarkEnd w:id="686"/>
    </w:p>
    <w:p w:rsidR="0010405C" w:rsidRPr="00BE2A32" w:rsidRDefault="0010405C" w:rsidP="0010405C">
      <w:pPr>
        <w:pStyle w:val="subsection"/>
      </w:pPr>
      <w:r w:rsidRPr="00BE2A32">
        <w:tab/>
      </w:r>
      <w:r w:rsidRPr="00BE2A32">
        <w:tab/>
        <w:t>Proceedings for a civil penalty order may be started no later than 4 years after the contravention.</w:t>
      </w:r>
    </w:p>
    <w:p w:rsidR="0010405C" w:rsidRPr="00BE2A32" w:rsidRDefault="0010405C" w:rsidP="0010405C">
      <w:pPr>
        <w:pStyle w:val="ActHead5"/>
      </w:pPr>
      <w:bookmarkStart w:id="687" w:name="_Toc519088462"/>
      <w:r w:rsidRPr="001D7770">
        <w:rPr>
          <w:rStyle w:val="CharSectno"/>
        </w:rPr>
        <w:t>219TSG</w:t>
      </w:r>
      <w:r w:rsidRPr="00BE2A32">
        <w:t xml:space="preserve">  Civil evidence and procedure rules for civil penalty orders</w:t>
      </w:r>
      <w:bookmarkEnd w:id="687"/>
    </w:p>
    <w:p w:rsidR="0010405C" w:rsidRPr="00BE2A32" w:rsidRDefault="0010405C" w:rsidP="0010405C">
      <w:pPr>
        <w:pStyle w:val="subsection"/>
      </w:pPr>
      <w:r w:rsidRPr="00BE2A32">
        <w:tab/>
      </w:r>
      <w:r w:rsidRPr="00BE2A32">
        <w:tab/>
        <w:t xml:space="preserve">The Federal Court of Australia or the </w:t>
      </w:r>
      <w:r w:rsidR="00836A48" w:rsidRPr="00BE2A32">
        <w:t>Federal Circuit Court of Australia</w:t>
      </w:r>
      <w:r w:rsidRPr="00BE2A32">
        <w:t xml:space="preserve"> must apply the rules of evidence and procedure for civil matters when hearing proceedings for a civil penalty order.</w:t>
      </w:r>
    </w:p>
    <w:p w:rsidR="005E16D1" w:rsidRPr="00BE2A32" w:rsidRDefault="005E16D1" w:rsidP="005E16D1">
      <w:pPr>
        <w:pStyle w:val="ActHead5"/>
      </w:pPr>
      <w:bookmarkStart w:id="688" w:name="_Toc519088463"/>
      <w:r w:rsidRPr="001D7770">
        <w:rPr>
          <w:rStyle w:val="CharSectno"/>
        </w:rPr>
        <w:t>219TSGA</w:t>
      </w:r>
      <w:r w:rsidRPr="00BE2A32">
        <w:t xml:space="preserve">  Conduct contravening more than one civil penalty provision</w:t>
      </w:r>
      <w:bookmarkEnd w:id="688"/>
    </w:p>
    <w:p w:rsidR="005E16D1" w:rsidRPr="00BE2A32" w:rsidRDefault="005E16D1" w:rsidP="005E16D1">
      <w:pPr>
        <w:pStyle w:val="subsection"/>
      </w:pPr>
      <w:r w:rsidRPr="00BE2A32">
        <w:tab/>
        <w:t>(1)</w:t>
      </w:r>
      <w:r w:rsidRPr="00BE2A32">
        <w:tab/>
        <w:t>If conduct constitutes a contravention of 2 or more civil penalty provisions, proceedings may be instituted under this Act against a person in relation to the contravention of any one or more of those provisions.</w:t>
      </w:r>
    </w:p>
    <w:p w:rsidR="005E16D1" w:rsidRPr="00BE2A32" w:rsidRDefault="005E16D1" w:rsidP="005E16D1">
      <w:pPr>
        <w:pStyle w:val="subsection"/>
      </w:pPr>
      <w:r w:rsidRPr="00BE2A32">
        <w:tab/>
        <w:t>(2)</w:t>
      </w:r>
      <w:r w:rsidRPr="00BE2A32">
        <w:tab/>
        <w:t>However, the person is not liable to more than one pecuniary penalty under this Act in respect of the same conduct.</w:t>
      </w:r>
    </w:p>
    <w:p w:rsidR="005E16D1" w:rsidRPr="00BE2A32" w:rsidRDefault="005E16D1" w:rsidP="005E16D1">
      <w:pPr>
        <w:pStyle w:val="notetext"/>
      </w:pPr>
      <w:r w:rsidRPr="00BE2A32">
        <w:t>Note:</w:t>
      </w:r>
      <w:r w:rsidRPr="00BE2A32">
        <w:tab/>
        <w:t>This subsection does not prevent other compliance measures under this Act (for example, sanctions under section</w:t>
      </w:r>
      <w:r w:rsidR="00BE2A32">
        <w:t> </w:t>
      </w:r>
      <w:r w:rsidRPr="00BE2A32">
        <w:t>200) from being imposed in respect of the same conduct.</w:t>
      </w:r>
    </w:p>
    <w:p w:rsidR="005E16D1" w:rsidRPr="00BE2A32" w:rsidRDefault="005E16D1" w:rsidP="005E16D1">
      <w:pPr>
        <w:pStyle w:val="ActHead5"/>
      </w:pPr>
      <w:bookmarkStart w:id="689" w:name="_Toc519088464"/>
      <w:r w:rsidRPr="001D7770">
        <w:rPr>
          <w:rStyle w:val="CharSectno"/>
        </w:rPr>
        <w:t>219TSGB</w:t>
      </w:r>
      <w:r w:rsidRPr="00BE2A32">
        <w:t xml:space="preserve">  Civil proceedings after criminal proceedings</w:t>
      </w:r>
      <w:bookmarkEnd w:id="689"/>
    </w:p>
    <w:p w:rsidR="005E16D1" w:rsidRPr="00BE2A32" w:rsidRDefault="005E16D1" w:rsidP="005E16D1">
      <w:pPr>
        <w:pStyle w:val="subsection"/>
      </w:pPr>
      <w:r w:rsidRPr="00BE2A32">
        <w:tab/>
      </w:r>
      <w:r w:rsidRPr="00BE2A32">
        <w:tab/>
        <w:t xml:space="preserve">Neither the Federal Court of Australia nor the </w:t>
      </w:r>
      <w:r w:rsidR="00836A48" w:rsidRPr="00BE2A32">
        <w:t>Federal Circuit Court of Australia</w:t>
      </w:r>
      <w:r w:rsidRPr="00BE2A32">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BE2A32" w:rsidRDefault="005E16D1" w:rsidP="005E16D1">
      <w:pPr>
        <w:pStyle w:val="ActHead5"/>
      </w:pPr>
      <w:bookmarkStart w:id="690" w:name="_Toc519088465"/>
      <w:r w:rsidRPr="001D7770">
        <w:rPr>
          <w:rStyle w:val="CharSectno"/>
        </w:rPr>
        <w:t>219TSGC</w:t>
      </w:r>
      <w:r w:rsidRPr="00BE2A32">
        <w:t xml:space="preserve">  Criminal proceedings during civil proceedings</w:t>
      </w:r>
      <w:bookmarkEnd w:id="690"/>
    </w:p>
    <w:p w:rsidR="005E16D1" w:rsidRPr="00BE2A32" w:rsidRDefault="005E16D1" w:rsidP="005E16D1">
      <w:pPr>
        <w:pStyle w:val="subsection"/>
      </w:pPr>
      <w:r w:rsidRPr="00BE2A32">
        <w:tab/>
        <w:t>(1)</w:t>
      </w:r>
      <w:r w:rsidRPr="00BE2A32">
        <w:tab/>
        <w:t>Proceedings for a civil penalty order against a person for a contravention of a civil penalty provision are stayed if:</w:t>
      </w:r>
    </w:p>
    <w:p w:rsidR="005E16D1" w:rsidRPr="00BE2A32" w:rsidRDefault="005E16D1" w:rsidP="005E16D1">
      <w:pPr>
        <w:pStyle w:val="paragraph"/>
      </w:pPr>
      <w:r w:rsidRPr="00BE2A32">
        <w:tab/>
        <w:t>(a)</w:t>
      </w:r>
      <w:r w:rsidRPr="00BE2A32">
        <w:tab/>
        <w:t>criminal proceedings are started or have already been started against the person for an offence; and</w:t>
      </w:r>
    </w:p>
    <w:p w:rsidR="005E16D1" w:rsidRPr="00BE2A32" w:rsidRDefault="005E16D1" w:rsidP="005E16D1">
      <w:pPr>
        <w:pStyle w:val="paragraph"/>
      </w:pPr>
      <w:r w:rsidRPr="00BE2A32">
        <w:tab/>
        <w:t>(b)</w:t>
      </w:r>
      <w:r w:rsidRPr="00BE2A32">
        <w:tab/>
        <w:t>the offence is constituted by conduct that is the same, or substantially the same, as the conduct alleged to constitute the contravention.</w:t>
      </w:r>
    </w:p>
    <w:p w:rsidR="005E16D1" w:rsidRPr="00BE2A32" w:rsidRDefault="005E16D1" w:rsidP="005E16D1">
      <w:pPr>
        <w:pStyle w:val="subsection"/>
      </w:pPr>
      <w:r w:rsidRPr="00BE2A32">
        <w:tab/>
        <w:t>(2)</w:t>
      </w:r>
      <w:r w:rsidRPr="00BE2A32">
        <w:tab/>
        <w:t xml:space="preserve">The proceedings for the order (the </w:t>
      </w:r>
      <w:r w:rsidRPr="00BE2A32">
        <w:rPr>
          <w:b/>
          <w:i/>
        </w:rPr>
        <w:t>civil proceedings</w:t>
      </w:r>
      <w:r w:rsidRPr="00BE2A32">
        <w:t>) may be resumed if the person is not convicted of the offence. Otherwise:</w:t>
      </w:r>
    </w:p>
    <w:p w:rsidR="005E16D1" w:rsidRPr="00BE2A32" w:rsidRDefault="005E16D1" w:rsidP="005E16D1">
      <w:pPr>
        <w:pStyle w:val="paragraph"/>
      </w:pPr>
      <w:r w:rsidRPr="00BE2A32">
        <w:tab/>
        <w:t>(a)</w:t>
      </w:r>
      <w:r w:rsidRPr="00BE2A32">
        <w:tab/>
        <w:t>the civil proceedings are dismissed; and</w:t>
      </w:r>
    </w:p>
    <w:p w:rsidR="005E16D1" w:rsidRPr="00BE2A32" w:rsidRDefault="005E16D1" w:rsidP="005E16D1">
      <w:pPr>
        <w:pStyle w:val="paragraph"/>
      </w:pPr>
      <w:r w:rsidRPr="00BE2A32">
        <w:tab/>
        <w:t>(b)</w:t>
      </w:r>
      <w:r w:rsidRPr="00BE2A32">
        <w:tab/>
        <w:t>costs must not be awarded in relation to the civil proceedings.</w:t>
      </w:r>
    </w:p>
    <w:p w:rsidR="005E16D1" w:rsidRPr="00BE2A32" w:rsidRDefault="005E16D1" w:rsidP="005E16D1">
      <w:pPr>
        <w:pStyle w:val="ActHead5"/>
      </w:pPr>
      <w:bookmarkStart w:id="691" w:name="_Toc519088466"/>
      <w:r w:rsidRPr="001D7770">
        <w:rPr>
          <w:rStyle w:val="CharSectno"/>
        </w:rPr>
        <w:t>219TSGD</w:t>
      </w:r>
      <w:r w:rsidRPr="00BE2A32">
        <w:t xml:space="preserve">  Criminal proceedings after civil proceedings</w:t>
      </w:r>
      <w:bookmarkEnd w:id="691"/>
    </w:p>
    <w:p w:rsidR="005E16D1" w:rsidRPr="00BE2A32" w:rsidRDefault="005E16D1" w:rsidP="005E16D1">
      <w:pPr>
        <w:pStyle w:val="subsection"/>
      </w:pPr>
      <w:r w:rsidRPr="00BE2A32">
        <w:tab/>
      </w:r>
      <w:r w:rsidRPr="00BE2A32">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BE2A32" w:rsidRDefault="005E16D1" w:rsidP="003229FB">
      <w:pPr>
        <w:pStyle w:val="ActHead5"/>
      </w:pPr>
      <w:bookmarkStart w:id="692" w:name="_Toc519088467"/>
      <w:r w:rsidRPr="001D7770">
        <w:rPr>
          <w:rStyle w:val="CharSectno"/>
        </w:rPr>
        <w:t>219TSGE</w:t>
      </w:r>
      <w:r w:rsidRPr="00BE2A32">
        <w:t xml:space="preserve">  Evidence given in proceedings for penalty not admissible in criminal proceedings</w:t>
      </w:r>
      <w:bookmarkEnd w:id="692"/>
    </w:p>
    <w:p w:rsidR="005E16D1" w:rsidRPr="00BE2A32" w:rsidRDefault="005E16D1" w:rsidP="003229FB">
      <w:pPr>
        <w:pStyle w:val="subsection"/>
        <w:keepNext/>
        <w:keepLines/>
      </w:pPr>
      <w:r w:rsidRPr="00BE2A32">
        <w:tab/>
      </w:r>
      <w:r w:rsidRPr="00BE2A32">
        <w:tab/>
        <w:t>Evidence of information given or evidence of production of documents by an individual is not admissible in criminal proceedings against the individual if:</w:t>
      </w:r>
    </w:p>
    <w:p w:rsidR="005E16D1" w:rsidRPr="00BE2A32" w:rsidRDefault="005E16D1" w:rsidP="005E16D1">
      <w:pPr>
        <w:pStyle w:val="paragraph"/>
      </w:pPr>
      <w:r w:rsidRPr="00BE2A32">
        <w:tab/>
        <w:t>(a)</w:t>
      </w:r>
      <w:r w:rsidRPr="00BE2A32">
        <w:tab/>
        <w:t>the individual previously gave the evidence or produced the documents in proceedings for a civil penalty order against the individual for a contravention of a civil penalty provision (whether or not the order was made); and</w:t>
      </w:r>
    </w:p>
    <w:p w:rsidR="005E16D1" w:rsidRPr="00BE2A32" w:rsidRDefault="005E16D1" w:rsidP="005E16D1">
      <w:pPr>
        <w:pStyle w:val="paragraph"/>
      </w:pPr>
      <w:r w:rsidRPr="00BE2A32">
        <w:tab/>
        <w:t>(b)</w:t>
      </w:r>
      <w:r w:rsidRPr="00BE2A32">
        <w:tab/>
        <w:t>the conduct alleged to constitute the offence is the same, or substantially the same, as the conduct alleged to constitute the contravention.</w:t>
      </w:r>
    </w:p>
    <w:p w:rsidR="005E16D1" w:rsidRPr="00BE2A32" w:rsidRDefault="005E16D1" w:rsidP="005E16D1">
      <w:pPr>
        <w:pStyle w:val="subsection2"/>
      </w:pPr>
      <w:r w:rsidRPr="00BE2A32">
        <w:t>However, this does not apply to criminal proceedings in respect of the falsity of the evidence given by the individual in the proceedings for the civil penalty order.</w:t>
      </w:r>
    </w:p>
    <w:p w:rsidR="005E16D1" w:rsidRPr="00BE2A32" w:rsidRDefault="005E16D1" w:rsidP="005E16D1">
      <w:pPr>
        <w:pStyle w:val="ActHead5"/>
      </w:pPr>
      <w:bookmarkStart w:id="693" w:name="_Toc519088468"/>
      <w:r w:rsidRPr="001D7770">
        <w:rPr>
          <w:rStyle w:val="CharSectno"/>
        </w:rPr>
        <w:t>219TSGF</w:t>
      </w:r>
      <w:r w:rsidRPr="00BE2A32">
        <w:t xml:space="preserve">  Minister requiring person to assist in applications for civil penalty orders</w:t>
      </w:r>
      <w:bookmarkEnd w:id="693"/>
    </w:p>
    <w:p w:rsidR="005E16D1" w:rsidRPr="00BE2A32" w:rsidRDefault="005E16D1" w:rsidP="005E16D1">
      <w:pPr>
        <w:pStyle w:val="subsection"/>
      </w:pPr>
      <w:r w:rsidRPr="00BE2A32">
        <w:tab/>
        <w:t>(1)</w:t>
      </w:r>
      <w:r w:rsidRPr="00BE2A32">
        <w:tab/>
        <w:t>A person commits an offence if:</w:t>
      </w:r>
    </w:p>
    <w:p w:rsidR="005E16D1" w:rsidRPr="00BE2A32" w:rsidRDefault="005E16D1" w:rsidP="005E16D1">
      <w:pPr>
        <w:pStyle w:val="paragraph"/>
      </w:pPr>
      <w:r w:rsidRPr="00BE2A32">
        <w:tab/>
        <w:t>(a)</w:t>
      </w:r>
      <w:r w:rsidRPr="00BE2A32">
        <w:tab/>
        <w:t>the Minister requests, in writing, the person to give all reasonable assistance in connection with an application for a civil penalty order; and</w:t>
      </w:r>
    </w:p>
    <w:p w:rsidR="005E16D1" w:rsidRPr="00BE2A32" w:rsidRDefault="005E16D1" w:rsidP="005E16D1">
      <w:pPr>
        <w:pStyle w:val="paragraph"/>
      </w:pPr>
      <w:r w:rsidRPr="00BE2A32">
        <w:tab/>
        <w:t>(b)</w:t>
      </w:r>
      <w:r w:rsidRPr="00BE2A32">
        <w:tab/>
        <w:t>the person fails to comply with the request.</w:t>
      </w:r>
    </w:p>
    <w:p w:rsidR="005E16D1" w:rsidRPr="00BE2A32" w:rsidRDefault="005E16D1" w:rsidP="005E16D1">
      <w:pPr>
        <w:pStyle w:val="Penalty"/>
      </w:pPr>
      <w:r w:rsidRPr="00BE2A32">
        <w:t>Penalty:</w:t>
      </w:r>
      <w:r w:rsidRPr="00BE2A32">
        <w:tab/>
        <w:t>10 penalty units.</w:t>
      </w:r>
    </w:p>
    <w:p w:rsidR="005E16D1" w:rsidRPr="00BE2A32" w:rsidRDefault="005E16D1" w:rsidP="005E16D1">
      <w:pPr>
        <w:pStyle w:val="notetext"/>
      </w:pPr>
      <w:r w:rsidRPr="00BE2A32">
        <w:t>Note:</w:t>
      </w:r>
      <w:r w:rsidRPr="00BE2A32">
        <w:tab/>
        <w:t>This section does not abrogate or affect the law relating to legal professional privilege, or any other immunity, privilege or restriction that applies to the disclosure of information, document or other things.</w:t>
      </w:r>
    </w:p>
    <w:p w:rsidR="005E16D1" w:rsidRPr="00BE2A32" w:rsidRDefault="005E16D1" w:rsidP="005E16D1">
      <w:pPr>
        <w:pStyle w:val="subsection"/>
      </w:pPr>
      <w:r w:rsidRPr="00BE2A32">
        <w:tab/>
        <w:t>(2)</w:t>
      </w:r>
      <w:r w:rsidRPr="00BE2A32">
        <w:tab/>
        <w:t xml:space="preserve">A request under </w:t>
      </w:r>
      <w:r w:rsidR="00BE2A32">
        <w:t>subsection (</w:t>
      </w:r>
      <w:r w:rsidRPr="00BE2A32">
        <w:t>1) is not a legislative instrument.</w:t>
      </w:r>
    </w:p>
    <w:p w:rsidR="005E16D1" w:rsidRPr="00BE2A32" w:rsidRDefault="005E16D1" w:rsidP="005E16D1">
      <w:pPr>
        <w:pStyle w:val="subsection"/>
      </w:pPr>
      <w:r w:rsidRPr="00BE2A32">
        <w:tab/>
        <w:t>(3)</w:t>
      </w:r>
      <w:r w:rsidRPr="00BE2A32">
        <w:tab/>
        <w:t xml:space="preserve">The Minister can request a person to assist under </w:t>
      </w:r>
      <w:r w:rsidR="00BE2A32">
        <w:t>subsection (</w:t>
      </w:r>
      <w:r w:rsidRPr="00BE2A32">
        <w:t>1) if, and only if:</w:t>
      </w:r>
    </w:p>
    <w:p w:rsidR="005E16D1" w:rsidRPr="00BE2A32" w:rsidRDefault="005E16D1" w:rsidP="005E16D1">
      <w:pPr>
        <w:pStyle w:val="paragraph"/>
      </w:pPr>
      <w:r w:rsidRPr="00BE2A32">
        <w:tab/>
        <w:t>(a)</w:t>
      </w:r>
      <w:r w:rsidRPr="00BE2A32">
        <w:tab/>
        <w:t>it appears to the Minister that the person is unlikely to have:</w:t>
      </w:r>
    </w:p>
    <w:p w:rsidR="005E16D1" w:rsidRPr="00BE2A32" w:rsidRDefault="005E16D1" w:rsidP="005E16D1">
      <w:pPr>
        <w:pStyle w:val="paragraphsub"/>
      </w:pPr>
      <w:r w:rsidRPr="00BE2A32">
        <w:tab/>
        <w:t>(i)</w:t>
      </w:r>
      <w:r w:rsidRPr="00BE2A32">
        <w:tab/>
        <w:t>contravened the civil penalty provision to which the application relates; or</w:t>
      </w:r>
    </w:p>
    <w:p w:rsidR="005E16D1" w:rsidRPr="00BE2A32" w:rsidRDefault="005E16D1" w:rsidP="005E16D1">
      <w:pPr>
        <w:pStyle w:val="paragraphsub"/>
      </w:pPr>
      <w:r w:rsidRPr="00BE2A32">
        <w:tab/>
        <w:t>(ii)</w:t>
      </w:r>
      <w:r w:rsidRPr="00BE2A32">
        <w:tab/>
        <w:t>committed an offence constituted by the same, or substantially the same, conduct as the conduct to which the application relates; and</w:t>
      </w:r>
    </w:p>
    <w:p w:rsidR="005E16D1" w:rsidRPr="00BE2A32" w:rsidRDefault="005E16D1" w:rsidP="005E16D1">
      <w:pPr>
        <w:pStyle w:val="paragraph"/>
      </w:pPr>
      <w:r w:rsidRPr="00BE2A32">
        <w:tab/>
        <w:t>(b)</w:t>
      </w:r>
      <w:r w:rsidRPr="00BE2A32">
        <w:tab/>
        <w:t>the Minister suspects or believes that the person can give information relevant to the application.</w:t>
      </w:r>
    </w:p>
    <w:p w:rsidR="005E16D1" w:rsidRPr="00BE2A32" w:rsidRDefault="005E16D1" w:rsidP="005E16D1">
      <w:pPr>
        <w:pStyle w:val="subsection"/>
      </w:pPr>
      <w:r w:rsidRPr="00BE2A32">
        <w:tab/>
        <w:t>(4)</w:t>
      </w:r>
      <w:r w:rsidRPr="00BE2A32">
        <w:tab/>
        <w:t xml:space="preserve">The Minister cannot request a person to assist under </w:t>
      </w:r>
      <w:r w:rsidR="00BE2A32">
        <w:t>subsection (</w:t>
      </w:r>
      <w:r w:rsidRPr="00BE2A32">
        <w:t>1) if the person is or has been a lawyer for the person suspected of contravening the civil penalty provision to which the application relates.</w:t>
      </w:r>
    </w:p>
    <w:p w:rsidR="005E16D1" w:rsidRPr="00BE2A32" w:rsidRDefault="005E16D1" w:rsidP="005E16D1">
      <w:pPr>
        <w:pStyle w:val="subsection"/>
        <w:rPr>
          <w:i/>
        </w:rPr>
      </w:pPr>
      <w:r w:rsidRPr="00BE2A32">
        <w:tab/>
        <w:t>(5)</w:t>
      </w:r>
      <w:r w:rsidRPr="00BE2A32">
        <w:tab/>
        <w:t xml:space="preserve">The Federal Court of Australia or the </w:t>
      </w:r>
      <w:r w:rsidR="00836A48" w:rsidRPr="00BE2A32">
        <w:t>Federal Circuit Court of Australia</w:t>
      </w:r>
      <w:r w:rsidRPr="00BE2A32">
        <w:t xml:space="preserve"> may order a person to comply with a request under </w:t>
      </w:r>
      <w:r w:rsidR="00BE2A32">
        <w:t>subsection (</w:t>
      </w:r>
      <w:r w:rsidRPr="00BE2A32">
        <w:t>1) in a specified way. Only the Minister may apply to the court for an order under this subsection</w:t>
      </w:r>
      <w:r w:rsidRPr="00BE2A32">
        <w:rPr>
          <w:i/>
        </w:rPr>
        <w:t>.</w:t>
      </w:r>
    </w:p>
    <w:p w:rsidR="005E16D1" w:rsidRPr="00BE2A32" w:rsidRDefault="005E16D1" w:rsidP="005E16D1">
      <w:pPr>
        <w:pStyle w:val="subsection"/>
      </w:pPr>
      <w:r w:rsidRPr="00BE2A32">
        <w:tab/>
        <w:t>(6)</w:t>
      </w:r>
      <w:r w:rsidRPr="00BE2A32">
        <w:tab/>
        <w:t>For the purposes of this section, it does not matter whether the application for the civil penalty order has actually been made.</w:t>
      </w:r>
    </w:p>
    <w:p w:rsidR="0010405C" w:rsidRPr="00BE2A32" w:rsidRDefault="0010405C" w:rsidP="00753CFA">
      <w:pPr>
        <w:pStyle w:val="ActHead3"/>
        <w:pageBreakBefore/>
      </w:pPr>
      <w:bookmarkStart w:id="694" w:name="_Toc519088469"/>
      <w:r w:rsidRPr="001D7770">
        <w:rPr>
          <w:rStyle w:val="CharDivNo"/>
        </w:rPr>
        <w:t>Division</w:t>
      </w:r>
      <w:r w:rsidR="00BE2A32" w:rsidRPr="001D7770">
        <w:rPr>
          <w:rStyle w:val="CharDivNo"/>
        </w:rPr>
        <w:t> </w:t>
      </w:r>
      <w:r w:rsidRPr="001D7770">
        <w:rPr>
          <w:rStyle w:val="CharDivNo"/>
        </w:rPr>
        <w:t>2</w:t>
      </w:r>
      <w:r w:rsidRPr="00BE2A32">
        <w:t>—</w:t>
      </w:r>
      <w:r w:rsidRPr="001D7770">
        <w:rPr>
          <w:rStyle w:val="CharDivText"/>
        </w:rPr>
        <w:t>Infringement notices</w:t>
      </w:r>
      <w:bookmarkEnd w:id="694"/>
    </w:p>
    <w:p w:rsidR="0010405C" w:rsidRPr="00BE2A32" w:rsidRDefault="0010405C" w:rsidP="0010405C">
      <w:pPr>
        <w:pStyle w:val="ActHead5"/>
      </w:pPr>
      <w:bookmarkStart w:id="695" w:name="_Toc519088470"/>
      <w:r w:rsidRPr="001D7770">
        <w:rPr>
          <w:rStyle w:val="CharSectno"/>
        </w:rPr>
        <w:t>219TSH</w:t>
      </w:r>
      <w:r w:rsidRPr="00BE2A32">
        <w:t xml:space="preserve">  Definitions</w:t>
      </w:r>
      <w:bookmarkEnd w:id="695"/>
    </w:p>
    <w:p w:rsidR="0010405C" w:rsidRPr="00BE2A32" w:rsidRDefault="0010405C" w:rsidP="0010405C">
      <w:pPr>
        <w:pStyle w:val="subsection"/>
      </w:pPr>
      <w:r w:rsidRPr="00BE2A32">
        <w:tab/>
      </w:r>
      <w:r w:rsidRPr="00BE2A32">
        <w:tab/>
        <w:t>In this Division:</w:t>
      </w:r>
    </w:p>
    <w:p w:rsidR="0010405C" w:rsidRPr="00BE2A32" w:rsidRDefault="0010405C" w:rsidP="0010405C">
      <w:pPr>
        <w:pStyle w:val="Definition"/>
      </w:pPr>
      <w:r w:rsidRPr="00BE2A32">
        <w:rPr>
          <w:b/>
          <w:i/>
        </w:rPr>
        <w:t>authorised person</w:t>
      </w:r>
      <w:r w:rsidRPr="00BE2A32">
        <w:t xml:space="preserve"> means:</w:t>
      </w:r>
    </w:p>
    <w:p w:rsidR="0010405C" w:rsidRPr="00BE2A32" w:rsidRDefault="0010405C" w:rsidP="0010405C">
      <w:pPr>
        <w:pStyle w:val="paragraph"/>
      </w:pPr>
      <w:r w:rsidRPr="00BE2A32">
        <w:tab/>
        <w:t>(a)</w:t>
      </w:r>
      <w:r w:rsidRPr="00BE2A32">
        <w:tab/>
        <w:t>the Secretary; or</w:t>
      </w:r>
    </w:p>
    <w:p w:rsidR="0010405C" w:rsidRPr="00BE2A32" w:rsidRDefault="0010405C" w:rsidP="0010405C">
      <w:pPr>
        <w:pStyle w:val="paragraph"/>
      </w:pPr>
      <w:r w:rsidRPr="00BE2A32">
        <w:tab/>
        <w:t>(b)</w:t>
      </w:r>
      <w:r w:rsidRPr="00BE2A32">
        <w:tab/>
        <w:t>an officer appointed under section</w:t>
      </w:r>
      <w:r w:rsidR="00BE2A32">
        <w:t> </w:t>
      </w:r>
      <w:r w:rsidRPr="00BE2A32">
        <w:t>219TSO.</w:t>
      </w:r>
    </w:p>
    <w:p w:rsidR="0010405C" w:rsidRPr="00BE2A32" w:rsidRDefault="0010405C" w:rsidP="0010405C">
      <w:pPr>
        <w:pStyle w:val="Definition"/>
      </w:pPr>
      <w:r w:rsidRPr="00BE2A32">
        <w:rPr>
          <w:b/>
          <w:i/>
        </w:rPr>
        <w:t>civil contravention</w:t>
      </w:r>
      <w:r w:rsidRPr="00BE2A32">
        <w:t xml:space="preserve"> means a contravention of a civil penalty provision.</w:t>
      </w:r>
    </w:p>
    <w:p w:rsidR="0010405C" w:rsidRPr="00BE2A32" w:rsidRDefault="0010405C" w:rsidP="0010405C">
      <w:pPr>
        <w:pStyle w:val="Definition"/>
      </w:pPr>
      <w:r w:rsidRPr="00BE2A32">
        <w:rPr>
          <w:b/>
          <w:i/>
        </w:rPr>
        <w:t>infringement notice</w:t>
      </w:r>
      <w:r w:rsidRPr="00BE2A32">
        <w:t xml:space="preserve"> means an infringement notice under section</w:t>
      </w:r>
      <w:r w:rsidR="00BE2A32">
        <w:t> </w:t>
      </w:r>
      <w:r w:rsidRPr="00BE2A32">
        <w:t>219TSI.</w:t>
      </w:r>
    </w:p>
    <w:p w:rsidR="0010405C" w:rsidRPr="00BE2A32" w:rsidRDefault="0010405C" w:rsidP="0010405C">
      <w:pPr>
        <w:pStyle w:val="ActHead5"/>
      </w:pPr>
      <w:bookmarkStart w:id="696" w:name="_Toc519088471"/>
      <w:r w:rsidRPr="001D7770">
        <w:rPr>
          <w:rStyle w:val="CharSectno"/>
        </w:rPr>
        <w:t>219TSI</w:t>
      </w:r>
      <w:r w:rsidRPr="00BE2A32">
        <w:t xml:space="preserve">  When an infringement notice can be given</w:t>
      </w:r>
      <w:bookmarkEnd w:id="696"/>
    </w:p>
    <w:p w:rsidR="0010405C" w:rsidRPr="00BE2A32" w:rsidRDefault="0010405C" w:rsidP="0010405C">
      <w:pPr>
        <w:pStyle w:val="subsection"/>
      </w:pPr>
      <w:r w:rsidRPr="00BE2A32">
        <w:tab/>
        <w:t>(1)</w:t>
      </w:r>
      <w:r w:rsidRPr="00BE2A32">
        <w:tab/>
        <w:t>If an authorised person has reasonable grounds to believe that a person has,</w:t>
      </w:r>
      <w:r w:rsidRPr="00BE2A32">
        <w:rPr>
          <w:i/>
        </w:rPr>
        <w:t xml:space="preserve"> </w:t>
      </w:r>
      <w:r w:rsidRPr="00BE2A32">
        <w:t>on a particular day, committed one or more contraventions of a particular civil penalty provision, the authorised person may give to the person an infringement notice relating to those contraventions.</w:t>
      </w:r>
    </w:p>
    <w:p w:rsidR="0010405C" w:rsidRPr="00BE2A32" w:rsidRDefault="0010405C" w:rsidP="0010405C">
      <w:pPr>
        <w:pStyle w:val="subsection"/>
      </w:pPr>
      <w:r w:rsidRPr="00BE2A32">
        <w:tab/>
        <w:t>(2)</w:t>
      </w:r>
      <w:r w:rsidRPr="00BE2A32">
        <w:tab/>
        <w:t>An infringement notice must be given within 12 months after the day on which the civil contraventions are alleged to have taken place.</w:t>
      </w:r>
    </w:p>
    <w:p w:rsidR="0010405C" w:rsidRPr="00BE2A32" w:rsidRDefault="0010405C" w:rsidP="0010405C">
      <w:pPr>
        <w:pStyle w:val="ActHead5"/>
      </w:pPr>
      <w:bookmarkStart w:id="697" w:name="_Toc519088472"/>
      <w:r w:rsidRPr="001D7770">
        <w:rPr>
          <w:rStyle w:val="CharSectno"/>
        </w:rPr>
        <w:t>219TSJ</w:t>
      </w:r>
      <w:r w:rsidRPr="00BE2A32">
        <w:t xml:space="preserve">  Matters to be included in an infringement notice</w:t>
      </w:r>
      <w:bookmarkEnd w:id="697"/>
    </w:p>
    <w:p w:rsidR="0010405C" w:rsidRPr="00BE2A32" w:rsidRDefault="0010405C" w:rsidP="0010405C">
      <w:pPr>
        <w:pStyle w:val="subsection"/>
      </w:pPr>
      <w:r w:rsidRPr="00BE2A32">
        <w:tab/>
        <w:t>(1)</w:t>
      </w:r>
      <w:r w:rsidRPr="00BE2A32">
        <w:tab/>
        <w:t>An infringement notice must:</w:t>
      </w:r>
    </w:p>
    <w:p w:rsidR="0010405C" w:rsidRPr="00BE2A32" w:rsidRDefault="0010405C" w:rsidP="0010405C">
      <w:pPr>
        <w:pStyle w:val="paragraph"/>
      </w:pPr>
      <w:r w:rsidRPr="00BE2A32">
        <w:tab/>
        <w:t>(a)</w:t>
      </w:r>
      <w:r w:rsidRPr="00BE2A32">
        <w:tab/>
        <w:t>set out the name of the person to whom the notice is given; and</w:t>
      </w:r>
    </w:p>
    <w:p w:rsidR="0010405C" w:rsidRPr="00BE2A32" w:rsidRDefault="0010405C" w:rsidP="0010405C">
      <w:pPr>
        <w:pStyle w:val="paragraph"/>
      </w:pPr>
      <w:r w:rsidRPr="00BE2A32">
        <w:tab/>
        <w:t>(b)</w:t>
      </w:r>
      <w:r w:rsidRPr="00BE2A32">
        <w:tab/>
        <w:t>set out the name of the approved child care service concerned; and</w:t>
      </w:r>
    </w:p>
    <w:p w:rsidR="0010405C" w:rsidRPr="00BE2A32" w:rsidRDefault="0010405C" w:rsidP="0010405C">
      <w:pPr>
        <w:pStyle w:val="paragraph"/>
      </w:pPr>
      <w:r w:rsidRPr="00BE2A32">
        <w:tab/>
        <w:t>(c)</w:t>
      </w:r>
      <w:r w:rsidRPr="00BE2A32">
        <w:tab/>
        <w:t>set out the name of the authorised person who gave the notice; and</w:t>
      </w:r>
    </w:p>
    <w:p w:rsidR="0010405C" w:rsidRPr="00BE2A32" w:rsidRDefault="0010405C" w:rsidP="0010405C">
      <w:pPr>
        <w:pStyle w:val="paragraph"/>
      </w:pPr>
      <w:r w:rsidRPr="00BE2A32">
        <w:tab/>
        <w:t>(d)</w:t>
      </w:r>
      <w:r w:rsidRPr="00BE2A32">
        <w:tab/>
        <w:t>set out brief details of each of the alleged civil contraventions; and</w:t>
      </w:r>
    </w:p>
    <w:p w:rsidR="0010405C" w:rsidRPr="00BE2A32" w:rsidRDefault="0010405C" w:rsidP="0010405C">
      <w:pPr>
        <w:pStyle w:val="paragraph"/>
      </w:pPr>
      <w:r w:rsidRPr="00BE2A32">
        <w:tab/>
        <w:t>(e)</w:t>
      </w:r>
      <w:r w:rsidRPr="00BE2A32">
        <w:tab/>
        <w:t xml:space="preserve">contain a statement to the effect that the matter or matters will not be dealt with by the Federal Court of Australia or the </w:t>
      </w:r>
      <w:r w:rsidR="00836A48" w:rsidRPr="00BE2A32">
        <w:t>Federal Circuit Court of Australia</w:t>
      </w:r>
      <w:r w:rsidRPr="00BE2A32">
        <w:t xml:space="preserve"> if the penalty specified in the notice is paid to the Commonwealth, within:</w:t>
      </w:r>
    </w:p>
    <w:p w:rsidR="0010405C" w:rsidRPr="00BE2A32" w:rsidRDefault="0010405C" w:rsidP="0010405C">
      <w:pPr>
        <w:pStyle w:val="paragraphsub"/>
      </w:pPr>
      <w:r w:rsidRPr="00BE2A32">
        <w:tab/>
        <w:t>(i)</w:t>
      </w:r>
      <w:r w:rsidRPr="00BE2A32">
        <w:tab/>
        <w:t>28 days after the notice is given; or</w:t>
      </w:r>
    </w:p>
    <w:p w:rsidR="0010405C" w:rsidRPr="00BE2A32" w:rsidRDefault="0010405C" w:rsidP="0010405C">
      <w:pPr>
        <w:pStyle w:val="paragraphsub"/>
      </w:pPr>
      <w:r w:rsidRPr="00BE2A32">
        <w:tab/>
        <w:t>(ii)</w:t>
      </w:r>
      <w:r w:rsidRPr="00BE2A32">
        <w:tab/>
        <w:t>if the Secretary allows a longer period—that longer period; and</w:t>
      </w:r>
    </w:p>
    <w:p w:rsidR="0010405C" w:rsidRPr="00BE2A32" w:rsidRDefault="0010405C" w:rsidP="0010405C">
      <w:pPr>
        <w:pStyle w:val="paragraph"/>
      </w:pPr>
      <w:r w:rsidRPr="00BE2A32">
        <w:tab/>
        <w:t>(f)</w:t>
      </w:r>
      <w:r w:rsidRPr="00BE2A32">
        <w:tab/>
        <w:t>give an explanation of how payment of the penalty is to be made; and</w:t>
      </w:r>
    </w:p>
    <w:p w:rsidR="0010405C" w:rsidRPr="00BE2A32" w:rsidRDefault="0010405C" w:rsidP="0010405C">
      <w:pPr>
        <w:pStyle w:val="paragraph"/>
      </w:pPr>
      <w:r w:rsidRPr="00BE2A32">
        <w:tab/>
        <w:t>(g)</w:t>
      </w:r>
      <w:r w:rsidRPr="00BE2A32">
        <w:tab/>
        <w:t>set out such other matters (if any) as are specified by the regulations.</w:t>
      </w:r>
    </w:p>
    <w:p w:rsidR="0010405C" w:rsidRPr="00BE2A32" w:rsidRDefault="0010405C" w:rsidP="0010405C">
      <w:pPr>
        <w:pStyle w:val="subsection"/>
      </w:pPr>
      <w:r w:rsidRPr="00BE2A32">
        <w:tab/>
        <w:t>(2)</w:t>
      </w:r>
      <w:r w:rsidRPr="00BE2A32">
        <w:tab/>
        <w:t xml:space="preserve">For the purposes of </w:t>
      </w:r>
      <w:r w:rsidR="00BE2A32">
        <w:t>paragraph (</w:t>
      </w:r>
      <w:r w:rsidRPr="00BE2A32">
        <w:t>1)(d), the brief details must include the following information in relation to each alleged civil contravention:</w:t>
      </w:r>
    </w:p>
    <w:p w:rsidR="0010405C" w:rsidRPr="00BE2A32" w:rsidRDefault="0010405C" w:rsidP="0010405C">
      <w:pPr>
        <w:pStyle w:val="paragraph"/>
      </w:pPr>
      <w:r w:rsidRPr="00BE2A32">
        <w:tab/>
        <w:t>(a)</w:t>
      </w:r>
      <w:r w:rsidRPr="00BE2A32">
        <w:tab/>
        <w:t>the date of the alleged contravention;</w:t>
      </w:r>
    </w:p>
    <w:p w:rsidR="0010405C" w:rsidRPr="00BE2A32" w:rsidRDefault="0010405C" w:rsidP="0010405C">
      <w:pPr>
        <w:pStyle w:val="paragraph"/>
      </w:pPr>
      <w:r w:rsidRPr="00BE2A32">
        <w:tab/>
        <w:t>(b)</w:t>
      </w:r>
      <w:r w:rsidRPr="00BE2A32">
        <w:tab/>
        <w:t>the civil penalty provision that was allegedly contravened.</w:t>
      </w:r>
    </w:p>
    <w:p w:rsidR="0010405C" w:rsidRPr="00BE2A32" w:rsidRDefault="0010405C" w:rsidP="0010405C">
      <w:pPr>
        <w:pStyle w:val="ActHead5"/>
      </w:pPr>
      <w:bookmarkStart w:id="698" w:name="_Toc519088473"/>
      <w:r w:rsidRPr="001D7770">
        <w:rPr>
          <w:rStyle w:val="CharSectno"/>
        </w:rPr>
        <w:t>219TSK</w:t>
      </w:r>
      <w:r w:rsidRPr="00BE2A32">
        <w:t xml:space="preserve">  Amount of penalty</w:t>
      </w:r>
      <w:bookmarkEnd w:id="698"/>
    </w:p>
    <w:p w:rsidR="0010405C" w:rsidRPr="00BE2A32" w:rsidRDefault="0010405C" w:rsidP="0010405C">
      <w:pPr>
        <w:pStyle w:val="SubsectionHead"/>
      </w:pPr>
      <w:r w:rsidRPr="00BE2A32">
        <w:t>Infringement notice given to a body corporate</w:t>
      </w:r>
    </w:p>
    <w:p w:rsidR="0010405C" w:rsidRPr="00BE2A32" w:rsidRDefault="0010405C" w:rsidP="0010405C">
      <w:pPr>
        <w:pStyle w:val="subsection"/>
      </w:pPr>
      <w:r w:rsidRPr="00BE2A32">
        <w:tab/>
        <w:t>(1)</w:t>
      </w:r>
      <w:r w:rsidRPr="00BE2A32">
        <w:tab/>
        <w:t>The penalty to be specified in an infringement notice given to a body corporate must be a pecuniary penalty equal to the number of penalty units worked out using the table:</w:t>
      </w:r>
    </w:p>
    <w:p w:rsidR="000E109D" w:rsidRPr="00BE2A32"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BE2A32">
        <w:trPr>
          <w:tblHeader/>
        </w:trPr>
        <w:tc>
          <w:tcPr>
            <w:tcW w:w="7086" w:type="dxa"/>
            <w:gridSpan w:val="3"/>
            <w:tcBorders>
              <w:top w:val="single" w:sz="12" w:space="0" w:color="auto"/>
              <w:bottom w:val="single" w:sz="6" w:space="0" w:color="auto"/>
            </w:tcBorders>
            <w:shd w:val="clear" w:color="auto" w:fill="auto"/>
          </w:tcPr>
          <w:p w:rsidR="000E109D" w:rsidRPr="00BE2A32" w:rsidRDefault="000E109D" w:rsidP="000E109D">
            <w:pPr>
              <w:pStyle w:val="Tabletext"/>
              <w:keepNext/>
              <w:rPr>
                <w:b/>
              </w:rPr>
            </w:pPr>
            <w:r w:rsidRPr="00BE2A32">
              <w:rPr>
                <w:b/>
              </w:rPr>
              <w:t>Number of penalty units</w:t>
            </w:r>
          </w:p>
        </w:tc>
      </w:tr>
      <w:tr w:rsidR="000E109D" w:rsidRPr="00BE2A32">
        <w:trPr>
          <w:tblHeader/>
        </w:trPr>
        <w:tc>
          <w:tcPr>
            <w:tcW w:w="655" w:type="dxa"/>
            <w:tcBorders>
              <w:top w:val="single" w:sz="6" w:space="0" w:color="auto"/>
              <w:bottom w:val="single" w:sz="12" w:space="0" w:color="auto"/>
            </w:tcBorders>
            <w:shd w:val="clear" w:color="auto" w:fill="auto"/>
          </w:tcPr>
          <w:p w:rsidR="000E109D" w:rsidRPr="00BE2A32" w:rsidRDefault="000E109D" w:rsidP="000E109D">
            <w:pPr>
              <w:pStyle w:val="Tabletext"/>
              <w:keepNext/>
              <w:rPr>
                <w:b/>
              </w:rPr>
            </w:pPr>
            <w:r w:rsidRPr="00BE2A32">
              <w:rPr>
                <w:b/>
              </w:rPr>
              <w:t>Item</w:t>
            </w:r>
          </w:p>
        </w:tc>
        <w:tc>
          <w:tcPr>
            <w:tcW w:w="3190" w:type="dxa"/>
            <w:tcBorders>
              <w:top w:val="single" w:sz="6" w:space="0" w:color="auto"/>
              <w:bottom w:val="single" w:sz="12" w:space="0" w:color="auto"/>
            </w:tcBorders>
            <w:shd w:val="clear" w:color="auto" w:fill="auto"/>
          </w:tcPr>
          <w:p w:rsidR="000E109D" w:rsidRPr="00BE2A32" w:rsidRDefault="000E109D" w:rsidP="000E109D">
            <w:pPr>
              <w:pStyle w:val="Tabletext"/>
              <w:keepNext/>
              <w:rPr>
                <w:b/>
              </w:rPr>
            </w:pPr>
            <w:r w:rsidRPr="00BE2A32">
              <w:rPr>
                <w:b/>
              </w:rPr>
              <w:t>In this case ...</w:t>
            </w:r>
          </w:p>
        </w:tc>
        <w:tc>
          <w:tcPr>
            <w:tcW w:w="3241" w:type="dxa"/>
            <w:tcBorders>
              <w:top w:val="single" w:sz="6" w:space="0" w:color="auto"/>
              <w:bottom w:val="single" w:sz="12" w:space="0" w:color="auto"/>
            </w:tcBorders>
            <w:shd w:val="clear" w:color="auto" w:fill="auto"/>
          </w:tcPr>
          <w:p w:rsidR="000E109D" w:rsidRPr="00BE2A32" w:rsidRDefault="000E109D" w:rsidP="000E109D">
            <w:pPr>
              <w:pStyle w:val="Tabletext"/>
              <w:keepNext/>
              <w:rPr>
                <w:b/>
              </w:rPr>
            </w:pPr>
            <w:r w:rsidRPr="00BE2A32">
              <w:rPr>
                <w:b/>
              </w:rPr>
              <w:t>the number of penalty units is ...</w:t>
            </w:r>
          </w:p>
        </w:tc>
      </w:tr>
      <w:tr w:rsidR="000E109D" w:rsidRPr="00BE2A32">
        <w:tc>
          <w:tcPr>
            <w:tcW w:w="655" w:type="dxa"/>
            <w:tcBorders>
              <w:top w:val="single" w:sz="12" w:space="0" w:color="auto"/>
              <w:bottom w:val="single" w:sz="2" w:space="0" w:color="auto"/>
            </w:tcBorders>
            <w:shd w:val="clear" w:color="auto" w:fill="auto"/>
          </w:tcPr>
          <w:p w:rsidR="000E109D" w:rsidRPr="00BE2A32" w:rsidRDefault="000E109D" w:rsidP="000E109D">
            <w:pPr>
              <w:pStyle w:val="Tabletext"/>
            </w:pPr>
            <w:r w:rsidRPr="00BE2A32">
              <w:t>1</w:t>
            </w:r>
          </w:p>
        </w:tc>
        <w:tc>
          <w:tcPr>
            <w:tcW w:w="3190" w:type="dxa"/>
            <w:tcBorders>
              <w:top w:val="single" w:sz="12" w:space="0" w:color="auto"/>
              <w:bottom w:val="single" w:sz="2" w:space="0" w:color="auto"/>
            </w:tcBorders>
            <w:shd w:val="clear" w:color="auto" w:fill="auto"/>
          </w:tcPr>
          <w:p w:rsidR="000E109D" w:rsidRPr="00BE2A32" w:rsidRDefault="000E109D" w:rsidP="000E109D">
            <w:pPr>
              <w:pStyle w:val="Tabletext"/>
            </w:pPr>
            <w:r w:rsidRPr="00BE2A32">
              <w:t xml:space="preserve">The notice relates to a single alleged contravention of a civil penalty provision (other than </w:t>
            </w:r>
            <w:r w:rsidR="00EB3A50" w:rsidRPr="00BE2A32">
              <w:t>a provision mentioned in item</w:t>
            </w:r>
            <w:r w:rsidR="00BE2A32">
              <w:t> </w:t>
            </w:r>
            <w:r w:rsidR="00EB3A50" w:rsidRPr="00BE2A32">
              <w:t>3, 5 or 7</w:t>
            </w:r>
            <w:r w:rsidRPr="00BE2A32">
              <w:t>)</w:t>
            </w:r>
          </w:p>
        </w:tc>
        <w:tc>
          <w:tcPr>
            <w:tcW w:w="3241" w:type="dxa"/>
            <w:tcBorders>
              <w:top w:val="single" w:sz="12" w:space="0" w:color="auto"/>
              <w:bottom w:val="single" w:sz="2" w:space="0" w:color="auto"/>
            </w:tcBorders>
            <w:shd w:val="clear" w:color="auto" w:fill="auto"/>
          </w:tcPr>
          <w:p w:rsidR="000E109D" w:rsidRPr="00BE2A32" w:rsidRDefault="000E109D" w:rsidP="000E109D">
            <w:pPr>
              <w:pStyle w:val="Tabletext"/>
            </w:pPr>
            <w:r w:rsidRPr="00BE2A32">
              <w:t>30.</w:t>
            </w:r>
          </w:p>
        </w:tc>
      </w:tr>
      <w:tr w:rsidR="000E109D" w:rsidRPr="00BE2A32" w:rsidTr="003229FB">
        <w:trPr>
          <w:cantSplit/>
        </w:trPr>
        <w:tc>
          <w:tcPr>
            <w:tcW w:w="655" w:type="dxa"/>
            <w:tcBorders>
              <w:top w:val="single" w:sz="2" w:space="0" w:color="auto"/>
              <w:bottom w:val="single" w:sz="2" w:space="0" w:color="auto"/>
            </w:tcBorders>
            <w:shd w:val="clear" w:color="auto" w:fill="auto"/>
          </w:tcPr>
          <w:p w:rsidR="000E109D" w:rsidRPr="00BE2A32" w:rsidRDefault="000E109D" w:rsidP="000E109D">
            <w:pPr>
              <w:pStyle w:val="Tabletext"/>
            </w:pPr>
            <w:r w:rsidRPr="00BE2A32">
              <w:t>2</w:t>
            </w:r>
          </w:p>
        </w:tc>
        <w:tc>
          <w:tcPr>
            <w:tcW w:w="3190" w:type="dxa"/>
            <w:tcBorders>
              <w:top w:val="single" w:sz="2" w:space="0" w:color="auto"/>
              <w:bottom w:val="single" w:sz="2" w:space="0" w:color="auto"/>
            </w:tcBorders>
            <w:shd w:val="clear" w:color="auto" w:fill="auto"/>
          </w:tcPr>
          <w:p w:rsidR="000E109D" w:rsidRPr="00BE2A32" w:rsidRDefault="000E109D" w:rsidP="000E109D">
            <w:pPr>
              <w:pStyle w:val="Tabletext"/>
            </w:pPr>
            <w:r w:rsidRPr="00BE2A32">
              <w:t xml:space="preserve">The notice relates to more than 1 alleged contravention of a civil penalty provision (other than </w:t>
            </w:r>
            <w:r w:rsidR="00EB3A50" w:rsidRPr="00BE2A32">
              <w:t>a provision mentioned in item</w:t>
            </w:r>
            <w:r w:rsidR="00BE2A32">
              <w:t> </w:t>
            </w:r>
            <w:r w:rsidR="00EB3A50" w:rsidRPr="00BE2A32">
              <w:t>3, 5 or 7</w:t>
            </w:r>
            <w:r w:rsidRPr="00BE2A32">
              <w:t>)</w:t>
            </w:r>
          </w:p>
        </w:tc>
        <w:tc>
          <w:tcPr>
            <w:tcW w:w="3241" w:type="dxa"/>
            <w:tcBorders>
              <w:top w:val="single" w:sz="2" w:space="0" w:color="auto"/>
              <w:bottom w:val="single" w:sz="2" w:space="0" w:color="auto"/>
            </w:tcBorders>
            <w:shd w:val="clear" w:color="auto" w:fill="auto"/>
          </w:tcPr>
          <w:p w:rsidR="000E109D" w:rsidRPr="00BE2A32" w:rsidRDefault="000E109D" w:rsidP="000E109D">
            <w:pPr>
              <w:pStyle w:val="Tabletext"/>
            </w:pPr>
            <w:r w:rsidRPr="00BE2A32">
              <w:t>the number obtained by multiplying 30 by:</w:t>
            </w:r>
          </w:p>
          <w:p w:rsidR="000E109D" w:rsidRPr="00BE2A32" w:rsidRDefault="000E109D" w:rsidP="000E109D">
            <w:pPr>
              <w:pStyle w:val="Tablea"/>
            </w:pPr>
            <w:r w:rsidRPr="00BE2A32">
              <w:t>(a) if the number of alleged contraventions is less than 8</w:t>
            </w:r>
            <w:r w:rsidR="001B3584" w:rsidRPr="00BE2A32">
              <w:t>—</w:t>
            </w:r>
            <w:r w:rsidRPr="00BE2A32">
              <w:t>that number; or</w:t>
            </w:r>
          </w:p>
          <w:p w:rsidR="000E109D" w:rsidRPr="00BE2A32" w:rsidRDefault="000E109D" w:rsidP="000E109D">
            <w:pPr>
              <w:pStyle w:val="Tablea"/>
            </w:pPr>
            <w:r w:rsidRPr="00BE2A32">
              <w:t>(b) otherwise</w:t>
            </w:r>
            <w:r w:rsidR="001B3584" w:rsidRPr="00BE2A32">
              <w:t>—</w:t>
            </w:r>
            <w:r w:rsidRPr="00BE2A32">
              <w:t>8.</w:t>
            </w:r>
          </w:p>
        </w:tc>
      </w:tr>
      <w:tr w:rsidR="000E109D" w:rsidRPr="00BE2A32">
        <w:tc>
          <w:tcPr>
            <w:tcW w:w="655" w:type="dxa"/>
            <w:tcBorders>
              <w:top w:val="single" w:sz="2" w:space="0" w:color="auto"/>
              <w:bottom w:val="single" w:sz="2" w:space="0" w:color="auto"/>
            </w:tcBorders>
            <w:shd w:val="clear" w:color="auto" w:fill="auto"/>
          </w:tcPr>
          <w:p w:rsidR="000E109D" w:rsidRPr="00BE2A32" w:rsidRDefault="000E109D" w:rsidP="000E109D">
            <w:pPr>
              <w:pStyle w:val="Tabletext"/>
            </w:pPr>
            <w:r w:rsidRPr="00BE2A32">
              <w:t>3</w:t>
            </w:r>
          </w:p>
        </w:tc>
        <w:tc>
          <w:tcPr>
            <w:tcW w:w="3190" w:type="dxa"/>
            <w:tcBorders>
              <w:top w:val="single" w:sz="2" w:space="0" w:color="auto"/>
              <w:bottom w:val="single" w:sz="2" w:space="0" w:color="auto"/>
            </w:tcBorders>
            <w:shd w:val="clear" w:color="auto" w:fill="auto"/>
          </w:tcPr>
          <w:p w:rsidR="000E109D" w:rsidRPr="00BE2A32" w:rsidRDefault="000E109D" w:rsidP="000E109D">
            <w:pPr>
              <w:pStyle w:val="Tabletext"/>
            </w:pPr>
            <w:r w:rsidRPr="00BE2A32">
              <w:t xml:space="preserve">The notice relates to a single alleged contravention of </w:t>
            </w:r>
            <w:r w:rsidR="00C818B3" w:rsidRPr="00BE2A32">
              <w:t>subsection</w:t>
            </w:r>
            <w:r w:rsidR="00BE2A32">
              <w:t> </w:t>
            </w:r>
            <w:r w:rsidR="00C818B3" w:rsidRPr="00BE2A32">
              <w:t>219L(3)</w:t>
            </w:r>
          </w:p>
        </w:tc>
        <w:tc>
          <w:tcPr>
            <w:tcW w:w="3241" w:type="dxa"/>
            <w:tcBorders>
              <w:top w:val="single" w:sz="2" w:space="0" w:color="auto"/>
              <w:bottom w:val="single" w:sz="2" w:space="0" w:color="auto"/>
            </w:tcBorders>
            <w:shd w:val="clear" w:color="auto" w:fill="auto"/>
          </w:tcPr>
          <w:p w:rsidR="000E109D" w:rsidRPr="00BE2A32" w:rsidRDefault="000E109D" w:rsidP="000E109D">
            <w:pPr>
              <w:pStyle w:val="Tabletext"/>
            </w:pPr>
            <w:r w:rsidRPr="00BE2A32">
              <w:t>4.</w:t>
            </w:r>
          </w:p>
        </w:tc>
      </w:tr>
      <w:tr w:rsidR="000E109D" w:rsidRPr="00BE2A32">
        <w:tc>
          <w:tcPr>
            <w:tcW w:w="655" w:type="dxa"/>
            <w:tcBorders>
              <w:top w:val="single" w:sz="2" w:space="0" w:color="auto"/>
              <w:bottom w:val="single" w:sz="2" w:space="0" w:color="auto"/>
            </w:tcBorders>
            <w:shd w:val="clear" w:color="auto" w:fill="auto"/>
          </w:tcPr>
          <w:p w:rsidR="000E109D" w:rsidRPr="00BE2A32" w:rsidRDefault="000E109D" w:rsidP="00BB7C03">
            <w:pPr>
              <w:pStyle w:val="Tabletext"/>
            </w:pPr>
            <w:r w:rsidRPr="00BE2A32">
              <w:t>4</w:t>
            </w:r>
          </w:p>
        </w:tc>
        <w:tc>
          <w:tcPr>
            <w:tcW w:w="3190" w:type="dxa"/>
            <w:tcBorders>
              <w:top w:val="single" w:sz="2" w:space="0" w:color="auto"/>
              <w:bottom w:val="single" w:sz="2" w:space="0" w:color="auto"/>
            </w:tcBorders>
            <w:shd w:val="clear" w:color="auto" w:fill="auto"/>
          </w:tcPr>
          <w:p w:rsidR="000E109D" w:rsidRPr="00BE2A32" w:rsidRDefault="000E109D" w:rsidP="00815E9A">
            <w:pPr>
              <w:pStyle w:val="Tabletext"/>
              <w:keepNext/>
            </w:pPr>
            <w:r w:rsidRPr="00BE2A32">
              <w:t xml:space="preserve">The notice relates to more than 1 alleged contravention of </w:t>
            </w:r>
            <w:r w:rsidR="00C818B3" w:rsidRPr="00BE2A32">
              <w:t>subsection</w:t>
            </w:r>
            <w:r w:rsidR="00BE2A32">
              <w:t> </w:t>
            </w:r>
            <w:r w:rsidR="00C818B3" w:rsidRPr="00BE2A32">
              <w:t>219L(3)</w:t>
            </w:r>
          </w:p>
        </w:tc>
        <w:tc>
          <w:tcPr>
            <w:tcW w:w="3241" w:type="dxa"/>
            <w:tcBorders>
              <w:top w:val="single" w:sz="2" w:space="0" w:color="auto"/>
              <w:bottom w:val="single" w:sz="2" w:space="0" w:color="auto"/>
            </w:tcBorders>
            <w:shd w:val="clear" w:color="auto" w:fill="auto"/>
          </w:tcPr>
          <w:p w:rsidR="000E109D" w:rsidRPr="00BE2A32" w:rsidRDefault="000E109D" w:rsidP="00815E9A">
            <w:pPr>
              <w:pStyle w:val="Tabletext"/>
              <w:keepNext/>
            </w:pPr>
            <w:r w:rsidRPr="00BE2A32">
              <w:t>the number obtained by multiplying 4 by:</w:t>
            </w:r>
          </w:p>
          <w:p w:rsidR="000E109D" w:rsidRPr="00BE2A32" w:rsidRDefault="000E109D" w:rsidP="00815E9A">
            <w:pPr>
              <w:pStyle w:val="Tablea"/>
              <w:keepNext/>
            </w:pPr>
            <w:r w:rsidRPr="00BE2A32">
              <w:t>(a) if the number of alleged contraventions is less than 8</w:t>
            </w:r>
            <w:r w:rsidR="001B3584" w:rsidRPr="00BE2A32">
              <w:t>—</w:t>
            </w:r>
            <w:r w:rsidRPr="00BE2A32">
              <w:t>that number; or</w:t>
            </w:r>
          </w:p>
          <w:p w:rsidR="000E109D" w:rsidRPr="00BE2A32" w:rsidRDefault="000E109D" w:rsidP="00815E9A">
            <w:pPr>
              <w:pStyle w:val="Tablea"/>
              <w:keepNext/>
            </w:pPr>
            <w:r w:rsidRPr="00BE2A32">
              <w:t>(b) otherwise</w:t>
            </w:r>
            <w:r w:rsidR="001B3584" w:rsidRPr="00BE2A32">
              <w:t>—</w:t>
            </w:r>
            <w:r w:rsidRPr="00BE2A32">
              <w:t>8.</w:t>
            </w:r>
          </w:p>
        </w:tc>
      </w:tr>
      <w:tr w:rsidR="000E109D" w:rsidRPr="00BE2A32">
        <w:tc>
          <w:tcPr>
            <w:tcW w:w="655" w:type="dxa"/>
            <w:tcBorders>
              <w:top w:val="single" w:sz="2" w:space="0" w:color="auto"/>
              <w:bottom w:val="single" w:sz="2" w:space="0" w:color="auto"/>
            </w:tcBorders>
            <w:shd w:val="clear" w:color="auto" w:fill="auto"/>
          </w:tcPr>
          <w:p w:rsidR="000E109D" w:rsidRPr="00BE2A32" w:rsidRDefault="000E109D" w:rsidP="000E109D">
            <w:pPr>
              <w:pStyle w:val="Tabletext"/>
            </w:pPr>
            <w:r w:rsidRPr="00BE2A32">
              <w:t>5</w:t>
            </w:r>
          </w:p>
        </w:tc>
        <w:tc>
          <w:tcPr>
            <w:tcW w:w="3190" w:type="dxa"/>
            <w:tcBorders>
              <w:top w:val="single" w:sz="2" w:space="0" w:color="auto"/>
              <w:bottom w:val="single" w:sz="2" w:space="0" w:color="auto"/>
            </w:tcBorders>
            <w:shd w:val="clear" w:color="auto" w:fill="auto"/>
          </w:tcPr>
          <w:p w:rsidR="000E109D" w:rsidRPr="00BE2A32" w:rsidRDefault="000E109D" w:rsidP="000E109D">
            <w:pPr>
              <w:pStyle w:val="Tabletext"/>
            </w:pPr>
            <w:r w:rsidRPr="00BE2A32">
              <w:t>The notice relates to a single alleged contravention of subsection</w:t>
            </w:r>
            <w:r w:rsidR="00BE2A32">
              <w:t> </w:t>
            </w:r>
            <w:r w:rsidRPr="00BE2A32">
              <w:t>219M(1)</w:t>
            </w:r>
            <w:r w:rsidR="00EA71C8" w:rsidRPr="00BE2A32">
              <w:t xml:space="preserve"> or (4)</w:t>
            </w:r>
          </w:p>
        </w:tc>
        <w:tc>
          <w:tcPr>
            <w:tcW w:w="3241" w:type="dxa"/>
            <w:tcBorders>
              <w:top w:val="single" w:sz="2" w:space="0" w:color="auto"/>
              <w:bottom w:val="single" w:sz="2" w:space="0" w:color="auto"/>
            </w:tcBorders>
            <w:shd w:val="clear" w:color="auto" w:fill="auto"/>
          </w:tcPr>
          <w:p w:rsidR="000E109D" w:rsidRPr="00BE2A32" w:rsidRDefault="000E109D" w:rsidP="000E109D">
            <w:pPr>
              <w:pStyle w:val="Tabletext"/>
            </w:pPr>
            <w:r w:rsidRPr="00BE2A32">
              <w:t>80.</w:t>
            </w:r>
          </w:p>
        </w:tc>
      </w:tr>
      <w:tr w:rsidR="000E109D" w:rsidRPr="00BE2A32" w:rsidTr="005F30E5">
        <w:tc>
          <w:tcPr>
            <w:tcW w:w="655" w:type="dxa"/>
            <w:tcBorders>
              <w:top w:val="single" w:sz="2" w:space="0" w:color="auto"/>
              <w:bottom w:val="single" w:sz="2" w:space="0" w:color="auto"/>
            </w:tcBorders>
            <w:shd w:val="clear" w:color="auto" w:fill="auto"/>
          </w:tcPr>
          <w:p w:rsidR="000E109D" w:rsidRPr="00BE2A32" w:rsidRDefault="000E109D" w:rsidP="000E109D">
            <w:pPr>
              <w:pStyle w:val="Tabletext"/>
            </w:pPr>
            <w:r w:rsidRPr="00BE2A32">
              <w:t>6</w:t>
            </w:r>
          </w:p>
        </w:tc>
        <w:tc>
          <w:tcPr>
            <w:tcW w:w="3190" w:type="dxa"/>
            <w:tcBorders>
              <w:top w:val="single" w:sz="2" w:space="0" w:color="auto"/>
              <w:bottom w:val="single" w:sz="2" w:space="0" w:color="auto"/>
            </w:tcBorders>
            <w:shd w:val="clear" w:color="auto" w:fill="auto"/>
          </w:tcPr>
          <w:p w:rsidR="000E109D" w:rsidRPr="00BE2A32" w:rsidRDefault="000E109D" w:rsidP="000E109D">
            <w:pPr>
              <w:pStyle w:val="Tabletext"/>
            </w:pPr>
            <w:r w:rsidRPr="00BE2A32">
              <w:t>The notice relates to more than 1 alleged contravention of subsection</w:t>
            </w:r>
            <w:r w:rsidR="00BE2A32">
              <w:t> </w:t>
            </w:r>
            <w:r w:rsidRPr="00BE2A32">
              <w:t>219M(1)</w:t>
            </w:r>
            <w:r w:rsidR="00EA71C8" w:rsidRPr="00BE2A32">
              <w:t xml:space="preserve"> or (4)</w:t>
            </w:r>
          </w:p>
        </w:tc>
        <w:tc>
          <w:tcPr>
            <w:tcW w:w="3241" w:type="dxa"/>
            <w:tcBorders>
              <w:top w:val="single" w:sz="2" w:space="0" w:color="auto"/>
              <w:bottom w:val="single" w:sz="2" w:space="0" w:color="auto"/>
            </w:tcBorders>
            <w:shd w:val="clear" w:color="auto" w:fill="auto"/>
          </w:tcPr>
          <w:p w:rsidR="000E109D" w:rsidRPr="00BE2A32" w:rsidRDefault="000E109D" w:rsidP="000E109D">
            <w:pPr>
              <w:pStyle w:val="Tabletext"/>
            </w:pPr>
            <w:r w:rsidRPr="00BE2A32">
              <w:t>the number obtained by multiplying 80 by:</w:t>
            </w:r>
          </w:p>
          <w:p w:rsidR="000E109D" w:rsidRPr="00BE2A32" w:rsidRDefault="000E109D" w:rsidP="000E109D">
            <w:pPr>
              <w:pStyle w:val="Tablea"/>
            </w:pPr>
            <w:r w:rsidRPr="00BE2A32">
              <w:t>(a) if the number of alleged contraventions is less than 8</w:t>
            </w:r>
            <w:r w:rsidR="001B3584" w:rsidRPr="00BE2A32">
              <w:t>—</w:t>
            </w:r>
            <w:r w:rsidRPr="00BE2A32">
              <w:t>that number; or</w:t>
            </w:r>
          </w:p>
          <w:p w:rsidR="000E109D" w:rsidRPr="00BE2A32" w:rsidRDefault="000E109D" w:rsidP="000E109D">
            <w:pPr>
              <w:pStyle w:val="Tablea"/>
            </w:pPr>
            <w:r w:rsidRPr="00BE2A32">
              <w:t>(b) otherwise</w:t>
            </w:r>
            <w:r w:rsidR="001B3584" w:rsidRPr="00BE2A32">
              <w:t>—</w:t>
            </w:r>
            <w:r w:rsidRPr="00BE2A32">
              <w:t>8.</w:t>
            </w:r>
          </w:p>
        </w:tc>
      </w:tr>
      <w:tr w:rsidR="005F30E5" w:rsidRPr="00BE2A32" w:rsidTr="00DB6F0A">
        <w:tblPrEx>
          <w:tblBorders>
            <w:insideH w:val="single" w:sz="2" w:space="0" w:color="auto"/>
          </w:tblBorders>
        </w:tblPrEx>
        <w:tc>
          <w:tcPr>
            <w:tcW w:w="655" w:type="dxa"/>
            <w:shd w:val="clear" w:color="auto" w:fill="auto"/>
          </w:tcPr>
          <w:p w:rsidR="005F30E5" w:rsidRPr="00BE2A32" w:rsidRDefault="005F30E5" w:rsidP="00DB6F0A">
            <w:pPr>
              <w:pStyle w:val="Tabletext"/>
            </w:pPr>
            <w:r w:rsidRPr="00BE2A32">
              <w:t>7</w:t>
            </w:r>
          </w:p>
        </w:tc>
        <w:tc>
          <w:tcPr>
            <w:tcW w:w="3190" w:type="dxa"/>
            <w:shd w:val="clear" w:color="auto" w:fill="auto"/>
          </w:tcPr>
          <w:p w:rsidR="005F30E5" w:rsidRPr="00BE2A32" w:rsidRDefault="005F30E5" w:rsidP="00DB6F0A">
            <w:pPr>
              <w:pStyle w:val="Tabletext"/>
            </w:pPr>
            <w:r w:rsidRPr="00BE2A32">
              <w:t>The notice relates to a single alleged contravention of a civil penalty provision that is a provision of the regulations</w:t>
            </w:r>
          </w:p>
        </w:tc>
        <w:tc>
          <w:tcPr>
            <w:tcW w:w="3241" w:type="dxa"/>
            <w:shd w:val="clear" w:color="auto" w:fill="auto"/>
          </w:tcPr>
          <w:p w:rsidR="005F30E5" w:rsidRPr="00BE2A32" w:rsidRDefault="005F30E5" w:rsidP="00DB6F0A">
            <w:pPr>
              <w:pStyle w:val="Tabletext"/>
              <w:rPr>
                <w:position w:val="4"/>
              </w:rPr>
            </w:pPr>
            <w:r w:rsidRPr="00BE2A32">
              <w:rPr>
                <w:position w:val="4"/>
              </w:rPr>
              <w:t>24.</w:t>
            </w:r>
          </w:p>
        </w:tc>
      </w:tr>
      <w:tr w:rsidR="005F30E5" w:rsidRPr="00BE2A32">
        <w:tc>
          <w:tcPr>
            <w:tcW w:w="655" w:type="dxa"/>
            <w:tcBorders>
              <w:top w:val="single" w:sz="2" w:space="0" w:color="auto"/>
              <w:bottom w:val="single" w:sz="12" w:space="0" w:color="auto"/>
            </w:tcBorders>
            <w:shd w:val="clear" w:color="auto" w:fill="auto"/>
          </w:tcPr>
          <w:p w:rsidR="005F30E5" w:rsidRPr="00BE2A32" w:rsidRDefault="005F30E5" w:rsidP="000E109D">
            <w:pPr>
              <w:pStyle w:val="Tabletext"/>
            </w:pPr>
            <w:r w:rsidRPr="00BE2A32">
              <w:t>8</w:t>
            </w:r>
          </w:p>
        </w:tc>
        <w:tc>
          <w:tcPr>
            <w:tcW w:w="3190" w:type="dxa"/>
            <w:tcBorders>
              <w:top w:val="single" w:sz="2" w:space="0" w:color="auto"/>
              <w:bottom w:val="single" w:sz="12" w:space="0" w:color="auto"/>
            </w:tcBorders>
            <w:shd w:val="clear" w:color="auto" w:fill="auto"/>
          </w:tcPr>
          <w:p w:rsidR="005F30E5" w:rsidRPr="00BE2A32" w:rsidRDefault="005F30E5" w:rsidP="000E109D">
            <w:pPr>
              <w:pStyle w:val="Tabletext"/>
            </w:pPr>
            <w:r w:rsidRPr="00BE2A32">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BE2A32" w:rsidRDefault="005F30E5" w:rsidP="005F30E5">
            <w:pPr>
              <w:pStyle w:val="Tabletext"/>
            </w:pPr>
            <w:r w:rsidRPr="00BE2A32">
              <w:t>the number obtained by multiplying 24 by:</w:t>
            </w:r>
          </w:p>
          <w:p w:rsidR="005F30E5" w:rsidRPr="00BE2A32" w:rsidRDefault="005F30E5" w:rsidP="005F30E5">
            <w:pPr>
              <w:pStyle w:val="Tablea"/>
            </w:pPr>
            <w:r w:rsidRPr="00BE2A32">
              <w:t>(a) if the number of alleged contraventions is less than 8</w:t>
            </w:r>
            <w:r w:rsidR="001B3584" w:rsidRPr="00BE2A32">
              <w:t>—</w:t>
            </w:r>
            <w:r w:rsidRPr="00BE2A32">
              <w:t>that number; or</w:t>
            </w:r>
          </w:p>
          <w:p w:rsidR="005F30E5" w:rsidRPr="00BE2A32" w:rsidRDefault="005F30E5" w:rsidP="00145B8D">
            <w:pPr>
              <w:pStyle w:val="Tablea"/>
            </w:pPr>
            <w:r w:rsidRPr="00BE2A32">
              <w:t>(b) otherwise</w:t>
            </w:r>
            <w:r w:rsidR="001B3584" w:rsidRPr="00BE2A32">
              <w:t>—</w:t>
            </w:r>
            <w:r w:rsidRPr="00BE2A32">
              <w:t>8.</w:t>
            </w:r>
          </w:p>
        </w:tc>
      </w:tr>
    </w:tbl>
    <w:p w:rsidR="0010405C" w:rsidRPr="00BE2A32" w:rsidRDefault="0010405C" w:rsidP="0010405C">
      <w:pPr>
        <w:pStyle w:val="SubsectionHead"/>
      </w:pPr>
      <w:r w:rsidRPr="00BE2A32">
        <w:t>Infringement notice given to a person other than a body corporate</w:t>
      </w:r>
    </w:p>
    <w:p w:rsidR="0010405C" w:rsidRPr="00BE2A32" w:rsidRDefault="0010405C" w:rsidP="0010405C">
      <w:pPr>
        <w:pStyle w:val="subsection"/>
      </w:pPr>
      <w:r w:rsidRPr="00BE2A32">
        <w:tab/>
        <w:t>(2)</w:t>
      </w:r>
      <w:r w:rsidRPr="00BE2A32">
        <w:tab/>
        <w:t>The penalty to be specified in an infringement notice given to a person other than a body corporate must be a pecuniary penalty equal to the number of penalty units worked out using the table:</w:t>
      </w:r>
    </w:p>
    <w:p w:rsidR="00C215C9" w:rsidRPr="00BE2A32"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BE2A32">
        <w:trPr>
          <w:tblHeader/>
        </w:trPr>
        <w:tc>
          <w:tcPr>
            <w:tcW w:w="7086" w:type="dxa"/>
            <w:gridSpan w:val="3"/>
            <w:tcBorders>
              <w:top w:val="single" w:sz="12" w:space="0" w:color="auto"/>
              <w:bottom w:val="single" w:sz="6" w:space="0" w:color="auto"/>
            </w:tcBorders>
            <w:shd w:val="clear" w:color="auto" w:fill="auto"/>
          </w:tcPr>
          <w:p w:rsidR="00C215C9" w:rsidRPr="00BE2A32" w:rsidRDefault="00C215C9" w:rsidP="00C215C9">
            <w:pPr>
              <w:pStyle w:val="Tabletext"/>
              <w:keepNext/>
              <w:rPr>
                <w:b/>
              </w:rPr>
            </w:pPr>
            <w:r w:rsidRPr="00BE2A32">
              <w:rPr>
                <w:b/>
              </w:rPr>
              <w:t>Number of penalty units</w:t>
            </w:r>
          </w:p>
        </w:tc>
      </w:tr>
      <w:tr w:rsidR="00C215C9" w:rsidRPr="00BE2A32">
        <w:trPr>
          <w:tblHeader/>
        </w:trPr>
        <w:tc>
          <w:tcPr>
            <w:tcW w:w="655" w:type="dxa"/>
            <w:tcBorders>
              <w:top w:val="single" w:sz="6" w:space="0" w:color="auto"/>
              <w:bottom w:val="single" w:sz="12" w:space="0" w:color="auto"/>
            </w:tcBorders>
            <w:shd w:val="clear" w:color="auto" w:fill="auto"/>
          </w:tcPr>
          <w:p w:rsidR="00C215C9" w:rsidRPr="00BE2A32" w:rsidRDefault="00C215C9" w:rsidP="00C215C9">
            <w:pPr>
              <w:pStyle w:val="Tabletext"/>
              <w:keepNext/>
              <w:rPr>
                <w:b/>
              </w:rPr>
            </w:pPr>
            <w:r w:rsidRPr="00BE2A32">
              <w:rPr>
                <w:b/>
              </w:rPr>
              <w:t>Item</w:t>
            </w:r>
          </w:p>
        </w:tc>
        <w:tc>
          <w:tcPr>
            <w:tcW w:w="3190" w:type="dxa"/>
            <w:tcBorders>
              <w:top w:val="single" w:sz="6" w:space="0" w:color="auto"/>
              <w:bottom w:val="single" w:sz="12" w:space="0" w:color="auto"/>
            </w:tcBorders>
            <w:shd w:val="clear" w:color="auto" w:fill="auto"/>
          </w:tcPr>
          <w:p w:rsidR="00C215C9" w:rsidRPr="00BE2A32" w:rsidRDefault="00C215C9" w:rsidP="00C215C9">
            <w:pPr>
              <w:pStyle w:val="Tabletext"/>
              <w:keepNext/>
              <w:rPr>
                <w:b/>
              </w:rPr>
            </w:pPr>
            <w:r w:rsidRPr="00BE2A32">
              <w:rPr>
                <w:b/>
              </w:rPr>
              <w:t>In this case ...</w:t>
            </w:r>
          </w:p>
        </w:tc>
        <w:tc>
          <w:tcPr>
            <w:tcW w:w="3241" w:type="dxa"/>
            <w:tcBorders>
              <w:top w:val="single" w:sz="6" w:space="0" w:color="auto"/>
              <w:bottom w:val="single" w:sz="12" w:space="0" w:color="auto"/>
            </w:tcBorders>
            <w:shd w:val="clear" w:color="auto" w:fill="auto"/>
          </w:tcPr>
          <w:p w:rsidR="00C215C9" w:rsidRPr="00BE2A32" w:rsidRDefault="00C215C9" w:rsidP="00C215C9">
            <w:pPr>
              <w:pStyle w:val="Tabletext"/>
              <w:keepNext/>
              <w:rPr>
                <w:b/>
              </w:rPr>
            </w:pPr>
            <w:r w:rsidRPr="00BE2A32">
              <w:rPr>
                <w:b/>
              </w:rPr>
              <w:t>the number of penalty units is ...</w:t>
            </w:r>
          </w:p>
        </w:tc>
      </w:tr>
      <w:tr w:rsidR="00C215C9" w:rsidRPr="00BE2A32">
        <w:tc>
          <w:tcPr>
            <w:tcW w:w="655" w:type="dxa"/>
            <w:tcBorders>
              <w:top w:val="single" w:sz="12" w:space="0" w:color="auto"/>
              <w:bottom w:val="single" w:sz="2" w:space="0" w:color="auto"/>
            </w:tcBorders>
            <w:shd w:val="clear" w:color="auto" w:fill="auto"/>
          </w:tcPr>
          <w:p w:rsidR="00C215C9" w:rsidRPr="00BE2A32" w:rsidRDefault="00C215C9" w:rsidP="00C215C9">
            <w:pPr>
              <w:pStyle w:val="Tabletext"/>
            </w:pPr>
            <w:r w:rsidRPr="00BE2A32">
              <w:t>1</w:t>
            </w:r>
          </w:p>
        </w:tc>
        <w:tc>
          <w:tcPr>
            <w:tcW w:w="3190" w:type="dxa"/>
            <w:tcBorders>
              <w:top w:val="single" w:sz="12" w:space="0" w:color="auto"/>
              <w:bottom w:val="single" w:sz="2" w:space="0" w:color="auto"/>
            </w:tcBorders>
            <w:shd w:val="clear" w:color="auto" w:fill="auto"/>
          </w:tcPr>
          <w:p w:rsidR="00C215C9" w:rsidRPr="00BE2A32" w:rsidRDefault="00C215C9" w:rsidP="00C215C9">
            <w:pPr>
              <w:pStyle w:val="Tabletext"/>
            </w:pPr>
            <w:r w:rsidRPr="00BE2A32">
              <w:t xml:space="preserve">The notice relates to a single alleged contravention of a civil penalty provision (other than </w:t>
            </w:r>
            <w:r w:rsidR="005F30E5" w:rsidRPr="00BE2A32">
              <w:t>a provision mentioned in item</w:t>
            </w:r>
            <w:r w:rsidR="00BE2A32">
              <w:t> </w:t>
            </w:r>
            <w:r w:rsidR="005F30E5" w:rsidRPr="00BE2A32">
              <w:t>3, 5 or 7</w:t>
            </w:r>
            <w:r w:rsidRPr="00BE2A32">
              <w:t>)</w:t>
            </w:r>
          </w:p>
        </w:tc>
        <w:tc>
          <w:tcPr>
            <w:tcW w:w="3241" w:type="dxa"/>
            <w:tcBorders>
              <w:top w:val="single" w:sz="12" w:space="0" w:color="auto"/>
              <w:bottom w:val="single" w:sz="2" w:space="0" w:color="auto"/>
            </w:tcBorders>
            <w:shd w:val="clear" w:color="auto" w:fill="auto"/>
          </w:tcPr>
          <w:p w:rsidR="00C215C9" w:rsidRPr="00BE2A32" w:rsidRDefault="00C215C9" w:rsidP="00C215C9">
            <w:pPr>
              <w:pStyle w:val="Tabletext"/>
            </w:pPr>
            <w:r w:rsidRPr="00BE2A32">
              <w:t>15.</w:t>
            </w:r>
          </w:p>
        </w:tc>
      </w:tr>
      <w:tr w:rsidR="00C215C9" w:rsidRPr="00BE2A32">
        <w:tc>
          <w:tcPr>
            <w:tcW w:w="655" w:type="dxa"/>
            <w:tcBorders>
              <w:top w:val="single" w:sz="2" w:space="0" w:color="auto"/>
              <w:bottom w:val="single" w:sz="2" w:space="0" w:color="auto"/>
            </w:tcBorders>
            <w:shd w:val="clear" w:color="auto" w:fill="auto"/>
          </w:tcPr>
          <w:p w:rsidR="00C215C9" w:rsidRPr="00BE2A32" w:rsidRDefault="00C215C9" w:rsidP="00C215C9">
            <w:pPr>
              <w:pStyle w:val="Tabletext"/>
            </w:pPr>
            <w:r w:rsidRPr="00BE2A32">
              <w:t>2</w:t>
            </w:r>
          </w:p>
        </w:tc>
        <w:tc>
          <w:tcPr>
            <w:tcW w:w="3190" w:type="dxa"/>
            <w:tcBorders>
              <w:top w:val="single" w:sz="2" w:space="0" w:color="auto"/>
              <w:bottom w:val="single" w:sz="2" w:space="0" w:color="auto"/>
            </w:tcBorders>
            <w:shd w:val="clear" w:color="auto" w:fill="auto"/>
          </w:tcPr>
          <w:p w:rsidR="00C215C9" w:rsidRPr="00BE2A32" w:rsidRDefault="00C215C9" w:rsidP="00C215C9">
            <w:pPr>
              <w:pStyle w:val="Tabletext"/>
            </w:pPr>
            <w:r w:rsidRPr="00BE2A32">
              <w:t xml:space="preserve">The notice relates to more than 1 alleged contravention of a civil penalty provision (other than </w:t>
            </w:r>
            <w:r w:rsidR="005F30E5" w:rsidRPr="00BE2A32">
              <w:t>a provision mentioned in item</w:t>
            </w:r>
            <w:r w:rsidR="00BE2A32">
              <w:t> </w:t>
            </w:r>
            <w:r w:rsidR="005F30E5" w:rsidRPr="00BE2A32">
              <w:t>3, 5 or 7</w:t>
            </w:r>
            <w:r w:rsidRPr="00BE2A32">
              <w:t>)</w:t>
            </w:r>
          </w:p>
        </w:tc>
        <w:tc>
          <w:tcPr>
            <w:tcW w:w="3241" w:type="dxa"/>
            <w:tcBorders>
              <w:top w:val="single" w:sz="2" w:space="0" w:color="auto"/>
              <w:bottom w:val="single" w:sz="2" w:space="0" w:color="auto"/>
            </w:tcBorders>
            <w:shd w:val="clear" w:color="auto" w:fill="auto"/>
          </w:tcPr>
          <w:p w:rsidR="00C215C9" w:rsidRPr="00BE2A32" w:rsidRDefault="00C215C9" w:rsidP="00C215C9">
            <w:pPr>
              <w:pStyle w:val="Tabletext"/>
            </w:pPr>
            <w:r w:rsidRPr="00BE2A32">
              <w:t>the number obtained by multiplying 15 by:</w:t>
            </w:r>
          </w:p>
          <w:p w:rsidR="00C215C9" w:rsidRPr="00BE2A32" w:rsidRDefault="00C215C9" w:rsidP="00C215C9">
            <w:pPr>
              <w:pStyle w:val="Tablea"/>
            </w:pPr>
            <w:r w:rsidRPr="00BE2A32">
              <w:t>(a) if the number of alleged contraventions is less than 8</w:t>
            </w:r>
            <w:r w:rsidR="001B3584" w:rsidRPr="00BE2A32">
              <w:t>—</w:t>
            </w:r>
            <w:r w:rsidRPr="00BE2A32">
              <w:t>that number; or</w:t>
            </w:r>
          </w:p>
          <w:p w:rsidR="00C215C9" w:rsidRPr="00BE2A32" w:rsidRDefault="00C215C9" w:rsidP="00C215C9">
            <w:pPr>
              <w:pStyle w:val="Tablea"/>
            </w:pPr>
            <w:r w:rsidRPr="00BE2A32">
              <w:t>(b) otherwise</w:t>
            </w:r>
            <w:r w:rsidR="001B3584" w:rsidRPr="00BE2A32">
              <w:t>—</w:t>
            </w:r>
            <w:r w:rsidRPr="00BE2A32">
              <w:t>8.</w:t>
            </w:r>
          </w:p>
        </w:tc>
      </w:tr>
      <w:tr w:rsidR="00C215C9" w:rsidRPr="00BE2A32">
        <w:tc>
          <w:tcPr>
            <w:tcW w:w="655" w:type="dxa"/>
            <w:tcBorders>
              <w:top w:val="single" w:sz="2" w:space="0" w:color="auto"/>
              <w:bottom w:val="single" w:sz="2" w:space="0" w:color="auto"/>
            </w:tcBorders>
            <w:shd w:val="clear" w:color="auto" w:fill="auto"/>
          </w:tcPr>
          <w:p w:rsidR="00C215C9" w:rsidRPr="00BE2A32" w:rsidRDefault="00C215C9" w:rsidP="00C215C9">
            <w:pPr>
              <w:pStyle w:val="Tabletext"/>
            </w:pPr>
            <w:r w:rsidRPr="00BE2A32">
              <w:t>3</w:t>
            </w:r>
          </w:p>
        </w:tc>
        <w:tc>
          <w:tcPr>
            <w:tcW w:w="3190" w:type="dxa"/>
            <w:tcBorders>
              <w:top w:val="single" w:sz="2" w:space="0" w:color="auto"/>
              <w:bottom w:val="single" w:sz="2" w:space="0" w:color="auto"/>
            </w:tcBorders>
            <w:shd w:val="clear" w:color="auto" w:fill="auto"/>
          </w:tcPr>
          <w:p w:rsidR="00C215C9" w:rsidRPr="00BE2A32" w:rsidRDefault="00C215C9" w:rsidP="00C215C9">
            <w:pPr>
              <w:pStyle w:val="Tabletext"/>
            </w:pPr>
            <w:r w:rsidRPr="00BE2A32">
              <w:t xml:space="preserve">The notice relates to a single alleged contravention of </w:t>
            </w:r>
            <w:r w:rsidR="00C818B3" w:rsidRPr="00BE2A32">
              <w:t>subsection</w:t>
            </w:r>
            <w:r w:rsidR="00BE2A32">
              <w:t> </w:t>
            </w:r>
            <w:r w:rsidR="00C818B3" w:rsidRPr="00BE2A32">
              <w:t>219L(3)</w:t>
            </w:r>
          </w:p>
        </w:tc>
        <w:tc>
          <w:tcPr>
            <w:tcW w:w="3241" w:type="dxa"/>
            <w:tcBorders>
              <w:top w:val="single" w:sz="2" w:space="0" w:color="auto"/>
              <w:bottom w:val="single" w:sz="2" w:space="0" w:color="auto"/>
            </w:tcBorders>
            <w:shd w:val="clear" w:color="auto" w:fill="auto"/>
          </w:tcPr>
          <w:p w:rsidR="00C215C9" w:rsidRPr="00BE2A32" w:rsidRDefault="00C215C9" w:rsidP="00C215C9">
            <w:pPr>
              <w:pStyle w:val="Tabletext"/>
            </w:pPr>
            <w:r w:rsidRPr="00BE2A32">
              <w:t>2.</w:t>
            </w:r>
          </w:p>
        </w:tc>
      </w:tr>
      <w:tr w:rsidR="00C215C9" w:rsidRPr="00BE2A32" w:rsidTr="001B3584">
        <w:trPr>
          <w:cantSplit/>
        </w:trPr>
        <w:tc>
          <w:tcPr>
            <w:tcW w:w="655" w:type="dxa"/>
            <w:tcBorders>
              <w:top w:val="single" w:sz="2" w:space="0" w:color="auto"/>
              <w:bottom w:val="single" w:sz="2" w:space="0" w:color="auto"/>
            </w:tcBorders>
            <w:shd w:val="clear" w:color="auto" w:fill="auto"/>
          </w:tcPr>
          <w:p w:rsidR="00C215C9" w:rsidRPr="00BE2A32" w:rsidRDefault="00C215C9" w:rsidP="001B3584">
            <w:pPr>
              <w:pStyle w:val="Tabletext"/>
            </w:pPr>
            <w:r w:rsidRPr="00BE2A32">
              <w:t>4</w:t>
            </w:r>
          </w:p>
        </w:tc>
        <w:tc>
          <w:tcPr>
            <w:tcW w:w="3190" w:type="dxa"/>
            <w:tcBorders>
              <w:top w:val="single" w:sz="2" w:space="0" w:color="auto"/>
              <w:bottom w:val="single" w:sz="2" w:space="0" w:color="auto"/>
            </w:tcBorders>
            <w:shd w:val="clear" w:color="auto" w:fill="auto"/>
          </w:tcPr>
          <w:p w:rsidR="00C215C9" w:rsidRPr="00BE2A32" w:rsidRDefault="00C215C9" w:rsidP="001B3584">
            <w:pPr>
              <w:pStyle w:val="Tabletext"/>
            </w:pPr>
            <w:r w:rsidRPr="00BE2A32">
              <w:t xml:space="preserve">The notice relates to more than 1 alleged contravention of </w:t>
            </w:r>
            <w:r w:rsidR="00C818B3" w:rsidRPr="00BE2A32">
              <w:t>subsection</w:t>
            </w:r>
            <w:r w:rsidR="00BE2A32">
              <w:t> </w:t>
            </w:r>
            <w:r w:rsidR="00C818B3" w:rsidRPr="00BE2A32">
              <w:t>219L(3)</w:t>
            </w:r>
          </w:p>
        </w:tc>
        <w:tc>
          <w:tcPr>
            <w:tcW w:w="3241" w:type="dxa"/>
            <w:tcBorders>
              <w:top w:val="single" w:sz="2" w:space="0" w:color="auto"/>
              <w:bottom w:val="single" w:sz="2" w:space="0" w:color="auto"/>
            </w:tcBorders>
            <w:shd w:val="clear" w:color="auto" w:fill="auto"/>
          </w:tcPr>
          <w:p w:rsidR="00C215C9" w:rsidRPr="00BE2A32" w:rsidRDefault="00C215C9" w:rsidP="001B3584">
            <w:pPr>
              <w:pStyle w:val="Tabletext"/>
            </w:pPr>
            <w:r w:rsidRPr="00BE2A32">
              <w:t>the number obtained by multiplying 2 by:</w:t>
            </w:r>
          </w:p>
          <w:p w:rsidR="00C215C9" w:rsidRPr="00BE2A32" w:rsidRDefault="00C215C9" w:rsidP="001B3584">
            <w:pPr>
              <w:pStyle w:val="Tablea"/>
            </w:pPr>
            <w:r w:rsidRPr="00BE2A32">
              <w:t>(a) if the number of alleged contraventions is less than 8</w:t>
            </w:r>
            <w:r w:rsidR="001B3584" w:rsidRPr="00BE2A32">
              <w:t>—</w:t>
            </w:r>
            <w:r w:rsidRPr="00BE2A32">
              <w:t>that number; or</w:t>
            </w:r>
          </w:p>
          <w:p w:rsidR="00C215C9" w:rsidRPr="00BE2A32" w:rsidRDefault="00C215C9" w:rsidP="001B3584">
            <w:pPr>
              <w:pStyle w:val="Tablea"/>
            </w:pPr>
            <w:r w:rsidRPr="00BE2A32">
              <w:t>(b) otherwise</w:t>
            </w:r>
            <w:r w:rsidR="001B3584" w:rsidRPr="00BE2A32">
              <w:t>—</w:t>
            </w:r>
            <w:r w:rsidRPr="00BE2A32">
              <w:t>8.</w:t>
            </w:r>
          </w:p>
        </w:tc>
      </w:tr>
      <w:tr w:rsidR="00C215C9" w:rsidRPr="00BE2A32">
        <w:tc>
          <w:tcPr>
            <w:tcW w:w="655" w:type="dxa"/>
            <w:tcBorders>
              <w:top w:val="single" w:sz="2" w:space="0" w:color="auto"/>
              <w:bottom w:val="single" w:sz="2" w:space="0" w:color="auto"/>
            </w:tcBorders>
            <w:shd w:val="clear" w:color="auto" w:fill="auto"/>
          </w:tcPr>
          <w:p w:rsidR="00C215C9" w:rsidRPr="00BE2A32" w:rsidRDefault="00C215C9" w:rsidP="00C215C9">
            <w:pPr>
              <w:pStyle w:val="Tabletext"/>
            </w:pPr>
            <w:r w:rsidRPr="00BE2A32">
              <w:t>5</w:t>
            </w:r>
          </w:p>
        </w:tc>
        <w:tc>
          <w:tcPr>
            <w:tcW w:w="3190" w:type="dxa"/>
            <w:tcBorders>
              <w:top w:val="single" w:sz="2" w:space="0" w:color="auto"/>
              <w:bottom w:val="single" w:sz="2" w:space="0" w:color="auto"/>
            </w:tcBorders>
            <w:shd w:val="clear" w:color="auto" w:fill="auto"/>
          </w:tcPr>
          <w:p w:rsidR="00C215C9" w:rsidRPr="00BE2A32" w:rsidRDefault="00C215C9" w:rsidP="00C215C9">
            <w:pPr>
              <w:pStyle w:val="Tabletext"/>
            </w:pPr>
            <w:r w:rsidRPr="00BE2A32">
              <w:t>The notice relates to a single alleged contravention of subsection</w:t>
            </w:r>
            <w:r w:rsidR="00BE2A32">
              <w:t> </w:t>
            </w:r>
            <w:r w:rsidRPr="00BE2A32">
              <w:t>219M(1)</w:t>
            </w:r>
            <w:r w:rsidR="00EA71C8" w:rsidRPr="00BE2A32">
              <w:t xml:space="preserve"> or (4)</w:t>
            </w:r>
          </w:p>
        </w:tc>
        <w:tc>
          <w:tcPr>
            <w:tcW w:w="3241" w:type="dxa"/>
            <w:tcBorders>
              <w:top w:val="single" w:sz="2" w:space="0" w:color="auto"/>
              <w:bottom w:val="single" w:sz="2" w:space="0" w:color="auto"/>
            </w:tcBorders>
            <w:shd w:val="clear" w:color="auto" w:fill="auto"/>
          </w:tcPr>
          <w:p w:rsidR="00C215C9" w:rsidRPr="00BE2A32" w:rsidRDefault="00C215C9" w:rsidP="00C215C9">
            <w:pPr>
              <w:pStyle w:val="Tabletext"/>
            </w:pPr>
            <w:r w:rsidRPr="00BE2A32">
              <w:t>40.</w:t>
            </w:r>
          </w:p>
        </w:tc>
      </w:tr>
      <w:tr w:rsidR="00C215C9" w:rsidRPr="00BE2A32" w:rsidTr="00DB6F0A">
        <w:tc>
          <w:tcPr>
            <w:tcW w:w="655" w:type="dxa"/>
            <w:tcBorders>
              <w:top w:val="single" w:sz="2" w:space="0" w:color="auto"/>
              <w:bottom w:val="single" w:sz="2" w:space="0" w:color="auto"/>
            </w:tcBorders>
            <w:shd w:val="clear" w:color="auto" w:fill="auto"/>
          </w:tcPr>
          <w:p w:rsidR="00C215C9" w:rsidRPr="00BE2A32" w:rsidRDefault="00C215C9" w:rsidP="00C215C9">
            <w:pPr>
              <w:pStyle w:val="Tabletext"/>
            </w:pPr>
            <w:r w:rsidRPr="00BE2A32">
              <w:t>6</w:t>
            </w:r>
          </w:p>
        </w:tc>
        <w:tc>
          <w:tcPr>
            <w:tcW w:w="3190" w:type="dxa"/>
            <w:tcBorders>
              <w:top w:val="single" w:sz="2" w:space="0" w:color="auto"/>
              <w:bottom w:val="single" w:sz="2" w:space="0" w:color="auto"/>
            </w:tcBorders>
            <w:shd w:val="clear" w:color="auto" w:fill="auto"/>
          </w:tcPr>
          <w:p w:rsidR="00C215C9" w:rsidRPr="00BE2A32" w:rsidRDefault="00C215C9" w:rsidP="00C215C9">
            <w:pPr>
              <w:pStyle w:val="Tabletext"/>
            </w:pPr>
            <w:r w:rsidRPr="00BE2A32">
              <w:t>The notice relates to more than 1 alleged contravention of subsection</w:t>
            </w:r>
            <w:r w:rsidR="00BE2A32">
              <w:t> </w:t>
            </w:r>
            <w:r w:rsidRPr="00BE2A32">
              <w:t>219M(1)</w:t>
            </w:r>
            <w:r w:rsidR="00EA71C8" w:rsidRPr="00BE2A32">
              <w:t xml:space="preserve"> or (4)</w:t>
            </w:r>
          </w:p>
        </w:tc>
        <w:tc>
          <w:tcPr>
            <w:tcW w:w="3241" w:type="dxa"/>
            <w:tcBorders>
              <w:top w:val="single" w:sz="2" w:space="0" w:color="auto"/>
              <w:bottom w:val="single" w:sz="2" w:space="0" w:color="auto"/>
            </w:tcBorders>
            <w:shd w:val="clear" w:color="auto" w:fill="auto"/>
          </w:tcPr>
          <w:p w:rsidR="00C215C9" w:rsidRPr="00BE2A32" w:rsidRDefault="00C215C9" w:rsidP="00C215C9">
            <w:pPr>
              <w:pStyle w:val="Tabletext"/>
            </w:pPr>
            <w:r w:rsidRPr="00BE2A32">
              <w:t>the number obtained by multiplying 40 by:</w:t>
            </w:r>
          </w:p>
          <w:p w:rsidR="00C215C9" w:rsidRPr="00BE2A32" w:rsidRDefault="00C215C9" w:rsidP="00C215C9">
            <w:pPr>
              <w:pStyle w:val="Tablea"/>
            </w:pPr>
            <w:r w:rsidRPr="00BE2A32">
              <w:t>(a) if the number of alleged contraventions is less than 8</w:t>
            </w:r>
            <w:r w:rsidR="001B3584" w:rsidRPr="00BE2A32">
              <w:t>—</w:t>
            </w:r>
            <w:r w:rsidRPr="00BE2A32">
              <w:t>that number; or</w:t>
            </w:r>
          </w:p>
          <w:p w:rsidR="00C215C9" w:rsidRPr="00BE2A32" w:rsidRDefault="00C215C9" w:rsidP="00C215C9">
            <w:pPr>
              <w:pStyle w:val="Tablea"/>
            </w:pPr>
            <w:r w:rsidRPr="00BE2A32">
              <w:t>(b) otherwise</w:t>
            </w:r>
            <w:r w:rsidR="001B3584" w:rsidRPr="00BE2A32">
              <w:t>—</w:t>
            </w:r>
            <w:r w:rsidRPr="00BE2A32">
              <w:t>8.</w:t>
            </w:r>
          </w:p>
        </w:tc>
      </w:tr>
      <w:tr w:rsidR="00DB6F0A" w:rsidRPr="00BE2A32" w:rsidTr="003229FB">
        <w:trPr>
          <w:cantSplit/>
        </w:trPr>
        <w:tc>
          <w:tcPr>
            <w:tcW w:w="655" w:type="dxa"/>
            <w:tcBorders>
              <w:bottom w:val="single" w:sz="2" w:space="0" w:color="auto"/>
            </w:tcBorders>
            <w:shd w:val="clear" w:color="auto" w:fill="auto"/>
          </w:tcPr>
          <w:p w:rsidR="00DB6F0A" w:rsidRPr="00BE2A32" w:rsidRDefault="00DB6F0A" w:rsidP="00DB6F0A">
            <w:pPr>
              <w:pStyle w:val="Tabletext"/>
            </w:pPr>
            <w:r w:rsidRPr="00BE2A32">
              <w:t>7</w:t>
            </w:r>
          </w:p>
        </w:tc>
        <w:tc>
          <w:tcPr>
            <w:tcW w:w="3190" w:type="dxa"/>
            <w:tcBorders>
              <w:bottom w:val="single" w:sz="2" w:space="0" w:color="auto"/>
            </w:tcBorders>
            <w:shd w:val="clear" w:color="auto" w:fill="auto"/>
          </w:tcPr>
          <w:p w:rsidR="00DB6F0A" w:rsidRPr="00BE2A32" w:rsidRDefault="00DB6F0A" w:rsidP="00DB6F0A">
            <w:pPr>
              <w:pStyle w:val="Tabletext"/>
            </w:pPr>
            <w:r w:rsidRPr="00BE2A32">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BE2A32" w:rsidRDefault="00DB6F0A" w:rsidP="00DB6F0A">
            <w:pPr>
              <w:pStyle w:val="Tabletext"/>
            </w:pPr>
            <w:r w:rsidRPr="00BE2A32">
              <w:rPr>
                <w:position w:val="4"/>
              </w:rPr>
              <w:t>12.</w:t>
            </w:r>
          </w:p>
        </w:tc>
      </w:tr>
      <w:tr w:rsidR="00DB6F0A" w:rsidRPr="00BE2A32" w:rsidTr="001B3584">
        <w:trPr>
          <w:cantSplit/>
        </w:trPr>
        <w:tc>
          <w:tcPr>
            <w:tcW w:w="655" w:type="dxa"/>
            <w:tcBorders>
              <w:top w:val="single" w:sz="2" w:space="0" w:color="auto"/>
              <w:bottom w:val="single" w:sz="12" w:space="0" w:color="auto"/>
            </w:tcBorders>
            <w:shd w:val="clear" w:color="auto" w:fill="auto"/>
          </w:tcPr>
          <w:p w:rsidR="00DB6F0A" w:rsidRPr="00BE2A32" w:rsidRDefault="00DB6F0A" w:rsidP="00C215C9">
            <w:pPr>
              <w:pStyle w:val="Tabletext"/>
            </w:pPr>
            <w:r w:rsidRPr="00BE2A32">
              <w:t>8</w:t>
            </w:r>
          </w:p>
        </w:tc>
        <w:tc>
          <w:tcPr>
            <w:tcW w:w="3190" w:type="dxa"/>
            <w:tcBorders>
              <w:top w:val="single" w:sz="2" w:space="0" w:color="auto"/>
              <w:bottom w:val="single" w:sz="12" w:space="0" w:color="auto"/>
            </w:tcBorders>
            <w:shd w:val="clear" w:color="auto" w:fill="auto"/>
          </w:tcPr>
          <w:p w:rsidR="00DB6F0A" w:rsidRPr="00BE2A32" w:rsidRDefault="00DB6F0A" w:rsidP="00C215C9">
            <w:pPr>
              <w:pStyle w:val="Tabletext"/>
            </w:pPr>
            <w:r w:rsidRPr="00BE2A32">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BE2A32" w:rsidRDefault="00DB6F0A" w:rsidP="00DB6F0A">
            <w:pPr>
              <w:pStyle w:val="Tabletext"/>
            </w:pPr>
            <w:r w:rsidRPr="00BE2A32">
              <w:t>the number obtained by multiplying 12 by:</w:t>
            </w:r>
          </w:p>
          <w:p w:rsidR="00DB6F0A" w:rsidRPr="00BE2A32" w:rsidRDefault="00DB6F0A" w:rsidP="00DB6F0A">
            <w:pPr>
              <w:pStyle w:val="Tablea"/>
            </w:pPr>
            <w:r w:rsidRPr="00BE2A32">
              <w:t>(a) if the number of alleged contraventions is less than 8</w:t>
            </w:r>
            <w:r w:rsidR="001B3584" w:rsidRPr="00BE2A32">
              <w:t>—</w:t>
            </w:r>
            <w:r w:rsidRPr="00BE2A32">
              <w:t>that number; or</w:t>
            </w:r>
          </w:p>
          <w:p w:rsidR="00DB6F0A" w:rsidRPr="00BE2A32" w:rsidRDefault="00DB6F0A" w:rsidP="00703898">
            <w:pPr>
              <w:pStyle w:val="Tablea"/>
            </w:pPr>
            <w:r w:rsidRPr="00BE2A32">
              <w:t>(b) otherwise</w:t>
            </w:r>
            <w:r w:rsidR="001B3584" w:rsidRPr="00BE2A32">
              <w:t>—</w:t>
            </w:r>
            <w:r w:rsidRPr="00BE2A32">
              <w:t>8.</w:t>
            </w:r>
          </w:p>
        </w:tc>
      </w:tr>
    </w:tbl>
    <w:p w:rsidR="0010405C" w:rsidRPr="00BE2A32" w:rsidRDefault="0010405C" w:rsidP="0010405C">
      <w:pPr>
        <w:pStyle w:val="ActHead5"/>
      </w:pPr>
      <w:bookmarkStart w:id="699" w:name="_Toc519088474"/>
      <w:r w:rsidRPr="001D7770">
        <w:rPr>
          <w:rStyle w:val="CharSectno"/>
        </w:rPr>
        <w:t>219TSL</w:t>
      </w:r>
      <w:r w:rsidRPr="00BE2A32">
        <w:t xml:space="preserve">  Withdrawal of an infringement notice</w:t>
      </w:r>
      <w:bookmarkEnd w:id="699"/>
    </w:p>
    <w:p w:rsidR="0010405C" w:rsidRPr="00BE2A32" w:rsidRDefault="0010405C" w:rsidP="0010405C">
      <w:pPr>
        <w:pStyle w:val="subsection"/>
      </w:pPr>
      <w:r w:rsidRPr="00BE2A32">
        <w:tab/>
        <w:t>(1)</w:t>
      </w:r>
      <w:r w:rsidRPr="00BE2A32">
        <w:tab/>
        <w:t>This section applies if an infringement notice is given to a person.</w:t>
      </w:r>
    </w:p>
    <w:p w:rsidR="0010405C" w:rsidRPr="00BE2A32" w:rsidRDefault="0010405C" w:rsidP="0010405C">
      <w:pPr>
        <w:pStyle w:val="subsection"/>
      </w:pPr>
      <w:r w:rsidRPr="00BE2A32">
        <w:tab/>
        <w:t>(2)</w:t>
      </w:r>
      <w:r w:rsidRPr="00BE2A32">
        <w:tab/>
        <w:t xml:space="preserve">An authorised person may, by written notice (the </w:t>
      </w:r>
      <w:r w:rsidRPr="00BE2A32">
        <w:rPr>
          <w:b/>
          <w:i/>
        </w:rPr>
        <w:t>withdrawal notice</w:t>
      </w:r>
      <w:r w:rsidRPr="00BE2A32">
        <w:t>) given to the person, withdraw the infringement notice.</w:t>
      </w:r>
    </w:p>
    <w:p w:rsidR="0010405C" w:rsidRPr="00BE2A32" w:rsidRDefault="0010405C" w:rsidP="0010405C">
      <w:pPr>
        <w:pStyle w:val="subsection"/>
      </w:pPr>
      <w:r w:rsidRPr="00BE2A32">
        <w:tab/>
        <w:t>(3)</w:t>
      </w:r>
      <w:r w:rsidRPr="00BE2A32">
        <w:tab/>
        <w:t>To be effective, the withdrawal notice must be given to the person within 28 days after the infringement notice was given.</w:t>
      </w:r>
    </w:p>
    <w:p w:rsidR="0010405C" w:rsidRPr="00BE2A32" w:rsidRDefault="0010405C" w:rsidP="0010405C">
      <w:pPr>
        <w:pStyle w:val="SubsectionHead"/>
      </w:pPr>
      <w:r w:rsidRPr="00BE2A32">
        <w:t>Refund of penalty if infringement notice withdrawn</w:t>
      </w:r>
    </w:p>
    <w:p w:rsidR="0010405C" w:rsidRPr="00BE2A32" w:rsidRDefault="0010405C" w:rsidP="0010405C">
      <w:pPr>
        <w:pStyle w:val="subsection"/>
      </w:pPr>
      <w:r w:rsidRPr="00BE2A32">
        <w:tab/>
        <w:t>(4)</w:t>
      </w:r>
      <w:r w:rsidRPr="00BE2A32">
        <w:tab/>
        <w:t>If:</w:t>
      </w:r>
    </w:p>
    <w:p w:rsidR="0010405C" w:rsidRPr="00BE2A32" w:rsidRDefault="0010405C" w:rsidP="0010405C">
      <w:pPr>
        <w:pStyle w:val="paragraph"/>
      </w:pPr>
      <w:r w:rsidRPr="00BE2A32">
        <w:tab/>
        <w:t>(a)</w:t>
      </w:r>
      <w:r w:rsidRPr="00BE2A32">
        <w:tab/>
        <w:t>the penalty specified in the infringement notice is paid; and</w:t>
      </w:r>
    </w:p>
    <w:p w:rsidR="0010405C" w:rsidRPr="00BE2A32" w:rsidRDefault="0010405C" w:rsidP="0010405C">
      <w:pPr>
        <w:pStyle w:val="paragraph"/>
      </w:pPr>
      <w:r w:rsidRPr="00BE2A32">
        <w:tab/>
        <w:t>(b)</w:t>
      </w:r>
      <w:r w:rsidRPr="00BE2A32">
        <w:tab/>
        <w:t>the infringement notice is withdrawn after the penalty is paid;</w:t>
      </w:r>
    </w:p>
    <w:p w:rsidR="0010405C" w:rsidRPr="00BE2A32" w:rsidRDefault="0010405C" w:rsidP="0010405C">
      <w:pPr>
        <w:pStyle w:val="subsection2"/>
      </w:pPr>
      <w:r w:rsidRPr="00BE2A32">
        <w:t>the Commonwealth is liable to refund the penalty.</w:t>
      </w:r>
    </w:p>
    <w:p w:rsidR="0010405C" w:rsidRPr="00BE2A32" w:rsidRDefault="0010405C" w:rsidP="0010405C">
      <w:pPr>
        <w:pStyle w:val="ActHead5"/>
      </w:pPr>
      <w:bookmarkStart w:id="700" w:name="_Toc519088475"/>
      <w:r w:rsidRPr="001D7770">
        <w:rPr>
          <w:rStyle w:val="CharSectno"/>
        </w:rPr>
        <w:t>219TSM</w:t>
      </w:r>
      <w:r w:rsidRPr="00BE2A32">
        <w:t xml:space="preserve">  What happens if the penalty is paid</w:t>
      </w:r>
      <w:bookmarkEnd w:id="700"/>
    </w:p>
    <w:p w:rsidR="0010405C" w:rsidRPr="00BE2A32" w:rsidRDefault="0010405C" w:rsidP="0010405C">
      <w:pPr>
        <w:pStyle w:val="subsection"/>
      </w:pPr>
      <w:r w:rsidRPr="00BE2A32">
        <w:tab/>
        <w:t>(1)</w:t>
      </w:r>
      <w:r w:rsidRPr="00BE2A32">
        <w:tab/>
        <w:t>This section applies if:</w:t>
      </w:r>
    </w:p>
    <w:p w:rsidR="0010405C" w:rsidRPr="00BE2A32" w:rsidRDefault="0010405C" w:rsidP="0010405C">
      <w:pPr>
        <w:pStyle w:val="paragraph"/>
      </w:pPr>
      <w:r w:rsidRPr="00BE2A32">
        <w:tab/>
        <w:t>(a)</w:t>
      </w:r>
      <w:r w:rsidRPr="00BE2A32">
        <w:tab/>
        <w:t>an infringement notice relating to one or more alleged civil contraventions is given to a person; and</w:t>
      </w:r>
    </w:p>
    <w:p w:rsidR="0010405C" w:rsidRPr="00BE2A32" w:rsidRDefault="0010405C" w:rsidP="0010405C">
      <w:pPr>
        <w:pStyle w:val="paragraph"/>
      </w:pPr>
      <w:r w:rsidRPr="00BE2A32">
        <w:tab/>
        <w:t>(b)</w:t>
      </w:r>
      <w:r w:rsidRPr="00BE2A32">
        <w:tab/>
        <w:t>the penalty is paid in accordance with the infringement notice; and</w:t>
      </w:r>
    </w:p>
    <w:p w:rsidR="0010405C" w:rsidRPr="00BE2A32" w:rsidRDefault="0010405C" w:rsidP="0010405C">
      <w:pPr>
        <w:pStyle w:val="paragraph"/>
      </w:pPr>
      <w:r w:rsidRPr="00BE2A32">
        <w:tab/>
        <w:t>(c)</w:t>
      </w:r>
      <w:r w:rsidRPr="00BE2A32">
        <w:tab/>
        <w:t>the infringement notice is not withdrawn.</w:t>
      </w:r>
    </w:p>
    <w:p w:rsidR="0010405C" w:rsidRPr="00BE2A32" w:rsidRDefault="0010405C" w:rsidP="0010405C">
      <w:pPr>
        <w:pStyle w:val="subsection"/>
      </w:pPr>
      <w:r w:rsidRPr="00BE2A32">
        <w:tab/>
        <w:t>(2)</w:t>
      </w:r>
      <w:r w:rsidRPr="00BE2A32">
        <w:tab/>
        <w:t>Any liability of the person for the alleged civil contraventions is discharged.</w:t>
      </w:r>
    </w:p>
    <w:p w:rsidR="0010405C" w:rsidRPr="00BE2A32" w:rsidRDefault="0010405C" w:rsidP="0010405C">
      <w:pPr>
        <w:pStyle w:val="subsection"/>
      </w:pPr>
      <w:r w:rsidRPr="00BE2A32">
        <w:tab/>
        <w:t>(3)</w:t>
      </w:r>
      <w:r w:rsidRPr="00BE2A32">
        <w:tab/>
        <w:t>Proceedings under Division</w:t>
      </w:r>
      <w:r w:rsidR="00BE2A32">
        <w:t> </w:t>
      </w:r>
      <w:r w:rsidRPr="00BE2A32">
        <w:t>1 must not be brought against the person for the alleged civil contraventions.</w:t>
      </w:r>
    </w:p>
    <w:p w:rsidR="0010405C" w:rsidRPr="00BE2A32" w:rsidRDefault="0010405C" w:rsidP="0010405C">
      <w:pPr>
        <w:pStyle w:val="ActHead5"/>
      </w:pPr>
      <w:bookmarkStart w:id="701" w:name="_Toc519088476"/>
      <w:r w:rsidRPr="001D7770">
        <w:rPr>
          <w:rStyle w:val="CharSectno"/>
        </w:rPr>
        <w:t>219TSN</w:t>
      </w:r>
      <w:r w:rsidRPr="00BE2A32">
        <w:t xml:space="preserve">  Effect of this </w:t>
      </w:r>
      <w:r w:rsidR="00127CA2" w:rsidRPr="00BE2A32">
        <w:t>Division</w:t>
      </w:r>
      <w:r w:rsidR="00753CFA" w:rsidRPr="00BE2A32">
        <w:t xml:space="preserve"> </w:t>
      </w:r>
      <w:r w:rsidRPr="00BE2A32">
        <w:t>on civil proceedings</w:t>
      </w:r>
      <w:bookmarkEnd w:id="701"/>
    </w:p>
    <w:p w:rsidR="0010405C" w:rsidRPr="00BE2A32" w:rsidRDefault="0010405C" w:rsidP="0010405C">
      <w:pPr>
        <w:pStyle w:val="subsection"/>
      </w:pPr>
      <w:r w:rsidRPr="00BE2A32">
        <w:tab/>
      </w:r>
      <w:r w:rsidRPr="00BE2A32">
        <w:tab/>
        <w:t xml:space="preserve">This </w:t>
      </w:r>
      <w:r w:rsidR="00127CA2" w:rsidRPr="00BE2A32">
        <w:t>Division</w:t>
      </w:r>
      <w:r w:rsidR="00753CFA" w:rsidRPr="00BE2A32">
        <w:t xml:space="preserve"> </w:t>
      </w:r>
      <w:r w:rsidRPr="00BE2A32">
        <w:t>does not:</w:t>
      </w:r>
    </w:p>
    <w:p w:rsidR="0010405C" w:rsidRPr="00BE2A32" w:rsidRDefault="0010405C" w:rsidP="0010405C">
      <w:pPr>
        <w:pStyle w:val="paragraph"/>
      </w:pPr>
      <w:r w:rsidRPr="00BE2A32">
        <w:tab/>
        <w:t>(a)</w:t>
      </w:r>
      <w:r w:rsidRPr="00BE2A32">
        <w:tab/>
        <w:t>require an infringement notice to be given in relation to an alleged civil contravention; or</w:t>
      </w:r>
    </w:p>
    <w:p w:rsidR="0010405C" w:rsidRPr="00BE2A32" w:rsidRDefault="0010405C" w:rsidP="0010405C">
      <w:pPr>
        <w:pStyle w:val="paragraph"/>
      </w:pPr>
      <w:r w:rsidRPr="00BE2A32">
        <w:tab/>
        <w:t>(b)</w:t>
      </w:r>
      <w:r w:rsidRPr="00BE2A32">
        <w:tab/>
        <w:t>affect the liability of a person to have proceedings under Division</w:t>
      </w:r>
      <w:r w:rsidR="00BE2A32">
        <w:t> </w:t>
      </w:r>
      <w:r w:rsidRPr="00BE2A32">
        <w:t>1 brought against the person for an alleged civil contravention if:</w:t>
      </w:r>
    </w:p>
    <w:p w:rsidR="0010405C" w:rsidRPr="00BE2A32" w:rsidRDefault="0010405C" w:rsidP="0010405C">
      <w:pPr>
        <w:pStyle w:val="paragraphsub"/>
      </w:pPr>
      <w:r w:rsidRPr="00BE2A32">
        <w:tab/>
        <w:t>(i)</w:t>
      </w:r>
      <w:r w:rsidRPr="00BE2A32">
        <w:tab/>
        <w:t>the person does not comply with an infringement notice relating to the contravention; or</w:t>
      </w:r>
    </w:p>
    <w:p w:rsidR="0010405C" w:rsidRPr="00BE2A32" w:rsidRDefault="0010405C" w:rsidP="0010405C">
      <w:pPr>
        <w:pStyle w:val="paragraphsub"/>
      </w:pPr>
      <w:r w:rsidRPr="00BE2A32">
        <w:tab/>
        <w:t>(ii)</w:t>
      </w:r>
      <w:r w:rsidRPr="00BE2A32">
        <w:tab/>
        <w:t>an infringement notice relating to the contravention is not given to the person; or</w:t>
      </w:r>
    </w:p>
    <w:p w:rsidR="0010405C" w:rsidRPr="00BE2A32" w:rsidRDefault="0010405C" w:rsidP="0010405C">
      <w:pPr>
        <w:pStyle w:val="paragraphsub"/>
      </w:pPr>
      <w:r w:rsidRPr="00BE2A32">
        <w:tab/>
        <w:t>(iii)</w:t>
      </w:r>
      <w:r w:rsidRPr="00BE2A32">
        <w:tab/>
        <w:t>an infringement notice relating to the contravention is given to the person and subsequently withdrawn; or</w:t>
      </w:r>
    </w:p>
    <w:p w:rsidR="0010405C" w:rsidRPr="00BE2A32" w:rsidRDefault="0010405C" w:rsidP="0010405C">
      <w:pPr>
        <w:pStyle w:val="paragraph"/>
      </w:pPr>
      <w:r w:rsidRPr="00BE2A32">
        <w:tab/>
        <w:t>(c)</w:t>
      </w:r>
      <w:r w:rsidRPr="00BE2A32">
        <w:tab/>
        <w:t xml:space="preserve">limit the discretion of the Federal Court of Australia or the </w:t>
      </w:r>
      <w:r w:rsidR="00836A48" w:rsidRPr="00BE2A32">
        <w:t>Federal Circuit Court of Australia</w:t>
      </w:r>
      <w:r w:rsidRPr="00BE2A32">
        <w:t xml:space="preserve"> to determine the amount of a penalty to be imposed on a person who is found in proceedings under Division</w:t>
      </w:r>
      <w:r w:rsidR="00BE2A32">
        <w:t> </w:t>
      </w:r>
      <w:r w:rsidRPr="00BE2A32">
        <w:t>1 to have contravened a civil penalty provision.</w:t>
      </w:r>
    </w:p>
    <w:p w:rsidR="000D2937" w:rsidRPr="00BE2A32" w:rsidRDefault="000D2937" w:rsidP="000D2937">
      <w:pPr>
        <w:pStyle w:val="notetext"/>
      </w:pPr>
      <w:r w:rsidRPr="00BE2A32">
        <w:t>Note:</w:t>
      </w:r>
      <w:r w:rsidRPr="00BE2A32">
        <w:tab/>
        <w:t xml:space="preserve">This </w:t>
      </w:r>
      <w:r w:rsidR="00127CA2" w:rsidRPr="00BE2A32">
        <w:t>Division</w:t>
      </w:r>
      <w:r w:rsidR="00753CFA" w:rsidRPr="00BE2A32">
        <w:t xml:space="preserve"> </w:t>
      </w:r>
      <w:r w:rsidRPr="00BE2A32">
        <w:t>also does not limit, nor is it affected by, other compliance measures in this Act (for example, sanctions under section</w:t>
      </w:r>
      <w:r w:rsidR="00BE2A32">
        <w:t> </w:t>
      </w:r>
      <w:r w:rsidRPr="00BE2A32">
        <w:t>200).</w:t>
      </w:r>
    </w:p>
    <w:p w:rsidR="0010405C" w:rsidRPr="00BE2A32" w:rsidRDefault="0010405C" w:rsidP="0010405C">
      <w:pPr>
        <w:pStyle w:val="ActHead5"/>
      </w:pPr>
      <w:bookmarkStart w:id="702" w:name="_Toc519088477"/>
      <w:r w:rsidRPr="001D7770">
        <w:rPr>
          <w:rStyle w:val="CharSectno"/>
        </w:rPr>
        <w:t>219TSO</w:t>
      </w:r>
      <w:r w:rsidRPr="00BE2A32">
        <w:t xml:space="preserve">  Appointment of authorised person</w:t>
      </w:r>
      <w:bookmarkEnd w:id="702"/>
    </w:p>
    <w:p w:rsidR="0010405C" w:rsidRPr="00BE2A32" w:rsidRDefault="0010405C" w:rsidP="0010405C">
      <w:pPr>
        <w:pStyle w:val="subsection"/>
      </w:pPr>
      <w:r w:rsidRPr="00BE2A32">
        <w:tab/>
      </w:r>
      <w:r w:rsidRPr="00BE2A32">
        <w:tab/>
        <w:t>The Secretary may, by writing, appoint an officer of the Department as an authorised person for the purposes of this Division.</w:t>
      </w:r>
    </w:p>
    <w:p w:rsidR="0010405C" w:rsidRPr="00BE2A32" w:rsidRDefault="0010405C" w:rsidP="003229FB">
      <w:pPr>
        <w:pStyle w:val="ActHead5"/>
      </w:pPr>
      <w:bookmarkStart w:id="703" w:name="_Toc519088478"/>
      <w:r w:rsidRPr="001D7770">
        <w:rPr>
          <w:rStyle w:val="CharSectno"/>
        </w:rPr>
        <w:t>219TSP</w:t>
      </w:r>
      <w:r w:rsidRPr="00BE2A32">
        <w:t xml:space="preserve">  Regulations</w:t>
      </w:r>
      <w:bookmarkEnd w:id="703"/>
    </w:p>
    <w:p w:rsidR="0010405C" w:rsidRPr="00BE2A32" w:rsidRDefault="0010405C" w:rsidP="003229FB">
      <w:pPr>
        <w:pStyle w:val="subsection"/>
        <w:keepNext/>
        <w:keepLines/>
      </w:pPr>
      <w:r w:rsidRPr="00BE2A32">
        <w:tab/>
      </w:r>
      <w:r w:rsidRPr="00BE2A32">
        <w:tab/>
        <w:t>The regulations may make further provision in relation to infringement notices.</w:t>
      </w:r>
    </w:p>
    <w:p w:rsidR="0010405C" w:rsidRPr="00BE2A32" w:rsidRDefault="0010405C" w:rsidP="00753CFA">
      <w:pPr>
        <w:pStyle w:val="ActHead3"/>
        <w:pageBreakBefore/>
      </w:pPr>
      <w:bookmarkStart w:id="704" w:name="_Toc519088479"/>
      <w:r w:rsidRPr="001D7770">
        <w:rPr>
          <w:rStyle w:val="CharDivNo"/>
        </w:rPr>
        <w:t>Division</w:t>
      </w:r>
      <w:r w:rsidR="00BE2A32" w:rsidRPr="001D7770">
        <w:rPr>
          <w:rStyle w:val="CharDivNo"/>
        </w:rPr>
        <w:t> </w:t>
      </w:r>
      <w:r w:rsidRPr="001D7770">
        <w:rPr>
          <w:rStyle w:val="CharDivNo"/>
        </w:rPr>
        <w:t>3</w:t>
      </w:r>
      <w:r w:rsidRPr="00BE2A32">
        <w:t>—</w:t>
      </w:r>
      <w:r w:rsidRPr="001D7770">
        <w:rPr>
          <w:rStyle w:val="CharDivText"/>
        </w:rPr>
        <w:t>Suspension of approved child care service’s approval</w:t>
      </w:r>
      <w:bookmarkEnd w:id="704"/>
    </w:p>
    <w:p w:rsidR="0010405C" w:rsidRPr="00BE2A32" w:rsidRDefault="0010405C" w:rsidP="0010405C">
      <w:pPr>
        <w:pStyle w:val="ActHead5"/>
      </w:pPr>
      <w:bookmarkStart w:id="705" w:name="_Toc519088480"/>
      <w:r w:rsidRPr="001D7770">
        <w:rPr>
          <w:rStyle w:val="CharSectno"/>
        </w:rPr>
        <w:t>219TSQ</w:t>
      </w:r>
      <w:r w:rsidRPr="00BE2A32">
        <w:t xml:space="preserve">  Suspension of approved child care service’s approval</w:t>
      </w:r>
      <w:bookmarkEnd w:id="705"/>
    </w:p>
    <w:p w:rsidR="0010405C" w:rsidRPr="00BE2A32" w:rsidRDefault="0010405C" w:rsidP="0010405C">
      <w:pPr>
        <w:pStyle w:val="subsection"/>
      </w:pPr>
      <w:r w:rsidRPr="00BE2A32">
        <w:tab/>
        <w:t>(1)</w:t>
      </w:r>
      <w:r w:rsidRPr="00BE2A32">
        <w:tab/>
        <w:t xml:space="preserve">The Secretary </w:t>
      </w:r>
      <w:r w:rsidR="00D1274A" w:rsidRPr="00BE2A32">
        <w:t>may</w:t>
      </w:r>
      <w:r w:rsidRPr="00BE2A32">
        <w:t>, by notice given to a person who operates an approved child care service, suspend the service’s approval if:</w:t>
      </w:r>
    </w:p>
    <w:p w:rsidR="0010405C" w:rsidRPr="00BE2A32" w:rsidRDefault="0010405C" w:rsidP="0010405C">
      <w:pPr>
        <w:pStyle w:val="paragraph"/>
      </w:pPr>
      <w:r w:rsidRPr="00BE2A32">
        <w:tab/>
        <w:t>(a)</w:t>
      </w:r>
      <w:r w:rsidRPr="00BE2A32">
        <w:tab/>
        <w:t>10 infringement notices under section</w:t>
      </w:r>
      <w:r w:rsidR="00BE2A32">
        <w:t> </w:t>
      </w:r>
      <w:r w:rsidRPr="00BE2A32">
        <w:t xml:space="preserve">219TSI are given to the person in relation to the service within a period (the </w:t>
      </w:r>
      <w:r w:rsidRPr="00BE2A32">
        <w:rPr>
          <w:b/>
          <w:i/>
        </w:rPr>
        <w:t>infringement period</w:t>
      </w:r>
      <w:r w:rsidRPr="00BE2A32">
        <w:t>) of 12 months; and</w:t>
      </w:r>
    </w:p>
    <w:p w:rsidR="0010405C" w:rsidRPr="00BE2A32" w:rsidRDefault="0010405C" w:rsidP="0010405C">
      <w:pPr>
        <w:pStyle w:val="paragraph"/>
      </w:pPr>
      <w:r w:rsidRPr="00BE2A32">
        <w:tab/>
        <w:t>(b)</w:t>
      </w:r>
      <w:r w:rsidRPr="00BE2A32">
        <w:tab/>
        <w:t>in relation to each notice, the time for paying the penalty specified in the notice has ended before the end of the infringement period.</w:t>
      </w:r>
    </w:p>
    <w:p w:rsidR="0010405C" w:rsidRPr="00BE2A32" w:rsidRDefault="0010405C" w:rsidP="0010405C">
      <w:pPr>
        <w:pStyle w:val="subsection"/>
      </w:pPr>
      <w:r w:rsidRPr="00BE2A32">
        <w:tab/>
        <w:t>(2)</w:t>
      </w:r>
      <w:r w:rsidRPr="00BE2A32">
        <w:tab/>
        <w:t>The notice must:</w:t>
      </w:r>
    </w:p>
    <w:p w:rsidR="0010405C" w:rsidRPr="00BE2A32" w:rsidRDefault="0010405C" w:rsidP="0010405C">
      <w:pPr>
        <w:pStyle w:val="paragraph"/>
      </w:pPr>
      <w:r w:rsidRPr="00BE2A32">
        <w:tab/>
        <w:t>(a)</w:t>
      </w:r>
      <w:r w:rsidRPr="00BE2A32">
        <w:tab/>
        <w:t>specify a day, not earlier than the day on which the notice is given, on which the suspension takes effect; and</w:t>
      </w:r>
    </w:p>
    <w:p w:rsidR="0010405C" w:rsidRPr="00BE2A32" w:rsidRDefault="0010405C" w:rsidP="0010405C">
      <w:pPr>
        <w:pStyle w:val="paragraph"/>
      </w:pPr>
      <w:r w:rsidRPr="00BE2A32">
        <w:tab/>
        <w:t>(b)</w:t>
      </w:r>
      <w:r w:rsidRPr="00BE2A32">
        <w:tab/>
        <w:t>specify the grounds upon which the Secretary has suspended the service’s approval.</w:t>
      </w:r>
    </w:p>
    <w:p w:rsidR="0010405C" w:rsidRPr="00BE2A32" w:rsidRDefault="0010405C" w:rsidP="0010405C">
      <w:pPr>
        <w:pStyle w:val="subsection"/>
      </w:pPr>
      <w:r w:rsidRPr="00BE2A32">
        <w:tab/>
        <w:t>(3)</w:t>
      </w:r>
      <w:r w:rsidRPr="00BE2A32">
        <w:tab/>
        <w:t>The Secretary may, by notice given to a person who operates the service, revoke the suspension with effect from the day specified in the notice.</w:t>
      </w:r>
    </w:p>
    <w:p w:rsidR="00F01773" w:rsidRPr="00BE2A32" w:rsidRDefault="00F01773" w:rsidP="00753CFA">
      <w:pPr>
        <w:pStyle w:val="ActHead2"/>
        <w:pageBreakBefore/>
      </w:pPr>
      <w:bookmarkStart w:id="706" w:name="_Toc519088481"/>
      <w:r w:rsidRPr="001D7770">
        <w:rPr>
          <w:rStyle w:val="CharPartNo"/>
        </w:rPr>
        <w:t>Part</w:t>
      </w:r>
      <w:r w:rsidR="00BE2A32" w:rsidRPr="001D7770">
        <w:rPr>
          <w:rStyle w:val="CharPartNo"/>
        </w:rPr>
        <w:t> </w:t>
      </w:r>
      <w:r w:rsidRPr="001D7770">
        <w:rPr>
          <w:rStyle w:val="CharPartNo"/>
        </w:rPr>
        <w:t>9</w:t>
      </w:r>
      <w:r w:rsidRPr="00BE2A32">
        <w:t>—</w:t>
      </w:r>
      <w:r w:rsidRPr="001D7770">
        <w:rPr>
          <w:rStyle w:val="CharPartText"/>
        </w:rPr>
        <w:t>Other matters</w:t>
      </w:r>
      <w:bookmarkEnd w:id="706"/>
    </w:p>
    <w:p w:rsidR="00F01773" w:rsidRPr="001D7770" w:rsidRDefault="00127CA2" w:rsidP="00F01773">
      <w:pPr>
        <w:pStyle w:val="Header"/>
      </w:pPr>
      <w:r w:rsidRPr="001D7770">
        <w:rPr>
          <w:rStyle w:val="CharDivNo"/>
        </w:rPr>
        <w:t xml:space="preserve"> </w:t>
      </w:r>
      <w:r w:rsidRPr="001D7770">
        <w:rPr>
          <w:rStyle w:val="CharDivText"/>
        </w:rPr>
        <w:t xml:space="preserve"> </w:t>
      </w:r>
    </w:p>
    <w:p w:rsidR="00F01773" w:rsidRPr="00BE2A32" w:rsidRDefault="00F01773" w:rsidP="00F01773">
      <w:pPr>
        <w:pStyle w:val="ActHead5"/>
      </w:pPr>
      <w:bookmarkStart w:id="707" w:name="_Toc519088482"/>
      <w:r w:rsidRPr="001D7770">
        <w:rPr>
          <w:rStyle w:val="CharSectno"/>
        </w:rPr>
        <w:t>220</w:t>
      </w:r>
      <w:r w:rsidRPr="00BE2A32">
        <w:t xml:space="preserve">  General administration of family assistance law</w:t>
      </w:r>
      <w:bookmarkEnd w:id="707"/>
    </w:p>
    <w:p w:rsidR="00F01773" w:rsidRPr="00BE2A32" w:rsidRDefault="00F01773" w:rsidP="00F01773">
      <w:pPr>
        <w:pStyle w:val="subsection"/>
      </w:pPr>
      <w:r w:rsidRPr="00BE2A32">
        <w:tab/>
      </w:r>
      <w:r w:rsidRPr="00BE2A32">
        <w:tab/>
        <w:t>The Secretary is, subject to any direction of the Minister, to have the general administration of the family assistance law.</w:t>
      </w:r>
    </w:p>
    <w:p w:rsidR="000936B0" w:rsidRPr="00BE2A32" w:rsidRDefault="000936B0" w:rsidP="000936B0">
      <w:pPr>
        <w:pStyle w:val="ActHead5"/>
      </w:pPr>
      <w:bookmarkStart w:id="708" w:name="_Toc519088483"/>
      <w:r w:rsidRPr="001D7770">
        <w:rPr>
          <w:rStyle w:val="CharSectno"/>
        </w:rPr>
        <w:t>220A</w:t>
      </w:r>
      <w:r w:rsidRPr="00BE2A32">
        <w:t xml:space="preserve">  Minister requiring person to assist in criminal proceedings</w:t>
      </w:r>
      <w:bookmarkEnd w:id="708"/>
    </w:p>
    <w:p w:rsidR="000936B0" w:rsidRPr="00BE2A32" w:rsidRDefault="000936B0" w:rsidP="000936B0">
      <w:pPr>
        <w:pStyle w:val="subsection"/>
      </w:pPr>
      <w:r w:rsidRPr="00BE2A32">
        <w:tab/>
        <w:t>(1)</w:t>
      </w:r>
      <w:r w:rsidRPr="00BE2A32">
        <w:tab/>
        <w:t>A person commits an offence if:</w:t>
      </w:r>
    </w:p>
    <w:p w:rsidR="000936B0" w:rsidRPr="00BE2A32" w:rsidRDefault="000936B0" w:rsidP="000936B0">
      <w:pPr>
        <w:pStyle w:val="paragraph"/>
      </w:pPr>
      <w:r w:rsidRPr="00BE2A32">
        <w:tab/>
        <w:t>(a)</w:t>
      </w:r>
      <w:r w:rsidRPr="00BE2A32">
        <w:tab/>
        <w:t>the Minister requests, in writing, the person to give all reasonable assistance in connection with criminal proceedings for an offence against this Act; and</w:t>
      </w:r>
    </w:p>
    <w:p w:rsidR="000936B0" w:rsidRPr="00BE2A32" w:rsidRDefault="000936B0" w:rsidP="000936B0">
      <w:pPr>
        <w:pStyle w:val="paragraph"/>
      </w:pPr>
      <w:r w:rsidRPr="00BE2A32">
        <w:tab/>
        <w:t>(b)</w:t>
      </w:r>
      <w:r w:rsidRPr="00BE2A32">
        <w:tab/>
        <w:t>the person fails to comply with the request.</w:t>
      </w:r>
    </w:p>
    <w:p w:rsidR="000936B0" w:rsidRPr="00BE2A32" w:rsidRDefault="000936B0" w:rsidP="000936B0">
      <w:pPr>
        <w:pStyle w:val="Penalty"/>
      </w:pPr>
      <w:r w:rsidRPr="00BE2A32">
        <w:t>Penalty:</w:t>
      </w:r>
      <w:r w:rsidRPr="00BE2A32">
        <w:tab/>
        <w:t>10 penalty units.</w:t>
      </w:r>
    </w:p>
    <w:p w:rsidR="000936B0" w:rsidRPr="00BE2A32" w:rsidRDefault="000936B0" w:rsidP="000936B0">
      <w:pPr>
        <w:pStyle w:val="notetext"/>
      </w:pPr>
      <w:r w:rsidRPr="00BE2A32">
        <w:t>Note:</w:t>
      </w:r>
      <w:r w:rsidRPr="00BE2A32">
        <w:tab/>
        <w:t>This section does not abrogate or affect the law relating to legal professional privilege, or any other immunity, privilege or restriction that applies to the disclosure of information, document or other things.</w:t>
      </w:r>
    </w:p>
    <w:p w:rsidR="000936B0" w:rsidRPr="00BE2A32" w:rsidRDefault="000936B0" w:rsidP="000936B0">
      <w:pPr>
        <w:pStyle w:val="subsection"/>
      </w:pPr>
      <w:r w:rsidRPr="00BE2A32">
        <w:tab/>
        <w:t>(2)</w:t>
      </w:r>
      <w:r w:rsidRPr="00BE2A32">
        <w:tab/>
        <w:t xml:space="preserve">A request under </w:t>
      </w:r>
      <w:r w:rsidR="00BE2A32">
        <w:t>subsection (</w:t>
      </w:r>
      <w:r w:rsidRPr="00BE2A32">
        <w:t>1) is not a legislative instrument.</w:t>
      </w:r>
    </w:p>
    <w:p w:rsidR="000936B0" w:rsidRPr="00BE2A32" w:rsidRDefault="000936B0" w:rsidP="000936B0">
      <w:pPr>
        <w:pStyle w:val="subsection"/>
      </w:pPr>
      <w:r w:rsidRPr="00BE2A32">
        <w:tab/>
        <w:t>(3)</w:t>
      </w:r>
      <w:r w:rsidRPr="00BE2A32">
        <w:tab/>
        <w:t xml:space="preserve">The Minister can request a person to assist under </w:t>
      </w:r>
      <w:r w:rsidR="00BE2A32">
        <w:t>subsection (</w:t>
      </w:r>
      <w:r w:rsidRPr="00BE2A32">
        <w:t>1) if, and only if:</w:t>
      </w:r>
    </w:p>
    <w:p w:rsidR="000936B0" w:rsidRPr="00BE2A32" w:rsidRDefault="000936B0" w:rsidP="000936B0">
      <w:pPr>
        <w:pStyle w:val="paragraph"/>
      </w:pPr>
      <w:r w:rsidRPr="00BE2A32">
        <w:tab/>
        <w:t>(a)</w:t>
      </w:r>
      <w:r w:rsidRPr="00BE2A32">
        <w:tab/>
        <w:t>it appears to the Minister that the person is unlikely:</w:t>
      </w:r>
    </w:p>
    <w:p w:rsidR="000936B0" w:rsidRPr="00BE2A32" w:rsidRDefault="000936B0" w:rsidP="000936B0">
      <w:pPr>
        <w:pStyle w:val="paragraphsub"/>
      </w:pPr>
      <w:r w:rsidRPr="00BE2A32">
        <w:tab/>
        <w:t>(i)</w:t>
      </w:r>
      <w:r w:rsidRPr="00BE2A32">
        <w:tab/>
        <w:t>to be a defendant in the proceedings; or</w:t>
      </w:r>
    </w:p>
    <w:p w:rsidR="000936B0" w:rsidRPr="00BE2A32" w:rsidRDefault="000936B0" w:rsidP="000936B0">
      <w:pPr>
        <w:pStyle w:val="paragraphsub"/>
      </w:pPr>
      <w:r w:rsidRPr="00BE2A32">
        <w:tab/>
        <w:t>(ii)</w:t>
      </w:r>
      <w:r w:rsidRPr="00BE2A32">
        <w:tab/>
        <w:t>to have contravened a civil penalty provision constituted by the same, or substantially the same, conduct as the conduct to which the proceedings relates; and</w:t>
      </w:r>
    </w:p>
    <w:p w:rsidR="000936B0" w:rsidRPr="00BE2A32" w:rsidRDefault="000936B0" w:rsidP="000936B0">
      <w:pPr>
        <w:pStyle w:val="paragraph"/>
      </w:pPr>
      <w:r w:rsidRPr="00BE2A32">
        <w:tab/>
        <w:t>(b)</w:t>
      </w:r>
      <w:r w:rsidRPr="00BE2A32">
        <w:tab/>
        <w:t>the Minister suspects or believes that the person can give information relevant to the proceedings.</w:t>
      </w:r>
    </w:p>
    <w:p w:rsidR="000936B0" w:rsidRPr="00BE2A32" w:rsidRDefault="000936B0" w:rsidP="000936B0">
      <w:pPr>
        <w:pStyle w:val="subsection"/>
      </w:pPr>
      <w:r w:rsidRPr="00BE2A32">
        <w:tab/>
        <w:t>(4)</w:t>
      </w:r>
      <w:r w:rsidRPr="00BE2A32">
        <w:tab/>
        <w:t xml:space="preserve">The Minister cannot request a person to assist under </w:t>
      </w:r>
      <w:r w:rsidR="00BE2A32">
        <w:t>subsection (</w:t>
      </w:r>
      <w:r w:rsidRPr="00BE2A32">
        <w:t>1) if the person is or has been a lawyer for a defendant or likely defendant in the proceedings.</w:t>
      </w:r>
    </w:p>
    <w:p w:rsidR="000936B0" w:rsidRPr="00BE2A32" w:rsidRDefault="000936B0" w:rsidP="000936B0">
      <w:pPr>
        <w:pStyle w:val="subsection"/>
        <w:rPr>
          <w:i/>
        </w:rPr>
      </w:pPr>
      <w:r w:rsidRPr="00BE2A32">
        <w:tab/>
        <w:t>(5)</w:t>
      </w:r>
      <w:r w:rsidRPr="00BE2A32">
        <w:tab/>
        <w:t xml:space="preserve">A court may order a person to comply with a request under </w:t>
      </w:r>
      <w:r w:rsidR="00BE2A32">
        <w:t>subsection (</w:t>
      </w:r>
      <w:r w:rsidRPr="00BE2A32">
        <w:t>1) in a specified way. Only the Minister may apply to the court for an order under this subsection</w:t>
      </w:r>
      <w:r w:rsidRPr="00BE2A32">
        <w:rPr>
          <w:i/>
        </w:rPr>
        <w:t>.</w:t>
      </w:r>
    </w:p>
    <w:p w:rsidR="000936B0" w:rsidRPr="00BE2A32" w:rsidRDefault="000936B0" w:rsidP="000936B0">
      <w:pPr>
        <w:pStyle w:val="subsection"/>
      </w:pPr>
      <w:r w:rsidRPr="00BE2A32">
        <w:tab/>
        <w:t>(6)</w:t>
      </w:r>
      <w:r w:rsidRPr="00BE2A32">
        <w:tab/>
        <w:t>For the purposes of this section, it does not matter whether criminal proceedings for the offence have actually begun.</w:t>
      </w:r>
    </w:p>
    <w:p w:rsidR="000936B0" w:rsidRPr="00BE2A32" w:rsidRDefault="000936B0" w:rsidP="000936B0">
      <w:pPr>
        <w:pStyle w:val="subsection"/>
      </w:pPr>
      <w:r w:rsidRPr="00BE2A32">
        <w:tab/>
        <w:t>(7)</w:t>
      </w:r>
      <w:r w:rsidRPr="00BE2A32">
        <w:tab/>
        <w:t>In this section:</w:t>
      </w:r>
    </w:p>
    <w:p w:rsidR="000936B0" w:rsidRPr="00BE2A32" w:rsidRDefault="000936B0" w:rsidP="000936B0">
      <w:pPr>
        <w:pStyle w:val="Definition"/>
      </w:pPr>
      <w:r w:rsidRPr="00BE2A32">
        <w:rPr>
          <w:b/>
          <w:i/>
        </w:rPr>
        <w:t>offence against this Act</w:t>
      </w:r>
      <w:r w:rsidRPr="00BE2A32">
        <w:t xml:space="preserve"> includes an offence against Chapter</w:t>
      </w:r>
      <w:r w:rsidR="00BE2A32">
        <w:t> </w:t>
      </w:r>
      <w:r w:rsidRPr="00BE2A32">
        <w:t xml:space="preserve">7 of the </w:t>
      </w:r>
      <w:r w:rsidRPr="00BE2A32">
        <w:rPr>
          <w:i/>
        </w:rPr>
        <w:t>Criminal Code</w:t>
      </w:r>
      <w:r w:rsidRPr="00BE2A32">
        <w:t xml:space="preserve"> that relates to this Act.</w:t>
      </w:r>
    </w:p>
    <w:p w:rsidR="00F01773" w:rsidRPr="00BE2A32" w:rsidRDefault="00F01773" w:rsidP="00F01773">
      <w:pPr>
        <w:pStyle w:val="ActHead5"/>
      </w:pPr>
      <w:bookmarkStart w:id="709" w:name="_Toc519088484"/>
      <w:r w:rsidRPr="001D7770">
        <w:rPr>
          <w:rStyle w:val="CharSectno"/>
        </w:rPr>
        <w:t>221</w:t>
      </w:r>
      <w:r w:rsidRPr="00BE2A32">
        <w:t xml:space="preserve">  Delegation</w:t>
      </w:r>
      <w:bookmarkEnd w:id="709"/>
    </w:p>
    <w:p w:rsidR="00F01773" w:rsidRPr="00BE2A32" w:rsidRDefault="00F01773" w:rsidP="00F01773">
      <w:pPr>
        <w:pStyle w:val="subsection"/>
      </w:pPr>
      <w:r w:rsidRPr="00BE2A32">
        <w:tab/>
        <w:t>(1)</w:t>
      </w:r>
      <w:r w:rsidRPr="00BE2A32">
        <w:tab/>
        <w:t>Subject to this section, the Secretary may delegate to an officer all or any of the powers of the Secretary under the family assistance law</w:t>
      </w:r>
      <w:r w:rsidR="000A505D" w:rsidRPr="00BE2A32">
        <w:t>, other than the power to engage an expert to carry out an independent audit as mentioned in section</w:t>
      </w:r>
      <w:r w:rsidR="00BE2A32">
        <w:t> </w:t>
      </w:r>
      <w:r w:rsidR="000A505D" w:rsidRPr="00BE2A32">
        <w:t>219GB</w:t>
      </w:r>
      <w:r w:rsidRPr="00BE2A32">
        <w:t>.</w:t>
      </w:r>
    </w:p>
    <w:p w:rsidR="00F01773" w:rsidRPr="00BE2A32" w:rsidRDefault="00F01773" w:rsidP="00F01773">
      <w:pPr>
        <w:pStyle w:val="subsection"/>
      </w:pPr>
      <w:r w:rsidRPr="00BE2A32">
        <w:tab/>
        <w:t>(3)</w:t>
      </w:r>
      <w:r w:rsidRPr="00BE2A32">
        <w:tab/>
        <w:t>The Secretary must not delegate the Secretary’s power under subparagraph</w:t>
      </w:r>
      <w:r w:rsidR="00BE2A32">
        <w:t> </w:t>
      </w:r>
      <w:r w:rsidRPr="00BE2A32">
        <w:t>168(1)(b)(i) (disclosure of information)</w:t>
      </w:r>
      <w:r w:rsidR="009363D5" w:rsidRPr="00BE2A32">
        <w:t xml:space="preserve"> except to the Secretary of the Human Services Department, the Chief Executive Centrelink or the Chief Executive Medicare</w:t>
      </w:r>
      <w:r w:rsidRPr="00BE2A32">
        <w:t>.</w:t>
      </w:r>
    </w:p>
    <w:p w:rsidR="005976E1" w:rsidRPr="00BE2A32" w:rsidRDefault="005976E1" w:rsidP="005976E1">
      <w:pPr>
        <w:pStyle w:val="subsection"/>
      </w:pPr>
      <w:r w:rsidRPr="00BE2A32">
        <w:tab/>
        <w:t>(4)</w:t>
      </w:r>
      <w:r w:rsidRPr="00BE2A32">
        <w:tab/>
        <w:t>The Secretary must not delegate to an officer, other than an SES employee or acting SES employee, the Secretary’s powers under either of the following:</w:t>
      </w:r>
    </w:p>
    <w:p w:rsidR="005976E1" w:rsidRPr="00BE2A32" w:rsidRDefault="005976E1" w:rsidP="005976E1">
      <w:pPr>
        <w:pStyle w:val="paragraph"/>
      </w:pPr>
      <w:r w:rsidRPr="00BE2A32">
        <w:tab/>
        <w:t>(a)</w:t>
      </w:r>
      <w:r w:rsidRPr="00BE2A32">
        <w:tab/>
        <w:t>section</w:t>
      </w:r>
      <w:r w:rsidR="00BE2A32">
        <w:t> </w:t>
      </w:r>
      <w:r w:rsidRPr="00BE2A32">
        <w:t>219GA (Secretary requiring information from person);</w:t>
      </w:r>
    </w:p>
    <w:p w:rsidR="005976E1" w:rsidRPr="00BE2A32" w:rsidRDefault="005976E1" w:rsidP="005976E1">
      <w:pPr>
        <w:pStyle w:val="paragraph"/>
      </w:pPr>
      <w:r w:rsidRPr="00BE2A32">
        <w:tab/>
        <w:t>(b)</w:t>
      </w:r>
      <w:r w:rsidRPr="00BE2A32">
        <w:tab/>
        <w:t>Division</w:t>
      </w:r>
      <w:r w:rsidR="00BE2A32">
        <w:t> </w:t>
      </w:r>
      <w:r w:rsidRPr="00BE2A32">
        <w:t>2 of Part</w:t>
      </w:r>
      <w:r w:rsidR="00BE2A32">
        <w:t> </w:t>
      </w:r>
      <w:r w:rsidRPr="00BE2A32">
        <w:t>8C (infringement notices).</w:t>
      </w:r>
    </w:p>
    <w:p w:rsidR="00E0533D" w:rsidRPr="00BE2A32" w:rsidRDefault="00E0533D" w:rsidP="00E0533D">
      <w:pPr>
        <w:pStyle w:val="ActHead5"/>
      </w:pPr>
      <w:bookmarkStart w:id="710" w:name="_Toc519088485"/>
      <w:r w:rsidRPr="001D7770">
        <w:rPr>
          <w:rStyle w:val="CharSectno"/>
        </w:rPr>
        <w:t>221A</w:t>
      </w:r>
      <w:r w:rsidRPr="00BE2A32">
        <w:t xml:space="preserve">  Committees</w:t>
      </w:r>
      <w:bookmarkEnd w:id="710"/>
    </w:p>
    <w:p w:rsidR="00E0533D" w:rsidRPr="00BE2A32" w:rsidRDefault="00E0533D" w:rsidP="00E0533D">
      <w:pPr>
        <w:pStyle w:val="subsection"/>
      </w:pPr>
      <w:r w:rsidRPr="00BE2A32">
        <w:tab/>
        <w:t>(1)</w:t>
      </w:r>
      <w:r w:rsidRPr="00BE2A32">
        <w:tab/>
        <w:t>The Minister may in writing establish committees for the purposes of the family assistance law.</w:t>
      </w:r>
    </w:p>
    <w:p w:rsidR="00E0533D" w:rsidRPr="00BE2A32" w:rsidRDefault="00E0533D" w:rsidP="00E0533D">
      <w:pPr>
        <w:pStyle w:val="SubsectionHead"/>
      </w:pPr>
      <w:r w:rsidRPr="00BE2A32">
        <w:t>Functions</w:t>
      </w:r>
    </w:p>
    <w:p w:rsidR="00E0533D" w:rsidRPr="00BE2A32" w:rsidRDefault="00E0533D" w:rsidP="00E0533D">
      <w:pPr>
        <w:pStyle w:val="subsection"/>
      </w:pPr>
      <w:r w:rsidRPr="00BE2A32">
        <w:tab/>
        <w:t>(2)</w:t>
      </w:r>
      <w:r w:rsidRPr="00BE2A32">
        <w:tab/>
        <w:t>A committee has the functions determined in writing by the Minister.</w:t>
      </w:r>
    </w:p>
    <w:p w:rsidR="00E0533D" w:rsidRPr="00BE2A32" w:rsidRDefault="00E0533D" w:rsidP="00E0533D">
      <w:pPr>
        <w:pStyle w:val="subsection"/>
      </w:pPr>
      <w:r w:rsidRPr="00BE2A32">
        <w:tab/>
        <w:t>(3)</w:t>
      </w:r>
      <w:r w:rsidRPr="00BE2A32">
        <w:tab/>
        <w:t>A committee must, in performing its functions, comply with any directions given to the committee by the Minister.</w:t>
      </w:r>
    </w:p>
    <w:p w:rsidR="00E0533D" w:rsidRPr="00BE2A32" w:rsidRDefault="00E0533D" w:rsidP="00E0533D">
      <w:pPr>
        <w:pStyle w:val="SubsectionHead"/>
      </w:pPr>
      <w:r w:rsidRPr="00BE2A32">
        <w:t>Appointments</w:t>
      </w:r>
    </w:p>
    <w:p w:rsidR="00E0533D" w:rsidRPr="00BE2A32" w:rsidRDefault="00E0533D" w:rsidP="00E0533D">
      <w:pPr>
        <w:pStyle w:val="subsection"/>
      </w:pPr>
      <w:r w:rsidRPr="00BE2A32">
        <w:tab/>
        <w:t>(4)</w:t>
      </w:r>
      <w:r w:rsidRPr="00BE2A32">
        <w:tab/>
        <w:t>A committee consists of the members appointed in writing by the Minister.</w:t>
      </w:r>
    </w:p>
    <w:p w:rsidR="00E0533D" w:rsidRPr="00BE2A32" w:rsidRDefault="00E0533D" w:rsidP="00E0533D">
      <w:pPr>
        <w:pStyle w:val="subsection"/>
      </w:pPr>
      <w:r w:rsidRPr="00BE2A32">
        <w:tab/>
        <w:t>(5)</w:t>
      </w:r>
      <w:r w:rsidRPr="00BE2A32">
        <w:tab/>
        <w:t>A member of a committee holds office on a part</w:t>
      </w:r>
      <w:r w:rsidR="00BE2A32">
        <w:noBreakHyphen/>
      </w:r>
      <w:r w:rsidRPr="00BE2A32">
        <w:t>time basis.</w:t>
      </w:r>
    </w:p>
    <w:p w:rsidR="00E0533D" w:rsidRPr="00BE2A32" w:rsidRDefault="00E0533D" w:rsidP="00E0533D">
      <w:pPr>
        <w:pStyle w:val="SubsectionHead"/>
      </w:pPr>
      <w:r w:rsidRPr="00BE2A32">
        <w:t>Chair</w:t>
      </w:r>
    </w:p>
    <w:p w:rsidR="00E0533D" w:rsidRPr="00BE2A32" w:rsidRDefault="00E0533D" w:rsidP="00E0533D">
      <w:pPr>
        <w:pStyle w:val="subsection"/>
      </w:pPr>
      <w:r w:rsidRPr="00BE2A32">
        <w:tab/>
        <w:t>(6)</w:t>
      </w:r>
      <w:r w:rsidRPr="00BE2A32">
        <w:tab/>
        <w:t>The Minister may designate a member of a committee as the Chair of the committee.</w:t>
      </w:r>
    </w:p>
    <w:p w:rsidR="00E0533D" w:rsidRPr="00BE2A32" w:rsidRDefault="00E0533D" w:rsidP="00E0533D">
      <w:pPr>
        <w:pStyle w:val="SubsectionHead"/>
      </w:pPr>
      <w:r w:rsidRPr="00BE2A32">
        <w:t>Remuneration and allowances</w:t>
      </w:r>
    </w:p>
    <w:p w:rsidR="00E0533D" w:rsidRPr="00BE2A32" w:rsidRDefault="00E0533D" w:rsidP="00E0533D">
      <w:pPr>
        <w:pStyle w:val="subsection"/>
      </w:pPr>
      <w:r w:rsidRPr="00BE2A32">
        <w:tab/>
        <w:t>(7)</w:t>
      </w:r>
      <w:r w:rsidRPr="00BE2A32">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BE2A32" w:rsidRDefault="00E0533D" w:rsidP="00E0533D">
      <w:pPr>
        <w:pStyle w:val="subsection"/>
      </w:pPr>
      <w:r w:rsidRPr="00BE2A32">
        <w:tab/>
        <w:t>(8)</w:t>
      </w:r>
      <w:r w:rsidRPr="00BE2A32">
        <w:tab/>
        <w:t>A member of a committee is to be paid the allowances that are prescribed by the regulations.</w:t>
      </w:r>
    </w:p>
    <w:p w:rsidR="00E0533D" w:rsidRPr="00BE2A32" w:rsidRDefault="00E0533D" w:rsidP="00E0533D">
      <w:pPr>
        <w:pStyle w:val="subsection"/>
      </w:pPr>
      <w:r w:rsidRPr="00BE2A32">
        <w:tab/>
        <w:t>(9)</w:t>
      </w:r>
      <w:r w:rsidRPr="00BE2A32">
        <w:tab/>
      </w:r>
      <w:r w:rsidR="00BE2A32">
        <w:t>Subsections (</w:t>
      </w:r>
      <w:r w:rsidRPr="00BE2A32">
        <w:t xml:space="preserve">7) and (8) have effect subject to the </w:t>
      </w:r>
      <w:r w:rsidRPr="00BE2A32">
        <w:rPr>
          <w:i/>
        </w:rPr>
        <w:t>Remuneration Tribunal Act 1973</w:t>
      </w:r>
      <w:r w:rsidRPr="00BE2A32">
        <w:t>.</w:t>
      </w:r>
    </w:p>
    <w:p w:rsidR="00E0533D" w:rsidRPr="00BE2A32" w:rsidRDefault="00E0533D" w:rsidP="00E0533D">
      <w:pPr>
        <w:pStyle w:val="SubsectionHead"/>
      </w:pPr>
      <w:r w:rsidRPr="00BE2A32">
        <w:t>Disclosure of interests</w:t>
      </w:r>
    </w:p>
    <w:p w:rsidR="00E0533D" w:rsidRPr="00BE2A32" w:rsidRDefault="00E0533D" w:rsidP="00E0533D">
      <w:pPr>
        <w:pStyle w:val="subsection"/>
      </w:pPr>
      <w:r w:rsidRPr="00BE2A32">
        <w:tab/>
        <w:t>(10)</w:t>
      </w:r>
      <w:r w:rsidRPr="00BE2A32">
        <w:tab/>
        <w:t>A member of a committee must give written notice to the Minister of any direct or indirect pecuniary interest that the member has or acquires and that conflicts or could conflict with the proper performance of the member’s functions.</w:t>
      </w:r>
    </w:p>
    <w:p w:rsidR="00E0533D" w:rsidRPr="00BE2A32" w:rsidRDefault="00E0533D" w:rsidP="00E0533D">
      <w:pPr>
        <w:pStyle w:val="SubsectionHead"/>
      </w:pPr>
      <w:r w:rsidRPr="00BE2A32">
        <w:t>Resignation</w:t>
      </w:r>
    </w:p>
    <w:p w:rsidR="00E0533D" w:rsidRPr="00BE2A32" w:rsidRDefault="00E0533D" w:rsidP="00E0533D">
      <w:pPr>
        <w:pStyle w:val="subsection"/>
      </w:pPr>
      <w:r w:rsidRPr="00BE2A32">
        <w:tab/>
        <w:t>(11)</w:t>
      </w:r>
      <w:r w:rsidRPr="00BE2A32">
        <w:tab/>
        <w:t>A member of a committee may resign his or her appointment by giving the Minister a written resignation.</w:t>
      </w:r>
    </w:p>
    <w:p w:rsidR="00E0533D" w:rsidRPr="00BE2A32" w:rsidRDefault="00E0533D" w:rsidP="00E0533D">
      <w:pPr>
        <w:pStyle w:val="SubsectionHead"/>
      </w:pPr>
      <w:r w:rsidRPr="00BE2A32">
        <w:t>Termination</w:t>
      </w:r>
    </w:p>
    <w:p w:rsidR="00E0533D" w:rsidRPr="00BE2A32" w:rsidRDefault="00E0533D" w:rsidP="00E0533D">
      <w:pPr>
        <w:pStyle w:val="subsection"/>
      </w:pPr>
      <w:r w:rsidRPr="00BE2A32">
        <w:tab/>
        <w:t>(12)</w:t>
      </w:r>
      <w:r w:rsidRPr="00BE2A32">
        <w:tab/>
        <w:t>The Minister may at any time terminate the appointment of a member of a committee.</w:t>
      </w:r>
    </w:p>
    <w:p w:rsidR="00F01773" w:rsidRPr="00BE2A32" w:rsidRDefault="00F01773" w:rsidP="00F01773">
      <w:pPr>
        <w:pStyle w:val="ActHead5"/>
      </w:pPr>
      <w:bookmarkStart w:id="711" w:name="_Toc519088486"/>
      <w:r w:rsidRPr="001D7770">
        <w:rPr>
          <w:rStyle w:val="CharSectno"/>
        </w:rPr>
        <w:t>222</w:t>
      </w:r>
      <w:r w:rsidRPr="00BE2A32">
        <w:t xml:space="preserve">  Decisions to be in writing</w:t>
      </w:r>
      <w:bookmarkEnd w:id="711"/>
    </w:p>
    <w:p w:rsidR="00F01773" w:rsidRPr="00BE2A32" w:rsidRDefault="00F01773" w:rsidP="00F01773">
      <w:pPr>
        <w:pStyle w:val="subsection"/>
      </w:pPr>
      <w:r w:rsidRPr="00BE2A32">
        <w:tab/>
        <w:t>(1)</w:t>
      </w:r>
      <w:r w:rsidRPr="00BE2A32">
        <w:tab/>
        <w:t>A decision of the Minister or of an officer under the family assistance law must be in writing.</w:t>
      </w:r>
    </w:p>
    <w:p w:rsidR="00F01773" w:rsidRPr="00BE2A32" w:rsidRDefault="00F01773" w:rsidP="00F01773">
      <w:pPr>
        <w:pStyle w:val="subsection"/>
      </w:pPr>
      <w:r w:rsidRPr="00BE2A32">
        <w:tab/>
        <w:t>(2)</w:t>
      </w:r>
      <w:r w:rsidRPr="00BE2A32">
        <w:tab/>
        <w:t>Such a decision is taken to be in writing if it is made, or recorded, by means of a computer.</w:t>
      </w:r>
    </w:p>
    <w:p w:rsidR="00F01773" w:rsidRPr="00BE2A32" w:rsidRDefault="00F01773" w:rsidP="00F01773">
      <w:pPr>
        <w:pStyle w:val="ActHead5"/>
      </w:pPr>
      <w:bookmarkStart w:id="712" w:name="_Toc519088487"/>
      <w:r w:rsidRPr="001D7770">
        <w:rPr>
          <w:rStyle w:val="CharSectno"/>
        </w:rPr>
        <w:t>223</w:t>
      </w:r>
      <w:r w:rsidRPr="00BE2A32">
        <w:t xml:space="preserve">  Secretary may arrange for use of computer programs to make decisions</w:t>
      </w:r>
      <w:bookmarkEnd w:id="712"/>
    </w:p>
    <w:p w:rsidR="00F01773" w:rsidRPr="00BE2A32" w:rsidRDefault="00F01773" w:rsidP="00F01773">
      <w:pPr>
        <w:pStyle w:val="subsection"/>
      </w:pPr>
      <w:r w:rsidRPr="00BE2A32">
        <w:tab/>
        <w:t>(1)</w:t>
      </w:r>
      <w:r w:rsidRPr="00BE2A32">
        <w:tab/>
        <w:t>The Secretary may arrange for the use, under the Secretary’s control, of computer programs for any purposes for which the Secretary may make decisions under the family assistance law.</w:t>
      </w:r>
    </w:p>
    <w:p w:rsidR="00F01773" w:rsidRPr="00BE2A32" w:rsidRDefault="00F01773" w:rsidP="00F01773">
      <w:pPr>
        <w:pStyle w:val="subsection"/>
      </w:pPr>
      <w:r w:rsidRPr="00BE2A32">
        <w:tab/>
        <w:t>(2)</w:t>
      </w:r>
      <w:r w:rsidRPr="00BE2A32">
        <w:tab/>
        <w:t xml:space="preserve">A decision made by the operation of a computer program under an arrangement made under </w:t>
      </w:r>
      <w:r w:rsidR="00BE2A32">
        <w:t>subsection (</w:t>
      </w:r>
      <w:r w:rsidRPr="00BE2A32">
        <w:t>1) is taken to be a decision made by the Secretary.</w:t>
      </w:r>
    </w:p>
    <w:p w:rsidR="00F01773" w:rsidRPr="00BE2A32" w:rsidRDefault="00F01773" w:rsidP="00F01773">
      <w:pPr>
        <w:pStyle w:val="ActHead5"/>
      </w:pPr>
      <w:bookmarkStart w:id="713" w:name="_Toc519088488"/>
      <w:r w:rsidRPr="001D7770">
        <w:rPr>
          <w:rStyle w:val="CharSectno"/>
        </w:rPr>
        <w:t>224</w:t>
      </w:r>
      <w:r w:rsidRPr="00BE2A32">
        <w:t xml:space="preserve">  Notice of decisions</w:t>
      </w:r>
      <w:bookmarkEnd w:id="713"/>
    </w:p>
    <w:p w:rsidR="00F01773" w:rsidRPr="00BE2A32" w:rsidRDefault="00F01773" w:rsidP="00F01773">
      <w:pPr>
        <w:pStyle w:val="subsection"/>
      </w:pPr>
      <w:r w:rsidRPr="00BE2A32">
        <w:tab/>
        <w:t>(1)</w:t>
      </w:r>
      <w:r w:rsidRPr="00BE2A32">
        <w:tab/>
        <w:t>If a notice of a decision of an officer:</w:t>
      </w:r>
    </w:p>
    <w:p w:rsidR="00F01773" w:rsidRPr="00BE2A32" w:rsidRDefault="00F01773" w:rsidP="00F01773">
      <w:pPr>
        <w:pStyle w:val="paragraph"/>
      </w:pPr>
      <w:r w:rsidRPr="00BE2A32">
        <w:tab/>
        <w:t>(a)</w:t>
      </w:r>
      <w:r w:rsidRPr="00BE2A32">
        <w:tab/>
      </w:r>
      <w:r w:rsidR="009E421B" w:rsidRPr="00BE2A32">
        <w:t xml:space="preserve">affecting </w:t>
      </w:r>
      <w:r w:rsidRPr="00BE2A32">
        <w:t>a person’s entitlement to be paid family assistance under the family assistance law; or</w:t>
      </w:r>
    </w:p>
    <w:p w:rsidR="00F01773" w:rsidRPr="00BE2A32" w:rsidRDefault="00F01773" w:rsidP="00F01773">
      <w:pPr>
        <w:pStyle w:val="paragraph"/>
      </w:pPr>
      <w:r w:rsidRPr="00BE2A32">
        <w:tab/>
        <w:t>(b)</w:t>
      </w:r>
      <w:r w:rsidRPr="00BE2A32">
        <w:tab/>
      </w:r>
      <w:r w:rsidR="009E421B" w:rsidRPr="00BE2A32">
        <w:t xml:space="preserve">affecting </w:t>
      </w:r>
      <w:r w:rsidRPr="00BE2A32">
        <w:t>a person’s conditional eligibility for child care benefit by fee reduction; or</w:t>
      </w:r>
    </w:p>
    <w:p w:rsidR="00F01773" w:rsidRPr="00BE2A32" w:rsidRDefault="00F01773" w:rsidP="00F01773">
      <w:pPr>
        <w:pStyle w:val="paragraph"/>
      </w:pPr>
      <w:r w:rsidRPr="00BE2A32">
        <w:tab/>
        <w:t>(c)</w:t>
      </w:r>
      <w:r w:rsidRPr="00BE2A32">
        <w:tab/>
      </w:r>
      <w:r w:rsidR="00D52C37" w:rsidRPr="00BE2A32">
        <w:t xml:space="preserve">affecting </w:t>
      </w:r>
      <w:r w:rsidRPr="00BE2A32">
        <w:t>a weekly limit of hours, a CCB %, a schooling %, eligibility for the special grandparent rate or a rate under section</w:t>
      </w:r>
      <w:r w:rsidR="00BE2A32">
        <w:t> </w:t>
      </w:r>
      <w:r w:rsidRPr="00BE2A32">
        <w:t>81 of the Family Assistance Act applicable to a person;</w:t>
      </w:r>
      <w:r w:rsidR="00626059" w:rsidRPr="00BE2A32">
        <w:t xml:space="preserve"> or</w:t>
      </w:r>
    </w:p>
    <w:p w:rsidR="00F17616" w:rsidRPr="00BE2A32" w:rsidRDefault="00F17616" w:rsidP="00F17616">
      <w:pPr>
        <w:pStyle w:val="paragraph"/>
      </w:pPr>
      <w:r w:rsidRPr="00BE2A32">
        <w:tab/>
        <w:t>(caa)</w:t>
      </w:r>
      <w:r w:rsidRPr="00BE2A32">
        <w:tab/>
        <w:t xml:space="preserve">about the amount of child care rebate applicable in respect of a person and a child for a week under </w:t>
      </w:r>
      <w:r w:rsidR="00127CA2" w:rsidRPr="00BE2A32">
        <w:t>Subdivision</w:t>
      </w:r>
      <w:r w:rsidR="00753CFA" w:rsidRPr="00BE2A32">
        <w:t xml:space="preserve"> </w:t>
      </w:r>
      <w:r w:rsidRPr="00BE2A32">
        <w:t>AAB of Division</w:t>
      </w:r>
      <w:r w:rsidR="00BE2A32">
        <w:t> </w:t>
      </w:r>
      <w:r w:rsidRPr="00BE2A32">
        <w:t>4AA of Part</w:t>
      </w:r>
      <w:r w:rsidR="00BE2A32">
        <w:t> </w:t>
      </w:r>
      <w:r w:rsidRPr="00BE2A32">
        <w:t>3; or</w:t>
      </w:r>
    </w:p>
    <w:p w:rsidR="00626059" w:rsidRPr="00BE2A32" w:rsidRDefault="00626059" w:rsidP="00626059">
      <w:pPr>
        <w:pStyle w:val="paragraph"/>
      </w:pPr>
      <w:r w:rsidRPr="00BE2A32">
        <w:tab/>
        <w:t>(ca)</w:t>
      </w:r>
      <w:r w:rsidRPr="00BE2A32">
        <w:tab/>
        <w:t xml:space="preserve">about the amount of </w:t>
      </w:r>
      <w:r w:rsidR="004C45C9" w:rsidRPr="00BE2A32">
        <w:t>child care rebate</w:t>
      </w:r>
      <w:r w:rsidRPr="00BE2A32">
        <w:t xml:space="preserve"> applicable in respect of a person and a child for a quarter under </w:t>
      </w:r>
      <w:r w:rsidR="00127CA2" w:rsidRPr="00BE2A32">
        <w:t>Subdivision</w:t>
      </w:r>
      <w:r w:rsidR="00753CFA" w:rsidRPr="00BE2A32">
        <w:t xml:space="preserve"> </w:t>
      </w:r>
      <w:r w:rsidRPr="00BE2A32">
        <w:t>AA of Division</w:t>
      </w:r>
      <w:r w:rsidR="00BE2A32">
        <w:t> </w:t>
      </w:r>
      <w:r w:rsidRPr="00BE2A32">
        <w:t>4AA of Part</w:t>
      </w:r>
      <w:r w:rsidR="00BE2A32">
        <w:t> </w:t>
      </w:r>
      <w:r w:rsidRPr="00BE2A32">
        <w:t>3;</w:t>
      </w:r>
    </w:p>
    <w:p w:rsidR="00F01773" w:rsidRPr="00BE2A32" w:rsidRDefault="00F01773" w:rsidP="00F01773">
      <w:pPr>
        <w:pStyle w:val="subsection2"/>
      </w:pPr>
      <w:r w:rsidRPr="00BE2A32">
        <w:t>is:</w:t>
      </w:r>
    </w:p>
    <w:p w:rsidR="00F01773" w:rsidRPr="00BE2A32" w:rsidRDefault="00F01773" w:rsidP="00F01773">
      <w:pPr>
        <w:pStyle w:val="paragraph"/>
      </w:pPr>
      <w:r w:rsidRPr="00BE2A32">
        <w:tab/>
        <w:t>(d)</w:t>
      </w:r>
      <w:r w:rsidRPr="00BE2A32">
        <w:tab/>
        <w:t>delivered to a person personally; or</w:t>
      </w:r>
    </w:p>
    <w:p w:rsidR="00F01773" w:rsidRPr="00BE2A32" w:rsidRDefault="00F01773" w:rsidP="00F01773">
      <w:pPr>
        <w:pStyle w:val="paragraph"/>
      </w:pPr>
      <w:r w:rsidRPr="00BE2A32">
        <w:tab/>
        <w:t>(e)</w:t>
      </w:r>
      <w:r w:rsidRPr="00BE2A32">
        <w:tab/>
        <w:t>left at the address of the place of residence or business of the person last known to the Secretary; or</w:t>
      </w:r>
    </w:p>
    <w:p w:rsidR="00F01773" w:rsidRPr="00BE2A32" w:rsidRDefault="00F01773" w:rsidP="00F01773">
      <w:pPr>
        <w:pStyle w:val="paragraph"/>
      </w:pPr>
      <w:r w:rsidRPr="00BE2A32">
        <w:tab/>
        <w:t>(f)</w:t>
      </w:r>
      <w:r w:rsidRPr="00BE2A32">
        <w:tab/>
        <w:t xml:space="preserve">sent by prepaid post to the address of the person last </w:t>
      </w:r>
      <w:r w:rsidR="00C673A6" w:rsidRPr="00BE2A32">
        <w:t>known</w:t>
      </w:r>
      <w:r w:rsidRPr="00BE2A32">
        <w:t xml:space="preserve"> to the Secretary;</w:t>
      </w:r>
    </w:p>
    <w:p w:rsidR="00F01773" w:rsidRPr="00BE2A32" w:rsidRDefault="00F01773" w:rsidP="00F01773">
      <w:pPr>
        <w:pStyle w:val="subsection2"/>
      </w:pPr>
      <w:r w:rsidRPr="00BE2A32">
        <w:t>notice of the decision is taken, for the purposes of the family assistance law, to have been given to the person.</w:t>
      </w:r>
    </w:p>
    <w:p w:rsidR="00F01773" w:rsidRPr="00BE2A32" w:rsidRDefault="00F01773" w:rsidP="00F01773">
      <w:pPr>
        <w:pStyle w:val="subsection"/>
      </w:pPr>
      <w:r w:rsidRPr="00BE2A32">
        <w:tab/>
        <w:t>(2)</w:t>
      </w:r>
      <w:r w:rsidRPr="00BE2A32">
        <w:tab/>
        <w:t xml:space="preserve">Notice of a decision of an officer </w:t>
      </w:r>
      <w:r w:rsidR="00BF7DB8" w:rsidRPr="00BE2A32">
        <w:t xml:space="preserve">affecting or about a matter referred to in </w:t>
      </w:r>
      <w:r w:rsidR="00BE2A32">
        <w:t>paragraph (</w:t>
      </w:r>
      <w:r w:rsidR="00BF7DB8" w:rsidRPr="00BE2A32">
        <w:t>1)(a), (b), (c) or (ca)</w:t>
      </w:r>
      <w:r w:rsidRPr="00BE2A32">
        <w:t xml:space="preserve"> may be given to a person by properly addressing, prepaying and posting the document as a letter.</w:t>
      </w:r>
    </w:p>
    <w:p w:rsidR="00F01773" w:rsidRPr="00BE2A32" w:rsidRDefault="00F01773" w:rsidP="00F01773">
      <w:pPr>
        <w:pStyle w:val="subsection"/>
      </w:pPr>
      <w:r w:rsidRPr="00BE2A32">
        <w:tab/>
        <w:t>(3)</w:t>
      </w:r>
      <w:r w:rsidRPr="00BE2A32">
        <w:tab/>
        <w:t xml:space="preserve">If notice of a decision is given in accordance with </w:t>
      </w:r>
      <w:r w:rsidR="00BE2A32">
        <w:t>subsection (</w:t>
      </w:r>
      <w:r w:rsidRPr="00BE2A32">
        <w:t>2), notice of the decision is taken to have been given to the person at the time at which the notice would be delivered in the ordinary course of the post, unless the contrary is proved.</w:t>
      </w:r>
    </w:p>
    <w:p w:rsidR="00E0533D" w:rsidRPr="00BE2A32" w:rsidRDefault="00E0533D" w:rsidP="00EF0C63">
      <w:pPr>
        <w:pStyle w:val="ActHead5"/>
      </w:pPr>
      <w:bookmarkStart w:id="714" w:name="_Toc519088489"/>
      <w:r w:rsidRPr="001D7770">
        <w:rPr>
          <w:rStyle w:val="CharSectno"/>
        </w:rPr>
        <w:t>224A</w:t>
      </w:r>
      <w:r w:rsidRPr="00BE2A32">
        <w:t xml:space="preserve">  Notice of decisions under Part</w:t>
      </w:r>
      <w:r w:rsidR="00BE2A32">
        <w:t> </w:t>
      </w:r>
      <w:r w:rsidRPr="00BE2A32">
        <w:t>8</w:t>
      </w:r>
      <w:r w:rsidR="00100179" w:rsidRPr="00BE2A32">
        <w:t xml:space="preserve"> or 8C</w:t>
      </w:r>
      <w:bookmarkEnd w:id="714"/>
    </w:p>
    <w:p w:rsidR="00E0533D" w:rsidRPr="00BE2A32" w:rsidRDefault="00E0533D" w:rsidP="00EF0C63">
      <w:pPr>
        <w:pStyle w:val="subsection"/>
        <w:keepNext/>
      </w:pPr>
      <w:r w:rsidRPr="00BE2A32">
        <w:tab/>
        <w:t>(1)</w:t>
      </w:r>
      <w:r w:rsidRPr="00BE2A32">
        <w:tab/>
        <w:t>If a notice of a decision of an officer under Part</w:t>
      </w:r>
      <w:r w:rsidR="00BE2A32">
        <w:t> </w:t>
      </w:r>
      <w:r w:rsidRPr="00BE2A32">
        <w:t>8</w:t>
      </w:r>
      <w:r w:rsidR="00514304" w:rsidRPr="00BE2A32">
        <w:t xml:space="preserve"> or 8C</w:t>
      </w:r>
      <w:r w:rsidRPr="00BE2A32">
        <w:rPr>
          <w:i/>
        </w:rPr>
        <w:t xml:space="preserve"> </w:t>
      </w:r>
      <w:r w:rsidRPr="00BE2A32">
        <w:t>is:</w:t>
      </w:r>
    </w:p>
    <w:p w:rsidR="00E0533D" w:rsidRPr="00BE2A32" w:rsidRDefault="00E0533D" w:rsidP="00E0533D">
      <w:pPr>
        <w:pStyle w:val="paragraph"/>
      </w:pPr>
      <w:r w:rsidRPr="00BE2A32">
        <w:tab/>
        <w:t>(a)</w:t>
      </w:r>
      <w:r w:rsidRPr="00BE2A32">
        <w:tab/>
        <w:t>left at the address of the place of business of a child care service last known to the Secretary; or</w:t>
      </w:r>
    </w:p>
    <w:p w:rsidR="00E0533D" w:rsidRPr="00BE2A32" w:rsidRDefault="00E0533D" w:rsidP="00E0533D">
      <w:pPr>
        <w:pStyle w:val="paragraph"/>
      </w:pPr>
      <w:r w:rsidRPr="00BE2A32">
        <w:tab/>
        <w:t>(b)</w:t>
      </w:r>
      <w:r w:rsidRPr="00BE2A32">
        <w:tab/>
        <w:t>sent by prepaid post to the address of a child care service last known to the Secretary; or</w:t>
      </w:r>
    </w:p>
    <w:p w:rsidR="00E0533D" w:rsidRPr="00BE2A32" w:rsidRDefault="00E0533D" w:rsidP="00E0533D">
      <w:pPr>
        <w:pStyle w:val="paragraph"/>
      </w:pPr>
      <w:r w:rsidRPr="00BE2A32">
        <w:tab/>
        <w:t>(c)</w:t>
      </w:r>
      <w:r w:rsidRPr="00BE2A32">
        <w:tab/>
        <w:t>sent by email to the last known email address of the child care service;</w:t>
      </w:r>
    </w:p>
    <w:p w:rsidR="00E0533D" w:rsidRPr="00BE2A32" w:rsidRDefault="00E0533D" w:rsidP="00E0533D">
      <w:pPr>
        <w:pStyle w:val="subsection2"/>
      </w:pPr>
      <w:r w:rsidRPr="00BE2A32">
        <w:t>notice of the decision is taken, for the purposes of the family assistance law, to have been given to the service.</w:t>
      </w:r>
    </w:p>
    <w:p w:rsidR="00E0533D" w:rsidRPr="00BE2A32" w:rsidRDefault="00E0533D" w:rsidP="00E0533D">
      <w:pPr>
        <w:pStyle w:val="subsection"/>
      </w:pPr>
      <w:r w:rsidRPr="00BE2A32">
        <w:tab/>
        <w:t>(2)</w:t>
      </w:r>
      <w:r w:rsidRPr="00BE2A32">
        <w:tab/>
        <w:t>Notice of a decision of an officer under Part</w:t>
      </w:r>
      <w:r w:rsidR="00BE2A32">
        <w:t> </w:t>
      </w:r>
      <w:r w:rsidRPr="00BE2A32">
        <w:t>8</w:t>
      </w:r>
      <w:r w:rsidR="00514304" w:rsidRPr="00BE2A32">
        <w:t xml:space="preserve"> or 8C</w:t>
      </w:r>
      <w:r w:rsidRPr="00BE2A32">
        <w:t xml:space="preserve"> may be given to a service by properly addressing, prepaying and posting the document as a letter.</w:t>
      </w:r>
    </w:p>
    <w:p w:rsidR="00E0533D" w:rsidRPr="00BE2A32" w:rsidRDefault="00E0533D" w:rsidP="00E0533D">
      <w:pPr>
        <w:pStyle w:val="subsection"/>
      </w:pPr>
      <w:r w:rsidRPr="00BE2A32">
        <w:tab/>
        <w:t>(3)</w:t>
      </w:r>
      <w:r w:rsidRPr="00BE2A32">
        <w:tab/>
        <w:t xml:space="preserve">If notice of a decision is given in accordance with </w:t>
      </w:r>
      <w:r w:rsidR="00BE2A32">
        <w:t>subsection (</w:t>
      </w:r>
      <w:r w:rsidRPr="00BE2A32">
        <w:t>2), notice of the decision is taken to have been given to the service at the time at which the notice would be delivered in the ordinary course of the post, unless the contrary is proved.</w:t>
      </w:r>
    </w:p>
    <w:p w:rsidR="00B668C2" w:rsidRPr="00BE2A32" w:rsidRDefault="00B668C2" w:rsidP="00B668C2">
      <w:pPr>
        <w:pStyle w:val="subsection"/>
      </w:pPr>
      <w:r w:rsidRPr="00BE2A32">
        <w:tab/>
        <w:t>(4)</w:t>
      </w:r>
      <w:r w:rsidRPr="00BE2A32">
        <w:tab/>
        <w:t>For the purposes of this section, a notice of a decision of an officer under Part</w:t>
      </w:r>
      <w:r w:rsidR="00BE2A32">
        <w:t> </w:t>
      </w:r>
      <w:r w:rsidRPr="00BE2A32">
        <w:t>8C is:</w:t>
      </w:r>
    </w:p>
    <w:p w:rsidR="00B668C2" w:rsidRPr="00BE2A32" w:rsidRDefault="00B668C2" w:rsidP="00B668C2">
      <w:pPr>
        <w:pStyle w:val="paragraph"/>
      </w:pPr>
      <w:r w:rsidRPr="00BE2A32">
        <w:tab/>
        <w:t>(a)</w:t>
      </w:r>
      <w:r w:rsidRPr="00BE2A32">
        <w:tab/>
        <w:t>an infringement notice under section</w:t>
      </w:r>
      <w:r w:rsidR="00BE2A32">
        <w:t> </w:t>
      </w:r>
      <w:r w:rsidRPr="00BE2A32">
        <w:t>219TSI; or</w:t>
      </w:r>
    </w:p>
    <w:p w:rsidR="00B668C2" w:rsidRPr="00BE2A32" w:rsidRDefault="00B668C2" w:rsidP="00B668C2">
      <w:pPr>
        <w:pStyle w:val="paragraph"/>
      </w:pPr>
      <w:r w:rsidRPr="00BE2A32">
        <w:tab/>
        <w:t>(b)</w:t>
      </w:r>
      <w:r w:rsidRPr="00BE2A32">
        <w:tab/>
        <w:t>a notice of suspension under section</w:t>
      </w:r>
      <w:r w:rsidR="00BE2A32">
        <w:t> </w:t>
      </w:r>
      <w:r w:rsidRPr="00BE2A32">
        <w:t>219TSQ.</w:t>
      </w:r>
    </w:p>
    <w:p w:rsidR="00F01773" w:rsidRPr="00BE2A32" w:rsidRDefault="00F01773" w:rsidP="00F01773">
      <w:pPr>
        <w:pStyle w:val="ActHead5"/>
      </w:pPr>
      <w:bookmarkStart w:id="715" w:name="_Toc519088490"/>
      <w:r w:rsidRPr="001D7770">
        <w:rPr>
          <w:rStyle w:val="CharSectno"/>
        </w:rPr>
        <w:t>225</w:t>
      </w:r>
      <w:r w:rsidRPr="00BE2A32">
        <w:t xml:space="preserve">  Payment of deductions to Commissioner of Taxation</w:t>
      </w:r>
      <w:bookmarkEnd w:id="715"/>
    </w:p>
    <w:p w:rsidR="00F01773" w:rsidRPr="00BE2A32" w:rsidRDefault="00F01773" w:rsidP="00F01773">
      <w:pPr>
        <w:pStyle w:val="subsection"/>
      </w:pPr>
      <w:r w:rsidRPr="00BE2A32">
        <w:tab/>
      </w:r>
      <w:r w:rsidRPr="00BE2A32">
        <w:tab/>
        <w:t>The Secretary must, in accordance with section</w:t>
      </w:r>
      <w:r w:rsidR="00BE2A32">
        <w:t> </w:t>
      </w:r>
      <w:r w:rsidRPr="00BE2A32">
        <w:t xml:space="preserve">218 of the </w:t>
      </w:r>
      <w:r w:rsidRPr="00BE2A32">
        <w:rPr>
          <w:i/>
        </w:rPr>
        <w:t xml:space="preserve">Income Tax Assessment Act 1936, </w:t>
      </w:r>
      <w:r w:rsidRPr="00BE2A32">
        <w:t>or Subdivision</w:t>
      </w:r>
      <w:r w:rsidR="00BE2A32">
        <w:t> </w:t>
      </w:r>
      <w:r w:rsidRPr="00BE2A32">
        <w:t>260</w:t>
      </w:r>
      <w:r w:rsidR="00BE2A32">
        <w:noBreakHyphen/>
      </w:r>
      <w:r w:rsidRPr="00BE2A32">
        <w:t>A in Schedule</w:t>
      </w:r>
      <w:r w:rsidR="00BE2A32">
        <w:t> </w:t>
      </w:r>
      <w:r w:rsidRPr="00BE2A32">
        <w:t xml:space="preserve">1 to the </w:t>
      </w:r>
      <w:r w:rsidRPr="00BE2A32">
        <w:rPr>
          <w:i/>
        </w:rPr>
        <w:t>Taxation Administration Act 1953</w:t>
      </w:r>
      <w:r w:rsidRPr="00BE2A32">
        <w:t>, for the purpose of enabling the collection of an amount that is, or may become, payable by a recipient of a payment under this Act:</w:t>
      </w:r>
    </w:p>
    <w:p w:rsidR="00F01773" w:rsidRPr="00BE2A32" w:rsidRDefault="00F01773" w:rsidP="00F01773">
      <w:pPr>
        <w:pStyle w:val="paragraph"/>
      </w:pPr>
      <w:r w:rsidRPr="00BE2A32">
        <w:tab/>
        <w:t>(a)</w:t>
      </w:r>
      <w:r w:rsidRPr="00BE2A32">
        <w:tab/>
        <w:t>make deductions from the instalments of, or make a deduction from, the payment; and</w:t>
      </w:r>
    </w:p>
    <w:p w:rsidR="00F01773" w:rsidRPr="00BE2A32" w:rsidRDefault="00F01773" w:rsidP="00F01773">
      <w:pPr>
        <w:pStyle w:val="paragraph"/>
      </w:pPr>
      <w:r w:rsidRPr="00BE2A32">
        <w:tab/>
        <w:t>(b)</w:t>
      </w:r>
      <w:r w:rsidRPr="00BE2A32">
        <w:tab/>
        <w:t>pay the amount deducted to the Commissioner of Taxation.</w:t>
      </w:r>
    </w:p>
    <w:p w:rsidR="00F01773" w:rsidRPr="00BE2A32" w:rsidRDefault="00F01773" w:rsidP="00F01773">
      <w:pPr>
        <w:pStyle w:val="subsection2"/>
      </w:pPr>
      <w:r w:rsidRPr="00BE2A32">
        <w:t>This section does not apply to a payment of child care benefit.</w:t>
      </w:r>
    </w:p>
    <w:p w:rsidR="00F01773" w:rsidRPr="00BE2A32" w:rsidRDefault="00F01773" w:rsidP="00F01773">
      <w:pPr>
        <w:pStyle w:val="ActHead5"/>
      </w:pPr>
      <w:bookmarkStart w:id="716" w:name="_Toc519088491"/>
      <w:r w:rsidRPr="001D7770">
        <w:rPr>
          <w:rStyle w:val="CharSectno"/>
        </w:rPr>
        <w:t>226</w:t>
      </w:r>
      <w:r w:rsidRPr="00BE2A32">
        <w:t xml:space="preserve">  Setting off family assistance entitlement against tax liability</w:t>
      </w:r>
      <w:bookmarkEnd w:id="716"/>
    </w:p>
    <w:p w:rsidR="00F01773" w:rsidRPr="00BE2A32" w:rsidRDefault="00F01773" w:rsidP="00F01773">
      <w:pPr>
        <w:pStyle w:val="subsection"/>
      </w:pPr>
      <w:r w:rsidRPr="00BE2A32">
        <w:tab/>
        <w:t>(1)</w:t>
      </w:r>
      <w:r w:rsidRPr="00BE2A32">
        <w:tab/>
        <w:t>If:</w:t>
      </w:r>
    </w:p>
    <w:p w:rsidR="00F01773" w:rsidRPr="00BE2A32" w:rsidRDefault="00F01773" w:rsidP="00F01773">
      <w:pPr>
        <w:pStyle w:val="paragraph"/>
      </w:pPr>
      <w:r w:rsidRPr="00BE2A32">
        <w:tab/>
        <w:t>(a)</w:t>
      </w:r>
      <w:r w:rsidRPr="00BE2A32">
        <w:tab/>
        <w:t>a person is entitled to an amount of family assistance (other than child care benefit); and</w:t>
      </w:r>
    </w:p>
    <w:p w:rsidR="00F01773" w:rsidRPr="00BE2A32" w:rsidRDefault="00F01773" w:rsidP="00F01773">
      <w:pPr>
        <w:pStyle w:val="paragraph"/>
      </w:pPr>
      <w:r w:rsidRPr="00BE2A32">
        <w:tab/>
        <w:t>(b)</w:t>
      </w:r>
      <w:r w:rsidRPr="00BE2A32">
        <w:tab/>
        <w:t>the person is liable for an amount of primary tax;</w:t>
      </w:r>
    </w:p>
    <w:p w:rsidR="00F01773" w:rsidRPr="00BE2A32" w:rsidRDefault="00F01773" w:rsidP="00F01773">
      <w:pPr>
        <w:pStyle w:val="subsection2"/>
      </w:pPr>
      <w:r w:rsidRPr="00BE2A32">
        <w:t>the Commissioner of Taxation may determine that the whole or a part of the entitlement is to be set off against the liability.</w:t>
      </w:r>
    </w:p>
    <w:p w:rsidR="00F01773" w:rsidRPr="00BE2A32" w:rsidRDefault="00F01773" w:rsidP="00F01773">
      <w:pPr>
        <w:pStyle w:val="subsection"/>
      </w:pPr>
      <w:r w:rsidRPr="00BE2A32">
        <w:tab/>
        <w:t>(2)</w:t>
      </w:r>
      <w:r w:rsidRPr="00BE2A32">
        <w:tab/>
        <w:t>If the Commissioner of Taxation does so:</w:t>
      </w:r>
    </w:p>
    <w:p w:rsidR="00F01773" w:rsidRPr="00BE2A32" w:rsidRDefault="00F01773" w:rsidP="00F01773">
      <w:pPr>
        <w:pStyle w:val="paragraph"/>
      </w:pPr>
      <w:r w:rsidRPr="00BE2A32">
        <w:tab/>
        <w:t>(a)</w:t>
      </w:r>
      <w:r w:rsidRPr="00BE2A32">
        <w:tab/>
        <w:t>the amount of the entitlement and the amount of the liability are reduced accordingly; and</w:t>
      </w:r>
    </w:p>
    <w:p w:rsidR="00F01773" w:rsidRPr="00BE2A32" w:rsidRDefault="00F01773" w:rsidP="00F01773">
      <w:pPr>
        <w:pStyle w:val="paragraph"/>
      </w:pPr>
      <w:r w:rsidRPr="00BE2A32">
        <w:tab/>
        <w:t>(b)</w:t>
      </w:r>
      <w:r w:rsidRPr="00BE2A32">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BE2A32" w:rsidRDefault="00F01773" w:rsidP="00F01773">
      <w:pPr>
        <w:pStyle w:val="subsection"/>
      </w:pPr>
      <w:r w:rsidRPr="00BE2A32">
        <w:tab/>
        <w:t>(3)</w:t>
      </w:r>
      <w:r w:rsidRPr="00BE2A32">
        <w:tab/>
        <w:t>This section has effect in spite of anything in any other Act or any other law of the Commonwealth.</w:t>
      </w:r>
    </w:p>
    <w:p w:rsidR="00F01773" w:rsidRPr="00BE2A32" w:rsidRDefault="00F01773" w:rsidP="00F01773">
      <w:pPr>
        <w:pStyle w:val="ActHead5"/>
      </w:pPr>
      <w:bookmarkStart w:id="717" w:name="_Toc519088492"/>
      <w:r w:rsidRPr="001D7770">
        <w:rPr>
          <w:rStyle w:val="CharSectno"/>
        </w:rPr>
        <w:t>227</w:t>
      </w:r>
      <w:r w:rsidRPr="00BE2A32">
        <w:t xml:space="preserve">  Payment of deductions to Child Support Registrar</w:t>
      </w:r>
      <w:bookmarkEnd w:id="717"/>
    </w:p>
    <w:p w:rsidR="00F01773" w:rsidRPr="00BE2A32" w:rsidRDefault="00F01773" w:rsidP="00F01773">
      <w:pPr>
        <w:pStyle w:val="subsection"/>
      </w:pPr>
      <w:r w:rsidRPr="00BE2A32">
        <w:tab/>
        <w:t>(1)</w:t>
      </w:r>
      <w:r w:rsidRPr="00BE2A32">
        <w:tab/>
        <w:t>The Secretary must, in accordance with a notice given to the Secretary under subsection</w:t>
      </w:r>
      <w:r w:rsidR="00BE2A32">
        <w:t> </w:t>
      </w:r>
      <w:r w:rsidRPr="00BE2A32">
        <w:t xml:space="preserve">72AB(3) of the </w:t>
      </w:r>
      <w:r w:rsidRPr="00BE2A32">
        <w:rPr>
          <w:i/>
        </w:rPr>
        <w:t>Child Support (Registration and Collection) Act 1988</w:t>
      </w:r>
      <w:r w:rsidRPr="00BE2A32">
        <w:t xml:space="preserve"> in relation to a person:</w:t>
      </w:r>
    </w:p>
    <w:p w:rsidR="00F01773" w:rsidRPr="00BE2A32" w:rsidRDefault="00F01773" w:rsidP="00F01773">
      <w:pPr>
        <w:pStyle w:val="paragraph"/>
      </w:pPr>
      <w:r w:rsidRPr="00BE2A32">
        <w:tab/>
        <w:t>(a)</w:t>
      </w:r>
      <w:r w:rsidRPr="00BE2A32">
        <w:tab/>
        <w:t>make deductions from instalment amounts of family tax benefit that the person is entitled to be paid under section</w:t>
      </w:r>
      <w:r w:rsidR="00BE2A32">
        <w:t> </w:t>
      </w:r>
      <w:r w:rsidRPr="00BE2A32">
        <w:t>23; or</w:t>
      </w:r>
    </w:p>
    <w:p w:rsidR="00F01773" w:rsidRPr="00BE2A32" w:rsidRDefault="00F01773" w:rsidP="00F01773">
      <w:pPr>
        <w:pStyle w:val="paragraph"/>
      </w:pPr>
      <w:r w:rsidRPr="00BE2A32">
        <w:tab/>
        <w:t>(b)</w:t>
      </w:r>
      <w:r w:rsidRPr="00BE2A32">
        <w:tab/>
        <w:t>make a deduction from an amount of family tax benefit that the person is entitled to be paid under section</w:t>
      </w:r>
      <w:r w:rsidR="00BE2A32">
        <w:t> </w:t>
      </w:r>
      <w:r w:rsidRPr="00BE2A32">
        <w:t>24;</w:t>
      </w:r>
    </w:p>
    <w:p w:rsidR="00F01773" w:rsidRPr="00BE2A32" w:rsidRDefault="00F01773" w:rsidP="00F01773">
      <w:pPr>
        <w:pStyle w:val="subsection2"/>
      </w:pPr>
      <w:r w:rsidRPr="00BE2A32">
        <w:t>and pay amounts so deducted to the Child Support Registrar.</w:t>
      </w:r>
    </w:p>
    <w:p w:rsidR="00F01773" w:rsidRPr="00BE2A32" w:rsidRDefault="00F01773" w:rsidP="00F01773">
      <w:pPr>
        <w:pStyle w:val="subsection"/>
      </w:pPr>
      <w:r w:rsidRPr="00BE2A32">
        <w:tab/>
        <w:t>(2)</w:t>
      </w:r>
      <w:r w:rsidRPr="00BE2A32">
        <w:tab/>
        <w:t xml:space="preserve">However, the Secretary must not deduct an amount under </w:t>
      </w:r>
      <w:r w:rsidR="00BE2A32">
        <w:t>subsection (</w:t>
      </w:r>
      <w:r w:rsidRPr="00BE2A32">
        <w:t>1) in contravention of section</w:t>
      </w:r>
      <w:r w:rsidR="00BE2A32">
        <w:t> </w:t>
      </w:r>
      <w:r w:rsidRPr="00BE2A32">
        <w:t>228.</w:t>
      </w:r>
    </w:p>
    <w:p w:rsidR="00F01773" w:rsidRPr="00BE2A32" w:rsidRDefault="00F01773" w:rsidP="00F01773">
      <w:pPr>
        <w:pStyle w:val="subsection"/>
      </w:pPr>
      <w:r w:rsidRPr="00BE2A32">
        <w:tab/>
        <w:t>(3)</w:t>
      </w:r>
      <w:r w:rsidRPr="00BE2A32">
        <w:tab/>
        <w:t xml:space="preserve">If the Secretary deducts an amount under </w:t>
      </w:r>
      <w:r w:rsidR="00BE2A32">
        <w:t>subsection (</w:t>
      </w:r>
      <w:r w:rsidRPr="00BE2A32">
        <w:t>1), then:</w:t>
      </w:r>
    </w:p>
    <w:p w:rsidR="00F01773" w:rsidRPr="00BE2A32" w:rsidRDefault="00F01773" w:rsidP="00F01773">
      <w:pPr>
        <w:pStyle w:val="paragraph"/>
      </w:pPr>
      <w:r w:rsidRPr="00BE2A32">
        <w:tab/>
        <w:t>(a)</w:t>
      </w:r>
      <w:r w:rsidRPr="00BE2A32">
        <w:tab/>
        <w:t>on the day the amount is deducted, the total amount of the child support debts</w:t>
      </w:r>
      <w:r w:rsidR="00471511" w:rsidRPr="00BE2A32">
        <w:t xml:space="preserve"> or carer debts</w:t>
      </w:r>
      <w:r w:rsidRPr="00BE2A32">
        <w:t xml:space="preserve"> of the person (being debts referred to in subsection</w:t>
      </w:r>
      <w:r w:rsidR="00BE2A32">
        <w:t> </w:t>
      </w:r>
      <w:r w:rsidRPr="00BE2A32">
        <w:t xml:space="preserve">72AB(2) of the </w:t>
      </w:r>
      <w:r w:rsidRPr="00BE2A32">
        <w:rPr>
          <w:i/>
        </w:rPr>
        <w:t>Child Support (Registration and Collection) Act 1988</w:t>
      </w:r>
      <w:r w:rsidRPr="00BE2A32">
        <w:t>) is taken to be reduced by an amount equal to the amount deducted; and</w:t>
      </w:r>
    </w:p>
    <w:p w:rsidR="00F01773" w:rsidRPr="00BE2A32" w:rsidRDefault="00F01773" w:rsidP="00F01773">
      <w:pPr>
        <w:pStyle w:val="paragraph"/>
      </w:pPr>
      <w:r w:rsidRPr="00BE2A32">
        <w:tab/>
        <w:t>(b)</w:t>
      </w:r>
      <w:r w:rsidRPr="00BE2A32">
        <w:tab/>
        <w:t>on the day the amount is deducted, the person is taken to have been paid an amount of family tax benefit equal to the amount deducted.</w:t>
      </w:r>
    </w:p>
    <w:p w:rsidR="00F01773" w:rsidRPr="00BE2A32" w:rsidRDefault="00F01773" w:rsidP="00F01773">
      <w:pPr>
        <w:pStyle w:val="subsection"/>
      </w:pPr>
      <w:r w:rsidRPr="00BE2A32">
        <w:tab/>
        <w:t>(4)</w:t>
      </w:r>
      <w:r w:rsidRPr="00BE2A32">
        <w:tab/>
        <w:t xml:space="preserve">A deduction under </w:t>
      </w:r>
      <w:r w:rsidR="00BE2A32">
        <w:t>subsection (</w:t>
      </w:r>
      <w:r w:rsidRPr="00BE2A32">
        <w:t>1) may result in the family tax benefit that the person is entitled to be paid being reduced to nil.</w:t>
      </w:r>
    </w:p>
    <w:p w:rsidR="00F01773" w:rsidRPr="00BE2A32" w:rsidRDefault="00F01773" w:rsidP="00F01773">
      <w:pPr>
        <w:pStyle w:val="ActHead5"/>
      </w:pPr>
      <w:bookmarkStart w:id="718" w:name="_Toc519088493"/>
      <w:r w:rsidRPr="001D7770">
        <w:rPr>
          <w:rStyle w:val="CharSectno"/>
        </w:rPr>
        <w:t>228</w:t>
      </w:r>
      <w:r w:rsidRPr="00BE2A32">
        <w:t xml:space="preserve">  Maximum deduction</w:t>
      </w:r>
      <w:bookmarkEnd w:id="718"/>
    </w:p>
    <w:p w:rsidR="00F01773" w:rsidRPr="00BE2A32" w:rsidRDefault="00F01773" w:rsidP="00F01773">
      <w:pPr>
        <w:pStyle w:val="subsection"/>
      </w:pPr>
      <w:r w:rsidRPr="00BE2A32">
        <w:tab/>
        <w:t>(1)</w:t>
      </w:r>
      <w:r w:rsidRPr="00BE2A32">
        <w:tab/>
        <w:t>This section applies if a notice is given under subsection</w:t>
      </w:r>
      <w:r w:rsidR="00BE2A32">
        <w:t> </w:t>
      </w:r>
      <w:r w:rsidRPr="00BE2A32">
        <w:t xml:space="preserve">72AB(3) of the </w:t>
      </w:r>
      <w:r w:rsidRPr="00BE2A32">
        <w:rPr>
          <w:i/>
        </w:rPr>
        <w:t>Child Support (Registration and Collection) Act 1988</w:t>
      </w:r>
      <w:r w:rsidRPr="00BE2A32">
        <w:t xml:space="preserve"> to a person that specifies:</w:t>
      </w:r>
    </w:p>
    <w:p w:rsidR="00F01773" w:rsidRPr="00BE2A32" w:rsidRDefault="00F01773" w:rsidP="00F01773">
      <w:pPr>
        <w:pStyle w:val="paragraph"/>
      </w:pPr>
      <w:r w:rsidRPr="00BE2A32">
        <w:tab/>
        <w:t>(a)</w:t>
      </w:r>
      <w:r w:rsidRPr="00BE2A32">
        <w:tab/>
        <w:t>an amount to be deducted from family tax benefit that the person is entitled to be paid on a day or days specified in the notice; or</w:t>
      </w:r>
    </w:p>
    <w:p w:rsidR="00F01773" w:rsidRPr="00BE2A32" w:rsidRDefault="00F01773" w:rsidP="00F01773">
      <w:pPr>
        <w:pStyle w:val="paragraph"/>
      </w:pPr>
      <w:r w:rsidRPr="00BE2A32">
        <w:tab/>
        <w:t>(b)</w:t>
      </w:r>
      <w:r w:rsidRPr="00BE2A32">
        <w:tab/>
        <w:t>a method of working out such an amount.</w:t>
      </w:r>
    </w:p>
    <w:p w:rsidR="00F01773" w:rsidRPr="00BE2A32" w:rsidRDefault="00F01773" w:rsidP="00F01773">
      <w:pPr>
        <w:pStyle w:val="subsection"/>
      </w:pPr>
      <w:r w:rsidRPr="00BE2A32">
        <w:tab/>
        <w:t>(2)</w:t>
      </w:r>
      <w:r w:rsidRPr="00BE2A32">
        <w:tab/>
        <w:t>The amount deducted on a particular day must not exceed the total amount of the child support debts of the person on that day, being debts referred to in subsection</w:t>
      </w:r>
      <w:r w:rsidR="00BE2A32">
        <w:t> </w:t>
      </w:r>
      <w:r w:rsidRPr="00BE2A32">
        <w:t xml:space="preserve">72AB(2) of the </w:t>
      </w:r>
      <w:r w:rsidRPr="00BE2A32">
        <w:rPr>
          <w:i/>
        </w:rPr>
        <w:t>Child Support (Registration and Collection) Act 1988</w:t>
      </w:r>
      <w:r w:rsidRPr="00BE2A32">
        <w:t>.</w:t>
      </w:r>
    </w:p>
    <w:p w:rsidR="00F01773" w:rsidRPr="00BE2A32" w:rsidRDefault="00F01773" w:rsidP="00F01773">
      <w:pPr>
        <w:pStyle w:val="subsection"/>
      </w:pPr>
      <w:r w:rsidRPr="00BE2A32">
        <w:tab/>
        <w:t>(3)</w:t>
      </w:r>
      <w:r w:rsidRPr="00BE2A32">
        <w:tab/>
        <w:t>If,</w:t>
      </w:r>
      <w:r w:rsidRPr="00BE2A32">
        <w:rPr>
          <w:i/>
        </w:rPr>
        <w:t xml:space="preserve"> </w:t>
      </w:r>
      <w:r w:rsidRPr="00BE2A32">
        <w:t>on a day specified in the notice, the person has at least one FTB child</w:t>
      </w:r>
      <w:r w:rsidR="0093674C" w:rsidRPr="00BE2A32">
        <w:t>, or one regular care child who is also a rent assistance child,</w:t>
      </w:r>
      <w:r w:rsidRPr="00BE2A32">
        <w:t xml:space="preserve"> for whom the person is eligible for family tax benefit who is not a designated child support child of the person, the amount deducted on that day must not exceed the difference between:</w:t>
      </w:r>
    </w:p>
    <w:p w:rsidR="00F01773" w:rsidRPr="00BE2A32" w:rsidRDefault="00F01773" w:rsidP="00F01773">
      <w:pPr>
        <w:pStyle w:val="paragraph"/>
      </w:pPr>
      <w:r w:rsidRPr="00BE2A32">
        <w:tab/>
        <w:t>(a)</w:t>
      </w:r>
      <w:r w:rsidRPr="00BE2A32">
        <w:tab/>
        <w:t>the amount of family tax benefit that the person is entitled to be paid on that day; and</w:t>
      </w:r>
    </w:p>
    <w:p w:rsidR="00F01773" w:rsidRPr="00BE2A32" w:rsidRDefault="00F01773" w:rsidP="00F01773">
      <w:pPr>
        <w:pStyle w:val="paragraph"/>
      </w:pPr>
      <w:r w:rsidRPr="00BE2A32">
        <w:tab/>
        <w:t>(b)</w:t>
      </w:r>
      <w:r w:rsidRPr="00BE2A32">
        <w:tab/>
        <w:t xml:space="preserve">the amount of family tax benefit that the person would be entitled to be paid on that day, assuming that each designated child support child of the person was </w:t>
      </w:r>
      <w:r w:rsidR="00BF3BA7" w:rsidRPr="00BE2A32">
        <w:t>neither an FTB child, nor a regular care child,</w:t>
      </w:r>
      <w:r w:rsidRPr="00BE2A32">
        <w:t xml:space="preserve"> of the person on that day.</w:t>
      </w:r>
    </w:p>
    <w:p w:rsidR="00F01773" w:rsidRPr="00BE2A32" w:rsidRDefault="00F01773" w:rsidP="00F01773">
      <w:pPr>
        <w:pStyle w:val="subsection"/>
      </w:pPr>
      <w:r w:rsidRPr="00BE2A32">
        <w:tab/>
        <w:t>(4)</w:t>
      </w:r>
      <w:r w:rsidRPr="00BE2A32">
        <w:tab/>
        <w:t>If,</w:t>
      </w:r>
      <w:r w:rsidRPr="00BE2A32">
        <w:rPr>
          <w:i/>
        </w:rPr>
        <w:t xml:space="preserve"> </w:t>
      </w:r>
      <w:r w:rsidRPr="00BE2A32">
        <w:t>on a day specified in the notice:</w:t>
      </w:r>
    </w:p>
    <w:p w:rsidR="00F01773" w:rsidRPr="00BE2A32" w:rsidRDefault="00F01773" w:rsidP="00F01773">
      <w:pPr>
        <w:pStyle w:val="paragraph"/>
      </w:pPr>
      <w:r w:rsidRPr="00BE2A32">
        <w:tab/>
        <w:t>(a)</w:t>
      </w:r>
      <w:r w:rsidRPr="00BE2A32">
        <w:tab/>
        <w:t>each FTB child</w:t>
      </w:r>
      <w:r w:rsidR="00BD7A3A" w:rsidRPr="00BE2A32">
        <w:t>, and each regular care child who is also a rent assistance child,</w:t>
      </w:r>
      <w:r w:rsidRPr="00BE2A32">
        <w:t xml:space="preserve"> for whom the person is eligible for family tax benefit is a designated child support child of the person; and</w:t>
      </w:r>
    </w:p>
    <w:p w:rsidR="00F01773" w:rsidRPr="00BE2A32" w:rsidRDefault="00F01773" w:rsidP="00F01773">
      <w:pPr>
        <w:pStyle w:val="paragraph"/>
      </w:pPr>
      <w:r w:rsidRPr="00BE2A32">
        <w:tab/>
        <w:t>(b)</w:t>
      </w:r>
      <w:r w:rsidRPr="00BE2A32">
        <w:tab/>
        <w:t>an income support payment or an income support supplement is payable to the person;</w:t>
      </w:r>
    </w:p>
    <w:p w:rsidR="00F01773" w:rsidRPr="00BE2A32" w:rsidRDefault="00F01773" w:rsidP="00F01773">
      <w:pPr>
        <w:pStyle w:val="subsection2"/>
      </w:pPr>
      <w:r w:rsidRPr="00BE2A32">
        <w:t>the amount deducted on that day must not exceed the difference between:</w:t>
      </w:r>
    </w:p>
    <w:p w:rsidR="00F01773" w:rsidRPr="00BE2A32" w:rsidRDefault="00F01773" w:rsidP="00F01773">
      <w:pPr>
        <w:pStyle w:val="paragraph"/>
      </w:pPr>
      <w:r w:rsidRPr="00BE2A32">
        <w:tab/>
        <w:t>(c)</w:t>
      </w:r>
      <w:r w:rsidRPr="00BE2A32">
        <w:tab/>
        <w:t>the amount of family tax benefit that the person is entitled to be paid on that day; and</w:t>
      </w:r>
    </w:p>
    <w:p w:rsidR="00F01773" w:rsidRPr="00BE2A32" w:rsidRDefault="00F01773" w:rsidP="00F01773">
      <w:pPr>
        <w:pStyle w:val="paragraph"/>
      </w:pPr>
      <w:r w:rsidRPr="00BE2A32">
        <w:tab/>
        <w:t>(d)</w:t>
      </w:r>
      <w:r w:rsidRPr="00BE2A32">
        <w:tab/>
        <w:t>the forgone amount in respect of the person’s income support payment or income support supplement.</w:t>
      </w:r>
    </w:p>
    <w:p w:rsidR="00F01773" w:rsidRPr="00BE2A32" w:rsidRDefault="00F01773" w:rsidP="00F01773">
      <w:pPr>
        <w:pStyle w:val="subsection"/>
      </w:pPr>
      <w:r w:rsidRPr="00BE2A32">
        <w:tab/>
        <w:t>(5)</w:t>
      </w:r>
      <w:r w:rsidRPr="00BE2A32">
        <w:tab/>
        <w:t xml:space="preserve">For the purposes of </w:t>
      </w:r>
      <w:r w:rsidR="00BE2A32">
        <w:t>subsection (</w:t>
      </w:r>
      <w:r w:rsidRPr="00BE2A32">
        <w:t xml:space="preserve">4), the </w:t>
      </w:r>
      <w:r w:rsidRPr="00BE2A32">
        <w:rPr>
          <w:b/>
          <w:i/>
        </w:rPr>
        <w:t>forgone amount</w:t>
      </w:r>
      <w:r w:rsidRPr="00BE2A32">
        <w:t>, in respect of a person’s income support payment or income support supplement, is the amount that represents the difference between:</w:t>
      </w:r>
    </w:p>
    <w:p w:rsidR="00F01773" w:rsidRPr="00BE2A32" w:rsidRDefault="00F01773" w:rsidP="00F01773">
      <w:pPr>
        <w:pStyle w:val="paragraph"/>
      </w:pPr>
      <w:r w:rsidRPr="00BE2A32">
        <w:tab/>
        <w:t>(a)</w:t>
      </w:r>
      <w:r w:rsidRPr="00BE2A32">
        <w:tab/>
        <w:t>the amount of the income support payment or the income support supplement that would have been payable to the person if the person had not been entitled to be paid family tax benefit on that day; and</w:t>
      </w:r>
    </w:p>
    <w:p w:rsidR="00F01773" w:rsidRPr="00BE2A32" w:rsidRDefault="00F01773" w:rsidP="00F01773">
      <w:pPr>
        <w:pStyle w:val="paragraph"/>
      </w:pPr>
      <w:r w:rsidRPr="00BE2A32">
        <w:tab/>
        <w:t>(b)</w:t>
      </w:r>
      <w:r w:rsidRPr="00BE2A32">
        <w:tab/>
        <w:t>the amount of the income support payment or the income support supplement payable to the person on that day.</w:t>
      </w:r>
    </w:p>
    <w:p w:rsidR="00F01773" w:rsidRPr="00BE2A32" w:rsidRDefault="00F01773" w:rsidP="00F01773">
      <w:pPr>
        <w:pStyle w:val="subsection"/>
      </w:pPr>
      <w:r w:rsidRPr="00BE2A32">
        <w:tab/>
        <w:t>(6)</w:t>
      </w:r>
      <w:r w:rsidRPr="00BE2A32">
        <w:tab/>
        <w:t>In this section:</w:t>
      </w:r>
    </w:p>
    <w:p w:rsidR="00F01773" w:rsidRPr="00BE2A32" w:rsidRDefault="00F01773" w:rsidP="00F01773">
      <w:pPr>
        <w:pStyle w:val="Definition"/>
        <w:rPr>
          <w:i/>
        </w:rPr>
      </w:pPr>
      <w:r w:rsidRPr="00BE2A32">
        <w:rPr>
          <w:b/>
          <w:i/>
        </w:rPr>
        <w:t>designated child support child</w:t>
      </w:r>
      <w:r w:rsidRPr="00BE2A32">
        <w:t xml:space="preserve"> </w:t>
      </w:r>
      <w:r w:rsidRPr="00BE2A32">
        <w:rPr>
          <w:b/>
          <w:i/>
        </w:rPr>
        <w:t>of a person</w:t>
      </w:r>
      <w:r w:rsidRPr="00BE2A32">
        <w:t xml:space="preserve"> has the same meaning as in section</w:t>
      </w:r>
      <w:r w:rsidR="00BE2A32">
        <w:t> </w:t>
      </w:r>
      <w:r w:rsidRPr="00BE2A32">
        <w:t xml:space="preserve">72AB of the </w:t>
      </w:r>
      <w:r w:rsidRPr="00BE2A32">
        <w:rPr>
          <w:i/>
        </w:rPr>
        <w:t>Child Support (Registration and Collection) Act 1988.</w:t>
      </w:r>
    </w:p>
    <w:p w:rsidR="00F01773" w:rsidRPr="00BE2A32" w:rsidRDefault="00641784" w:rsidP="00F01773">
      <w:pPr>
        <w:pStyle w:val="Definition"/>
      </w:pPr>
      <w:r w:rsidRPr="00BE2A32">
        <w:rPr>
          <w:b/>
          <w:i/>
        </w:rPr>
        <w:t>i</w:t>
      </w:r>
      <w:r w:rsidR="00F01773" w:rsidRPr="00BE2A32">
        <w:rPr>
          <w:b/>
          <w:i/>
        </w:rPr>
        <w:t xml:space="preserve">ncome support payment </w:t>
      </w:r>
      <w:r w:rsidR="00F01773" w:rsidRPr="00BE2A32">
        <w:t xml:space="preserve">has the same meaning as in the </w:t>
      </w:r>
      <w:r w:rsidR="00F01773" w:rsidRPr="00BE2A32">
        <w:rPr>
          <w:i/>
        </w:rPr>
        <w:t>Social Security Act 1991</w:t>
      </w:r>
      <w:r w:rsidR="00F01773" w:rsidRPr="00BE2A32">
        <w:t>.</w:t>
      </w:r>
    </w:p>
    <w:p w:rsidR="00F01773" w:rsidRPr="00BE2A32" w:rsidRDefault="00641784" w:rsidP="00F01773">
      <w:pPr>
        <w:pStyle w:val="Definition"/>
      </w:pPr>
      <w:r w:rsidRPr="00BE2A32">
        <w:rPr>
          <w:b/>
          <w:i/>
        </w:rPr>
        <w:t>i</w:t>
      </w:r>
      <w:r w:rsidR="00F01773" w:rsidRPr="00BE2A32">
        <w:rPr>
          <w:b/>
          <w:i/>
        </w:rPr>
        <w:t xml:space="preserve">ncome support supplement </w:t>
      </w:r>
      <w:r w:rsidR="00F01773" w:rsidRPr="00BE2A32">
        <w:t>has the same meaning as in Part</w:t>
      </w:r>
      <w:r w:rsidR="00753CFA" w:rsidRPr="00BE2A32">
        <w:t> </w:t>
      </w:r>
      <w:r w:rsidR="00F01773" w:rsidRPr="00BE2A32">
        <w:t xml:space="preserve">IIIA of the </w:t>
      </w:r>
      <w:r w:rsidR="00F01773" w:rsidRPr="00BE2A32">
        <w:rPr>
          <w:i/>
        </w:rPr>
        <w:t>Veterans’ Entitlements Act 1986</w:t>
      </w:r>
      <w:r w:rsidR="00F01773" w:rsidRPr="00BE2A32">
        <w:t>.</w:t>
      </w:r>
    </w:p>
    <w:p w:rsidR="003357E2" w:rsidRPr="00BE2A32" w:rsidRDefault="003357E2" w:rsidP="003357E2">
      <w:pPr>
        <w:pStyle w:val="ActHead5"/>
      </w:pPr>
      <w:bookmarkStart w:id="719" w:name="_Toc519088494"/>
      <w:r w:rsidRPr="001D7770">
        <w:rPr>
          <w:rStyle w:val="CharSectno"/>
        </w:rPr>
        <w:t>228A</w:t>
      </w:r>
      <w:r w:rsidRPr="00BE2A32">
        <w:t xml:space="preserve">  Payment of other deductions on request</w:t>
      </w:r>
      <w:bookmarkEnd w:id="719"/>
    </w:p>
    <w:p w:rsidR="003357E2" w:rsidRPr="00BE2A32" w:rsidRDefault="003357E2" w:rsidP="003357E2">
      <w:pPr>
        <w:pStyle w:val="subsection"/>
      </w:pPr>
      <w:r w:rsidRPr="00BE2A32">
        <w:tab/>
        <w:t>(1)</w:t>
      </w:r>
      <w:r w:rsidRPr="00BE2A32">
        <w:tab/>
        <w:t>This section applies if a person asks the Secretary:</w:t>
      </w:r>
    </w:p>
    <w:p w:rsidR="003357E2" w:rsidRPr="00BE2A32" w:rsidRDefault="003357E2" w:rsidP="003357E2">
      <w:pPr>
        <w:pStyle w:val="paragraph"/>
      </w:pPr>
      <w:r w:rsidRPr="00BE2A32">
        <w:tab/>
        <w:t>(a)</w:t>
      </w:r>
      <w:r w:rsidRPr="00BE2A32">
        <w:tab/>
        <w:t>to make deductions from an instalment of an amount, or from an amount, payable to the person under this Act (other than child care benefit); and</w:t>
      </w:r>
    </w:p>
    <w:p w:rsidR="003357E2" w:rsidRPr="00BE2A32" w:rsidRDefault="003357E2" w:rsidP="003357E2">
      <w:pPr>
        <w:pStyle w:val="paragraph"/>
      </w:pPr>
      <w:r w:rsidRPr="00BE2A32">
        <w:tab/>
        <w:t>(b)</w:t>
      </w:r>
      <w:r w:rsidRPr="00BE2A32">
        <w:tab/>
        <w:t>to pay the amounts deducted to a business or organisation nominated by the person.</w:t>
      </w:r>
    </w:p>
    <w:p w:rsidR="003357E2" w:rsidRPr="00BE2A32" w:rsidRDefault="003357E2" w:rsidP="003357E2">
      <w:pPr>
        <w:pStyle w:val="subsection"/>
      </w:pPr>
      <w:r w:rsidRPr="00BE2A32">
        <w:tab/>
        <w:t>(2)</w:t>
      </w:r>
      <w:r w:rsidRPr="00BE2A32">
        <w:tab/>
        <w:t>The Secretary may make the deductions requested by the person, and if the Secretary does so, the Secretary must pay the amounts deducted to the business or organisation nominated by the person.</w:t>
      </w:r>
    </w:p>
    <w:p w:rsidR="00F01773" w:rsidRPr="00BE2A32" w:rsidRDefault="00F01773" w:rsidP="009971D1">
      <w:pPr>
        <w:pStyle w:val="ActHead5"/>
      </w:pPr>
      <w:bookmarkStart w:id="720" w:name="_Toc519088495"/>
      <w:r w:rsidRPr="001D7770">
        <w:rPr>
          <w:rStyle w:val="CharSectno"/>
        </w:rPr>
        <w:t>229</w:t>
      </w:r>
      <w:r w:rsidRPr="00BE2A32">
        <w:t xml:space="preserve">  Judicial notice of certain matters</w:t>
      </w:r>
      <w:bookmarkEnd w:id="720"/>
    </w:p>
    <w:p w:rsidR="00F01773" w:rsidRPr="00BE2A32" w:rsidRDefault="00F01773" w:rsidP="009971D1">
      <w:pPr>
        <w:pStyle w:val="subsection"/>
        <w:keepNext/>
        <w:keepLines/>
      </w:pPr>
      <w:r w:rsidRPr="00BE2A32">
        <w:tab/>
        <w:t>(1)</w:t>
      </w:r>
      <w:r w:rsidRPr="00BE2A32">
        <w:tab/>
        <w:t>All courts are to take judicial notice of a signature that purports to be attached or appended to any official document produced under the family assistance law, if the signature is of a person who is or has been an officer.</w:t>
      </w:r>
    </w:p>
    <w:p w:rsidR="00F01773" w:rsidRPr="00BE2A32" w:rsidRDefault="00F01773" w:rsidP="00F01773">
      <w:pPr>
        <w:pStyle w:val="subsection"/>
      </w:pPr>
      <w:r w:rsidRPr="00BE2A32">
        <w:tab/>
        <w:t>(2)</w:t>
      </w:r>
      <w:r w:rsidRPr="00BE2A32">
        <w:tab/>
        <w:t xml:space="preserve">If the signature of a person referred to in </w:t>
      </w:r>
      <w:r w:rsidR="00BE2A32">
        <w:t>subsection (</w:t>
      </w:r>
      <w:r w:rsidRPr="00BE2A32">
        <w:t>1) purports to be attached or appended to any official document produced under the family assistance law, all courts are to take judicial notice of the fact that the person is, or has been, an officer.</w:t>
      </w:r>
    </w:p>
    <w:p w:rsidR="00F01773" w:rsidRPr="00BE2A32" w:rsidRDefault="00F01773" w:rsidP="00F01773">
      <w:pPr>
        <w:pStyle w:val="ActHead5"/>
      </w:pPr>
      <w:bookmarkStart w:id="721" w:name="_Toc519088496"/>
      <w:r w:rsidRPr="001D7770">
        <w:rPr>
          <w:rStyle w:val="CharSectno"/>
        </w:rPr>
        <w:t>230</w:t>
      </w:r>
      <w:r w:rsidRPr="00BE2A32">
        <w:t xml:space="preserve">  Documentary evidence</w:t>
      </w:r>
      <w:bookmarkEnd w:id="721"/>
    </w:p>
    <w:p w:rsidR="00F01773" w:rsidRPr="00BE2A32" w:rsidRDefault="00F01773" w:rsidP="00F01773">
      <w:pPr>
        <w:pStyle w:val="subsection"/>
      </w:pPr>
      <w:r w:rsidRPr="00BE2A32">
        <w:tab/>
        <w:t>(1)</w:t>
      </w:r>
      <w:r w:rsidRPr="00BE2A32">
        <w:tab/>
        <w:t>If the signature of any person who is or has been an officer purports to be attached or appended to any official document, the document is to be received in all courts as prima facie evidence of the facts and statements contained in it.</w:t>
      </w:r>
    </w:p>
    <w:p w:rsidR="00F01773" w:rsidRPr="00BE2A32" w:rsidRDefault="00F01773" w:rsidP="00F01773">
      <w:pPr>
        <w:pStyle w:val="subsection"/>
      </w:pPr>
      <w:r w:rsidRPr="00BE2A32">
        <w:tab/>
        <w:t>(2)</w:t>
      </w:r>
      <w:r w:rsidRPr="00BE2A32">
        <w:tab/>
        <w:t xml:space="preserve">A statement in writing signed by a person referred to in </w:t>
      </w:r>
      <w:r w:rsidR="00BE2A32">
        <w:t>subsection (</w:t>
      </w:r>
      <w:r w:rsidRPr="00BE2A32">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BE2A32" w:rsidRDefault="00F01773" w:rsidP="00F01773">
      <w:pPr>
        <w:pStyle w:val="ActHead5"/>
      </w:pPr>
      <w:bookmarkStart w:id="722" w:name="_Toc519088497"/>
      <w:r w:rsidRPr="001D7770">
        <w:rPr>
          <w:rStyle w:val="CharSectno"/>
        </w:rPr>
        <w:t>231</w:t>
      </w:r>
      <w:r w:rsidRPr="00BE2A32">
        <w:t xml:space="preserve">  Application of family assistance law to unincorporated bodies</w:t>
      </w:r>
      <w:bookmarkEnd w:id="722"/>
    </w:p>
    <w:p w:rsidR="00F01773" w:rsidRPr="00BE2A32" w:rsidRDefault="00F01773" w:rsidP="00F01773">
      <w:pPr>
        <w:pStyle w:val="subsection"/>
      </w:pPr>
      <w:r w:rsidRPr="00BE2A32">
        <w:tab/>
        <w:t>(1)</w:t>
      </w:r>
      <w:r w:rsidRPr="00BE2A32">
        <w:tab/>
        <w:t xml:space="preserve">The family assistance law applies to an unincorporated body or association (the </w:t>
      </w:r>
      <w:r w:rsidRPr="00BE2A32">
        <w:rPr>
          <w:b/>
          <w:i/>
        </w:rPr>
        <w:t>body</w:t>
      </w:r>
      <w:r w:rsidRPr="00BE2A32">
        <w:t>) as if it were a person other than an individual, but it applies with the following</w:t>
      </w:r>
      <w:r w:rsidR="00FF383E" w:rsidRPr="00BE2A32">
        <w:t xml:space="preserve"> </w:t>
      </w:r>
      <w:r w:rsidR="00CD3FA0" w:rsidRPr="00BE2A32">
        <w:t>3 changes</w:t>
      </w:r>
      <w:r w:rsidRPr="00BE2A32">
        <w:t>.</w:t>
      </w:r>
    </w:p>
    <w:p w:rsidR="00F01773" w:rsidRPr="00BE2A32" w:rsidRDefault="00F01773" w:rsidP="00F01773">
      <w:pPr>
        <w:pStyle w:val="SubsectionHead"/>
      </w:pPr>
      <w:r w:rsidRPr="00BE2A32">
        <w:t>Imposition of obligations</w:t>
      </w:r>
    </w:p>
    <w:p w:rsidR="00F01773" w:rsidRPr="00BE2A32" w:rsidRDefault="00F01773" w:rsidP="00F01773">
      <w:pPr>
        <w:pStyle w:val="subsection"/>
      </w:pPr>
      <w:r w:rsidRPr="00BE2A32">
        <w:tab/>
        <w:t>(2)</w:t>
      </w:r>
      <w:r w:rsidRPr="00BE2A32">
        <w:tab/>
      </w:r>
      <w:r w:rsidR="00E0533D" w:rsidRPr="00BE2A32">
        <w:t xml:space="preserve">Subject to </w:t>
      </w:r>
      <w:r w:rsidR="00BE2A32">
        <w:t>subsection (</w:t>
      </w:r>
      <w:r w:rsidR="00E0533D" w:rsidRPr="00BE2A32">
        <w:t>2A), the</w:t>
      </w:r>
      <w:r w:rsidRPr="00BE2A32">
        <w:t xml:space="preserve"> first change is that obligations that would be imposed on the body are imposed instead on:</w:t>
      </w:r>
    </w:p>
    <w:p w:rsidR="00F01773" w:rsidRPr="00BE2A32" w:rsidRDefault="00F01773" w:rsidP="00F01773">
      <w:pPr>
        <w:pStyle w:val="paragraph"/>
      </w:pPr>
      <w:r w:rsidRPr="00BE2A32">
        <w:tab/>
        <w:t>(a)</w:t>
      </w:r>
      <w:r w:rsidRPr="00BE2A32">
        <w:tab/>
        <w:t>if the body is a partnership—each partner; or</w:t>
      </w:r>
    </w:p>
    <w:p w:rsidR="00F01773" w:rsidRPr="00BE2A32" w:rsidRDefault="00F01773" w:rsidP="009971D1">
      <w:pPr>
        <w:pStyle w:val="paragraph"/>
        <w:keepNext/>
        <w:keepLines/>
      </w:pPr>
      <w:r w:rsidRPr="00BE2A32">
        <w:tab/>
        <w:t>(b)</w:t>
      </w:r>
      <w:r w:rsidRPr="00BE2A32">
        <w:tab/>
        <w:t>in any other case—each member of the committee of management of the body;</w:t>
      </w:r>
    </w:p>
    <w:p w:rsidR="00F01773" w:rsidRPr="00BE2A32" w:rsidRDefault="00F01773" w:rsidP="00F01773">
      <w:pPr>
        <w:pStyle w:val="subsection2"/>
      </w:pPr>
      <w:r w:rsidRPr="00BE2A32">
        <w:t>but they may be discharged by any of the partners or any of those members.</w:t>
      </w:r>
    </w:p>
    <w:p w:rsidR="00E0533D" w:rsidRPr="00BE2A32" w:rsidRDefault="00E0533D" w:rsidP="00842C34">
      <w:pPr>
        <w:pStyle w:val="subsection"/>
        <w:keepNext/>
      </w:pPr>
      <w:r w:rsidRPr="00BE2A32">
        <w:tab/>
        <w:t>(2A)</w:t>
      </w:r>
      <w:r w:rsidRPr="00BE2A32">
        <w:tab/>
        <w:t>If:</w:t>
      </w:r>
    </w:p>
    <w:p w:rsidR="00E0533D" w:rsidRPr="00BE2A32" w:rsidRDefault="00E0533D" w:rsidP="00E0533D">
      <w:pPr>
        <w:pStyle w:val="paragraph"/>
      </w:pPr>
      <w:r w:rsidRPr="00BE2A32">
        <w:tab/>
        <w:t>(a)</w:t>
      </w:r>
      <w:r w:rsidRPr="00BE2A32">
        <w:tab/>
        <w:t>an unincorporated body or association is operating an approved child care service; and</w:t>
      </w:r>
    </w:p>
    <w:p w:rsidR="00E0533D" w:rsidRPr="00BE2A32" w:rsidRDefault="00E0533D" w:rsidP="00E0533D">
      <w:pPr>
        <w:pStyle w:val="paragraph"/>
      </w:pPr>
      <w:r w:rsidRPr="00BE2A32">
        <w:tab/>
        <w:t>(b)</w:t>
      </w:r>
      <w:r w:rsidRPr="00BE2A32">
        <w:tab/>
        <w:t>a debt becomes due to the Commonwealth by the service under Part</w:t>
      </w:r>
      <w:r w:rsidR="00BE2A32">
        <w:t> </w:t>
      </w:r>
      <w:r w:rsidRPr="00BE2A32">
        <w:t>4;</w:t>
      </w:r>
    </w:p>
    <w:p w:rsidR="00E0533D" w:rsidRPr="00BE2A32" w:rsidRDefault="00E0533D" w:rsidP="00E0533D">
      <w:pPr>
        <w:pStyle w:val="subsection2"/>
      </w:pPr>
      <w:r w:rsidRPr="00BE2A32">
        <w:t xml:space="preserve">then </w:t>
      </w:r>
      <w:r w:rsidR="00BE2A32">
        <w:t>subsection (</w:t>
      </w:r>
      <w:r w:rsidRPr="00BE2A32">
        <w:t>2) does not apply in relation to the debt and the debt is taken to be a debt owed by the service.</w:t>
      </w:r>
    </w:p>
    <w:p w:rsidR="00E0533D" w:rsidRPr="00BE2A32" w:rsidRDefault="00E0533D" w:rsidP="00E0533D">
      <w:pPr>
        <w:pStyle w:val="notetext"/>
      </w:pPr>
      <w:r w:rsidRPr="00BE2A32">
        <w:t>Note:</w:t>
      </w:r>
      <w:r w:rsidRPr="00BE2A32">
        <w:tab/>
        <w:t>One of the effects of this subsection is that subsection</w:t>
      </w:r>
      <w:r w:rsidR="00BE2A32">
        <w:t> </w:t>
      </w:r>
      <w:r w:rsidRPr="00BE2A32">
        <w:t>82(2) rather than subsection</w:t>
      </w:r>
      <w:r w:rsidR="00BE2A32">
        <w:t> </w:t>
      </w:r>
      <w:r w:rsidRPr="00BE2A32">
        <w:t>82(1) will apply to the debt. Subsection</w:t>
      </w:r>
      <w:r w:rsidR="00BE2A32">
        <w:t> </w:t>
      </w:r>
      <w:r w:rsidRPr="00BE2A32">
        <w:t>82(2) provides more ways of recovering debts than subsection</w:t>
      </w:r>
      <w:r w:rsidR="00BE2A32">
        <w:t> </w:t>
      </w:r>
      <w:r w:rsidRPr="00BE2A32">
        <w:t>82(1) (for example, setting off debts against advances is permissible).</w:t>
      </w:r>
    </w:p>
    <w:p w:rsidR="00F01773" w:rsidRPr="00BE2A32" w:rsidRDefault="00F01773" w:rsidP="00F01773">
      <w:pPr>
        <w:pStyle w:val="SubsectionHead"/>
      </w:pPr>
      <w:r w:rsidRPr="00BE2A32">
        <w:t>Commission of offences</w:t>
      </w:r>
    </w:p>
    <w:p w:rsidR="00F01773" w:rsidRPr="00BE2A32" w:rsidRDefault="00F01773" w:rsidP="00F01773">
      <w:pPr>
        <w:pStyle w:val="subsection"/>
      </w:pPr>
      <w:r w:rsidRPr="00BE2A32">
        <w:tab/>
        <w:t>(3)</w:t>
      </w:r>
      <w:r w:rsidRPr="00BE2A32">
        <w:tab/>
        <w:t>The second change is that any offence against this Act that would otherwise be committed by the body is taken instead to have been committed by:</w:t>
      </w:r>
    </w:p>
    <w:p w:rsidR="00F01773" w:rsidRPr="00BE2A32" w:rsidRDefault="00F01773" w:rsidP="00F01773">
      <w:pPr>
        <w:pStyle w:val="paragraph"/>
      </w:pPr>
      <w:r w:rsidRPr="00BE2A32">
        <w:tab/>
        <w:t>(a)</w:t>
      </w:r>
      <w:r w:rsidRPr="00BE2A32">
        <w:tab/>
        <w:t>if the body is a partnership—any partner:</w:t>
      </w:r>
    </w:p>
    <w:p w:rsidR="00F01773" w:rsidRPr="00BE2A32" w:rsidRDefault="00F01773" w:rsidP="00F01773">
      <w:pPr>
        <w:pStyle w:val="paragraphsub"/>
      </w:pPr>
      <w:r w:rsidRPr="00BE2A32">
        <w:tab/>
        <w:t>(i)</w:t>
      </w:r>
      <w:r w:rsidRPr="00BE2A32">
        <w:tab/>
        <w:t>who was knowingly concerned in, or party to, the relevant act or omission; or</w:t>
      </w:r>
    </w:p>
    <w:p w:rsidR="00F01773" w:rsidRPr="00BE2A32" w:rsidRDefault="00F01773" w:rsidP="00F01773">
      <w:pPr>
        <w:pStyle w:val="paragraphsub"/>
      </w:pPr>
      <w:r w:rsidRPr="00BE2A32">
        <w:tab/>
        <w:t>(ii)</w:t>
      </w:r>
      <w:r w:rsidRPr="00BE2A32">
        <w:tab/>
        <w:t>who aided, abetted, counselled or procured the relevant act or omission; or</w:t>
      </w:r>
    </w:p>
    <w:p w:rsidR="00F01773" w:rsidRPr="00BE2A32" w:rsidRDefault="00F01773" w:rsidP="00F01773">
      <w:pPr>
        <w:pStyle w:val="paragraph"/>
      </w:pPr>
      <w:r w:rsidRPr="00BE2A32">
        <w:tab/>
        <w:t>(b)</w:t>
      </w:r>
      <w:r w:rsidRPr="00BE2A32">
        <w:tab/>
        <w:t>in any other case—any member of the committee of management of the body:</w:t>
      </w:r>
    </w:p>
    <w:p w:rsidR="00F01773" w:rsidRPr="00BE2A32" w:rsidRDefault="00F01773" w:rsidP="00F01773">
      <w:pPr>
        <w:pStyle w:val="paragraphsub"/>
      </w:pPr>
      <w:r w:rsidRPr="00BE2A32">
        <w:tab/>
        <w:t>(i)</w:t>
      </w:r>
      <w:r w:rsidRPr="00BE2A32">
        <w:tab/>
        <w:t>who was knowingly concerned in, or party to, the relevant act or omission; or</w:t>
      </w:r>
    </w:p>
    <w:p w:rsidR="00F01773" w:rsidRPr="00BE2A32" w:rsidRDefault="00F01773" w:rsidP="00F01773">
      <w:pPr>
        <w:pStyle w:val="paragraphsub"/>
      </w:pPr>
      <w:r w:rsidRPr="00BE2A32">
        <w:tab/>
        <w:t>(ii)</w:t>
      </w:r>
      <w:r w:rsidRPr="00BE2A32">
        <w:tab/>
        <w:t>who aided, abetted, counselled or procured the relevant act or omission.</w:t>
      </w:r>
    </w:p>
    <w:p w:rsidR="00700F16" w:rsidRPr="00BE2A32" w:rsidRDefault="00700F16" w:rsidP="00700F16">
      <w:pPr>
        <w:pStyle w:val="SubsectionHead"/>
      </w:pPr>
      <w:r w:rsidRPr="00BE2A32">
        <w:t>Contravention of civil penalty provisions</w:t>
      </w:r>
    </w:p>
    <w:p w:rsidR="00700F16" w:rsidRPr="00BE2A32" w:rsidRDefault="00700F16" w:rsidP="00700F16">
      <w:pPr>
        <w:pStyle w:val="subsection"/>
      </w:pPr>
      <w:r w:rsidRPr="00BE2A32">
        <w:tab/>
        <w:t>(4)</w:t>
      </w:r>
      <w:r w:rsidRPr="00BE2A32">
        <w:tab/>
        <w:t>The third change is that any contravention of a civil penalty provision that would otherwise be committed by the body is taken instead to have been committed by:</w:t>
      </w:r>
    </w:p>
    <w:p w:rsidR="00700F16" w:rsidRPr="00BE2A32" w:rsidRDefault="00700F16" w:rsidP="00700F16">
      <w:pPr>
        <w:pStyle w:val="paragraph"/>
      </w:pPr>
      <w:r w:rsidRPr="00BE2A32">
        <w:tab/>
        <w:t>(a)</w:t>
      </w:r>
      <w:r w:rsidRPr="00BE2A32">
        <w:tab/>
        <w:t>if the body is a partnership—any partner:</w:t>
      </w:r>
    </w:p>
    <w:p w:rsidR="00700F16" w:rsidRPr="00BE2A32" w:rsidRDefault="00700F16" w:rsidP="00700F16">
      <w:pPr>
        <w:pStyle w:val="paragraphsub"/>
      </w:pPr>
      <w:r w:rsidRPr="00BE2A32">
        <w:tab/>
        <w:t>(i)</w:t>
      </w:r>
      <w:r w:rsidRPr="00BE2A32">
        <w:tab/>
        <w:t>who was knowingly concerned in, or party to, the relevant contravention; or</w:t>
      </w:r>
    </w:p>
    <w:p w:rsidR="00700F16" w:rsidRPr="00BE2A32" w:rsidRDefault="00700F16" w:rsidP="00700F16">
      <w:pPr>
        <w:pStyle w:val="paragraphsub"/>
      </w:pPr>
      <w:r w:rsidRPr="00BE2A32">
        <w:tab/>
        <w:t>(ii)</w:t>
      </w:r>
      <w:r w:rsidRPr="00BE2A32">
        <w:tab/>
        <w:t>who aided, abetted, counselled or procured the relevant contravention; or</w:t>
      </w:r>
    </w:p>
    <w:p w:rsidR="00700F16" w:rsidRPr="00BE2A32" w:rsidRDefault="00700F16" w:rsidP="00700F16">
      <w:pPr>
        <w:pStyle w:val="paragraph"/>
      </w:pPr>
      <w:r w:rsidRPr="00BE2A32">
        <w:tab/>
        <w:t>(b)</w:t>
      </w:r>
      <w:r w:rsidRPr="00BE2A32">
        <w:tab/>
        <w:t>in any other case—any member of the committee of management of the body:</w:t>
      </w:r>
    </w:p>
    <w:p w:rsidR="00700F16" w:rsidRPr="00BE2A32" w:rsidRDefault="00700F16" w:rsidP="00700F16">
      <w:pPr>
        <w:pStyle w:val="paragraphsub"/>
      </w:pPr>
      <w:r w:rsidRPr="00BE2A32">
        <w:tab/>
        <w:t>(i)</w:t>
      </w:r>
      <w:r w:rsidRPr="00BE2A32">
        <w:tab/>
        <w:t>who was knowingly concerned in, or party to, the relevant contravention; or</w:t>
      </w:r>
    </w:p>
    <w:p w:rsidR="00700F16" w:rsidRPr="00BE2A32" w:rsidRDefault="00700F16" w:rsidP="00700F16">
      <w:pPr>
        <w:pStyle w:val="paragraphsub"/>
      </w:pPr>
      <w:r w:rsidRPr="00BE2A32">
        <w:tab/>
        <w:t>(ii)</w:t>
      </w:r>
      <w:r w:rsidRPr="00BE2A32">
        <w:tab/>
        <w:t>who aided, abetted, counselled or procured the relevant contravention.</w:t>
      </w:r>
    </w:p>
    <w:p w:rsidR="00F01773" w:rsidRPr="00BE2A32" w:rsidRDefault="00F01773" w:rsidP="00F01773">
      <w:pPr>
        <w:pStyle w:val="ActHead5"/>
      </w:pPr>
      <w:bookmarkStart w:id="723" w:name="_Toc519088498"/>
      <w:r w:rsidRPr="001D7770">
        <w:rPr>
          <w:rStyle w:val="CharSectno"/>
        </w:rPr>
        <w:t>232</w:t>
      </w:r>
      <w:r w:rsidRPr="00BE2A32">
        <w:t xml:space="preserve">  Annual report</w:t>
      </w:r>
      <w:bookmarkEnd w:id="723"/>
    </w:p>
    <w:p w:rsidR="00F01773" w:rsidRPr="00BE2A32" w:rsidRDefault="00F01773" w:rsidP="00F01773">
      <w:pPr>
        <w:pStyle w:val="subsection"/>
      </w:pPr>
      <w:r w:rsidRPr="00BE2A32">
        <w:tab/>
        <w:t>(1)</w:t>
      </w:r>
      <w:r w:rsidRPr="00BE2A32">
        <w:tab/>
        <w:t>As soon as practicable after 30</w:t>
      </w:r>
      <w:r w:rsidR="00BE2A32">
        <w:t> </w:t>
      </w:r>
      <w:r w:rsidRPr="00BE2A32">
        <w:t>June in each year, the Secretary must give the Minister a written report on the administrative operation of the family assistance law during the financial year that ended on that 30</w:t>
      </w:r>
      <w:r w:rsidR="00BE2A32">
        <w:t> </w:t>
      </w:r>
      <w:r w:rsidRPr="00BE2A32">
        <w:t>June.</w:t>
      </w:r>
    </w:p>
    <w:p w:rsidR="00F01773" w:rsidRPr="00BE2A32" w:rsidRDefault="00F01773" w:rsidP="00F01773">
      <w:pPr>
        <w:pStyle w:val="subsection"/>
      </w:pPr>
      <w:r w:rsidRPr="00BE2A32">
        <w:tab/>
        <w:t>(2)</w:t>
      </w:r>
      <w:r w:rsidRPr="00BE2A32">
        <w:tab/>
        <w:t>The Minister is to cause a copy of the report to be laid before each House of the Parliament within 15 sitting days of that House after the Minister receives the report.</w:t>
      </w:r>
    </w:p>
    <w:p w:rsidR="00F01773" w:rsidRPr="00BE2A32" w:rsidRDefault="00F01773" w:rsidP="00F01773">
      <w:pPr>
        <w:pStyle w:val="ActHead5"/>
      </w:pPr>
      <w:bookmarkStart w:id="724" w:name="_Toc519088499"/>
      <w:r w:rsidRPr="001D7770">
        <w:rPr>
          <w:rStyle w:val="CharSectno"/>
        </w:rPr>
        <w:t>233</w:t>
      </w:r>
      <w:r w:rsidRPr="00BE2A32">
        <w:t xml:space="preserve">  Appropriation</w:t>
      </w:r>
      <w:bookmarkEnd w:id="724"/>
    </w:p>
    <w:p w:rsidR="00F01773" w:rsidRPr="00BE2A32" w:rsidRDefault="00F01773" w:rsidP="00F01773">
      <w:pPr>
        <w:pStyle w:val="subsection"/>
      </w:pPr>
      <w:r w:rsidRPr="00BE2A32">
        <w:tab/>
      </w:r>
      <w:r w:rsidRPr="00BE2A32">
        <w:tab/>
        <w:t>Payments under this Act are to be made out of the Consolidated Revenue Fund, which is appropriated accordingly.</w:t>
      </w:r>
    </w:p>
    <w:p w:rsidR="00F01773" w:rsidRPr="00BE2A32" w:rsidRDefault="00F01773" w:rsidP="00F01773">
      <w:pPr>
        <w:pStyle w:val="ActHead5"/>
      </w:pPr>
      <w:bookmarkStart w:id="725" w:name="_Toc519088500"/>
      <w:r w:rsidRPr="001D7770">
        <w:rPr>
          <w:rStyle w:val="CharSectno"/>
        </w:rPr>
        <w:t>234</w:t>
      </w:r>
      <w:r w:rsidRPr="00BE2A32">
        <w:t xml:space="preserve">  Agreements on administrative arrangements</w:t>
      </w:r>
      <w:bookmarkEnd w:id="725"/>
    </w:p>
    <w:p w:rsidR="00F01773" w:rsidRPr="00BE2A32" w:rsidRDefault="00F01773" w:rsidP="00F01773">
      <w:pPr>
        <w:pStyle w:val="subsection"/>
      </w:pPr>
      <w:r w:rsidRPr="00BE2A32">
        <w:tab/>
        <w:t>(1)</w:t>
      </w:r>
      <w:r w:rsidRPr="00BE2A32">
        <w:tab/>
        <w:t xml:space="preserve">The Secretary and the </w:t>
      </w:r>
      <w:r w:rsidR="00BC2916" w:rsidRPr="00BE2A32">
        <w:t>Principal Member</w:t>
      </w:r>
      <w:r w:rsidRPr="00BE2A32">
        <w:t xml:space="preserve"> may agree on administrative arrangements to further the objectives of Division</w:t>
      </w:r>
      <w:r w:rsidR="00BE2A32">
        <w:t> </w:t>
      </w:r>
      <w:r w:rsidRPr="00BE2A32">
        <w:t>2 of Part</w:t>
      </w:r>
      <w:r w:rsidR="00BE2A32">
        <w:t> </w:t>
      </w:r>
      <w:r w:rsidRPr="00BE2A32">
        <w:t>5.</w:t>
      </w:r>
    </w:p>
    <w:p w:rsidR="00F01773" w:rsidRPr="00BE2A32" w:rsidRDefault="00F01773" w:rsidP="00F01773">
      <w:pPr>
        <w:pStyle w:val="subsection"/>
      </w:pPr>
      <w:r w:rsidRPr="00BE2A32">
        <w:tab/>
        <w:t>(2)</w:t>
      </w:r>
      <w:r w:rsidRPr="00BE2A32">
        <w:tab/>
        <w:t>The Secretary and the Commissioner of Taxation may agree on administrative arrangements to further the objectives of this Act.</w:t>
      </w:r>
    </w:p>
    <w:p w:rsidR="00F01773" w:rsidRPr="00BE2A32" w:rsidRDefault="00F01773" w:rsidP="00F01773">
      <w:pPr>
        <w:pStyle w:val="ActHead5"/>
      </w:pPr>
      <w:bookmarkStart w:id="726" w:name="_Toc519088501"/>
      <w:r w:rsidRPr="001D7770">
        <w:rPr>
          <w:rStyle w:val="CharSectno"/>
        </w:rPr>
        <w:t>235</w:t>
      </w:r>
      <w:r w:rsidRPr="00BE2A32">
        <w:t xml:space="preserve">  Regulations</w:t>
      </w:r>
      <w:bookmarkEnd w:id="726"/>
    </w:p>
    <w:p w:rsidR="00F01773" w:rsidRPr="00BE2A32" w:rsidRDefault="00F01773" w:rsidP="00F01773">
      <w:pPr>
        <w:pStyle w:val="subsection"/>
      </w:pPr>
      <w:r w:rsidRPr="00BE2A32">
        <w:tab/>
        <w:t>(1)</w:t>
      </w:r>
      <w:r w:rsidRPr="00BE2A32">
        <w:tab/>
        <w:t>The Governor</w:t>
      </w:r>
      <w:r w:rsidR="00BE2A32">
        <w:noBreakHyphen/>
      </w:r>
      <w:r w:rsidRPr="00BE2A32">
        <w:t>General may make regulations, not inconsistent with this Act, prescribing matters:</w:t>
      </w:r>
    </w:p>
    <w:p w:rsidR="00F01773" w:rsidRPr="00BE2A32" w:rsidRDefault="00F01773" w:rsidP="00F01773">
      <w:pPr>
        <w:pStyle w:val="paragraph"/>
      </w:pPr>
      <w:r w:rsidRPr="00BE2A32">
        <w:tab/>
        <w:t>(a)</w:t>
      </w:r>
      <w:r w:rsidRPr="00BE2A32">
        <w:tab/>
        <w:t>required or permitted by this Act to be prescribed; or</w:t>
      </w:r>
    </w:p>
    <w:p w:rsidR="00F01773" w:rsidRPr="00BE2A32" w:rsidRDefault="00F01773" w:rsidP="00F01773">
      <w:pPr>
        <w:pStyle w:val="paragraph"/>
      </w:pPr>
      <w:r w:rsidRPr="00BE2A32">
        <w:tab/>
        <w:t>(b)</w:t>
      </w:r>
      <w:r w:rsidRPr="00BE2A32">
        <w:tab/>
        <w:t xml:space="preserve">necessary or convenient for carrying out or giving effect to this </w:t>
      </w:r>
      <w:r w:rsidR="00C566EE" w:rsidRPr="00BE2A32">
        <w:t>Act.</w:t>
      </w:r>
    </w:p>
    <w:p w:rsidR="00C566EE" w:rsidRPr="00BE2A32" w:rsidRDefault="00C566EE" w:rsidP="00C566EE">
      <w:pPr>
        <w:pStyle w:val="SubsectionHead"/>
      </w:pPr>
      <w:r w:rsidRPr="00BE2A32">
        <w:t>Offences and civil penalties</w:t>
      </w:r>
    </w:p>
    <w:p w:rsidR="00C566EE" w:rsidRPr="00BE2A32" w:rsidRDefault="00C566EE" w:rsidP="00C566EE">
      <w:pPr>
        <w:pStyle w:val="subsection"/>
      </w:pPr>
      <w:r w:rsidRPr="00BE2A32">
        <w:tab/>
        <w:t>(1A)</w:t>
      </w:r>
      <w:r w:rsidRPr="00BE2A32">
        <w:tab/>
        <w:t xml:space="preserve">Without limiting </w:t>
      </w:r>
      <w:r w:rsidR="00BE2A32">
        <w:t>subsection (</w:t>
      </w:r>
      <w:r w:rsidRPr="00BE2A32">
        <w:t>1), the regulations may:</w:t>
      </w:r>
    </w:p>
    <w:p w:rsidR="00C566EE" w:rsidRPr="00BE2A32" w:rsidRDefault="00C566EE" w:rsidP="00C566EE">
      <w:pPr>
        <w:pStyle w:val="paragraph"/>
      </w:pPr>
      <w:r w:rsidRPr="00BE2A32">
        <w:tab/>
        <w:t>(a)</w:t>
      </w:r>
      <w:r w:rsidRPr="00BE2A32">
        <w:tab/>
        <w:t>prescribe penalties for offences against the regulations that do not exceed a fine of 10 penalty units; and</w:t>
      </w:r>
    </w:p>
    <w:p w:rsidR="00C566EE" w:rsidRPr="00BE2A32" w:rsidRDefault="00C566EE" w:rsidP="00C566EE">
      <w:pPr>
        <w:pStyle w:val="paragraph"/>
      </w:pPr>
      <w:r w:rsidRPr="00BE2A32">
        <w:tab/>
        <w:t>(b)</w:t>
      </w:r>
      <w:r w:rsidRPr="00BE2A32">
        <w:tab/>
        <w:t>declare that specified provisions of the regulations are civil penalty provisions for the purposes of this Act, and prescribe penalties for contraventions of such provisions that do not exceed:</w:t>
      </w:r>
    </w:p>
    <w:p w:rsidR="00C566EE" w:rsidRPr="00BE2A32" w:rsidRDefault="00C566EE" w:rsidP="00C566EE">
      <w:pPr>
        <w:pStyle w:val="paragraphsub"/>
      </w:pPr>
      <w:r w:rsidRPr="00BE2A32">
        <w:tab/>
        <w:t>(i)</w:t>
      </w:r>
      <w:r w:rsidRPr="00BE2A32">
        <w:tab/>
        <w:t>for a body corporate—250 penalty units; or</w:t>
      </w:r>
    </w:p>
    <w:p w:rsidR="00C566EE" w:rsidRPr="00BE2A32" w:rsidRDefault="00C566EE" w:rsidP="00C566EE">
      <w:pPr>
        <w:pStyle w:val="paragraphsub"/>
      </w:pPr>
      <w:r w:rsidRPr="00BE2A32">
        <w:tab/>
        <w:t>(ii)</w:t>
      </w:r>
      <w:r w:rsidRPr="00BE2A32">
        <w:tab/>
        <w:t>in any other case—50 penalty units.</w:t>
      </w:r>
    </w:p>
    <w:p w:rsidR="00F01773" w:rsidRPr="00BE2A32" w:rsidRDefault="00F01773" w:rsidP="00F01773">
      <w:pPr>
        <w:pStyle w:val="SubsectionHead"/>
      </w:pPr>
      <w:r w:rsidRPr="00BE2A32">
        <w:t>Fees</w:t>
      </w:r>
    </w:p>
    <w:p w:rsidR="00F01773" w:rsidRPr="00BE2A32" w:rsidRDefault="00F01773" w:rsidP="00F01773">
      <w:pPr>
        <w:pStyle w:val="subsection"/>
      </w:pPr>
      <w:r w:rsidRPr="00BE2A32">
        <w:tab/>
        <w:t>(2)</w:t>
      </w:r>
      <w:r w:rsidRPr="00BE2A32">
        <w:tab/>
        <w:t xml:space="preserve">Without limiting </w:t>
      </w:r>
      <w:r w:rsidR="00BE2A32">
        <w:t>subsection (</w:t>
      </w:r>
      <w:r w:rsidRPr="00BE2A32">
        <w:t>1), the regulations may prescribe fees for the making of applications under section</w:t>
      </w:r>
      <w:r w:rsidR="00BE2A32">
        <w:t> </w:t>
      </w:r>
      <w:r w:rsidRPr="00BE2A32">
        <w:t>194 or 207. Any such fees must not be such as to amount to taxation.</w:t>
      </w:r>
    </w:p>
    <w:p w:rsidR="00F01773" w:rsidRPr="00BE2A32" w:rsidRDefault="00F01773" w:rsidP="00F01773">
      <w:pPr>
        <w:pStyle w:val="SubsectionHead"/>
      </w:pPr>
      <w:r w:rsidRPr="00BE2A32">
        <w:t>Proof of making of claims etc.</w:t>
      </w:r>
    </w:p>
    <w:p w:rsidR="00F01773" w:rsidRPr="00BE2A32" w:rsidRDefault="00F01773" w:rsidP="00F01773">
      <w:pPr>
        <w:pStyle w:val="subsection"/>
      </w:pPr>
      <w:r w:rsidRPr="00BE2A32">
        <w:tab/>
        <w:t>(3)</w:t>
      </w:r>
      <w:r w:rsidRPr="00BE2A32">
        <w:tab/>
        <w:t xml:space="preserve">Without limiting </w:t>
      </w:r>
      <w:r w:rsidR="00BE2A32">
        <w:t>subsection (</w:t>
      </w:r>
      <w:r w:rsidRPr="00BE2A32">
        <w:t>1), if a provision of the family assistance law provides that the Secretary or another officer may approve:</w:t>
      </w:r>
    </w:p>
    <w:p w:rsidR="00F01773" w:rsidRPr="00BE2A32" w:rsidRDefault="00F01773" w:rsidP="00F01773">
      <w:pPr>
        <w:pStyle w:val="paragraph"/>
      </w:pPr>
      <w:r w:rsidRPr="00BE2A32">
        <w:tab/>
        <w:t>(a)</w:t>
      </w:r>
      <w:r w:rsidRPr="00BE2A32">
        <w:tab/>
        <w:t>the form or manner of making or withdrawing any application or claim; or</w:t>
      </w:r>
    </w:p>
    <w:p w:rsidR="00F01773" w:rsidRPr="00BE2A32" w:rsidRDefault="00F01773" w:rsidP="00F01773">
      <w:pPr>
        <w:pStyle w:val="paragraph"/>
      </w:pPr>
      <w:r w:rsidRPr="00BE2A32">
        <w:tab/>
        <w:t>(b)</w:t>
      </w:r>
      <w:r w:rsidRPr="00BE2A32">
        <w:tab/>
        <w:t>the way of doing any other thing that is required or permitted to be done for the purposes of that law;</w:t>
      </w:r>
    </w:p>
    <w:p w:rsidR="00F01773" w:rsidRPr="00BE2A32" w:rsidRDefault="00F01773" w:rsidP="00F01773">
      <w:pPr>
        <w:pStyle w:val="subsection2"/>
      </w:pPr>
      <w:r w:rsidRPr="00BE2A32">
        <w:t>the regulations may make provision for the proof of the making or withdrawing of the application or claim, or the doing of the other thing, for the purposes of any legal proceedings.</w:t>
      </w:r>
    </w:p>
    <w:p w:rsidR="00F01773" w:rsidRPr="00BE2A32" w:rsidRDefault="00F01773" w:rsidP="00F01773">
      <w:pPr>
        <w:pStyle w:val="SubsectionHead"/>
      </w:pPr>
      <w:r w:rsidRPr="00BE2A32">
        <w:t>Date of effect of review decisions</w:t>
      </w:r>
    </w:p>
    <w:p w:rsidR="00F01773" w:rsidRPr="00BE2A32" w:rsidRDefault="00F01773" w:rsidP="00F01773">
      <w:pPr>
        <w:pStyle w:val="subsection"/>
      </w:pPr>
      <w:r w:rsidRPr="00BE2A32">
        <w:tab/>
        <w:t>(4)</w:t>
      </w:r>
      <w:r w:rsidRPr="00BE2A32">
        <w:tab/>
        <w:t xml:space="preserve">Without limiting </w:t>
      </w:r>
      <w:r w:rsidR="00BE2A32">
        <w:t>subsection (</w:t>
      </w:r>
      <w:r w:rsidRPr="00BE2A32">
        <w:t>1), the regulations may provide that specified decisions by:</w:t>
      </w:r>
    </w:p>
    <w:p w:rsidR="00F01773" w:rsidRPr="00BE2A32" w:rsidRDefault="00F01773" w:rsidP="00F01773">
      <w:pPr>
        <w:pStyle w:val="paragraph"/>
      </w:pPr>
      <w:r w:rsidRPr="00BE2A32">
        <w:tab/>
        <w:t>(a)</w:t>
      </w:r>
      <w:r w:rsidRPr="00BE2A32">
        <w:tab/>
        <w:t>the Secretary under any provision of this Act; or</w:t>
      </w:r>
    </w:p>
    <w:p w:rsidR="00F01773" w:rsidRPr="00BE2A32" w:rsidRDefault="00F01773" w:rsidP="00F01773">
      <w:pPr>
        <w:pStyle w:val="paragraph"/>
      </w:pPr>
      <w:r w:rsidRPr="00BE2A32">
        <w:tab/>
        <w:t>(b)</w:t>
      </w:r>
      <w:r w:rsidRPr="00BE2A32">
        <w:tab/>
        <w:t>an authorised review officer or the Administrative Appeals Tribunal, under Part</w:t>
      </w:r>
      <w:r w:rsidR="00BE2A32">
        <w:t> </w:t>
      </w:r>
      <w:r w:rsidRPr="00BE2A32">
        <w:t>5;</w:t>
      </w:r>
    </w:p>
    <w:p w:rsidR="00F01773" w:rsidRPr="00BE2A32" w:rsidRDefault="00F01773" w:rsidP="00F01773">
      <w:pPr>
        <w:pStyle w:val="subsection2"/>
      </w:pPr>
      <w:r w:rsidRPr="00BE2A32">
        <w:t>that have the effect of creating or increasing an entitlement to be paid family tax benefit by instalment, only have effect from a specified day before the making of the decisions.</w:t>
      </w:r>
    </w:p>
    <w:p w:rsidR="004342F5" w:rsidRPr="00BE2A32" w:rsidRDefault="004342F5" w:rsidP="004342F5">
      <w:pPr>
        <w:rPr>
          <w:lang w:eastAsia="en-AU"/>
        </w:rPr>
        <w:sectPr w:rsidR="004342F5" w:rsidRPr="00BE2A32" w:rsidSect="002910BB">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C07E07" w:rsidRPr="00BE2A32" w:rsidRDefault="00C07E07" w:rsidP="00C07E07">
      <w:pPr>
        <w:pStyle w:val="ENotesHeading1"/>
        <w:outlineLvl w:val="9"/>
      </w:pPr>
      <w:bookmarkStart w:id="727" w:name="_Toc519088502"/>
      <w:r w:rsidRPr="00BE2A32">
        <w:t>Endnotes</w:t>
      </w:r>
      <w:bookmarkEnd w:id="727"/>
    </w:p>
    <w:p w:rsidR="00C07E07" w:rsidRPr="00BE2A32" w:rsidRDefault="00C07E07" w:rsidP="00C07E07">
      <w:pPr>
        <w:pStyle w:val="ENotesHeading2"/>
        <w:spacing w:line="240" w:lineRule="auto"/>
        <w:outlineLvl w:val="9"/>
      </w:pPr>
      <w:bookmarkStart w:id="728" w:name="_Toc519088503"/>
      <w:r w:rsidRPr="00BE2A32">
        <w:t>Endnote 1—About the endnotes</w:t>
      </w:r>
      <w:bookmarkEnd w:id="728"/>
    </w:p>
    <w:p w:rsidR="00C07E07" w:rsidRPr="00BE2A32" w:rsidRDefault="00C07E07" w:rsidP="00C07E07">
      <w:pPr>
        <w:spacing w:after="120"/>
      </w:pPr>
      <w:r w:rsidRPr="00BE2A32">
        <w:t>The endnotes provide information about this compilation and the compiled law.</w:t>
      </w:r>
    </w:p>
    <w:p w:rsidR="00C07E07" w:rsidRPr="00BE2A32" w:rsidRDefault="00C07E07" w:rsidP="00C07E07">
      <w:pPr>
        <w:spacing w:after="120"/>
      </w:pPr>
      <w:r w:rsidRPr="00BE2A32">
        <w:t>The following endnotes are included in every compilation:</w:t>
      </w:r>
    </w:p>
    <w:p w:rsidR="00C07E07" w:rsidRPr="00BE2A32" w:rsidRDefault="00C07E07" w:rsidP="00C07E07">
      <w:r w:rsidRPr="00BE2A32">
        <w:t>Endnote 1—About the endnotes</w:t>
      </w:r>
    </w:p>
    <w:p w:rsidR="00C07E07" w:rsidRPr="00BE2A32" w:rsidRDefault="00C07E07" w:rsidP="00C07E07">
      <w:r w:rsidRPr="00BE2A32">
        <w:t>Endnote 2—Abbreviation key</w:t>
      </w:r>
    </w:p>
    <w:p w:rsidR="00C07E07" w:rsidRPr="00BE2A32" w:rsidRDefault="00C07E07" w:rsidP="00C07E07">
      <w:r w:rsidRPr="00BE2A32">
        <w:t>Endnote 3—Legislation history</w:t>
      </w:r>
    </w:p>
    <w:p w:rsidR="00C07E07" w:rsidRPr="00BE2A32" w:rsidRDefault="00C07E07" w:rsidP="00C07E07">
      <w:pPr>
        <w:spacing w:after="120"/>
      </w:pPr>
      <w:r w:rsidRPr="00BE2A32">
        <w:t>Endnote 4—Amendment history</w:t>
      </w:r>
    </w:p>
    <w:p w:rsidR="00C07E07" w:rsidRPr="00BE2A32" w:rsidRDefault="00C07E07" w:rsidP="00C07E07">
      <w:r w:rsidRPr="00BE2A32">
        <w:rPr>
          <w:b/>
        </w:rPr>
        <w:t>Abbreviation key—Endnote 2</w:t>
      </w:r>
    </w:p>
    <w:p w:rsidR="00C07E07" w:rsidRPr="00BE2A32" w:rsidRDefault="00C07E07" w:rsidP="00C07E07">
      <w:pPr>
        <w:spacing w:after="120"/>
      </w:pPr>
      <w:r w:rsidRPr="00BE2A32">
        <w:t>The abbreviation key sets out abbreviations that may be used in the endnotes.</w:t>
      </w:r>
    </w:p>
    <w:p w:rsidR="00C07E07" w:rsidRPr="00BE2A32" w:rsidRDefault="00C07E07" w:rsidP="00C07E07">
      <w:pPr>
        <w:rPr>
          <w:b/>
        </w:rPr>
      </w:pPr>
      <w:r w:rsidRPr="00BE2A32">
        <w:rPr>
          <w:b/>
        </w:rPr>
        <w:t>Legislation history and amendment history—Endnotes 3 and 4</w:t>
      </w:r>
    </w:p>
    <w:p w:rsidR="00C07E07" w:rsidRPr="00BE2A32" w:rsidRDefault="00C07E07" w:rsidP="00C07E07">
      <w:pPr>
        <w:spacing w:after="120"/>
      </w:pPr>
      <w:r w:rsidRPr="00BE2A32">
        <w:t>Amending laws are annotated in the legislation history and amendment history.</w:t>
      </w:r>
    </w:p>
    <w:p w:rsidR="00C07E07" w:rsidRPr="00BE2A32" w:rsidRDefault="00C07E07" w:rsidP="00C07E07">
      <w:pPr>
        <w:spacing w:after="120"/>
      </w:pPr>
      <w:r w:rsidRPr="00BE2A32">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07E07" w:rsidRPr="00BE2A32" w:rsidRDefault="00C07E07" w:rsidP="00C07E07">
      <w:pPr>
        <w:spacing w:after="120"/>
      </w:pPr>
      <w:r w:rsidRPr="00BE2A32">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07E07" w:rsidRPr="00BE2A32" w:rsidRDefault="00C07E07" w:rsidP="00C07E07">
      <w:pPr>
        <w:rPr>
          <w:b/>
        </w:rPr>
      </w:pPr>
      <w:r w:rsidRPr="00BE2A32">
        <w:rPr>
          <w:b/>
        </w:rPr>
        <w:t>Editorial changes</w:t>
      </w:r>
    </w:p>
    <w:p w:rsidR="00C07E07" w:rsidRPr="00BE2A32" w:rsidRDefault="00C07E07" w:rsidP="00C07E07">
      <w:pPr>
        <w:spacing w:after="120"/>
      </w:pPr>
      <w:r w:rsidRPr="00BE2A32">
        <w:t xml:space="preserve">The </w:t>
      </w:r>
      <w:r w:rsidRPr="00BE2A32">
        <w:rPr>
          <w:i/>
        </w:rPr>
        <w:t>Legislation Act 2003</w:t>
      </w:r>
      <w:r w:rsidRPr="00BE2A32">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07E07" w:rsidRPr="00BE2A32" w:rsidRDefault="00C07E07" w:rsidP="00C07E07">
      <w:pPr>
        <w:spacing w:after="120"/>
      </w:pPr>
      <w:r w:rsidRPr="00BE2A32">
        <w:t xml:space="preserve">If the compilation includes editorial changes, the endnotes include a brief outline of the changes in general terms. Full details of any changes can be obtained from the Office of Parliamentary Counsel. </w:t>
      </w:r>
    </w:p>
    <w:p w:rsidR="00C07E07" w:rsidRPr="00BE2A32" w:rsidRDefault="00C07E07" w:rsidP="00C07E07">
      <w:pPr>
        <w:keepNext/>
      </w:pPr>
      <w:r w:rsidRPr="00BE2A32">
        <w:rPr>
          <w:b/>
        </w:rPr>
        <w:t>Misdescribed amendments</w:t>
      </w:r>
    </w:p>
    <w:p w:rsidR="00C07E07" w:rsidRPr="00BE2A32" w:rsidRDefault="00C07E07" w:rsidP="00C07E07">
      <w:pPr>
        <w:spacing w:after="120"/>
      </w:pPr>
      <w:r w:rsidRPr="00BE2A32">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C07E07" w:rsidRPr="00BE2A32" w:rsidRDefault="00C07E07" w:rsidP="00C07E07">
      <w:pPr>
        <w:spacing w:before="120"/>
      </w:pPr>
      <w:r w:rsidRPr="00BE2A32">
        <w:t>If a misdescribed amendment cannot be given effect as intended, the abbreviation “(md not incorp)” is added to the details of the amendment included in the amendment history.</w:t>
      </w:r>
    </w:p>
    <w:p w:rsidR="00C07E07" w:rsidRPr="00BE2A32" w:rsidRDefault="00C07E07" w:rsidP="00C07E07"/>
    <w:p w:rsidR="00C07E07" w:rsidRPr="00BE2A32" w:rsidRDefault="00C07E07" w:rsidP="00C07E07">
      <w:pPr>
        <w:pStyle w:val="ENotesHeading2"/>
        <w:pageBreakBefore/>
        <w:outlineLvl w:val="9"/>
      </w:pPr>
      <w:bookmarkStart w:id="729" w:name="_Toc519088504"/>
      <w:r w:rsidRPr="00BE2A32">
        <w:t>Endnote 2—Abbreviation key</w:t>
      </w:r>
      <w:bookmarkEnd w:id="729"/>
    </w:p>
    <w:p w:rsidR="00C07E07" w:rsidRPr="00BE2A32" w:rsidRDefault="00C07E07" w:rsidP="00C07E07">
      <w:pPr>
        <w:pStyle w:val="Tabletext"/>
      </w:pPr>
    </w:p>
    <w:tbl>
      <w:tblPr>
        <w:tblW w:w="7939" w:type="dxa"/>
        <w:tblInd w:w="108" w:type="dxa"/>
        <w:tblLayout w:type="fixed"/>
        <w:tblLook w:val="0000" w:firstRow="0" w:lastRow="0" w:firstColumn="0" w:lastColumn="0" w:noHBand="0" w:noVBand="0"/>
      </w:tblPr>
      <w:tblGrid>
        <w:gridCol w:w="4253"/>
        <w:gridCol w:w="3686"/>
      </w:tblGrid>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ad = added or inserted</w:t>
            </w:r>
          </w:p>
        </w:tc>
        <w:tc>
          <w:tcPr>
            <w:tcW w:w="3686" w:type="dxa"/>
            <w:shd w:val="clear" w:color="auto" w:fill="auto"/>
          </w:tcPr>
          <w:p w:rsidR="00C07E07" w:rsidRPr="00BE2A32" w:rsidRDefault="00C07E07" w:rsidP="00CE180B">
            <w:pPr>
              <w:spacing w:before="60"/>
              <w:ind w:left="34"/>
              <w:rPr>
                <w:sz w:val="20"/>
              </w:rPr>
            </w:pPr>
            <w:r w:rsidRPr="00BE2A32">
              <w:rPr>
                <w:sz w:val="20"/>
              </w:rPr>
              <w:t>o = order(s)</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am = amended</w:t>
            </w:r>
          </w:p>
        </w:tc>
        <w:tc>
          <w:tcPr>
            <w:tcW w:w="3686" w:type="dxa"/>
            <w:shd w:val="clear" w:color="auto" w:fill="auto"/>
          </w:tcPr>
          <w:p w:rsidR="00C07E07" w:rsidRPr="00BE2A32" w:rsidRDefault="00C07E07" w:rsidP="00CE180B">
            <w:pPr>
              <w:spacing w:before="60"/>
              <w:ind w:left="34"/>
              <w:rPr>
                <w:sz w:val="20"/>
              </w:rPr>
            </w:pPr>
            <w:r w:rsidRPr="00BE2A32">
              <w:rPr>
                <w:sz w:val="20"/>
              </w:rPr>
              <w:t>Ord = Ordinance</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amdt = amendment</w:t>
            </w:r>
          </w:p>
        </w:tc>
        <w:tc>
          <w:tcPr>
            <w:tcW w:w="3686" w:type="dxa"/>
            <w:shd w:val="clear" w:color="auto" w:fill="auto"/>
          </w:tcPr>
          <w:p w:rsidR="00C07E07" w:rsidRPr="00BE2A32" w:rsidRDefault="00C07E07" w:rsidP="00CE180B">
            <w:pPr>
              <w:spacing w:before="60"/>
              <w:ind w:left="34"/>
              <w:rPr>
                <w:sz w:val="20"/>
              </w:rPr>
            </w:pPr>
            <w:r w:rsidRPr="00BE2A32">
              <w:rPr>
                <w:sz w:val="20"/>
              </w:rPr>
              <w:t>orig = original</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c = clause(s)</w:t>
            </w:r>
          </w:p>
        </w:tc>
        <w:tc>
          <w:tcPr>
            <w:tcW w:w="3686" w:type="dxa"/>
            <w:shd w:val="clear" w:color="auto" w:fill="auto"/>
          </w:tcPr>
          <w:p w:rsidR="00C07E07" w:rsidRPr="00BE2A32" w:rsidRDefault="00C07E07" w:rsidP="00CE180B">
            <w:pPr>
              <w:spacing w:before="60"/>
              <w:ind w:left="34"/>
              <w:rPr>
                <w:sz w:val="20"/>
              </w:rPr>
            </w:pPr>
            <w:r w:rsidRPr="00BE2A32">
              <w:rPr>
                <w:sz w:val="20"/>
              </w:rPr>
              <w:t>par = paragraph(s)/subparagraph(s)</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C[x] = Compilation No. x</w:t>
            </w:r>
          </w:p>
        </w:tc>
        <w:tc>
          <w:tcPr>
            <w:tcW w:w="3686" w:type="dxa"/>
            <w:shd w:val="clear" w:color="auto" w:fill="auto"/>
          </w:tcPr>
          <w:p w:rsidR="00C07E07" w:rsidRPr="00BE2A32" w:rsidRDefault="00C07E07" w:rsidP="00CE180B">
            <w:pPr>
              <w:ind w:left="34"/>
              <w:rPr>
                <w:sz w:val="20"/>
              </w:rPr>
            </w:pPr>
            <w:r w:rsidRPr="00BE2A32">
              <w:rPr>
                <w:sz w:val="20"/>
              </w:rPr>
              <w:t xml:space="preserve">    /sub</w:t>
            </w:r>
            <w:r w:rsidR="00BE2A32">
              <w:rPr>
                <w:sz w:val="20"/>
              </w:rPr>
              <w:noBreakHyphen/>
            </w:r>
            <w:r w:rsidRPr="00BE2A32">
              <w:rPr>
                <w:sz w:val="20"/>
              </w:rPr>
              <w:t>subparagraph(s)</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Ch = Chapter(s)</w:t>
            </w:r>
          </w:p>
        </w:tc>
        <w:tc>
          <w:tcPr>
            <w:tcW w:w="3686" w:type="dxa"/>
            <w:shd w:val="clear" w:color="auto" w:fill="auto"/>
          </w:tcPr>
          <w:p w:rsidR="00C07E07" w:rsidRPr="00BE2A32" w:rsidRDefault="00C07E07" w:rsidP="00CE180B">
            <w:pPr>
              <w:spacing w:before="60"/>
              <w:ind w:left="34"/>
              <w:rPr>
                <w:sz w:val="20"/>
              </w:rPr>
            </w:pPr>
            <w:r w:rsidRPr="00BE2A32">
              <w:rPr>
                <w:sz w:val="20"/>
              </w:rPr>
              <w:t>pres = present</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def = definition(s)</w:t>
            </w:r>
          </w:p>
        </w:tc>
        <w:tc>
          <w:tcPr>
            <w:tcW w:w="3686" w:type="dxa"/>
            <w:shd w:val="clear" w:color="auto" w:fill="auto"/>
          </w:tcPr>
          <w:p w:rsidR="00C07E07" w:rsidRPr="00BE2A32" w:rsidRDefault="00C07E07" w:rsidP="00CE180B">
            <w:pPr>
              <w:spacing w:before="60"/>
              <w:ind w:left="34"/>
              <w:rPr>
                <w:sz w:val="20"/>
              </w:rPr>
            </w:pPr>
            <w:r w:rsidRPr="00BE2A32">
              <w:rPr>
                <w:sz w:val="20"/>
              </w:rPr>
              <w:t>prev = previous</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Dict = Dictionary</w:t>
            </w:r>
          </w:p>
        </w:tc>
        <w:tc>
          <w:tcPr>
            <w:tcW w:w="3686" w:type="dxa"/>
            <w:shd w:val="clear" w:color="auto" w:fill="auto"/>
          </w:tcPr>
          <w:p w:rsidR="00C07E07" w:rsidRPr="00BE2A32" w:rsidRDefault="00C07E07" w:rsidP="00CE180B">
            <w:pPr>
              <w:spacing w:before="60"/>
              <w:ind w:left="34"/>
              <w:rPr>
                <w:sz w:val="20"/>
              </w:rPr>
            </w:pPr>
            <w:r w:rsidRPr="00BE2A32">
              <w:rPr>
                <w:sz w:val="20"/>
              </w:rPr>
              <w:t>(prev…) = previously</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disallowed = disallowed by Parliament</w:t>
            </w:r>
          </w:p>
        </w:tc>
        <w:tc>
          <w:tcPr>
            <w:tcW w:w="3686" w:type="dxa"/>
            <w:shd w:val="clear" w:color="auto" w:fill="auto"/>
          </w:tcPr>
          <w:p w:rsidR="00C07E07" w:rsidRPr="00BE2A32" w:rsidRDefault="00C07E07" w:rsidP="00CE180B">
            <w:pPr>
              <w:spacing w:before="60"/>
              <w:ind w:left="34"/>
              <w:rPr>
                <w:sz w:val="20"/>
              </w:rPr>
            </w:pPr>
            <w:r w:rsidRPr="00BE2A32">
              <w:rPr>
                <w:sz w:val="20"/>
              </w:rPr>
              <w:t>Pt = Part(s)</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Div = Division(s)</w:t>
            </w:r>
          </w:p>
        </w:tc>
        <w:tc>
          <w:tcPr>
            <w:tcW w:w="3686" w:type="dxa"/>
            <w:shd w:val="clear" w:color="auto" w:fill="auto"/>
          </w:tcPr>
          <w:p w:rsidR="00C07E07" w:rsidRPr="00BE2A32" w:rsidRDefault="00C07E07" w:rsidP="00CE180B">
            <w:pPr>
              <w:spacing w:before="60"/>
              <w:ind w:left="34"/>
              <w:rPr>
                <w:sz w:val="20"/>
              </w:rPr>
            </w:pPr>
            <w:r w:rsidRPr="00BE2A32">
              <w:rPr>
                <w:sz w:val="20"/>
              </w:rPr>
              <w:t>r = regulation(s)/rule(s)</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ed = editorial change</w:t>
            </w:r>
          </w:p>
        </w:tc>
        <w:tc>
          <w:tcPr>
            <w:tcW w:w="3686" w:type="dxa"/>
            <w:shd w:val="clear" w:color="auto" w:fill="auto"/>
          </w:tcPr>
          <w:p w:rsidR="00C07E07" w:rsidRPr="00BE2A32" w:rsidRDefault="00C07E07" w:rsidP="00CE180B">
            <w:pPr>
              <w:spacing w:before="60"/>
              <w:ind w:left="34"/>
              <w:rPr>
                <w:sz w:val="20"/>
              </w:rPr>
            </w:pPr>
            <w:r w:rsidRPr="00BE2A32">
              <w:rPr>
                <w:sz w:val="20"/>
              </w:rPr>
              <w:t>reloc = relocated</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exp = expires/expired or ceases/ceased to have</w:t>
            </w:r>
          </w:p>
        </w:tc>
        <w:tc>
          <w:tcPr>
            <w:tcW w:w="3686" w:type="dxa"/>
            <w:shd w:val="clear" w:color="auto" w:fill="auto"/>
          </w:tcPr>
          <w:p w:rsidR="00C07E07" w:rsidRPr="00BE2A32" w:rsidRDefault="00C07E07" w:rsidP="00CE180B">
            <w:pPr>
              <w:spacing w:before="60"/>
              <w:ind w:left="34"/>
              <w:rPr>
                <w:sz w:val="20"/>
              </w:rPr>
            </w:pPr>
            <w:r w:rsidRPr="00BE2A32">
              <w:rPr>
                <w:sz w:val="20"/>
              </w:rPr>
              <w:t>renum = renumbered</w:t>
            </w:r>
          </w:p>
        </w:tc>
      </w:tr>
      <w:tr w:rsidR="00C07E07" w:rsidRPr="00BE2A32" w:rsidTr="00CE180B">
        <w:tc>
          <w:tcPr>
            <w:tcW w:w="4253" w:type="dxa"/>
            <w:shd w:val="clear" w:color="auto" w:fill="auto"/>
          </w:tcPr>
          <w:p w:rsidR="00C07E07" w:rsidRPr="00BE2A32" w:rsidRDefault="00C07E07" w:rsidP="00CE180B">
            <w:pPr>
              <w:ind w:left="34"/>
              <w:rPr>
                <w:sz w:val="20"/>
              </w:rPr>
            </w:pPr>
            <w:r w:rsidRPr="00BE2A32">
              <w:rPr>
                <w:sz w:val="20"/>
              </w:rPr>
              <w:t xml:space="preserve">    effect</w:t>
            </w:r>
          </w:p>
        </w:tc>
        <w:tc>
          <w:tcPr>
            <w:tcW w:w="3686" w:type="dxa"/>
            <w:shd w:val="clear" w:color="auto" w:fill="auto"/>
          </w:tcPr>
          <w:p w:rsidR="00C07E07" w:rsidRPr="00BE2A32" w:rsidRDefault="00C07E07" w:rsidP="00CE180B">
            <w:pPr>
              <w:spacing w:before="60"/>
              <w:ind w:left="34"/>
              <w:rPr>
                <w:sz w:val="20"/>
              </w:rPr>
            </w:pPr>
            <w:r w:rsidRPr="00BE2A32">
              <w:rPr>
                <w:sz w:val="20"/>
              </w:rPr>
              <w:t>rep = repealed</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F = Federal Register of Legislation</w:t>
            </w:r>
          </w:p>
        </w:tc>
        <w:tc>
          <w:tcPr>
            <w:tcW w:w="3686" w:type="dxa"/>
            <w:shd w:val="clear" w:color="auto" w:fill="auto"/>
          </w:tcPr>
          <w:p w:rsidR="00C07E07" w:rsidRPr="00BE2A32" w:rsidRDefault="00C07E07" w:rsidP="00CE180B">
            <w:pPr>
              <w:spacing w:before="60"/>
              <w:ind w:left="34"/>
              <w:rPr>
                <w:sz w:val="20"/>
              </w:rPr>
            </w:pPr>
            <w:r w:rsidRPr="00BE2A32">
              <w:rPr>
                <w:sz w:val="20"/>
              </w:rPr>
              <w:t>rs = repealed and substituted</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gaz = gazette</w:t>
            </w:r>
          </w:p>
        </w:tc>
        <w:tc>
          <w:tcPr>
            <w:tcW w:w="3686" w:type="dxa"/>
            <w:shd w:val="clear" w:color="auto" w:fill="auto"/>
          </w:tcPr>
          <w:p w:rsidR="00C07E07" w:rsidRPr="00BE2A32" w:rsidRDefault="00C07E07" w:rsidP="00CE180B">
            <w:pPr>
              <w:spacing w:before="60"/>
              <w:ind w:left="34"/>
              <w:rPr>
                <w:sz w:val="20"/>
              </w:rPr>
            </w:pPr>
            <w:r w:rsidRPr="00BE2A32">
              <w:rPr>
                <w:sz w:val="20"/>
              </w:rPr>
              <w:t>s = section(s)/subsection(s)</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 xml:space="preserve">LA = </w:t>
            </w:r>
            <w:r w:rsidRPr="00BE2A32">
              <w:rPr>
                <w:i/>
                <w:sz w:val="20"/>
              </w:rPr>
              <w:t>Legislation Act 2003</w:t>
            </w:r>
          </w:p>
        </w:tc>
        <w:tc>
          <w:tcPr>
            <w:tcW w:w="3686" w:type="dxa"/>
            <w:shd w:val="clear" w:color="auto" w:fill="auto"/>
          </w:tcPr>
          <w:p w:rsidR="00C07E07" w:rsidRPr="00BE2A32" w:rsidRDefault="00C07E07" w:rsidP="00CE180B">
            <w:pPr>
              <w:spacing w:before="60"/>
              <w:ind w:left="34"/>
              <w:rPr>
                <w:sz w:val="20"/>
              </w:rPr>
            </w:pPr>
            <w:r w:rsidRPr="00BE2A32">
              <w:rPr>
                <w:sz w:val="20"/>
              </w:rPr>
              <w:t>Sch = Schedule(s)</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 xml:space="preserve">LIA = </w:t>
            </w:r>
            <w:r w:rsidRPr="00BE2A32">
              <w:rPr>
                <w:i/>
                <w:sz w:val="20"/>
              </w:rPr>
              <w:t>Legislative Instruments Act 2003</w:t>
            </w:r>
          </w:p>
        </w:tc>
        <w:tc>
          <w:tcPr>
            <w:tcW w:w="3686" w:type="dxa"/>
            <w:shd w:val="clear" w:color="auto" w:fill="auto"/>
          </w:tcPr>
          <w:p w:rsidR="00C07E07" w:rsidRPr="00BE2A32" w:rsidRDefault="00C07E07" w:rsidP="00CE180B">
            <w:pPr>
              <w:spacing w:before="60"/>
              <w:ind w:left="34"/>
              <w:rPr>
                <w:sz w:val="20"/>
              </w:rPr>
            </w:pPr>
            <w:r w:rsidRPr="00BE2A32">
              <w:rPr>
                <w:sz w:val="20"/>
              </w:rPr>
              <w:t>Sdiv = Subdivision(s)</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(md) = misdescribed amendment can be given</w:t>
            </w:r>
          </w:p>
        </w:tc>
        <w:tc>
          <w:tcPr>
            <w:tcW w:w="3686" w:type="dxa"/>
            <w:shd w:val="clear" w:color="auto" w:fill="auto"/>
          </w:tcPr>
          <w:p w:rsidR="00C07E07" w:rsidRPr="00BE2A32" w:rsidRDefault="00C07E07" w:rsidP="00CE180B">
            <w:pPr>
              <w:spacing w:before="60"/>
              <w:ind w:left="34"/>
              <w:rPr>
                <w:sz w:val="20"/>
              </w:rPr>
            </w:pPr>
            <w:r w:rsidRPr="00BE2A32">
              <w:rPr>
                <w:sz w:val="20"/>
              </w:rPr>
              <w:t>SLI = Select Legislative Instrument</w:t>
            </w:r>
          </w:p>
        </w:tc>
      </w:tr>
      <w:tr w:rsidR="00C07E07" w:rsidRPr="00BE2A32" w:rsidTr="00CE180B">
        <w:tc>
          <w:tcPr>
            <w:tcW w:w="4253" w:type="dxa"/>
            <w:shd w:val="clear" w:color="auto" w:fill="auto"/>
          </w:tcPr>
          <w:p w:rsidR="00C07E07" w:rsidRPr="00BE2A32" w:rsidRDefault="00C07E07" w:rsidP="00CE180B">
            <w:pPr>
              <w:ind w:left="34"/>
              <w:rPr>
                <w:sz w:val="20"/>
              </w:rPr>
            </w:pPr>
            <w:r w:rsidRPr="00BE2A32">
              <w:rPr>
                <w:sz w:val="20"/>
              </w:rPr>
              <w:t xml:space="preserve">    effect</w:t>
            </w:r>
          </w:p>
        </w:tc>
        <w:tc>
          <w:tcPr>
            <w:tcW w:w="3686" w:type="dxa"/>
            <w:shd w:val="clear" w:color="auto" w:fill="auto"/>
          </w:tcPr>
          <w:p w:rsidR="00C07E07" w:rsidRPr="00BE2A32" w:rsidRDefault="00C07E07" w:rsidP="00CE180B">
            <w:pPr>
              <w:spacing w:before="60"/>
              <w:ind w:left="34"/>
              <w:rPr>
                <w:sz w:val="20"/>
              </w:rPr>
            </w:pPr>
            <w:r w:rsidRPr="00BE2A32">
              <w:rPr>
                <w:sz w:val="20"/>
              </w:rPr>
              <w:t>SR = Statutory Rules</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(md not incorp) = misdescribed amendment</w:t>
            </w:r>
          </w:p>
        </w:tc>
        <w:tc>
          <w:tcPr>
            <w:tcW w:w="3686" w:type="dxa"/>
            <w:shd w:val="clear" w:color="auto" w:fill="auto"/>
          </w:tcPr>
          <w:p w:rsidR="00C07E07" w:rsidRPr="00BE2A32" w:rsidRDefault="00C07E07" w:rsidP="00CE180B">
            <w:pPr>
              <w:spacing w:before="60"/>
              <w:ind w:left="34"/>
              <w:rPr>
                <w:sz w:val="20"/>
              </w:rPr>
            </w:pPr>
            <w:r w:rsidRPr="00BE2A32">
              <w:rPr>
                <w:sz w:val="20"/>
              </w:rPr>
              <w:t>Sub</w:t>
            </w:r>
            <w:r w:rsidR="00BE2A32">
              <w:rPr>
                <w:sz w:val="20"/>
              </w:rPr>
              <w:noBreakHyphen/>
            </w:r>
            <w:r w:rsidRPr="00BE2A32">
              <w:rPr>
                <w:sz w:val="20"/>
              </w:rPr>
              <w:t>Ch = Sub</w:t>
            </w:r>
            <w:r w:rsidR="00BE2A32">
              <w:rPr>
                <w:sz w:val="20"/>
              </w:rPr>
              <w:noBreakHyphen/>
            </w:r>
            <w:r w:rsidRPr="00BE2A32">
              <w:rPr>
                <w:sz w:val="20"/>
              </w:rPr>
              <w:t>Chapter(s)</w:t>
            </w:r>
          </w:p>
        </w:tc>
      </w:tr>
      <w:tr w:rsidR="00C07E07" w:rsidRPr="00BE2A32" w:rsidTr="00CE180B">
        <w:tc>
          <w:tcPr>
            <w:tcW w:w="4253" w:type="dxa"/>
            <w:shd w:val="clear" w:color="auto" w:fill="auto"/>
          </w:tcPr>
          <w:p w:rsidR="00C07E07" w:rsidRPr="00BE2A32" w:rsidRDefault="00C07E07" w:rsidP="00CE180B">
            <w:pPr>
              <w:ind w:left="34"/>
              <w:rPr>
                <w:sz w:val="20"/>
              </w:rPr>
            </w:pPr>
            <w:r w:rsidRPr="00BE2A32">
              <w:rPr>
                <w:sz w:val="20"/>
              </w:rPr>
              <w:t xml:space="preserve">    cannot be given effect</w:t>
            </w:r>
          </w:p>
        </w:tc>
        <w:tc>
          <w:tcPr>
            <w:tcW w:w="3686" w:type="dxa"/>
            <w:shd w:val="clear" w:color="auto" w:fill="auto"/>
          </w:tcPr>
          <w:p w:rsidR="00C07E07" w:rsidRPr="00BE2A32" w:rsidRDefault="00C07E07" w:rsidP="00CE180B">
            <w:pPr>
              <w:spacing w:before="60"/>
              <w:ind w:left="34"/>
              <w:rPr>
                <w:sz w:val="20"/>
              </w:rPr>
            </w:pPr>
            <w:r w:rsidRPr="00BE2A32">
              <w:rPr>
                <w:sz w:val="20"/>
              </w:rPr>
              <w:t>SubPt = Subpart(s)</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mod = modified/modification</w:t>
            </w:r>
          </w:p>
        </w:tc>
        <w:tc>
          <w:tcPr>
            <w:tcW w:w="3686" w:type="dxa"/>
            <w:shd w:val="clear" w:color="auto" w:fill="auto"/>
          </w:tcPr>
          <w:p w:rsidR="00C07E07" w:rsidRPr="00BE2A32" w:rsidRDefault="00C07E07" w:rsidP="00CE180B">
            <w:pPr>
              <w:spacing w:before="60"/>
              <w:ind w:left="34"/>
              <w:rPr>
                <w:sz w:val="20"/>
              </w:rPr>
            </w:pPr>
            <w:r w:rsidRPr="00BE2A32">
              <w:rPr>
                <w:sz w:val="20"/>
                <w:u w:val="single"/>
              </w:rPr>
              <w:t>underlining</w:t>
            </w:r>
            <w:r w:rsidRPr="00BE2A32">
              <w:rPr>
                <w:sz w:val="20"/>
              </w:rPr>
              <w:t xml:space="preserve"> = whole or part not</w:t>
            </w:r>
          </w:p>
        </w:tc>
      </w:tr>
      <w:tr w:rsidR="00C07E07" w:rsidRPr="00BE2A32" w:rsidTr="00CE180B">
        <w:tc>
          <w:tcPr>
            <w:tcW w:w="4253" w:type="dxa"/>
            <w:shd w:val="clear" w:color="auto" w:fill="auto"/>
          </w:tcPr>
          <w:p w:rsidR="00C07E07" w:rsidRPr="00BE2A32" w:rsidRDefault="00C07E07" w:rsidP="00CE180B">
            <w:pPr>
              <w:spacing w:before="60"/>
              <w:ind w:left="34"/>
              <w:rPr>
                <w:sz w:val="20"/>
              </w:rPr>
            </w:pPr>
            <w:r w:rsidRPr="00BE2A32">
              <w:rPr>
                <w:sz w:val="20"/>
              </w:rPr>
              <w:t>No. = Number(s)</w:t>
            </w:r>
          </w:p>
        </w:tc>
        <w:tc>
          <w:tcPr>
            <w:tcW w:w="3686" w:type="dxa"/>
            <w:shd w:val="clear" w:color="auto" w:fill="auto"/>
          </w:tcPr>
          <w:p w:rsidR="00C07E07" w:rsidRPr="00BE2A32" w:rsidRDefault="00C07E07" w:rsidP="00CE180B">
            <w:pPr>
              <w:ind w:left="34"/>
              <w:rPr>
                <w:sz w:val="20"/>
              </w:rPr>
            </w:pPr>
            <w:r w:rsidRPr="00BE2A32">
              <w:rPr>
                <w:sz w:val="20"/>
              </w:rPr>
              <w:t xml:space="preserve">    commenced or to be commenced</w:t>
            </w:r>
          </w:p>
        </w:tc>
      </w:tr>
    </w:tbl>
    <w:p w:rsidR="00C07E07" w:rsidRPr="00BE2A32" w:rsidRDefault="00C07E07" w:rsidP="00C07E07">
      <w:pPr>
        <w:pStyle w:val="Tabletext"/>
      </w:pPr>
    </w:p>
    <w:p w:rsidR="00F44ECC" w:rsidRPr="00BE2A32" w:rsidRDefault="00F44ECC" w:rsidP="00CA2818">
      <w:pPr>
        <w:pStyle w:val="ENotesHeading2"/>
        <w:pageBreakBefore/>
        <w:outlineLvl w:val="9"/>
      </w:pPr>
      <w:bookmarkStart w:id="730" w:name="_Toc519088505"/>
      <w:r w:rsidRPr="00BE2A32">
        <w:t>Endnote 3—Legislation history</w:t>
      </w:r>
      <w:bookmarkEnd w:id="730"/>
    </w:p>
    <w:p w:rsidR="00127CA2" w:rsidRPr="00BE2A32"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BE2A32" w:rsidTr="007F66B5">
        <w:trPr>
          <w:cantSplit/>
          <w:tblHeader/>
        </w:trPr>
        <w:tc>
          <w:tcPr>
            <w:tcW w:w="1838" w:type="dxa"/>
            <w:tcBorders>
              <w:top w:val="single" w:sz="12" w:space="0" w:color="auto"/>
              <w:bottom w:val="single" w:sz="12" w:space="0" w:color="auto"/>
            </w:tcBorders>
            <w:shd w:val="clear" w:color="auto" w:fill="auto"/>
          </w:tcPr>
          <w:p w:rsidR="00127CA2" w:rsidRPr="00BE2A32" w:rsidRDefault="00127CA2" w:rsidP="007F66B5">
            <w:pPr>
              <w:pStyle w:val="ENoteTableHeading"/>
              <w:rPr>
                <w:rFonts w:cs="Arial"/>
              </w:rPr>
            </w:pPr>
            <w:r w:rsidRPr="00BE2A32">
              <w:rPr>
                <w:rFonts w:cs="Arial"/>
              </w:rPr>
              <w:t>Act</w:t>
            </w:r>
          </w:p>
        </w:tc>
        <w:tc>
          <w:tcPr>
            <w:tcW w:w="992" w:type="dxa"/>
            <w:tcBorders>
              <w:top w:val="single" w:sz="12" w:space="0" w:color="auto"/>
              <w:bottom w:val="single" w:sz="12" w:space="0" w:color="auto"/>
            </w:tcBorders>
            <w:shd w:val="clear" w:color="auto" w:fill="auto"/>
          </w:tcPr>
          <w:p w:rsidR="00127CA2" w:rsidRPr="00BE2A32" w:rsidRDefault="00127CA2" w:rsidP="007F66B5">
            <w:pPr>
              <w:pStyle w:val="ENoteTableHeading"/>
              <w:rPr>
                <w:rFonts w:cs="Arial"/>
              </w:rPr>
            </w:pPr>
            <w:r w:rsidRPr="00BE2A32">
              <w:rPr>
                <w:rFonts w:cs="Arial"/>
              </w:rPr>
              <w:t>Number and year</w:t>
            </w:r>
          </w:p>
        </w:tc>
        <w:tc>
          <w:tcPr>
            <w:tcW w:w="993" w:type="dxa"/>
            <w:tcBorders>
              <w:top w:val="single" w:sz="12" w:space="0" w:color="auto"/>
              <w:bottom w:val="single" w:sz="12" w:space="0" w:color="auto"/>
            </w:tcBorders>
            <w:shd w:val="clear" w:color="auto" w:fill="auto"/>
          </w:tcPr>
          <w:p w:rsidR="00127CA2" w:rsidRPr="00BE2A32" w:rsidRDefault="00127CA2" w:rsidP="007F66B5">
            <w:pPr>
              <w:pStyle w:val="ENoteTableHeading"/>
              <w:rPr>
                <w:rFonts w:cs="Arial"/>
              </w:rPr>
            </w:pPr>
            <w:r w:rsidRPr="00BE2A32">
              <w:rPr>
                <w:rFonts w:cs="Arial"/>
              </w:rPr>
              <w:t>Assent</w:t>
            </w:r>
          </w:p>
        </w:tc>
        <w:tc>
          <w:tcPr>
            <w:tcW w:w="1845" w:type="dxa"/>
            <w:tcBorders>
              <w:top w:val="single" w:sz="12" w:space="0" w:color="auto"/>
              <w:bottom w:val="single" w:sz="12" w:space="0" w:color="auto"/>
            </w:tcBorders>
            <w:shd w:val="clear" w:color="auto" w:fill="auto"/>
          </w:tcPr>
          <w:p w:rsidR="00127CA2" w:rsidRPr="00BE2A32" w:rsidRDefault="00127CA2" w:rsidP="007F66B5">
            <w:pPr>
              <w:pStyle w:val="ENoteTableHeading"/>
              <w:rPr>
                <w:rFonts w:cs="Arial"/>
              </w:rPr>
            </w:pPr>
            <w:r w:rsidRPr="00BE2A32">
              <w:rPr>
                <w:rFonts w:cs="Arial"/>
              </w:rPr>
              <w:t>Commencement</w:t>
            </w:r>
          </w:p>
        </w:tc>
        <w:tc>
          <w:tcPr>
            <w:tcW w:w="1417" w:type="dxa"/>
            <w:tcBorders>
              <w:top w:val="single" w:sz="12" w:space="0" w:color="auto"/>
              <w:bottom w:val="single" w:sz="12" w:space="0" w:color="auto"/>
            </w:tcBorders>
            <w:shd w:val="clear" w:color="auto" w:fill="auto"/>
          </w:tcPr>
          <w:p w:rsidR="00127CA2" w:rsidRPr="00BE2A32" w:rsidRDefault="00127CA2" w:rsidP="007F66B5">
            <w:pPr>
              <w:pStyle w:val="ENoteTableHeading"/>
              <w:rPr>
                <w:rFonts w:cs="Arial"/>
              </w:rPr>
            </w:pPr>
            <w:r w:rsidRPr="00BE2A32">
              <w:rPr>
                <w:rFonts w:cs="Arial"/>
              </w:rPr>
              <w:t>Application, saving and transitional provisions</w:t>
            </w:r>
          </w:p>
        </w:tc>
      </w:tr>
      <w:tr w:rsidR="00127CA2" w:rsidRPr="00BE2A32" w:rsidTr="00F579CB">
        <w:trPr>
          <w:cantSplit/>
        </w:trPr>
        <w:tc>
          <w:tcPr>
            <w:tcW w:w="1838" w:type="dxa"/>
            <w:tcBorders>
              <w:top w:val="single" w:sz="12" w:space="0" w:color="auto"/>
              <w:bottom w:val="single" w:sz="4" w:space="0" w:color="auto"/>
            </w:tcBorders>
            <w:shd w:val="clear" w:color="auto" w:fill="auto"/>
          </w:tcPr>
          <w:p w:rsidR="00127CA2" w:rsidRPr="00BE2A32" w:rsidRDefault="00127CA2" w:rsidP="00127CA2">
            <w:pPr>
              <w:pStyle w:val="ENoteTableText"/>
            </w:pPr>
            <w:r w:rsidRPr="00BE2A32">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BE2A32" w:rsidRDefault="00127CA2" w:rsidP="00127CA2">
            <w:pPr>
              <w:pStyle w:val="ENoteTableText"/>
            </w:pPr>
            <w:r w:rsidRPr="00BE2A32">
              <w:t>81, 1999</w:t>
            </w:r>
          </w:p>
        </w:tc>
        <w:tc>
          <w:tcPr>
            <w:tcW w:w="993" w:type="dxa"/>
            <w:tcBorders>
              <w:top w:val="single" w:sz="12" w:space="0" w:color="auto"/>
              <w:bottom w:val="single" w:sz="4" w:space="0" w:color="auto"/>
            </w:tcBorders>
            <w:shd w:val="clear" w:color="auto" w:fill="auto"/>
          </w:tcPr>
          <w:p w:rsidR="00127CA2" w:rsidRPr="00BE2A32" w:rsidRDefault="00127CA2" w:rsidP="00127CA2">
            <w:pPr>
              <w:pStyle w:val="ENoteTableText"/>
            </w:pPr>
            <w:r w:rsidRPr="00BE2A32">
              <w:t>8</w:t>
            </w:r>
            <w:r w:rsidR="00BE2A32">
              <w:t> </w:t>
            </w:r>
            <w:r w:rsidRPr="00BE2A32">
              <w:t>July 1999</w:t>
            </w:r>
          </w:p>
        </w:tc>
        <w:tc>
          <w:tcPr>
            <w:tcW w:w="1845" w:type="dxa"/>
            <w:tcBorders>
              <w:top w:val="single" w:sz="12" w:space="0" w:color="auto"/>
              <w:bottom w:val="single" w:sz="4" w:space="0" w:color="auto"/>
            </w:tcBorders>
            <w:shd w:val="clear" w:color="auto" w:fill="auto"/>
          </w:tcPr>
          <w:p w:rsidR="00127CA2" w:rsidRPr="00BE2A32" w:rsidRDefault="00753CFA" w:rsidP="009971D1">
            <w:pPr>
              <w:pStyle w:val="ENoteTableText"/>
            </w:pPr>
            <w:r w:rsidRPr="00BE2A32">
              <w:t>s</w:t>
            </w:r>
            <w:r w:rsidR="00A16BD3" w:rsidRPr="00BE2A32">
              <w:t> </w:t>
            </w:r>
            <w:r w:rsidR="00127CA2" w:rsidRPr="00BE2A32">
              <w:t xml:space="preserve">1, 2 and 235(5): </w:t>
            </w:r>
            <w:r w:rsidR="004D2492" w:rsidRPr="00BE2A32">
              <w:t>8</w:t>
            </w:r>
            <w:r w:rsidR="00BE2A32">
              <w:t> </w:t>
            </w:r>
            <w:r w:rsidR="004D2492" w:rsidRPr="00BE2A32">
              <w:t>July 1999 (s 2(1))</w:t>
            </w:r>
            <w:r w:rsidR="00127CA2" w:rsidRPr="00BE2A32">
              <w:br/>
              <w:t>Remainder: 1</w:t>
            </w:r>
            <w:r w:rsidR="00BE2A32">
              <w:t> </w:t>
            </w:r>
            <w:r w:rsidR="00127CA2" w:rsidRPr="00BE2A32">
              <w:t xml:space="preserve">July 2000 </w:t>
            </w:r>
            <w:r w:rsidR="004D2492" w:rsidRPr="00BE2A32">
              <w:t>(</w:t>
            </w:r>
            <w:r w:rsidR="009971D1" w:rsidRPr="00BE2A32">
              <w:t>s</w:t>
            </w:r>
            <w:r w:rsidR="00127CA2" w:rsidRPr="00BE2A32">
              <w:t xml:space="preserve"> 2(2))</w:t>
            </w:r>
          </w:p>
        </w:tc>
        <w:tc>
          <w:tcPr>
            <w:tcW w:w="1417" w:type="dxa"/>
            <w:tcBorders>
              <w:top w:val="single" w:sz="12" w:space="0" w:color="auto"/>
              <w:bottom w:val="single" w:sz="4" w:space="0" w:color="auto"/>
            </w:tcBorders>
            <w:shd w:val="clear" w:color="auto" w:fill="auto"/>
          </w:tcPr>
          <w:p w:rsidR="00127CA2" w:rsidRPr="00BE2A32" w:rsidRDefault="00127CA2" w:rsidP="00127CA2">
            <w:pPr>
              <w:pStyle w:val="ENoteTableText"/>
            </w:pP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A New Tax System (Tax Administration) Act 1999</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179, 1999</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1999"/>
                <w:attr w:name="Day" w:val="22"/>
                <w:attr w:name="Month" w:val="12"/>
              </w:smartTagPr>
              <w:r w:rsidRPr="00BE2A32">
                <w:t>22 Dec 1999</w:t>
              </w:r>
            </w:smartTag>
          </w:p>
        </w:tc>
        <w:tc>
          <w:tcPr>
            <w:tcW w:w="1845" w:type="dxa"/>
            <w:tcBorders>
              <w:top w:val="single" w:sz="4" w:space="0" w:color="auto"/>
              <w:bottom w:val="single" w:sz="4" w:space="0" w:color="auto"/>
            </w:tcBorders>
            <w:shd w:val="clear" w:color="auto" w:fill="auto"/>
          </w:tcPr>
          <w:p w:rsidR="00127CA2" w:rsidRPr="00BE2A32" w:rsidRDefault="00127CA2" w:rsidP="000315E4">
            <w:pPr>
              <w:pStyle w:val="ENoteTableText"/>
            </w:pPr>
            <w:r w:rsidRPr="00BE2A32">
              <w:t>Sch</w:t>
            </w:r>
            <w:r w:rsidR="00EC2D12" w:rsidRPr="00BE2A32">
              <w:t> </w:t>
            </w:r>
            <w:r w:rsidRPr="00BE2A32">
              <w:t>1 (items</w:t>
            </w:r>
            <w:r w:rsidR="00BE2A32">
              <w:t> </w:t>
            </w:r>
            <w:r w:rsidRPr="00BE2A32">
              <w:t xml:space="preserve">5, 6): </w:t>
            </w:r>
            <w:r w:rsidR="000315E4" w:rsidRPr="00BE2A32">
              <w:t>22 Dec 1999 (s 2(1))</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192, 1999</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1999"/>
                <w:attr w:name="Day" w:val="23"/>
                <w:attr w:name="Month" w:val="12"/>
              </w:smartTagPr>
              <w:r w:rsidRPr="00BE2A32">
                <w:t>23 Dec 1999</w:t>
              </w:r>
            </w:smartTag>
          </w:p>
        </w:tc>
        <w:tc>
          <w:tcPr>
            <w:tcW w:w="1845" w:type="dxa"/>
            <w:tcBorders>
              <w:top w:val="single" w:sz="4" w:space="0" w:color="auto"/>
              <w:bottom w:val="single" w:sz="4" w:space="0" w:color="auto"/>
            </w:tcBorders>
            <w:shd w:val="clear" w:color="auto" w:fill="auto"/>
          </w:tcPr>
          <w:p w:rsidR="00127CA2" w:rsidRPr="00BE2A32" w:rsidRDefault="00127CA2" w:rsidP="00313E2A">
            <w:pPr>
              <w:pStyle w:val="ENoteTableText"/>
            </w:pPr>
            <w:r w:rsidRPr="00BE2A32">
              <w:t>Sch</w:t>
            </w:r>
            <w:r w:rsidR="00EC2D12" w:rsidRPr="00BE2A32">
              <w:t> </w:t>
            </w:r>
            <w:r w:rsidRPr="00BE2A32">
              <w:t>4: 1</w:t>
            </w:r>
            <w:r w:rsidR="00BE2A32">
              <w:t> </w:t>
            </w:r>
            <w:r w:rsidRPr="00BE2A32">
              <w:t xml:space="preserve">July 2000 </w:t>
            </w:r>
            <w:r w:rsidR="000315E4" w:rsidRPr="00BE2A32">
              <w:t>(s</w:t>
            </w:r>
            <w:r w:rsidR="00313E2A" w:rsidRPr="00BE2A32">
              <w:t> </w:t>
            </w:r>
            <w:r w:rsidR="000315E4" w:rsidRPr="00BE2A32">
              <w:t>2(3))</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A New Tax System (Tax Administration) Act (No.</w:t>
            </w:r>
            <w:r w:rsidR="00BE2A32">
              <w:t> </w:t>
            </w:r>
            <w:r w:rsidRPr="00BE2A32">
              <w:t>1) 2000</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44, 2000</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3</w:t>
            </w:r>
            <w:r w:rsidR="00BE2A32">
              <w:t> </w:t>
            </w:r>
            <w:r w:rsidRPr="00BE2A32">
              <w:t>May 2000</w:t>
            </w:r>
          </w:p>
        </w:tc>
        <w:tc>
          <w:tcPr>
            <w:tcW w:w="1845" w:type="dxa"/>
            <w:tcBorders>
              <w:top w:val="single" w:sz="4" w:space="0" w:color="auto"/>
              <w:bottom w:val="single" w:sz="4" w:space="0" w:color="auto"/>
            </w:tcBorders>
            <w:shd w:val="clear" w:color="auto" w:fill="auto"/>
          </w:tcPr>
          <w:p w:rsidR="00127CA2" w:rsidRPr="00BE2A32" w:rsidRDefault="00127CA2" w:rsidP="007431B9">
            <w:pPr>
              <w:pStyle w:val="ENoteTableText"/>
            </w:pPr>
            <w:r w:rsidRPr="00BE2A32">
              <w:t>Sch</w:t>
            </w:r>
            <w:r w:rsidR="00EC2D12" w:rsidRPr="00BE2A32">
              <w:t> </w:t>
            </w:r>
            <w:r w:rsidRPr="00BE2A32">
              <w:t>3 (item</w:t>
            </w:r>
            <w:r w:rsidR="00BE2A32">
              <w:t> </w:t>
            </w:r>
            <w:r w:rsidRPr="00BE2A32">
              <w:t xml:space="preserve">1): </w:t>
            </w:r>
            <w:r w:rsidR="007431B9" w:rsidRPr="00BE2A32">
              <w:t>22 Dec 1999</w:t>
            </w:r>
            <w:r w:rsidR="005C2C25" w:rsidRPr="00BE2A32">
              <w:t xml:space="preserve"> (s 2(1))</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45, 2000</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3</w:t>
            </w:r>
            <w:r w:rsidR="00BE2A32">
              <w:t> </w:t>
            </w:r>
            <w:r w:rsidRPr="00BE2A32">
              <w:t>May 2000</w:t>
            </w:r>
          </w:p>
        </w:tc>
        <w:tc>
          <w:tcPr>
            <w:tcW w:w="1845" w:type="dxa"/>
            <w:tcBorders>
              <w:top w:val="single" w:sz="4" w:space="0" w:color="auto"/>
              <w:bottom w:val="single" w:sz="4" w:space="0" w:color="auto"/>
            </w:tcBorders>
            <w:shd w:val="clear" w:color="auto" w:fill="auto"/>
          </w:tcPr>
          <w:p w:rsidR="00127CA2" w:rsidRPr="00BE2A32" w:rsidRDefault="00127CA2" w:rsidP="00A7787D">
            <w:pPr>
              <w:pStyle w:val="ENoteTableText"/>
            </w:pPr>
            <w:r w:rsidRPr="00BE2A32">
              <w:t>Sch</w:t>
            </w:r>
            <w:r w:rsidR="00EC2D12" w:rsidRPr="00BE2A32">
              <w:t> </w:t>
            </w:r>
            <w:r w:rsidRPr="00BE2A32">
              <w:t xml:space="preserve">2, 5 and 6: </w:t>
            </w:r>
            <w:r w:rsidR="00A7787D" w:rsidRPr="00BE2A32">
              <w:t>1</w:t>
            </w:r>
            <w:r w:rsidR="00BE2A32">
              <w:t> </w:t>
            </w:r>
            <w:r w:rsidR="00A7787D" w:rsidRPr="00BE2A32">
              <w:t>July 2000 (s 2(4))</w:t>
            </w:r>
          </w:p>
        </w:tc>
        <w:tc>
          <w:tcPr>
            <w:tcW w:w="1417" w:type="dxa"/>
            <w:tcBorders>
              <w:top w:val="single" w:sz="4" w:space="0" w:color="auto"/>
              <w:bottom w:val="single" w:sz="4" w:space="0" w:color="auto"/>
            </w:tcBorders>
            <w:shd w:val="clear" w:color="auto" w:fill="auto"/>
          </w:tcPr>
          <w:p w:rsidR="00127CA2" w:rsidRPr="00BE2A32" w:rsidRDefault="00127CA2" w:rsidP="009971D1">
            <w:pPr>
              <w:pStyle w:val="ENoteTableText"/>
            </w:pPr>
            <w:r w:rsidRPr="00BE2A32">
              <w:t>Sch</w:t>
            </w:r>
            <w:r w:rsidR="00753CFA" w:rsidRPr="00BE2A32">
              <w:t xml:space="preserve"> </w:t>
            </w:r>
            <w:r w:rsidRPr="00BE2A32">
              <w:t>5 and 6</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138, 2000</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0"/>
                <w:attr w:name="Day" w:val="24"/>
                <w:attr w:name="Month" w:val="11"/>
              </w:smartTagPr>
              <w:r w:rsidRPr="00BE2A32">
                <w:t>24 Nov 2000</w:t>
              </w:r>
            </w:smartTag>
          </w:p>
        </w:tc>
        <w:tc>
          <w:tcPr>
            <w:tcW w:w="1845" w:type="dxa"/>
            <w:tcBorders>
              <w:top w:val="single" w:sz="4" w:space="0" w:color="auto"/>
              <w:bottom w:val="single" w:sz="4" w:space="0" w:color="auto"/>
            </w:tcBorders>
            <w:shd w:val="clear" w:color="auto" w:fill="auto"/>
          </w:tcPr>
          <w:p w:rsidR="00127CA2" w:rsidRPr="00BE2A32" w:rsidRDefault="00127CA2" w:rsidP="00313E2A">
            <w:pPr>
              <w:pStyle w:val="ENoteTableText"/>
            </w:pPr>
            <w:r w:rsidRPr="00BE2A32">
              <w:t>Sch</w:t>
            </w:r>
            <w:r w:rsidR="00EC2D12" w:rsidRPr="00BE2A32">
              <w:t> </w:t>
            </w:r>
            <w:r w:rsidRPr="00BE2A32">
              <w:t>2 (items</w:t>
            </w:r>
            <w:r w:rsidR="00BE2A32">
              <w:t> </w:t>
            </w:r>
            <w:r w:rsidRPr="00BE2A32">
              <w:t>7–10): 1</w:t>
            </w:r>
            <w:r w:rsidR="00313E2A" w:rsidRPr="00BE2A32">
              <w:t> </w:t>
            </w:r>
            <w:r w:rsidRPr="00BE2A32">
              <w:t xml:space="preserve">Jan 2001 </w:t>
            </w:r>
            <w:r w:rsidR="00F805B1" w:rsidRPr="00BE2A32">
              <w:t>(s 2(2)(b))</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47, 2001</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12</w:t>
            </w:r>
            <w:r w:rsidR="00BE2A32">
              <w:t> </w:t>
            </w:r>
            <w:r w:rsidRPr="00BE2A32">
              <w:t>June 2001</w:t>
            </w:r>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(items</w:t>
            </w:r>
            <w:r w:rsidR="00BE2A32">
              <w:t> </w:t>
            </w:r>
            <w:r w:rsidRPr="00BE2A32">
              <w:t>3–27, 29, 32, 33), Schedule</w:t>
            </w:r>
            <w:r w:rsidR="00BE2A32">
              <w:t> </w:t>
            </w:r>
            <w:r w:rsidRPr="00BE2A32">
              <w:t>3 (items</w:t>
            </w:r>
            <w:r w:rsidR="00BE2A32">
              <w:t> </w:t>
            </w:r>
            <w:r w:rsidRPr="00BE2A32">
              <w:t>1–15) and Schedule</w:t>
            </w:r>
            <w:r w:rsidR="00BE2A32">
              <w:t> </w:t>
            </w:r>
            <w:r w:rsidRPr="00BE2A32">
              <w:t>4 (items</w:t>
            </w:r>
            <w:r w:rsidR="00BE2A32">
              <w:t> </w:t>
            </w:r>
            <w:r w:rsidRPr="00BE2A32">
              <w:t>1–8A): 1</w:t>
            </w:r>
            <w:r w:rsidR="00BE2A32">
              <w:t> </w:t>
            </w:r>
            <w:r w:rsidRPr="00BE2A32">
              <w:t>July 2001</w:t>
            </w:r>
            <w:r w:rsidRPr="00BE2A32">
              <w:br/>
              <w:t>Remainder: Royal Assent</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 3 (item</w:t>
            </w:r>
            <w:r w:rsidR="00BE2A32">
              <w:t> </w:t>
            </w:r>
            <w:r w:rsidRPr="00BE2A32">
              <w:t>17)</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Child Support Legislation Amendment Act 2001</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75, 2001</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30</w:t>
            </w:r>
            <w:r w:rsidR="00BE2A32">
              <w:t> </w:t>
            </w:r>
            <w:r w:rsidRPr="00BE2A32">
              <w:t>June 2001</w:t>
            </w:r>
          </w:p>
        </w:tc>
        <w:tc>
          <w:tcPr>
            <w:tcW w:w="1845" w:type="dxa"/>
            <w:tcBorders>
              <w:top w:val="single" w:sz="4" w:space="0" w:color="auto"/>
              <w:bottom w:val="single" w:sz="4" w:space="0" w:color="auto"/>
            </w:tcBorders>
            <w:shd w:val="clear" w:color="auto" w:fill="auto"/>
          </w:tcPr>
          <w:p w:rsidR="00127CA2" w:rsidRPr="00BE2A32" w:rsidRDefault="00127CA2" w:rsidP="0082225C">
            <w:pPr>
              <w:pStyle w:val="ENoteTableText"/>
            </w:pPr>
            <w:r w:rsidRPr="00BE2A32">
              <w:t>Sch</w:t>
            </w:r>
            <w:r w:rsidR="00EC2D12" w:rsidRPr="00BE2A32">
              <w:t> </w:t>
            </w:r>
            <w:r w:rsidRPr="00BE2A32">
              <w:t>1A (items</w:t>
            </w:r>
            <w:r w:rsidR="00BE2A32">
              <w:t> </w:t>
            </w:r>
            <w:r w:rsidRPr="00BE2A32">
              <w:t>22–24): 1</w:t>
            </w:r>
            <w:r w:rsidR="00BE2A32">
              <w:t> </w:t>
            </w:r>
            <w:r w:rsidRPr="00BE2A32">
              <w:t xml:space="preserve">July 2002 </w:t>
            </w:r>
            <w:r w:rsidR="0082225C" w:rsidRPr="00BE2A32">
              <w:t>(s 2(1A)(a))</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137, 2001</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1"/>
                <w:attr w:name="Day" w:val="1"/>
                <w:attr w:name="Month" w:val="10"/>
              </w:smartTagPr>
              <w:r w:rsidRPr="00BE2A32">
                <w:t>1 Oct 2001</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1"/>
                <w:attr w:name="Day" w:val="2"/>
                <w:attr w:name="Month" w:val="10"/>
              </w:smartTagPr>
              <w:r w:rsidRPr="00BE2A32">
                <w:t>2 Oct 2001</w:t>
              </w:r>
            </w:smartTag>
          </w:p>
        </w:tc>
        <w:tc>
          <w:tcPr>
            <w:tcW w:w="1417" w:type="dxa"/>
            <w:tcBorders>
              <w:top w:val="single" w:sz="4" w:space="0" w:color="auto"/>
              <w:bottom w:val="single" w:sz="4" w:space="0" w:color="auto"/>
            </w:tcBorders>
            <w:shd w:val="clear" w:color="auto" w:fill="auto"/>
          </w:tcPr>
          <w:p w:rsidR="00127CA2" w:rsidRPr="00BE2A32" w:rsidRDefault="0082225C" w:rsidP="0082225C">
            <w:pPr>
              <w:pStyle w:val="ENoteTableText"/>
            </w:pPr>
            <w:r w:rsidRPr="00BE2A32">
              <w:t>s</w:t>
            </w:r>
            <w:r w:rsidR="00127CA2" w:rsidRPr="00BE2A32">
              <w:t xml:space="preserve"> 4</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Assistance Estimate Tolerance (Transition) Act 2001</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138, 2001</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1"/>
                <w:attr w:name="Day" w:val="1"/>
                <w:attr w:name="Month" w:val="10"/>
              </w:smartTagPr>
              <w:r w:rsidRPr="00BE2A32">
                <w:t>1 Oct 2001</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1"/>
                <w:attr w:name="Day" w:val="1"/>
                <w:attr w:name="Month" w:val="10"/>
              </w:smartTagPr>
              <w:r w:rsidRPr="00BE2A32">
                <w:t>1 Oct 2001</w:t>
              </w:r>
            </w:smartTag>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95, 2002</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2"/>
                <w:attr w:name="Day" w:val="10"/>
                <w:attr w:name="Month" w:val="11"/>
              </w:smartTagPr>
              <w:r w:rsidRPr="00BE2A32">
                <w:t>10 Nov 2002</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Schedules</w:t>
            </w:r>
            <w:r w:rsidR="00BE2A32">
              <w:t> </w:t>
            </w:r>
            <w:r w:rsidRPr="00BE2A32">
              <w:t>1 and 2: 1</w:t>
            </w:r>
            <w:r w:rsidR="00BE2A32">
              <w:t> </w:t>
            </w:r>
            <w:r w:rsidRPr="00BE2A32">
              <w:t>July 2003</w:t>
            </w:r>
            <w:r w:rsidRPr="00BE2A32">
              <w:br/>
              <w:t>Remainder: Royal Assent</w:t>
            </w:r>
          </w:p>
        </w:tc>
        <w:tc>
          <w:tcPr>
            <w:tcW w:w="1417" w:type="dxa"/>
            <w:tcBorders>
              <w:top w:val="single" w:sz="4" w:space="0" w:color="auto"/>
              <w:bottom w:val="single" w:sz="4" w:space="0" w:color="auto"/>
            </w:tcBorders>
            <w:shd w:val="clear" w:color="auto" w:fill="auto"/>
          </w:tcPr>
          <w:p w:rsidR="00127CA2" w:rsidRPr="00BE2A32" w:rsidRDefault="00127CA2" w:rsidP="0082225C">
            <w:pPr>
              <w:pStyle w:val="ENoteTableText"/>
            </w:pPr>
            <w:r w:rsidRPr="00BE2A32">
              <w:t>Sch</w:t>
            </w:r>
            <w:r w:rsidR="0082225C" w:rsidRPr="00BE2A32">
              <w:t xml:space="preserve"> </w:t>
            </w:r>
            <w:r w:rsidRPr="00BE2A32">
              <w:t>2 (item</w:t>
            </w:r>
            <w:r w:rsidR="00BE2A32">
              <w:t> </w:t>
            </w:r>
            <w:r w:rsidRPr="00BE2A32">
              <w:t>14)</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30, 2003</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3"/>
                <w:attr w:name="Day" w:val="15"/>
                <w:attr w:name="Month" w:val="4"/>
              </w:smartTagPr>
              <w:r w:rsidRPr="00BE2A32">
                <w:t>15 Apr 2003</w:t>
              </w:r>
            </w:smartTag>
          </w:p>
        </w:tc>
        <w:tc>
          <w:tcPr>
            <w:tcW w:w="1845" w:type="dxa"/>
            <w:tcBorders>
              <w:top w:val="single" w:sz="4" w:space="0" w:color="auto"/>
              <w:bottom w:val="single" w:sz="4" w:space="0" w:color="auto"/>
            </w:tcBorders>
            <w:shd w:val="clear" w:color="auto" w:fill="auto"/>
          </w:tcPr>
          <w:p w:rsidR="00127CA2" w:rsidRPr="00BE2A32" w:rsidRDefault="00753CFA" w:rsidP="00665C6C">
            <w:pPr>
              <w:pStyle w:val="ENoteTableText"/>
            </w:pPr>
            <w:r w:rsidRPr="00BE2A32">
              <w:t>s</w:t>
            </w:r>
            <w:r w:rsidR="00127CA2" w:rsidRPr="00BE2A32">
              <w:t xml:space="preserve"> 4 and Sch</w:t>
            </w:r>
            <w:r w:rsidR="00EC2D12" w:rsidRPr="00BE2A32">
              <w:t> </w:t>
            </w:r>
            <w:r w:rsidR="00127CA2" w:rsidRPr="00BE2A32">
              <w:t>2 (items</w:t>
            </w:r>
            <w:r w:rsidR="00BE2A32">
              <w:t> </w:t>
            </w:r>
            <w:r w:rsidR="00127CA2" w:rsidRPr="00BE2A32">
              <w:t xml:space="preserve">14–51): </w:t>
            </w:r>
            <w:r w:rsidR="00665C6C" w:rsidRPr="00BE2A32">
              <w:t>15 Apr 2003 (s 2(1) items</w:t>
            </w:r>
            <w:r w:rsidR="00BE2A32">
              <w:t> </w:t>
            </w:r>
            <w:r w:rsidR="00665C6C" w:rsidRPr="00BE2A32">
              <w:t>1, 7)</w:t>
            </w:r>
            <w:r w:rsidR="00127CA2" w:rsidRPr="00BE2A32">
              <w:br/>
              <w:t>Sch</w:t>
            </w:r>
            <w:r w:rsidR="00EC2D12" w:rsidRPr="00BE2A32">
              <w:t> </w:t>
            </w:r>
            <w:r w:rsidR="00127CA2" w:rsidRPr="00BE2A32">
              <w:t>2 (item</w:t>
            </w:r>
            <w:r w:rsidR="00665C6C" w:rsidRPr="00BE2A32">
              <w:t>s</w:t>
            </w:r>
            <w:r w:rsidR="00BE2A32">
              <w:t> </w:t>
            </w:r>
            <w:r w:rsidR="00127CA2" w:rsidRPr="00BE2A32">
              <w:t>72</w:t>
            </w:r>
            <w:r w:rsidR="00665C6C" w:rsidRPr="00BE2A32">
              <w:t>, 83–86</w:t>
            </w:r>
            <w:r w:rsidR="00127CA2" w:rsidRPr="00BE2A32">
              <w:t xml:space="preserve">): </w:t>
            </w:r>
            <w:r w:rsidR="00665C6C" w:rsidRPr="00BE2A32">
              <w:t>1</w:t>
            </w:r>
            <w:r w:rsidR="00BE2A32">
              <w:t> </w:t>
            </w:r>
            <w:r w:rsidR="00665C6C" w:rsidRPr="00BE2A32">
              <w:t>July 2000 (s 2(1) items</w:t>
            </w:r>
            <w:r w:rsidR="00BE2A32">
              <w:t> </w:t>
            </w:r>
            <w:r w:rsidR="00665C6C" w:rsidRPr="00BE2A32">
              <w:t>8–10)</w:t>
            </w:r>
          </w:p>
        </w:tc>
        <w:tc>
          <w:tcPr>
            <w:tcW w:w="1417" w:type="dxa"/>
            <w:tcBorders>
              <w:top w:val="single" w:sz="4" w:space="0" w:color="auto"/>
              <w:bottom w:val="single" w:sz="4" w:space="0" w:color="auto"/>
            </w:tcBorders>
            <w:shd w:val="clear" w:color="auto" w:fill="auto"/>
          </w:tcPr>
          <w:p w:rsidR="00127CA2" w:rsidRPr="00BE2A32" w:rsidRDefault="00753CFA" w:rsidP="009971D1">
            <w:pPr>
              <w:pStyle w:val="ENoteTableText"/>
            </w:pPr>
            <w:r w:rsidRPr="00BE2A32">
              <w:t>s</w:t>
            </w:r>
            <w:r w:rsidR="00127CA2" w:rsidRPr="00BE2A32">
              <w:t xml:space="preserve"> 4</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35, 2003</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3"/>
                <w:attr w:name="Day" w:val="24"/>
                <w:attr w:name="Month" w:val="4"/>
              </w:smartTagPr>
              <w:r w:rsidRPr="00BE2A32">
                <w:t>24 Apr 2003</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7 (items</w:t>
            </w:r>
            <w:r w:rsidR="00BE2A32">
              <w:t> </w:t>
            </w:r>
            <w:r w:rsidRPr="00BE2A32">
              <w:t xml:space="preserve">4–6): </w:t>
            </w:r>
            <w:smartTag w:uri="urn:schemas-microsoft-com:office:smarttags" w:element="PlaceName">
              <w:smartTagPr>
                <w:attr w:name="Year" w:val="2003"/>
                <w:attr w:name="Day" w:val="24"/>
                <w:attr w:name="Month" w:val="4"/>
              </w:smartTagPr>
              <w:r w:rsidRPr="00BE2A32">
                <w:t>24 Apr 2003</w:t>
              </w:r>
            </w:smartTag>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122, 2003</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3"/>
                <w:attr w:name="Day" w:val="5"/>
                <w:attr w:name="Month" w:val="12"/>
              </w:smartTagPr>
              <w:r w:rsidRPr="00BE2A32">
                <w:t>5 Dec 2003</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4 (items</w:t>
            </w:r>
            <w:r w:rsidR="00BE2A32">
              <w:t> </w:t>
            </w:r>
            <w:r w:rsidRPr="00BE2A32">
              <w:t>1–4): 1</w:t>
            </w:r>
            <w:r w:rsidR="00BE2A32">
              <w:t> </w:t>
            </w:r>
            <w:r w:rsidRPr="00BE2A32">
              <w:t>July 2004</w:t>
            </w:r>
          </w:p>
        </w:tc>
        <w:tc>
          <w:tcPr>
            <w:tcW w:w="1417" w:type="dxa"/>
            <w:tcBorders>
              <w:top w:val="single" w:sz="4" w:space="0" w:color="auto"/>
              <w:bottom w:val="single" w:sz="4" w:space="0" w:color="auto"/>
            </w:tcBorders>
            <w:shd w:val="clear" w:color="auto" w:fill="auto"/>
          </w:tcPr>
          <w:p w:rsidR="00127CA2" w:rsidRPr="00BE2A32" w:rsidRDefault="00127CA2" w:rsidP="009971D1">
            <w:pPr>
              <w:pStyle w:val="ENoteTableText"/>
            </w:pPr>
            <w:r w:rsidRPr="00BE2A32">
              <w:t>Sch 4 (item</w:t>
            </w:r>
            <w:r w:rsidR="00BE2A32">
              <w:t> </w:t>
            </w:r>
            <w:r w:rsidRPr="00BE2A32">
              <w:t>1)</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150, 2003</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3"/>
                <w:attr w:name="Day" w:val="19"/>
                <w:attr w:name="Month" w:val="12"/>
              </w:smartTagPr>
              <w:r w:rsidRPr="00BE2A32">
                <w:t>19 Dec 2003</w:t>
              </w:r>
            </w:smartTag>
          </w:p>
        </w:tc>
        <w:tc>
          <w:tcPr>
            <w:tcW w:w="1845" w:type="dxa"/>
            <w:tcBorders>
              <w:top w:val="single" w:sz="4" w:space="0" w:color="auto"/>
              <w:bottom w:val="single" w:sz="4" w:space="0" w:color="auto"/>
            </w:tcBorders>
            <w:shd w:val="clear" w:color="auto" w:fill="auto"/>
          </w:tcPr>
          <w:p w:rsidR="00127CA2" w:rsidRPr="00BE2A32" w:rsidRDefault="00127CA2" w:rsidP="00754659">
            <w:pPr>
              <w:pStyle w:val="ENoteTableText"/>
            </w:pPr>
            <w:r w:rsidRPr="00BE2A32">
              <w:t>Sch</w:t>
            </w:r>
            <w:r w:rsidR="00EC2D12" w:rsidRPr="00BE2A32">
              <w:t> </w:t>
            </w:r>
            <w:r w:rsidRPr="00BE2A32">
              <w:t>2 (item</w:t>
            </w:r>
            <w:r w:rsidR="00BE2A32">
              <w:t> </w:t>
            </w:r>
            <w:r w:rsidRPr="00BE2A32">
              <w:t xml:space="preserve">95): </w:t>
            </w:r>
            <w:r w:rsidR="00754659" w:rsidRPr="00BE2A32">
              <w:t>1 Jan 2004 (s 2(1) item</w:t>
            </w:r>
            <w:r w:rsidR="00BE2A32">
              <w:t> </w:t>
            </w:r>
            <w:r w:rsidR="00754659" w:rsidRPr="00BE2A32">
              <w:t>8)</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rPr>
                <w:noProof/>
              </w:rPr>
              <w:t>33, 2004</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4"/>
                <w:attr w:name="Day" w:val="20"/>
                <w:attr w:name="Month" w:val="4"/>
              </w:smartTagPr>
              <w:r w:rsidRPr="00BE2A32">
                <w:t>20 Apr 2004</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4"/>
                <w:attr w:name="Day" w:val="20"/>
                <w:attr w:name="Month" w:val="4"/>
              </w:smartTagPr>
              <w:r w:rsidRPr="00BE2A32">
                <w:t>20 Apr 2004</w:t>
              </w:r>
            </w:smartTag>
          </w:p>
        </w:tc>
        <w:tc>
          <w:tcPr>
            <w:tcW w:w="1417" w:type="dxa"/>
            <w:tcBorders>
              <w:top w:val="single" w:sz="4" w:space="0" w:color="auto"/>
              <w:bottom w:val="single" w:sz="4" w:space="0" w:color="auto"/>
            </w:tcBorders>
            <w:shd w:val="clear" w:color="auto" w:fill="auto"/>
          </w:tcPr>
          <w:p w:rsidR="00127CA2" w:rsidRPr="00BE2A32" w:rsidRDefault="00127CA2" w:rsidP="009971D1">
            <w:pPr>
              <w:pStyle w:val="ENoteTableText"/>
            </w:pPr>
            <w:r w:rsidRPr="00BE2A32">
              <w:t>Sch 1 (item</w:t>
            </w:r>
            <w:r w:rsidR="00BE2A32">
              <w:t> </w:t>
            </w:r>
            <w:r w:rsidRPr="00BE2A32">
              <w:t>6)</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rPr>
                <w:noProof/>
              </w:rPr>
            </w:pPr>
            <w:r w:rsidRPr="00BE2A32">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rPr>
                <w:noProof/>
              </w:rPr>
            </w:pPr>
            <w:r w:rsidRPr="00BE2A32">
              <w:rPr>
                <w:noProof/>
              </w:rPr>
              <w:t>52, 2004</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4"/>
                <w:attr w:name="Day" w:val="27"/>
                <w:attr w:name="Month" w:val="4"/>
              </w:smartTagPr>
              <w:r w:rsidRPr="00BE2A32">
                <w:t>27 Apr 2004</w:t>
              </w:r>
            </w:smartTag>
          </w:p>
        </w:tc>
        <w:tc>
          <w:tcPr>
            <w:tcW w:w="1845" w:type="dxa"/>
            <w:tcBorders>
              <w:top w:val="single" w:sz="4" w:space="0" w:color="auto"/>
              <w:bottom w:val="single" w:sz="4" w:space="0" w:color="auto"/>
            </w:tcBorders>
            <w:shd w:val="clear" w:color="auto" w:fill="auto"/>
          </w:tcPr>
          <w:p w:rsidR="00127CA2" w:rsidRPr="00BE2A32" w:rsidRDefault="00127CA2" w:rsidP="009971D1">
            <w:pPr>
              <w:pStyle w:val="ENoteTableText"/>
            </w:pPr>
            <w:r w:rsidRPr="00BE2A32">
              <w:t>Schedule</w:t>
            </w:r>
            <w:r w:rsidR="00BE2A32">
              <w:t> </w:t>
            </w:r>
            <w:r w:rsidRPr="00BE2A32">
              <w:t>3 (items</w:t>
            </w:r>
            <w:r w:rsidR="00BE2A32">
              <w:t> </w:t>
            </w:r>
            <w:r w:rsidRPr="00BE2A32">
              <w:t>9, 10): 1</w:t>
            </w:r>
            <w:r w:rsidR="00BE2A32">
              <w:t> </w:t>
            </w:r>
            <w:r w:rsidRPr="00BE2A32">
              <w:t>July 2004 (s 2)</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Assistance Legislation Amendment (More Help for Families</w:t>
            </w:r>
            <w:r w:rsidR="001B3584" w:rsidRPr="00BE2A32">
              <w:t>—</w:t>
            </w:r>
            <w:r w:rsidRPr="00BE2A32">
              <w:t>Increased Payments) Act 2004</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rPr>
                <w:noProof/>
              </w:rPr>
            </w:pPr>
            <w:r w:rsidRPr="00BE2A32">
              <w:rPr>
                <w:noProof/>
              </w:rPr>
              <w:t>59, 2004</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26</w:t>
            </w:r>
            <w:r w:rsidR="00BE2A32">
              <w:t> </w:t>
            </w:r>
            <w:r w:rsidRPr="00BE2A32">
              <w:t>May 2004</w:t>
            </w:r>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(items</w:t>
            </w:r>
            <w:r w:rsidR="00BE2A32">
              <w:t> </w:t>
            </w:r>
            <w:r w:rsidRPr="00BE2A32">
              <w:t>9, 10, 11(1)) and Schedule</w:t>
            </w:r>
            <w:r w:rsidR="00BE2A32">
              <w:t> </w:t>
            </w:r>
            <w:r w:rsidRPr="00BE2A32">
              <w:t>2 (items</w:t>
            </w:r>
            <w:r w:rsidR="00BE2A32">
              <w:t> </w:t>
            </w:r>
            <w:r w:rsidRPr="00BE2A32">
              <w:t>12–33): 1</w:t>
            </w:r>
            <w:r w:rsidR="00BE2A32">
              <w:t> </w:t>
            </w:r>
            <w:r w:rsidRPr="00BE2A32">
              <w:t>July 2004</w:t>
            </w:r>
          </w:p>
        </w:tc>
        <w:tc>
          <w:tcPr>
            <w:tcW w:w="1417" w:type="dxa"/>
            <w:tcBorders>
              <w:top w:val="single" w:sz="4" w:space="0" w:color="auto"/>
              <w:bottom w:val="single" w:sz="4" w:space="0" w:color="auto"/>
            </w:tcBorders>
            <w:shd w:val="clear" w:color="auto" w:fill="auto"/>
          </w:tcPr>
          <w:p w:rsidR="00127CA2" w:rsidRPr="00BE2A32" w:rsidRDefault="00127CA2" w:rsidP="009971D1">
            <w:pPr>
              <w:pStyle w:val="ENoteTableText"/>
            </w:pPr>
            <w:r w:rsidRPr="00BE2A32">
              <w:t>Sch 1 (item</w:t>
            </w:r>
            <w:r w:rsidR="00BE2A32">
              <w:t> </w:t>
            </w:r>
            <w:r w:rsidRPr="00BE2A32">
              <w:t>11(1)) and Sch. 2 (items</w:t>
            </w:r>
            <w:r w:rsidR="00BE2A32">
              <w:t> </w:t>
            </w:r>
            <w:r w:rsidRPr="00BE2A32">
              <w:t>14, 25, 27, 29, 31, 33)</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Assistance Legislation Amendment (More Help for Families</w:t>
            </w:r>
            <w:r w:rsidR="001B3584" w:rsidRPr="00BE2A32">
              <w:t>—</w:t>
            </w:r>
            <w:r w:rsidRPr="00BE2A32">
              <w:t>One</w:t>
            </w:r>
            <w:r w:rsidR="00BE2A32">
              <w:noBreakHyphen/>
            </w:r>
            <w:r w:rsidRPr="00BE2A32">
              <w:t>off Payments) Act 2004</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rPr>
                <w:noProof/>
              </w:rPr>
            </w:pPr>
            <w:r w:rsidRPr="00BE2A32">
              <w:rPr>
                <w:noProof/>
              </w:rPr>
              <w:t>60, 2004</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26</w:t>
            </w:r>
            <w:r w:rsidR="00BE2A32">
              <w:t> </w:t>
            </w:r>
            <w:r w:rsidRPr="00BE2A32">
              <w:t>May 2004</w:t>
            </w:r>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26</w:t>
            </w:r>
            <w:r w:rsidR="00BE2A32">
              <w:t> </w:t>
            </w:r>
            <w:r w:rsidRPr="00BE2A32">
              <w:t>May 2004</w:t>
            </w:r>
          </w:p>
        </w:tc>
        <w:tc>
          <w:tcPr>
            <w:tcW w:w="1417" w:type="dxa"/>
            <w:tcBorders>
              <w:top w:val="single" w:sz="4" w:space="0" w:color="auto"/>
              <w:bottom w:val="single" w:sz="4" w:space="0" w:color="auto"/>
            </w:tcBorders>
            <w:shd w:val="clear" w:color="auto" w:fill="auto"/>
          </w:tcPr>
          <w:p w:rsidR="00127CA2" w:rsidRPr="00BE2A32" w:rsidRDefault="00127CA2" w:rsidP="005C4DBE">
            <w:pPr>
              <w:pStyle w:val="ENoteTableText"/>
            </w:pPr>
            <w:r w:rsidRPr="00BE2A32">
              <w:t>Sch 3 (item</w:t>
            </w:r>
            <w:r w:rsidR="00BE2A32">
              <w:t> </w:t>
            </w:r>
            <w:r w:rsidRPr="00BE2A32">
              <w:t>1)</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rPr>
                <w:noProof/>
              </w:rPr>
            </w:pPr>
            <w:r w:rsidRPr="00BE2A32">
              <w:t>132, 2004</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4"/>
                <w:attr w:name="Day" w:val="8"/>
                <w:attr w:name="Month" w:val="12"/>
              </w:smartTagPr>
              <w:r w:rsidRPr="00BE2A32">
                <w:t>8 Dec 2004</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4 (items</w:t>
            </w:r>
            <w:r w:rsidR="00BE2A32">
              <w:t> </w:t>
            </w:r>
            <w:r w:rsidRPr="00BE2A32">
              <w:t>14–44): 1</w:t>
            </w:r>
            <w:r w:rsidR="00753CFA" w:rsidRPr="00BE2A32">
              <w:t xml:space="preserve"> </w:t>
            </w:r>
            <w:r w:rsidRPr="00BE2A32">
              <w:t>Jan 2005</w:t>
            </w:r>
          </w:p>
        </w:tc>
        <w:tc>
          <w:tcPr>
            <w:tcW w:w="1417" w:type="dxa"/>
            <w:tcBorders>
              <w:top w:val="single" w:sz="4" w:space="0" w:color="auto"/>
              <w:bottom w:val="single" w:sz="4" w:space="0" w:color="auto"/>
            </w:tcBorders>
            <w:shd w:val="clear" w:color="auto" w:fill="auto"/>
          </w:tcPr>
          <w:p w:rsidR="00127CA2" w:rsidRPr="00BE2A32" w:rsidRDefault="00127CA2" w:rsidP="005C4DBE">
            <w:pPr>
              <w:pStyle w:val="ENoteTableText"/>
            </w:pPr>
            <w:r w:rsidRPr="00BE2A32">
              <w:t>Sch 4 (item</w:t>
            </w:r>
            <w:r w:rsidR="00BE2A32">
              <w:t> </w:t>
            </w:r>
            <w:r w:rsidRPr="00BE2A32">
              <w:t>44)</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29, 2005</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5"/>
                <w:attr w:name="Day" w:val="21"/>
                <w:attr w:name="Month" w:val="3"/>
              </w:smartTagPr>
              <w:r w:rsidRPr="00BE2A32">
                <w:t>21 Mar 2005</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(items</w:t>
            </w:r>
            <w:r w:rsidR="00BE2A32">
              <w:t> </w:t>
            </w:r>
            <w:r w:rsidRPr="00BE2A32">
              <w:t xml:space="preserve">8, 9, 10(1)): </w:t>
            </w:r>
            <w:smartTag w:uri="urn:schemas-microsoft-com:office:smarttags" w:element="PlaceName">
              <w:smartTagPr>
                <w:attr w:name="Year" w:val="2005"/>
                <w:attr w:name="Day" w:val="1"/>
                <w:attr w:name="Month" w:val="1"/>
              </w:smartTagPr>
              <w:r w:rsidRPr="00BE2A32">
                <w:t>1 Jan 2005</w:t>
              </w:r>
            </w:smartTag>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 1 (item</w:t>
            </w:r>
            <w:r w:rsidR="00BE2A32">
              <w:t> </w:t>
            </w:r>
            <w:r w:rsidRPr="00BE2A32">
              <w:t>10(1))</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61, 2005</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26</w:t>
            </w:r>
            <w:r w:rsidR="00BE2A32">
              <w:t> </w:t>
            </w:r>
            <w:r w:rsidRPr="00BE2A32">
              <w:t>June 2005</w:t>
            </w:r>
          </w:p>
        </w:tc>
        <w:tc>
          <w:tcPr>
            <w:tcW w:w="1845" w:type="dxa"/>
            <w:tcBorders>
              <w:top w:val="single" w:sz="4" w:space="0" w:color="auto"/>
              <w:bottom w:val="single" w:sz="4" w:space="0" w:color="auto"/>
            </w:tcBorders>
            <w:shd w:val="clear" w:color="auto" w:fill="auto"/>
          </w:tcPr>
          <w:p w:rsidR="00127CA2" w:rsidRPr="00BE2A32" w:rsidRDefault="00127CA2" w:rsidP="00313E2A">
            <w:pPr>
              <w:pStyle w:val="ENoteTableText"/>
            </w:pPr>
            <w:r w:rsidRPr="00BE2A32">
              <w:t>Schedule</w:t>
            </w:r>
            <w:r w:rsidR="00BE2A32">
              <w:t> </w:t>
            </w:r>
            <w:r w:rsidRPr="00BE2A32">
              <w:t>1, Schedule</w:t>
            </w:r>
            <w:r w:rsidR="00BE2A32">
              <w:t> </w:t>
            </w:r>
            <w:r w:rsidRPr="00BE2A32">
              <w:t>2 (items</w:t>
            </w:r>
            <w:r w:rsidR="00BE2A32">
              <w:t> </w:t>
            </w:r>
            <w:r w:rsidRPr="00BE2A32">
              <w:t>1–6), Schedule</w:t>
            </w:r>
            <w:r w:rsidR="00BE2A32">
              <w:t> </w:t>
            </w:r>
            <w:r w:rsidRPr="00BE2A32">
              <w:t>3 (items</w:t>
            </w:r>
            <w:r w:rsidR="00BE2A32">
              <w:t> </w:t>
            </w:r>
            <w:r w:rsidRPr="00BE2A32">
              <w:t>2, 3) and Schedule</w:t>
            </w:r>
            <w:r w:rsidR="00BE2A32">
              <w:t> </w:t>
            </w:r>
            <w:r w:rsidRPr="00BE2A32">
              <w:t>4 (items</w:t>
            </w:r>
            <w:r w:rsidR="00BE2A32">
              <w:t> </w:t>
            </w:r>
            <w:r w:rsidRPr="00BE2A32">
              <w:t>1–30): 1</w:t>
            </w:r>
            <w:r w:rsidR="00BE2A32">
              <w:t> </w:t>
            </w:r>
            <w:r w:rsidRPr="00BE2A32">
              <w:t>July 2005</w:t>
            </w:r>
            <w:r w:rsidRPr="00BE2A32">
              <w:br/>
              <w:t>Schedule</w:t>
            </w:r>
            <w:r w:rsidR="00BE2A32">
              <w:t> </w:t>
            </w:r>
            <w:r w:rsidRPr="00BE2A32">
              <w:t>3 (item</w:t>
            </w:r>
            <w:r w:rsidR="00BE2A32">
              <w:t> </w:t>
            </w:r>
            <w:r w:rsidRPr="00BE2A32">
              <w:t>4): 1</w:t>
            </w:r>
            <w:r w:rsidR="00313E2A" w:rsidRPr="00BE2A32">
              <w:t> </w:t>
            </w:r>
            <w:r w:rsidRPr="00BE2A32">
              <w:t>Jan 2005</w:t>
            </w:r>
            <w:r w:rsidRPr="00BE2A32">
              <w:br/>
              <w:t>Schedule</w:t>
            </w:r>
            <w:r w:rsidR="00BE2A32">
              <w:t> </w:t>
            </w:r>
            <w:r w:rsidRPr="00BE2A32">
              <w:t>3 (items</w:t>
            </w:r>
            <w:r w:rsidR="00BE2A32">
              <w:t> </w:t>
            </w:r>
            <w:r w:rsidRPr="00BE2A32">
              <w:t xml:space="preserve">5–10, 14–17): </w:t>
            </w:r>
            <w:smartTag w:uri="urn:schemas-microsoft-com:office:smarttags" w:element="PlaceName">
              <w:smartTagPr>
                <w:attr w:name="Month" w:val="1"/>
                <w:attr w:name="Day" w:val="1"/>
                <w:attr w:name="Year" w:val="2006"/>
              </w:smartTagPr>
              <w:r w:rsidRPr="00BE2A32">
                <w:t>1 Jan 2006</w:t>
              </w:r>
            </w:smartTag>
            <w:r w:rsidRPr="00BE2A32">
              <w:br/>
              <w:t>Remainder: Royal Assent</w:t>
            </w:r>
          </w:p>
        </w:tc>
        <w:tc>
          <w:tcPr>
            <w:tcW w:w="1417" w:type="dxa"/>
            <w:tcBorders>
              <w:top w:val="single" w:sz="4" w:space="0" w:color="auto"/>
              <w:bottom w:val="single" w:sz="4" w:space="0" w:color="auto"/>
            </w:tcBorders>
            <w:shd w:val="clear" w:color="auto" w:fill="auto"/>
          </w:tcPr>
          <w:p w:rsidR="00127CA2" w:rsidRPr="00BE2A32" w:rsidRDefault="00127CA2" w:rsidP="005C4DBE">
            <w:pPr>
              <w:pStyle w:val="ENoteTableText"/>
            </w:pPr>
            <w:r w:rsidRPr="00BE2A32">
              <w:t>Sch 1 (item</w:t>
            </w:r>
            <w:r w:rsidR="00BE2A32">
              <w:t> </w:t>
            </w:r>
            <w:r w:rsidRPr="00BE2A32">
              <w:t>12), Sch 2 (items</w:t>
            </w:r>
            <w:r w:rsidR="00BE2A32">
              <w:t> </w:t>
            </w:r>
            <w:r w:rsidRPr="00BE2A32">
              <w:t>4–7) and Sch 3 (items</w:t>
            </w:r>
            <w:r w:rsidR="00BE2A32">
              <w:t> </w:t>
            </w:r>
            <w:r w:rsidRPr="00BE2A32">
              <w:t>9, 17)</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Human Services Legislation Amendment Act 2005</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111, 2005</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5"/>
                <w:attr w:name="Day" w:val="6"/>
                <w:attr w:name="Month" w:val="9"/>
              </w:smartTagPr>
              <w:r w:rsidRPr="00BE2A32">
                <w:t>6 Sept 2005</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2 (items</w:t>
            </w:r>
            <w:r w:rsidR="00BE2A32">
              <w:t> </w:t>
            </w:r>
            <w:r w:rsidRPr="00BE2A32">
              <w:t>84–89): 1 Oct 2005</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150, 2005</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5"/>
                <w:attr w:name="Day" w:val="14"/>
                <w:attr w:name="Month" w:val="12"/>
              </w:smartTagPr>
              <w:r w:rsidRPr="00BE2A32">
                <w:t>14 Dec 2005</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(items</w:t>
            </w:r>
            <w:r w:rsidR="00BE2A32">
              <w:t> </w:t>
            </w:r>
            <w:r w:rsidRPr="00BE2A32">
              <w:t>9–17) and Schedule</w:t>
            </w:r>
            <w:r w:rsidR="00BE2A32">
              <w:t> </w:t>
            </w:r>
            <w:r w:rsidRPr="00BE2A32">
              <w:t>2 (items</w:t>
            </w:r>
            <w:r w:rsidR="00BE2A32">
              <w:t> </w:t>
            </w:r>
            <w:r w:rsidRPr="00BE2A32">
              <w:t>15–35): Royal Assent</w:t>
            </w:r>
          </w:p>
        </w:tc>
        <w:tc>
          <w:tcPr>
            <w:tcW w:w="1417" w:type="dxa"/>
            <w:tcBorders>
              <w:top w:val="single" w:sz="4" w:space="0" w:color="auto"/>
              <w:bottom w:val="single" w:sz="4" w:space="0" w:color="auto"/>
            </w:tcBorders>
            <w:shd w:val="clear" w:color="auto" w:fill="auto"/>
          </w:tcPr>
          <w:p w:rsidR="00127CA2" w:rsidRPr="00BE2A32" w:rsidRDefault="00127CA2" w:rsidP="005C4DBE">
            <w:pPr>
              <w:pStyle w:val="ENoteTableText"/>
            </w:pPr>
            <w:r w:rsidRPr="00BE2A32">
              <w:t>Sch 1 (items</w:t>
            </w:r>
            <w:r w:rsidR="00BE2A32">
              <w:t> </w:t>
            </w:r>
            <w:r w:rsidRPr="00BE2A32">
              <w:t>16, 17) and</w:t>
            </w:r>
            <w:r w:rsidR="00C52781" w:rsidRPr="00BE2A32">
              <w:t xml:space="preserve"> </w:t>
            </w:r>
            <w:r w:rsidRPr="00BE2A32">
              <w:t>Sch. 2 (item</w:t>
            </w:r>
            <w:r w:rsidR="00BE2A32">
              <w:t> </w:t>
            </w:r>
            <w:r w:rsidRPr="00BE2A32">
              <w:t>35)</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Tax Laws Amendment (2005 Measures No.</w:t>
            </w:r>
            <w:r w:rsidR="00BE2A32">
              <w:t> </w:t>
            </w:r>
            <w:r w:rsidRPr="00BE2A32">
              <w:t>4) Act 2005</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160, 2005</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5"/>
                <w:attr w:name="Day" w:val="19"/>
                <w:attr w:name="Month" w:val="12"/>
              </w:smartTagPr>
              <w:r w:rsidRPr="00BE2A32">
                <w:t>19 Dec 2005</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(item</w:t>
            </w:r>
            <w:r w:rsidR="00BE2A32">
              <w:t> </w:t>
            </w:r>
            <w:r w:rsidRPr="00BE2A32">
              <w:t>11): Royal Assent</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36, 2006</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3</w:t>
            </w:r>
            <w:r w:rsidR="00BE2A32">
              <w:t> </w:t>
            </w:r>
            <w:r w:rsidRPr="00BE2A32">
              <w:t>May 2006</w:t>
            </w:r>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Schedules</w:t>
            </w:r>
            <w:r w:rsidR="00BE2A32">
              <w:t> </w:t>
            </w:r>
            <w:r w:rsidRPr="00BE2A32">
              <w:t>2 and 5: 4</w:t>
            </w:r>
            <w:r w:rsidR="00BE2A32">
              <w:t> </w:t>
            </w:r>
            <w:r w:rsidRPr="00BE2A32">
              <w:t>May 2006</w:t>
            </w:r>
            <w:r w:rsidRPr="00BE2A32">
              <w:br/>
              <w:t>Schedule</w:t>
            </w:r>
            <w:r w:rsidR="00BE2A32">
              <w:t> </w:t>
            </w:r>
            <w:r w:rsidRPr="00BE2A32">
              <w:t>4: 1</w:t>
            </w:r>
            <w:r w:rsidR="00BE2A32">
              <w:t> </w:t>
            </w:r>
            <w:r w:rsidRPr="00BE2A32">
              <w:t>July 2006</w:t>
            </w:r>
          </w:p>
        </w:tc>
        <w:tc>
          <w:tcPr>
            <w:tcW w:w="1417" w:type="dxa"/>
            <w:tcBorders>
              <w:top w:val="single" w:sz="4" w:space="0" w:color="auto"/>
              <w:bottom w:val="single" w:sz="4" w:space="0" w:color="auto"/>
            </w:tcBorders>
            <w:shd w:val="clear" w:color="auto" w:fill="auto"/>
          </w:tcPr>
          <w:p w:rsidR="00127CA2" w:rsidRPr="00BE2A32" w:rsidRDefault="00127CA2" w:rsidP="005C4DBE">
            <w:pPr>
              <w:pStyle w:val="ENoteTableText"/>
            </w:pPr>
            <w:r w:rsidRPr="00BE2A32">
              <w:t>Sch 2 (item</w:t>
            </w:r>
            <w:r w:rsidR="00BE2A32">
              <w:t> </w:t>
            </w:r>
            <w:r w:rsidRPr="00BE2A32">
              <w:t>20), Sch 4 (item</w:t>
            </w:r>
            <w:r w:rsidR="00BE2A32">
              <w:t> </w:t>
            </w:r>
            <w:r w:rsidRPr="00BE2A32">
              <w:t>2) and Sch</w:t>
            </w:r>
            <w:r w:rsidR="00753CFA" w:rsidRPr="00BE2A32">
              <w:t xml:space="preserve"> </w:t>
            </w:r>
            <w:r w:rsidRPr="00BE2A32">
              <w:t>5 (items</w:t>
            </w:r>
            <w:r w:rsidR="00BE2A32">
              <w:t> </w:t>
            </w:r>
            <w:r w:rsidRPr="00BE2A32">
              <w:t>6, 7)</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82, 2006</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30</w:t>
            </w:r>
            <w:r w:rsidR="00BE2A32">
              <w:t> </w:t>
            </w:r>
            <w:r w:rsidRPr="00BE2A32">
              <w:t>June 2006</w:t>
            </w:r>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10: 1</w:t>
            </w:r>
            <w:r w:rsidR="00BE2A32">
              <w:t> </w:t>
            </w:r>
            <w:r w:rsidRPr="00BE2A32">
              <w:t>July 2006</w:t>
            </w:r>
            <w:r w:rsidRPr="00BE2A32">
              <w:br/>
              <w:t>Schedule</w:t>
            </w:r>
            <w:r w:rsidR="00BE2A32">
              <w:t> </w:t>
            </w:r>
            <w:r w:rsidRPr="00BE2A32">
              <w:t>11: 1</w:t>
            </w:r>
            <w:r w:rsidR="00BE2A32">
              <w:t> </w:t>
            </w:r>
            <w:r w:rsidRPr="00BE2A32">
              <w:t>July 2002</w:t>
            </w:r>
          </w:p>
        </w:tc>
        <w:tc>
          <w:tcPr>
            <w:tcW w:w="1417" w:type="dxa"/>
            <w:tcBorders>
              <w:top w:val="single" w:sz="4" w:space="0" w:color="auto"/>
              <w:bottom w:val="single" w:sz="4" w:space="0" w:color="auto"/>
            </w:tcBorders>
            <w:shd w:val="clear" w:color="auto" w:fill="auto"/>
          </w:tcPr>
          <w:p w:rsidR="00127CA2" w:rsidRPr="00BE2A32" w:rsidRDefault="00127CA2" w:rsidP="005C4DBE">
            <w:pPr>
              <w:pStyle w:val="ENoteTableText"/>
            </w:pPr>
            <w:r w:rsidRPr="00BE2A32">
              <w:t>Sch 11 (item</w:t>
            </w:r>
            <w:r w:rsidR="00BE2A32">
              <w:t> </w:t>
            </w:r>
            <w:r w:rsidRPr="00BE2A32">
              <w:t>2)</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108, 2006</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6"/>
                <w:attr w:name="Day" w:val="27"/>
                <w:attr w:name="Month" w:val="9"/>
              </w:smartTagPr>
              <w:r w:rsidRPr="00BE2A32">
                <w:t>27 Sept 2006</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2: (items</w:t>
            </w:r>
            <w:r w:rsidR="00BE2A32">
              <w:t> </w:t>
            </w:r>
            <w:r w:rsidRPr="00BE2A32">
              <w:t>1, 2) and Schedule</w:t>
            </w:r>
            <w:r w:rsidR="00BE2A32">
              <w:t> </w:t>
            </w:r>
            <w:r w:rsidRPr="00BE2A32">
              <w:t>8: (items</w:t>
            </w:r>
            <w:r w:rsidR="00BE2A32">
              <w:t> </w:t>
            </w:r>
            <w:r w:rsidRPr="00BE2A32">
              <w:t>40–75): Royal Assent</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nil"/>
            </w:tcBorders>
            <w:shd w:val="clear" w:color="auto" w:fill="auto"/>
          </w:tcPr>
          <w:p w:rsidR="00127CA2" w:rsidRPr="00BE2A32" w:rsidRDefault="00127CA2" w:rsidP="007F1F64">
            <w:pPr>
              <w:pStyle w:val="ENoteTableText"/>
              <w:keepNext/>
            </w:pPr>
            <w:r w:rsidRPr="00BE2A32">
              <w:t>Child Support Legislation Amendment (Reform of the Child Support Scheme</w:t>
            </w:r>
            <w:r w:rsidR="001B3584" w:rsidRPr="00BE2A32">
              <w:t>—</w:t>
            </w:r>
            <w:r w:rsidRPr="00BE2A32">
              <w:t>New Formula and Other Measures) Act 2006</w:t>
            </w:r>
          </w:p>
        </w:tc>
        <w:tc>
          <w:tcPr>
            <w:tcW w:w="992" w:type="dxa"/>
            <w:tcBorders>
              <w:top w:val="single" w:sz="4" w:space="0" w:color="auto"/>
              <w:bottom w:val="nil"/>
            </w:tcBorders>
            <w:shd w:val="clear" w:color="auto" w:fill="auto"/>
          </w:tcPr>
          <w:p w:rsidR="00127CA2" w:rsidRPr="00BE2A32" w:rsidRDefault="00127CA2" w:rsidP="00127CA2">
            <w:pPr>
              <w:pStyle w:val="ENoteTableText"/>
            </w:pPr>
            <w:r w:rsidRPr="00BE2A32">
              <w:t>146, 2006</w:t>
            </w:r>
          </w:p>
        </w:tc>
        <w:tc>
          <w:tcPr>
            <w:tcW w:w="993" w:type="dxa"/>
            <w:tcBorders>
              <w:top w:val="single" w:sz="4" w:space="0" w:color="auto"/>
              <w:bottom w:val="nil"/>
            </w:tcBorders>
            <w:shd w:val="clear" w:color="auto" w:fill="auto"/>
          </w:tcPr>
          <w:p w:rsidR="00127CA2" w:rsidRPr="00BE2A32" w:rsidRDefault="00127CA2" w:rsidP="00127CA2">
            <w:pPr>
              <w:pStyle w:val="ENoteTableText"/>
            </w:pPr>
            <w:smartTag w:uri="urn:schemas-microsoft-com:office:smarttags" w:element="PlaceName">
              <w:smartTagPr>
                <w:attr w:name="Year" w:val="2006"/>
                <w:attr w:name="Day" w:val="6"/>
                <w:attr w:name="Month" w:val="12"/>
              </w:smartTagPr>
              <w:r w:rsidRPr="00BE2A32">
                <w:t>6 Dec 2006</w:t>
              </w:r>
            </w:smartTag>
          </w:p>
        </w:tc>
        <w:tc>
          <w:tcPr>
            <w:tcW w:w="1845" w:type="dxa"/>
            <w:tcBorders>
              <w:top w:val="single" w:sz="4" w:space="0" w:color="auto"/>
              <w:bottom w:val="nil"/>
            </w:tcBorders>
            <w:shd w:val="clear" w:color="auto" w:fill="auto"/>
          </w:tcPr>
          <w:p w:rsidR="00127CA2" w:rsidRPr="00BE2A32" w:rsidRDefault="00127CA2" w:rsidP="00127CA2">
            <w:pPr>
              <w:pStyle w:val="ENoteTableText"/>
            </w:pPr>
            <w:r w:rsidRPr="00BE2A32">
              <w:t>Schedule</w:t>
            </w:r>
            <w:r w:rsidR="00BE2A32">
              <w:t> </w:t>
            </w:r>
            <w:r w:rsidRPr="00BE2A32">
              <w:t>5 (item</w:t>
            </w:r>
            <w:r w:rsidR="00BE2A32">
              <w:t> </w:t>
            </w:r>
            <w:r w:rsidRPr="00BE2A32">
              <w:t>73): Royal Assent</w:t>
            </w:r>
            <w:r w:rsidRPr="00BE2A32">
              <w:br/>
              <w:t>Schedule</w:t>
            </w:r>
            <w:r w:rsidR="00BE2A32">
              <w:t> </w:t>
            </w:r>
            <w:r w:rsidRPr="00BE2A32">
              <w:t>5 (items</w:t>
            </w:r>
            <w:r w:rsidR="00BE2A32">
              <w:t> </w:t>
            </w:r>
            <w:r w:rsidRPr="00BE2A32">
              <w:t>78–89) and Schedule</w:t>
            </w:r>
            <w:r w:rsidR="00BE2A32">
              <w:t> </w:t>
            </w:r>
            <w:r w:rsidRPr="00BE2A32">
              <w:t>8 (items</w:t>
            </w:r>
            <w:r w:rsidR="00BE2A32">
              <w:t> </w:t>
            </w:r>
            <w:r w:rsidRPr="00BE2A32">
              <w:t>92–109, 145(1)): 1</w:t>
            </w:r>
            <w:r w:rsidR="00BE2A32">
              <w:t> </w:t>
            </w:r>
            <w:r w:rsidRPr="00BE2A32">
              <w:t>July 2008</w:t>
            </w:r>
          </w:p>
        </w:tc>
        <w:tc>
          <w:tcPr>
            <w:tcW w:w="1417" w:type="dxa"/>
            <w:tcBorders>
              <w:top w:val="single" w:sz="4" w:space="0" w:color="auto"/>
              <w:bottom w:val="nil"/>
            </w:tcBorders>
            <w:shd w:val="clear" w:color="auto" w:fill="auto"/>
          </w:tcPr>
          <w:p w:rsidR="00127CA2" w:rsidRPr="00BE2A32" w:rsidRDefault="00127CA2" w:rsidP="005C4DBE">
            <w:pPr>
              <w:pStyle w:val="ENoteTableText"/>
            </w:pPr>
            <w:r w:rsidRPr="00BE2A32">
              <w:t>Sch 8 (item</w:t>
            </w:r>
            <w:r w:rsidR="00BE2A32">
              <w:t> </w:t>
            </w:r>
            <w:r w:rsidRPr="00BE2A32">
              <w:t>145(1)) Sch.</w:t>
            </w:r>
            <w:r w:rsidR="00753CFA" w:rsidRPr="00BE2A32">
              <w:t xml:space="preserve"> </w:t>
            </w:r>
            <w:r w:rsidRPr="00BE2A32">
              <w:t>5 (item</w:t>
            </w:r>
            <w:r w:rsidR="00BE2A32">
              <w:t> </w:t>
            </w:r>
            <w:r w:rsidRPr="00BE2A32">
              <w:t>73) (rs by 63, 2008, Sch.</w:t>
            </w:r>
            <w:r w:rsidR="00753CFA" w:rsidRPr="00BE2A32">
              <w:t xml:space="preserve"> </w:t>
            </w:r>
            <w:r w:rsidRPr="00BE2A32">
              <w:t>6 [item</w:t>
            </w:r>
            <w:r w:rsidR="00BE2A32">
              <w:t> </w:t>
            </w:r>
            <w:r w:rsidRPr="00BE2A32">
              <w:t>16])</w:t>
            </w:r>
            <w:r w:rsidRPr="00BE2A32">
              <w:br/>
              <w:t>Sch. 5 (item</w:t>
            </w:r>
            <w:r w:rsidR="00BE2A32">
              <w:t> </w:t>
            </w:r>
            <w:r w:rsidRPr="00BE2A32">
              <w:t>73A) (ad. by 63, 2008, Sch.</w:t>
            </w:r>
            <w:r w:rsidR="00753CFA" w:rsidRPr="00BE2A32">
              <w:t xml:space="preserve"> </w:t>
            </w:r>
            <w:r w:rsidRPr="00BE2A32">
              <w:t>6 [item</w:t>
            </w:r>
            <w:r w:rsidR="00BE2A32">
              <w:t> </w:t>
            </w:r>
            <w:r w:rsidRPr="00BE2A32">
              <w:t>16])</w:t>
            </w:r>
          </w:p>
        </w:tc>
      </w:tr>
      <w:tr w:rsidR="00127CA2" w:rsidRPr="00BE2A32" w:rsidTr="00F579CB">
        <w:trPr>
          <w:cantSplit/>
        </w:trPr>
        <w:tc>
          <w:tcPr>
            <w:tcW w:w="1838" w:type="dxa"/>
            <w:tcBorders>
              <w:top w:val="nil"/>
              <w:bottom w:val="nil"/>
            </w:tcBorders>
            <w:shd w:val="clear" w:color="auto" w:fill="auto"/>
          </w:tcPr>
          <w:p w:rsidR="00127CA2" w:rsidRPr="00BE2A32" w:rsidRDefault="00127CA2" w:rsidP="00DC3C8E">
            <w:pPr>
              <w:pStyle w:val="ENoteTTIndentHeading"/>
              <w:rPr>
                <w:rFonts w:eastAsiaTheme="minorHAnsi"/>
              </w:rPr>
            </w:pPr>
            <w:r w:rsidRPr="00BE2A32">
              <w:t>as amended by</w:t>
            </w:r>
          </w:p>
        </w:tc>
        <w:tc>
          <w:tcPr>
            <w:tcW w:w="992" w:type="dxa"/>
            <w:tcBorders>
              <w:top w:val="nil"/>
              <w:bottom w:val="nil"/>
            </w:tcBorders>
            <w:shd w:val="clear" w:color="auto" w:fill="auto"/>
          </w:tcPr>
          <w:p w:rsidR="00127CA2" w:rsidRPr="00BE2A32" w:rsidRDefault="00127CA2" w:rsidP="00127CA2">
            <w:pPr>
              <w:pStyle w:val="ENoteTableText"/>
            </w:pPr>
          </w:p>
        </w:tc>
        <w:tc>
          <w:tcPr>
            <w:tcW w:w="993" w:type="dxa"/>
            <w:tcBorders>
              <w:top w:val="nil"/>
              <w:bottom w:val="nil"/>
            </w:tcBorders>
            <w:shd w:val="clear" w:color="auto" w:fill="auto"/>
          </w:tcPr>
          <w:p w:rsidR="00127CA2" w:rsidRPr="00BE2A32" w:rsidRDefault="00127CA2" w:rsidP="00127CA2">
            <w:pPr>
              <w:pStyle w:val="ENoteTableText"/>
            </w:pPr>
          </w:p>
        </w:tc>
        <w:tc>
          <w:tcPr>
            <w:tcW w:w="1845" w:type="dxa"/>
            <w:tcBorders>
              <w:top w:val="nil"/>
              <w:bottom w:val="nil"/>
            </w:tcBorders>
            <w:shd w:val="clear" w:color="auto" w:fill="auto"/>
          </w:tcPr>
          <w:p w:rsidR="00127CA2" w:rsidRPr="00BE2A32" w:rsidRDefault="00127CA2" w:rsidP="00127CA2">
            <w:pPr>
              <w:pStyle w:val="ENoteTableText"/>
            </w:pPr>
          </w:p>
        </w:tc>
        <w:tc>
          <w:tcPr>
            <w:tcW w:w="1417" w:type="dxa"/>
            <w:tcBorders>
              <w:top w:val="nil"/>
              <w:bottom w:val="nil"/>
            </w:tcBorders>
            <w:shd w:val="clear" w:color="auto" w:fill="auto"/>
          </w:tcPr>
          <w:p w:rsidR="00127CA2" w:rsidRPr="00BE2A32" w:rsidRDefault="00127CA2" w:rsidP="00127CA2">
            <w:pPr>
              <w:pStyle w:val="ENoteTableText"/>
            </w:pPr>
          </w:p>
        </w:tc>
      </w:tr>
      <w:tr w:rsidR="00127CA2" w:rsidRPr="00BE2A32" w:rsidTr="00F579CB">
        <w:trPr>
          <w:cantSplit/>
        </w:trPr>
        <w:tc>
          <w:tcPr>
            <w:tcW w:w="1838" w:type="dxa"/>
            <w:tcBorders>
              <w:top w:val="nil"/>
              <w:bottom w:val="single" w:sz="4" w:space="0" w:color="auto"/>
            </w:tcBorders>
            <w:shd w:val="clear" w:color="auto" w:fill="auto"/>
          </w:tcPr>
          <w:p w:rsidR="00127CA2" w:rsidRPr="00BE2A32" w:rsidRDefault="00127CA2" w:rsidP="007F1F64">
            <w:pPr>
              <w:pStyle w:val="ENoteTTi"/>
              <w:keepNext w:val="0"/>
              <w:rPr>
                <w:rFonts w:eastAsiaTheme="minorHAnsi"/>
                <w:lang w:eastAsia="en-US"/>
              </w:rPr>
            </w:pPr>
            <w:r w:rsidRPr="00BE2A32">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BE2A32" w:rsidRDefault="00127CA2" w:rsidP="00127CA2">
            <w:pPr>
              <w:pStyle w:val="ENoteTableText"/>
            </w:pPr>
            <w:r w:rsidRPr="00BE2A32">
              <w:t>63, 2008</w:t>
            </w:r>
          </w:p>
        </w:tc>
        <w:tc>
          <w:tcPr>
            <w:tcW w:w="993" w:type="dxa"/>
            <w:tcBorders>
              <w:top w:val="nil"/>
              <w:bottom w:val="single" w:sz="4" w:space="0" w:color="auto"/>
            </w:tcBorders>
            <w:shd w:val="clear" w:color="auto" w:fill="auto"/>
          </w:tcPr>
          <w:p w:rsidR="00127CA2" w:rsidRPr="00BE2A32" w:rsidRDefault="00127CA2" w:rsidP="00127CA2">
            <w:pPr>
              <w:pStyle w:val="ENoteTableText"/>
            </w:pPr>
            <w:r w:rsidRPr="00BE2A32">
              <w:t>30</w:t>
            </w:r>
            <w:r w:rsidR="00BE2A32">
              <w:t> </w:t>
            </w:r>
            <w:r w:rsidRPr="00BE2A32">
              <w:t>June 2008</w:t>
            </w:r>
          </w:p>
        </w:tc>
        <w:tc>
          <w:tcPr>
            <w:tcW w:w="1845" w:type="dxa"/>
            <w:tcBorders>
              <w:top w:val="nil"/>
              <w:bottom w:val="single" w:sz="4" w:space="0" w:color="auto"/>
            </w:tcBorders>
            <w:shd w:val="clear" w:color="auto" w:fill="auto"/>
          </w:tcPr>
          <w:p w:rsidR="00127CA2" w:rsidRPr="00BE2A32" w:rsidRDefault="00127CA2" w:rsidP="002526EB">
            <w:pPr>
              <w:pStyle w:val="ENoteTableText"/>
            </w:pPr>
            <w:r w:rsidRPr="00BE2A32">
              <w:t>Sch</w:t>
            </w:r>
            <w:r w:rsidR="00EC2D12" w:rsidRPr="00BE2A32">
              <w:t> </w:t>
            </w:r>
            <w:r w:rsidRPr="00BE2A32">
              <w:t>6 (item</w:t>
            </w:r>
            <w:r w:rsidR="00BE2A32">
              <w:t> </w:t>
            </w:r>
            <w:r w:rsidRPr="00BE2A32">
              <w:t xml:space="preserve">16): </w:t>
            </w:r>
            <w:r w:rsidR="002526EB" w:rsidRPr="00BE2A32">
              <w:t>6 Dec 2006 (s 2(1) item</w:t>
            </w:r>
            <w:r w:rsidR="00BE2A32">
              <w:t> </w:t>
            </w:r>
            <w:r w:rsidR="002526EB" w:rsidRPr="00BE2A32">
              <w:t>21)</w:t>
            </w:r>
          </w:p>
        </w:tc>
        <w:tc>
          <w:tcPr>
            <w:tcW w:w="1417" w:type="dxa"/>
            <w:tcBorders>
              <w:top w:val="nil"/>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82, 2007</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21</w:t>
            </w:r>
            <w:r w:rsidR="00BE2A32">
              <w:t> </w:t>
            </w:r>
            <w:r w:rsidRPr="00BE2A32">
              <w:t>June 2007</w:t>
            </w:r>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6 (items</w:t>
            </w:r>
            <w:r w:rsidR="00BE2A32">
              <w:t> </w:t>
            </w:r>
            <w:r w:rsidRPr="00BE2A32">
              <w:t>2–7, 25–37): 1</w:t>
            </w:r>
            <w:r w:rsidR="00BE2A32">
              <w:t> </w:t>
            </w:r>
            <w:r w:rsidRPr="00BE2A32">
              <w:t>July 2007</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 6 (items</w:t>
            </w:r>
            <w:r w:rsidR="00BE2A32">
              <w:t> </w:t>
            </w:r>
            <w:r w:rsidRPr="00BE2A32">
              <w:t>7, 37)</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113, 2007</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28</w:t>
            </w:r>
            <w:r w:rsidR="00BE2A32">
              <w:t> </w:t>
            </w:r>
            <w:r w:rsidRPr="00BE2A32">
              <w:t>June 2007</w:t>
            </w:r>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(items</w:t>
            </w:r>
            <w:r w:rsidR="00BE2A32">
              <w:t> </w:t>
            </w:r>
            <w:r w:rsidRPr="00BE2A32">
              <w:t>12–18, 23): 1</w:t>
            </w:r>
            <w:r w:rsidR="00BE2A32">
              <w:t> </w:t>
            </w:r>
            <w:r w:rsidRPr="00BE2A32">
              <w:t>July 2007</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 1 (item</w:t>
            </w:r>
            <w:r w:rsidR="00BE2A32">
              <w:t> </w:t>
            </w:r>
            <w:r w:rsidRPr="00BE2A32">
              <w:t>23)</w:t>
            </w:r>
          </w:p>
        </w:tc>
      </w:tr>
      <w:tr w:rsidR="00127CA2" w:rsidRPr="00BE2A32" w:rsidTr="00F579CB">
        <w:trPr>
          <w:cantSplit/>
        </w:trPr>
        <w:tc>
          <w:tcPr>
            <w:tcW w:w="1838" w:type="dxa"/>
            <w:tcBorders>
              <w:top w:val="single" w:sz="4" w:space="0" w:color="auto"/>
              <w:bottom w:val="nil"/>
            </w:tcBorders>
            <w:shd w:val="clear" w:color="auto" w:fill="auto"/>
          </w:tcPr>
          <w:p w:rsidR="00127CA2" w:rsidRPr="00BE2A32" w:rsidRDefault="00127CA2" w:rsidP="00127CA2">
            <w:pPr>
              <w:pStyle w:val="ENoteTableText"/>
            </w:pPr>
            <w:r w:rsidRPr="00BE2A32">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BE2A32" w:rsidRDefault="00127CA2" w:rsidP="00127CA2">
            <w:pPr>
              <w:pStyle w:val="ENoteTableText"/>
            </w:pPr>
            <w:r w:rsidRPr="00BE2A32">
              <w:t>118, 2007</w:t>
            </w:r>
          </w:p>
        </w:tc>
        <w:tc>
          <w:tcPr>
            <w:tcW w:w="993" w:type="dxa"/>
            <w:tcBorders>
              <w:top w:val="single" w:sz="4" w:space="0" w:color="auto"/>
              <w:bottom w:val="nil"/>
            </w:tcBorders>
            <w:shd w:val="clear" w:color="auto" w:fill="auto"/>
          </w:tcPr>
          <w:p w:rsidR="00127CA2" w:rsidRPr="00BE2A32" w:rsidRDefault="00127CA2" w:rsidP="00127CA2">
            <w:pPr>
              <w:pStyle w:val="ENoteTableText"/>
            </w:pPr>
            <w:r w:rsidRPr="00BE2A32">
              <w:t>28</w:t>
            </w:r>
            <w:r w:rsidR="00BE2A32">
              <w:t> </w:t>
            </w:r>
            <w:r w:rsidRPr="00BE2A32">
              <w:t>June 2007</w:t>
            </w:r>
          </w:p>
        </w:tc>
        <w:tc>
          <w:tcPr>
            <w:tcW w:w="1845" w:type="dxa"/>
            <w:tcBorders>
              <w:top w:val="single" w:sz="4" w:space="0" w:color="auto"/>
              <w:bottom w:val="nil"/>
            </w:tcBorders>
            <w:shd w:val="clear" w:color="auto" w:fill="auto"/>
          </w:tcPr>
          <w:p w:rsidR="00127CA2" w:rsidRPr="00BE2A32" w:rsidRDefault="00127CA2" w:rsidP="002526EB">
            <w:pPr>
              <w:pStyle w:val="ENoteTableText"/>
            </w:pPr>
            <w:r w:rsidRPr="00BE2A32">
              <w:t>Schedule</w:t>
            </w:r>
            <w:r w:rsidR="00BE2A32">
              <w:t> </w:t>
            </w:r>
            <w:r w:rsidRPr="00BE2A32">
              <w:t xml:space="preserve">1: </w:t>
            </w:r>
            <w:r w:rsidR="002526EB" w:rsidRPr="00BE2A32">
              <w:t>29</w:t>
            </w:r>
            <w:r w:rsidR="00BE2A32">
              <w:t> </w:t>
            </w:r>
            <w:r w:rsidR="002526EB" w:rsidRPr="00BE2A32">
              <w:t>June 2007 (s 2(1) item</w:t>
            </w:r>
            <w:r w:rsidR="00BE2A32">
              <w:t> </w:t>
            </w:r>
            <w:r w:rsidR="002526EB" w:rsidRPr="00BE2A32">
              <w:t>2)</w:t>
            </w:r>
            <w:r w:rsidRPr="00BE2A32">
              <w:br/>
              <w:t>Schedule</w:t>
            </w:r>
            <w:r w:rsidR="00BE2A32">
              <w:t> </w:t>
            </w:r>
            <w:r w:rsidRPr="00BE2A32">
              <w:t>2: 1</w:t>
            </w:r>
            <w:r w:rsidR="00BE2A32">
              <w:t> </w:t>
            </w:r>
            <w:r w:rsidRPr="00BE2A32">
              <w:t>July 2007</w:t>
            </w:r>
            <w:r w:rsidRPr="00BE2A32">
              <w:br/>
              <w:t>Schedule</w:t>
            </w:r>
            <w:r w:rsidR="00BE2A32">
              <w:t> </w:t>
            </w:r>
            <w:r w:rsidRPr="00BE2A32">
              <w:t>3: 29</w:t>
            </w:r>
            <w:r w:rsidR="00BE2A32">
              <w:t> </w:t>
            </w:r>
            <w:r w:rsidRPr="00BE2A32">
              <w:t>June 2007</w:t>
            </w:r>
            <w:r w:rsidRPr="00BE2A32">
              <w:br/>
              <w:t>Remainder: Royal Assent</w:t>
            </w:r>
          </w:p>
        </w:tc>
        <w:tc>
          <w:tcPr>
            <w:tcW w:w="1417" w:type="dxa"/>
            <w:tcBorders>
              <w:top w:val="single" w:sz="4" w:space="0" w:color="auto"/>
              <w:bottom w:val="nil"/>
            </w:tcBorders>
            <w:shd w:val="clear" w:color="auto" w:fill="auto"/>
          </w:tcPr>
          <w:p w:rsidR="00127CA2" w:rsidRPr="00BE2A32" w:rsidRDefault="00127CA2" w:rsidP="00C52781">
            <w:pPr>
              <w:pStyle w:val="ENoteTableText"/>
            </w:pPr>
            <w:r w:rsidRPr="00BE2A32">
              <w:t>Sch.</w:t>
            </w:r>
            <w:r w:rsidR="00753CFA" w:rsidRPr="00BE2A32">
              <w:t xml:space="preserve"> </w:t>
            </w:r>
            <w:r w:rsidRPr="00BE2A32">
              <w:t>1 (items</w:t>
            </w:r>
            <w:r w:rsidR="00BE2A32">
              <w:t> </w:t>
            </w:r>
            <w:r w:rsidRPr="00BE2A32">
              <w:t>91, 92, 94–96, 97, 98, 99, 101), Sch.</w:t>
            </w:r>
            <w:r w:rsidR="00753CFA" w:rsidRPr="00BE2A32">
              <w:t xml:space="preserve"> </w:t>
            </w:r>
            <w:r w:rsidRPr="00BE2A32">
              <w:t>2 (item</w:t>
            </w:r>
            <w:r w:rsidR="00BE2A32">
              <w:t> </w:t>
            </w:r>
            <w:r w:rsidRPr="00BE2A32">
              <w:t>9) and Sch.</w:t>
            </w:r>
            <w:r w:rsidR="00753CFA" w:rsidRPr="00BE2A32">
              <w:t xml:space="preserve"> </w:t>
            </w:r>
            <w:r w:rsidRPr="00BE2A32">
              <w:t>3 (items</w:t>
            </w:r>
            <w:r w:rsidR="00BE2A32">
              <w:t> </w:t>
            </w:r>
            <w:r w:rsidRPr="00BE2A32">
              <w:t>39–47)</w:t>
            </w:r>
            <w:r w:rsidRPr="00BE2A32">
              <w:br/>
              <w:t>Sch.</w:t>
            </w:r>
            <w:r w:rsidR="00753CFA" w:rsidRPr="00BE2A32">
              <w:t xml:space="preserve"> </w:t>
            </w:r>
            <w:r w:rsidRPr="00BE2A32">
              <w:t>1 (item</w:t>
            </w:r>
            <w:r w:rsidR="00BE2A32">
              <w:t> </w:t>
            </w:r>
            <w:r w:rsidRPr="00BE2A32">
              <w:t>93) (am. by 34, 2010, Sch.</w:t>
            </w:r>
            <w:r w:rsidR="00753CFA" w:rsidRPr="00BE2A32">
              <w:t xml:space="preserve"> </w:t>
            </w:r>
            <w:r w:rsidRPr="00BE2A32">
              <w:t>5 [item</w:t>
            </w:r>
            <w:r w:rsidR="00BE2A32">
              <w:t> </w:t>
            </w:r>
            <w:r w:rsidRPr="00BE2A32">
              <w:t>1])</w:t>
            </w:r>
            <w:r w:rsidRPr="00BE2A32">
              <w:br/>
              <w:t>Sch.</w:t>
            </w:r>
            <w:r w:rsidR="00753CFA" w:rsidRPr="00BE2A32">
              <w:t xml:space="preserve"> </w:t>
            </w:r>
            <w:r w:rsidRPr="00BE2A32">
              <w:t>1 (item</w:t>
            </w:r>
            <w:r w:rsidR="00BE2A32">
              <w:t> </w:t>
            </w:r>
            <w:r w:rsidRPr="00BE2A32">
              <w:t>96A) (ad. by 34, 2010, Sch.</w:t>
            </w:r>
            <w:r w:rsidR="00753CFA" w:rsidRPr="00BE2A32">
              <w:t xml:space="preserve"> </w:t>
            </w:r>
            <w:r w:rsidRPr="00BE2A32">
              <w:t>5 [item</w:t>
            </w:r>
            <w:r w:rsidR="00BE2A32">
              <w:t> </w:t>
            </w:r>
            <w:r w:rsidRPr="00BE2A32">
              <w:t>2]; am. by 34, 2010, Sch.</w:t>
            </w:r>
            <w:r w:rsidR="00753CFA" w:rsidRPr="00BE2A32">
              <w:t xml:space="preserve"> </w:t>
            </w:r>
            <w:r w:rsidRPr="00BE2A32">
              <w:t>5 [item</w:t>
            </w:r>
            <w:r w:rsidR="00BE2A32">
              <w:t> </w:t>
            </w:r>
            <w:r w:rsidRPr="00BE2A32">
              <w:t>4])</w:t>
            </w:r>
            <w:r w:rsidRPr="00BE2A32">
              <w:br/>
              <w:t>Sch.</w:t>
            </w:r>
            <w:r w:rsidR="00753CFA" w:rsidRPr="00BE2A32">
              <w:t xml:space="preserve"> </w:t>
            </w:r>
            <w:r w:rsidRPr="00BE2A32">
              <w:t>1 (item</w:t>
            </w:r>
            <w:r w:rsidR="00BE2A32">
              <w:t> </w:t>
            </w:r>
            <w:r w:rsidRPr="00BE2A32">
              <w:t>97B) (ad. by 34, 2010, Sch.</w:t>
            </w:r>
            <w:r w:rsidR="00753CFA" w:rsidRPr="00BE2A32">
              <w:t xml:space="preserve"> </w:t>
            </w:r>
            <w:r w:rsidRPr="00BE2A32">
              <w:t>5 [item</w:t>
            </w:r>
            <w:r w:rsidR="00BE2A32">
              <w:t> </w:t>
            </w:r>
            <w:r w:rsidRPr="00BE2A32">
              <w:t>3]; am. by 34, 2010, Sch.</w:t>
            </w:r>
            <w:r w:rsidR="00753CFA" w:rsidRPr="00BE2A32">
              <w:t xml:space="preserve"> </w:t>
            </w:r>
            <w:r w:rsidRPr="00BE2A32">
              <w:t>5 [item</w:t>
            </w:r>
            <w:r w:rsidR="00BE2A32">
              <w:t> </w:t>
            </w:r>
            <w:r w:rsidRPr="00BE2A32">
              <w:t>5] [as am. by 79, 2011, Sch.</w:t>
            </w:r>
            <w:r w:rsidR="00753CFA" w:rsidRPr="00BE2A32">
              <w:t xml:space="preserve"> </w:t>
            </w:r>
            <w:r w:rsidRPr="00BE2A32">
              <w:t>1 [item</w:t>
            </w:r>
            <w:r w:rsidR="00BE2A32">
              <w:t> </w:t>
            </w:r>
            <w:r w:rsidRPr="00BE2A32">
              <w:t>35]]; am. by 34, 2010, Sch.</w:t>
            </w:r>
            <w:r w:rsidR="00753CFA" w:rsidRPr="00BE2A32">
              <w:t xml:space="preserve"> </w:t>
            </w:r>
            <w:r w:rsidRPr="00BE2A32">
              <w:t>5 [items</w:t>
            </w:r>
            <w:r w:rsidR="00BE2A32">
              <w:t> </w:t>
            </w:r>
            <w:r w:rsidRPr="00BE2A32">
              <w:t>6, 7])</w:t>
            </w:r>
            <w:r w:rsidRPr="00BE2A32">
              <w:br/>
              <w:t>Sch.</w:t>
            </w:r>
            <w:r w:rsidR="00753CFA" w:rsidRPr="00BE2A32">
              <w:t xml:space="preserve"> </w:t>
            </w:r>
            <w:r w:rsidRPr="00BE2A32">
              <w:t>1 (item</w:t>
            </w:r>
            <w:r w:rsidR="00BE2A32">
              <w:t> </w:t>
            </w:r>
            <w:r w:rsidRPr="00BE2A32">
              <w:t>97C) (ad. by 34, 2010, Sch.</w:t>
            </w:r>
            <w:r w:rsidR="00753CFA" w:rsidRPr="00BE2A32">
              <w:t xml:space="preserve"> </w:t>
            </w:r>
            <w:r w:rsidRPr="00BE2A32">
              <w:t>1 [item</w:t>
            </w:r>
            <w:r w:rsidR="00BE2A32">
              <w:t> </w:t>
            </w:r>
            <w:r w:rsidRPr="00BE2A32">
              <w:t>29]; am. by 25, 2011, Sch.</w:t>
            </w:r>
            <w:r w:rsidR="00753CFA" w:rsidRPr="00BE2A32">
              <w:t xml:space="preserve"> </w:t>
            </w:r>
            <w:r w:rsidRPr="00BE2A32">
              <w:t>2 [item</w:t>
            </w:r>
            <w:r w:rsidR="00BE2A32">
              <w:t> </w:t>
            </w:r>
            <w:r w:rsidRPr="00BE2A32">
              <w:t>15]; am. by 79, 2011, Sch.</w:t>
            </w:r>
            <w:r w:rsidR="00753CFA" w:rsidRPr="00BE2A32">
              <w:t xml:space="preserve"> </w:t>
            </w:r>
            <w:r w:rsidRPr="00BE2A32">
              <w:t>1 [item</w:t>
            </w:r>
            <w:r w:rsidR="00BE2A32">
              <w:t> </w:t>
            </w:r>
            <w:r w:rsidRPr="00BE2A32">
              <w:t>33])</w:t>
            </w:r>
          </w:p>
        </w:tc>
      </w:tr>
      <w:tr w:rsidR="00127CA2" w:rsidRPr="00BE2A32" w:rsidTr="00F579CB">
        <w:trPr>
          <w:cantSplit/>
        </w:trPr>
        <w:tc>
          <w:tcPr>
            <w:tcW w:w="1838" w:type="dxa"/>
            <w:tcBorders>
              <w:top w:val="nil"/>
              <w:bottom w:val="nil"/>
            </w:tcBorders>
            <w:shd w:val="clear" w:color="auto" w:fill="auto"/>
          </w:tcPr>
          <w:p w:rsidR="00127CA2" w:rsidRPr="00BE2A32" w:rsidRDefault="00127CA2" w:rsidP="00127CA2">
            <w:pPr>
              <w:pStyle w:val="ENoteTableText"/>
            </w:pPr>
          </w:p>
        </w:tc>
        <w:tc>
          <w:tcPr>
            <w:tcW w:w="992" w:type="dxa"/>
            <w:tcBorders>
              <w:top w:val="nil"/>
              <w:bottom w:val="nil"/>
            </w:tcBorders>
            <w:shd w:val="clear" w:color="auto" w:fill="auto"/>
          </w:tcPr>
          <w:p w:rsidR="00127CA2" w:rsidRPr="00BE2A32" w:rsidRDefault="00127CA2" w:rsidP="00127CA2">
            <w:pPr>
              <w:pStyle w:val="ENoteTableText"/>
            </w:pPr>
          </w:p>
        </w:tc>
        <w:tc>
          <w:tcPr>
            <w:tcW w:w="993" w:type="dxa"/>
            <w:tcBorders>
              <w:top w:val="nil"/>
              <w:bottom w:val="nil"/>
            </w:tcBorders>
            <w:shd w:val="clear" w:color="auto" w:fill="auto"/>
          </w:tcPr>
          <w:p w:rsidR="00127CA2" w:rsidRPr="00BE2A32" w:rsidRDefault="00127CA2" w:rsidP="00127CA2">
            <w:pPr>
              <w:pStyle w:val="ENoteTableText"/>
            </w:pPr>
          </w:p>
        </w:tc>
        <w:tc>
          <w:tcPr>
            <w:tcW w:w="1845" w:type="dxa"/>
            <w:tcBorders>
              <w:top w:val="nil"/>
              <w:bottom w:val="nil"/>
            </w:tcBorders>
            <w:shd w:val="clear" w:color="auto" w:fill="auto"/>
          </w:tcPr>
          <w:p w:rsidR="00127CA2" w:rsidRPr="00BE2A32" w:rsidRDefault="00127CA2" w:rsidP="00127CA2">
            <w:pPr>
              <w:pStyle w:val="ENoteTableText"/>
            </w:pPr>
          </w:p>
        </w:tc>
        <w:tc>
          <w:tcPr>
            <w:tcW w:w="1417" w:type="dxa"/>
            <w:tcBorders>
              <w:top w:val="nil"/>
              <w:bottom w:val="nil"/>
            </w:tcBorders>
            <w:shd w:val="clear" w:color="auto" w:fill="auto"/>
          </w:tcPr>
          <w:p w:rsidR="00127CA2" w:rsidRPr="00BE2A32" w:rsidRDefault="00127CA2" w:rsidP="00127CA2">
            <w:pPr>
              <w:pStyle w:val="ENoteTableText"/>
            </w:pPr>
            <w:r w:rsidRPr="00BE2A32">
              <w:t>Sch.</w:t>
            </w:r>
            <w:r w:rsidR="00753CFA" w:rsidRPr="00BE2A32">
              <w:t xml:space="preserve"> </w:t>
            </w:r>
            <w:r w:rsidRPr="00BE2A32">
              <w:t>1 (item</w:t>
            </w:r>
            <w:r w:rsidR="00BE2A32">
              <w:t> </w:t>
            </w:r>
            <w:r w:rsidRPr="00BE2A32">
              <w:t>102) (ad. by 34, 2010, Sch.</w:t>
            </w:r>
            <w:r w:rsidR="00753CFA" w:rsidRPr="00BE2A32">
              <w:t xml:space="preserve"> </w:t>
            </w:r>
            <w:r w:rsidRPr="00BE2A32">
              <w:t>6 [item</w:t>
            </w:r>
            <w:r w:rsidR="00BE2A32">
              <w:t> </w:t>
            </w:r>
            <w:r w:rsidRPr="00BE2A32">
              <w:t>1])</w:t>
            </w:r>
          </w:p>
        </w:tc>
      </w:tr>
      <w:tr w:rsidR="00127CA2" w:rsidRPr="00BE2A32" w:rsidTr="00F579CB">
        <w:trPr>
          <w:cantSplit/>
        </w:trPr>
        <w:tc>
          <w:tcPr>
            <w:tcW w:w="1838" w:type="dxa"/>
            <w:tcBorders>
              <w:top w:val="nil"/>
              <w:bottom w:val="nil"/>
            </w:tcBorders>
            <w:shd w:val="clear" w:color="auto" w:fill="auto"/>
          </w:tcPr>
          <w:p w:rsidR="00127CA2" w:rsidRPr="00BE2A32" w:rsidRDefault="00127CA2" w:rsidP="00DC3C8E">
            <w:pPr>
              <w:pStyle w:val="ENoteTTIndentHeading"/>
              <w:rPr>
                <w:rFonts w:eastAsiaTheme="minorHAnsi"/>
                <w:lang w:eastAsia="en-US"/>
              </w:rPr>
            </w:pPr>
            <w:r w:rsidRPr="00BE2A32">
              <w:t>as amended by</w:t>
            </w:r>
          </w:p>
        </w:tc>
        <w:tc>
          <w:tcPr>
            <w:tcW w:w="992" w:type="dxa"/>
            <w:tcBorders>
              <w:top w:val="nil"/>
              <w:bottom w:val="nil"/>
            </w:tcBorders>
            <w:shd w:val="clear" w:color="auto" w:fill="auto"/>
          </w:tcPr>
          <w:p w:rsidR="00127CA2" w:rsidRPr="00BE2A32" w:rsidRDefault="00127CA2" w:rsidP="00127CA2">
            <w:pPr>
              <w:pStyle w:val="ENoteTableText"/>
            </w:pPr>
          </w:p>
        </w:tc>
        <w:tc>
          <w:tcPr>
            <w:tcW w:w="993" w:type="dxa"/>
            <w:tcBorders>
              <w:top w:val="nil"/>
              <w:bottom w:val="nil"/>
            </w:tcBorders>
            <w:shd w:val="clear" w:color="auto" w:fill="auto"/>
          </w:tcPr>
          <w:p w:rsidR="00127CA2" w:rsidRPr="00BE2A32" w:rsidRDefault="00127CA2" w:rsidP="00127CA2">
            <w:pPr>
              <w:pStyle w:val="ENoteTableText"/>
            </w:pPr>
          </w:p>
        </w:tc>
        <w:tc>
          <w:tcPr>
            <w:tcW w:w="1845" w:type="dxa"/>
            <w:tcBorders>
              <w:top w:val="nil"/>
              <w:bottom w:val="nil"/>
            </w:tcBorders>
            <w:shd w:val="clear" w:color="auto" w:fill="auto"/>
          </w:tcPr>
          <w:p w:rsidR="00127CA2" w:rsidRPr="00BE2A32" w:rsidRDefault="00127CA2" w:rsidP="00127CA2">
            <w:pPr>
              <w:pStyle w:val="ENoteTableText"/>
            </w:pPr>
          </w:p>
        </w:tc>
        <w:tc>
          <w:tcPr>
            <w:tcW w:w="1417" w:type="dxa"/>
            <w:tcBorders>
              <w:top w:val="nil"/>
              <w:bottom w:val="nil"/>
            </w:tcBorders>
            <w:shd w:val="clear" w:color="auto" w:fill="auto"/>
          </w:tcPr>
          <w:p w:rsidR="00127CA2" w:rsidRPr="00BE2A32" w:rsidRDefault="00127CA2" w:rsidP="00127CA2">
            <w:pPr>
              <w:pStyle w:val="ENoteTableText"/>
            </w:pPr>
          </w:p>
        </w:tc>
      </w:tr>
      <w:tr w:rsidR="00127CA2" w:rsidRPr="00BE2A32" w:rsidTr="00F579CB">
        <w:trPr>
          <w:cantSplit/>
        </w:trPr>
        <w:tc>
          <w:tcPr>
            <w:tcW w:w="1838" w:type="dxa"/>
            <w:tcBorders>
              <w:top w:val="nil"/>
              <w:bottom w:val="nil"/>
            </w:tcBorders>
            <w:shd w:val="clear" w:color="auto" w:fill="auto"/>
          </w:tcPr>
          <w:p w:rsidR="00127CA2" w:rsidRPr="00BE2A32" w:rsidRDefault="00127CA2" w:rsidP="00DC3C8E">
            <w:pPr>
              <w:pStyle w:val="ENoteTTi"/>
              <w:rPr>
                <w:rFonts w:eastAsiaTheme="minorHAnsi"/>
                <w:lang w:eastAsia="en-US"/>
              </w:rPr>
            </w:pPr>
            <w:r w:rsidRPr="00BE2A32">
              <w:t>Family Assistance Legislation Amendment (Child Care) Act 2010</w:t>
            </w:r>
          </w:p>
        </w:tc>
        <w:tc>
          <w:tcPr>
            <w:tcW w:w="992" w:type="dxa"/>
            <w:tcBorders>
              <w:top w:val="nil"/>
              <w:bottom w:val="nil"/>
            </w:tcBorders>
            <w:shd w:val="clear" w:color="auto" w:fill="auto"/>
          </w:tcPr>
          <w:p w:rsidR="00127CA2" w:rsidRPr="00BE2A32" w:rsidRDefault="00127CA2" w:rsidP="00127CA2">
            <w:pPr>
              <w:pStyle w:val="ENoteTableText"/>
            </w:pPr>
            <w:r w:rsidRPr="00BE2A32">
              <w:t>34, 2010</w:t>
            </w:r>
          </w:p>
        </w:tc>
        <w:tc>
          <w:tcPr>
            <w:tcW w:w="993" w:type="dxa"/>
            <w:tcBorders>
              <w:top w:val="nil"/>
              <w:bottom w:val="nil"/>
            </w:tcBorders>
            <w:shd w:val="clear" w:color="auto" w:fill="auto"/>
          </w:tcPr>
          <w:p w:rsidR="00127CA2" w:rsidRPr="00BE2A32" w:rsidRDefault="00127CA2" w:rsidP="00127CA2">
            <w:pPr>
              <w:pStyle w:val="ENoteTableText"/>
            </w:pPr>
            <w:r w:rsidRPr="00BE2A32">
              <w:t>13 Apr 2010</w:t>
            </w:r>
          </w:p>
        </w:tc>
        <w:tc>
          <w:tcPr>
            <w:tcW w:w="1845" w:type="dxa"/>
            <w:tcBorders>
              <w:top w:val="nil"/>
              <w:bottom w:val="nil"/>
            </w:tcBorders>
            <w:shd w:val="clear" w:color="auto" w:fill="auto"/>
          </w:tcPr>
          <w:p w:rsidR="000315E4" w:rsidRPr="00BE2A32" w:rsidRDefault="00127CA2" w:rsidP="000315E4">
            <w:pPr>
              <w:pStyle w:val="ENoteTableText"/>
            </w:pPr>
            <w:r w:rsidRPr="00BE2A32">
              <w:t>Sch</w:t>
            </w:r>
            <w:r w:rsidR="00EC2D12" w:rsidRPr="00BE2A32">
              <w:t> </w:t>
            </w:r>
            <w:r w:rsidRPr="00BE2A32">
              <w:t>1 (item</w:t>
            </w:r>
            <w:r w:rsidR="00BE2A32">
              <w:t> </w:t>
            </w:r>
            <w:r w:rsidRPr="00BE2A32">
              <w:t>29)</w:t>
            </w:r>
            <w:r w:rsidR="000315E4" w:rsidRPr="00BE2A32">
              <w:t xml:space="preserve"> and</w:t>
            </w:r>
            <w:r w:rsidRPr="00BE2A32">
              <w:t xml:space="preserve"> Sch</w:t>
            </w:r>
            <w:r w:rsidR="00EC2D12" w:rsidRPr="00BE2A32">
              <w:t> </w:t>
            </w:r>
            <w:r w:rsidRPr="00BE2A32">
              <w:t>5</w:t>
            </w:r>
            <w:r w:rsidR="00F32B31" w:rsidRPr="00BE2A32">
              <w:t xml:space="preserve"> (item</w:t>
            </w:r>
            <w:r w:rsidR="00BE2A32">
              <w:t> </w:t>
            </w:r>
            <w:r w:rsidR="00F32B31" w:rsidRPr="00BE2A32">
              <w:t>8)</w:t>
            </w:r>
            <w:r w:rsidRPr="00BE2A32">
              <w:t xml:space="preserve">: </w:t>
            </w:r>
            <w:r w:rsidR="000315E4" w:rsidRPr="00BE2A32">
              <w:t>13 Apr 2010 (s 2(1) item</w:t>
            </w:r>
            <w:r w:rsidR="00F32B31" w:rsidRPr="00BE2A32">
              <w:t>s</w:t>
            </w:r>
            <w:r w:rsidR="00BE2A32">
              <w:t> </w:t>
            </w:r>
            <w:r w:rsidR="000315E4" w:rsidRPr="00BE2A32">
              <w:t>2</w:t>
            </w:r>
            <w:r w:rsidR="00F32B31" w:rsidRPr="00BE2A32">
              <w:t>, 8</w:t>
            </w:r>
            <w:r w:rsidR="000315E4" w:rsidRPr="00BE2A32">
              <w:t>)</w:t>
            </w:r>
            <w:r w:rsidR="000315E4" w:rsidRPr="00BE2A32">
              <w:br/>
            </w:r>
            <w:r w:rsidR="00F32B31" w:rsidRPr="00BE2A32">
              <w:t>Sch 5 (items</w:t>
            </w:r>
            <w:r w:rsidR="00BE2A32">
              <w:t> </w:t>
            </w:r>
            <w:r w:rsidR="00F32B31" w:rsidRPr="00BE2A32">
              <w:t>1–3): 29</w:t>
            </w:r>
            <w:r w:rsidR="00BE2A32">
              <w:t> </w:t>
            </w:r>
            <w:r w:rsidR="00F32B31" w:rsidRPr="00BE2A32">
              <w:t>June 2007 (s 2(1) item</w:t>
            </w:r>
            <w:r w:rsidR="00BE2A32">
              <w:t> </w:t>
            </w:r>
            <w:r w:rsidR="00F32B31" w:rsidRPr="00BE2A32">
              <w:t>6)</w:t>
            </w:r>
            <w:r w:rsidR="00F32B31" w:rsidRPr="00BE2A32">
              <w:br/>
              <w:t>Sch 5 (items</w:t>
            </w:r>
            <w:r w:rsidR="00BE2A32">
              <w:t> </w:t>
            </w:r>
            <w:r w:rsidR="00F32B31" w:rsidRPr="00BE2A32">
              <w:t>4–7): 16</w:t>
            </w:r>
            <w:r w:rsidR="00BE2A32">
              <w:t> </w:t>
            </w:r>
            <w:r w:rsidR="00F32B31" w:rsidRPr="00BE2A32">
              <w:t>May 2009 (s 2(1) item</w:t>
            </w:r>
            <w:r w:rsidR="00BE2A32">
              <w:t> </w:t>
            </w:r>
            <w:r w:rsidR="00F32B31" w:rsidRPr="00BE2A32">
              <w:t>7)</w:t>
            </w:r>
            <w:r w:rsidR="00F32B31" w:rsidRPr="00BE2A32">
              <w:br/>
            </w:r>
            <w:r w:rsidR="000315E4" w:rsidRPr="00BE2A32">
              <w:t>Sch 6: 14 Apr 2010 (s 2(1) item</w:t>
            </w:r>
            <w:r w:rsidR="00BE2A32">
              <w:t> </w:t>
            </w:r>
            <w:r w:rsidR="000315E4" w:rsidRPr="00BE2A32">
              <w:t>9)</w:t>
            </w:r>
          </w:p>
        </w:tc>
        <w:tc>
          <w:tcPr>
            <w:tcW w:w="1417" w:type="dxa"/>
            <w:tcBorders>
              <w:top w:val="nil"/>
              <w:bottom w:val="nil"/>
            </w:tcBorders>
            <w:shd w:val="clear" w:color="auto" w:fill="auto"/>
          </w:tcPr>
          <w:p w:rsidR="00127CA2" w:rsidRPr="00BE2A32" w:rsidRDefault="00127CA2" w:rsidP="000315E4">
            <w:pPr>
              <w:pStyle w:val="ENoteTableText"/>
            </w:pPr>
            <w:r w:rsidRPr="00BE2A32">
              <w:t>Sch 5 (item</w:t>
            </w:r>
            <w:r w:rsidR="00BE2A32">
              <w:t> </w:t>
            </w:r>
            <w:r w:rsidRPr="00BE2A32">
              <w:t>8) and Sch 6 (item</w:t>
            </w:r>
            <w:r w:rsidR="00BE2A32">
              <w:t> </w:t>
            </w:r>
            <w:r w:rsidRPr="00BE2A32">
              <w:t>2)</w:t>
            </w:r>
          </w:p>
        </w:tc>
      </w:tr>
      <w:tr w:rsidR="00127CA2" w:rsidRPr="00BE2A32" w:rsidTr="00F579CB">
        <w:trPr>
          <w:cantSplit/>
        </w:trPr>
        <w:tc>
          <w:tcPr>
            <w:tcW w:w="1838" w:type="dxa"/>
            <w:tcBorders>
              <w:top w:val="nil"/>
              <w:bottom w:val="nil"/>
            </w:tcBorders>
            <w:shd w:val="clear" w:color="auto" w:fill="auto"/>
          </w:tcPr>
          <w:p w:rsidR="00127CA2" w:rsidRPr="00BE2A32" w:rsidRDefault="00127CA2" w:rsidP="00DC3C8E">
            <w:pPr>
              <w:pStyle w:val="ENoteTTIndentHeadingSub"/>
            </w:pPr>
            <w:r w:rsidRPr="00BE2A32">
              <w:t>as amended by</w:t>
            </w:r>
          </w:p>
        </w:tc>
        <w:tc>
          <w:tcPr>
            <w:tcW w:w="992" w:type="dxa"/>
            <w:tcBorders>
              <w:top w:val="nil"/>
              <w:bottom w:val="nil"/>
            </w:tcBorders>
            <w:shd w:val="clear" w:color="auto" w:fill="auto"/>
          </w:tcPr>
          <w:p w:rsidR="00127CA2" w:rsidRPr="00BE2A32" w:rsidRDefault="00127CA2" w:rsidP="00127CA2">
            <w:pPr>
              <w:pStyle w:val="ENoteTableText"/>
            </w:pPr>
          </w:p>
        </w:tc>
        <w:tc>
          <w:tcPr>
            <w:tcW w:w="993" w:type="dxa"/>
            <w:tcBorders>
              <w:top w:val="nil"/>
              <w:bottom w:val="nil"/>
            </w:tcBorders>
            <w:shd w:val="clear" w:color="auto" w:fill="auto"/>
          </w:tcPr>
          <w:p w:rsidR="00127CA2" w:rsidRPr="00BE2A32" w:rsidRDefault="00127CA2" w:rsidP="00127CA2">
            <w:pPr>
              <w:pStyle w:val="ENoteTableText"/>
            </w:pPr>
          </w:p>
        </w:tc>
        <w:tc>
          <w:tcPr>
            <w:tcW w:w="1845" w:type="dxa"/>
            <w:tcBorders>
              <w:top w:val="nil"/>
              <w:bottom w:val="nil"/>
            </w:tcBorders>
            <w:shd w:val="clear" w:color="auto" w:fill="auto"/>
          </w:tcPr>
          <w:p w:rsidR="00127CA2" w:rsidRPr="00BE2A32" w:rsidRDefault="00127CA2" w:rsidP="00127CA2">
            <w:pPr>
              <w:pStyle w:val="ENoteTableText"/>
            </w:pPr>
          </w:p>
        </w:tc>
        <w:tc>
          <w:tcPr>
            <w:tcW w:w="1417" w:type="dxa"/>
            <w:tcBorders>
              <w:top w:val="nil"/>
              <w:bottom w:val="nil"/>
            </w:tcBorders>
            <w:shd w:val="clear" w:color="auto" w:fill="auto"/>
          </w:tcPr>
          <w:p w:rsidR="00127CA2" w:rsidRPr="00BE2A32" w:rsidRDefault="00127CA2" w:rsidP="00127CA2">
            <w:pPr>
              <w:pStyle w:val="ENoteTableText"/>
            </w:pPr>
          </w:p>
        </w:tc>
      </w:tr>
      <w:tr w:rsidR="00127CA2" w:rsidRPr="00BE2A32" w:rsidTr="00F579CB">
        <w:trPr>
          <w:cantSplit/>
        </w:trPr>
        <w:tc>
          <w:tcPr>
            <w:tcW w:w="1838" w:type="dxa"/>
            <w:tcBorders>
              <w:top w:val="nil"/>
              <w:bottom w:val="nil"/>
            </w:tcBorders>
            <w:shd w:val="clear" w:color="auto" w:fill="auto"/>
          </w:tcPr>
          <w:p w:rsidR="00127CA2" w:rsidRPr="00BE2A32" w:rsidRDefault="00127CA2" w:rsidP="00DC3C8E">
            <w:pPr>
              <w:pStyle w:val="ENoteTTiSub"/>
              <w:rPr>
                <w:rFonts w:eastAsiaTheme="minorHAnsi"/>
                <w:lang w:eastAsia="en-US"/>
              </w:rPr>
            </w:pPr>
            <w:r w:rsidRPr="00BE2A32">
              <w:t>Family Assistance and Other Legislation Amendment (Child Care and Other Measures) Act 2011</w:t>
            </w:r>
          </w:p>
        </w:tc>
        <w:tc>
          <w:tcPr>
            <w:tcW w:w="992" w:type="dxa"/>
            <w:tcBorders>
              <w:top w:val="nil"/>
              <w:bottom w:val="nil"/>
            </w:tcBorders>
            <w:shd w:val="clear" w:color="auto" w:fill="auto"/>
          </w:tcPr>
          <w:p w:rsidR="00127CA2" w:rsidRPr="00BE2A32" w:rsidRDefault="00127CA2" w:rsidP="00127CA2">
            <w:pPr>
              <w:pStyle w:val="ENoteTableText"/>
            </w:pPr>
            <w:r w:rsidRPr="00BE2A32">
              <w:t>79, 2011</w:t>
            </w:r>
          </w:p>
        </w:tc>
        <w:tc>
          <w:tcPr>
            <w:tcW w:w="993" w:type="dxa"/>
            <w:tcBorders>
              <w:top w:val="nil"/>
              <w:bottom w:val="nil"/>
            </w:tcBorders>
            <w:shd w:val="clear" w:color="auto" w:fill="auto"/>
          </w:tcPr>
          <w:p w:rsidR="00127CA2" w:rsidRPr="00BE2A32" w:rsidRDefault="00127CA2" w:rsidP="00127CA2">
            <w:pPr>
              <w:pStyle w:val="ENoteTableText"/>
            </w:pPr>
            <w:r w:rsidRPr="00BE2A32">
              <w:t>25</w:t>
            </w:r>
            <w:r w:rsidR="00BE2A32">
              <w:t> </w:t>
            </w:r>
            <w:r w:rsidRPr="00BE2A32">
              <w:t>July 2011</w:t>
            </w:r>
          </w:p>
        </w:tc>
        <w:tc>
          <w:tcPr>
            <w:tcW w:w="1845" w:type="dxa"/>
            <w:tcBorders>
              <w:top w:val="nil"/>
              <w:bottom w:val="nil"/>
            </w:tcBorders>
            <w:shd w:val="clear" w:color="auto" w:fill="auto"/>
          </w:tcPr>
          <w:p w:rsidR="00127CA2" w:rsidRPr="00BE2A32" w:rsidRDefault="00127CA2" w:rsidP="00DE4035">
            <w:pPr>
              <w:pStyle w:val="ENoteTableText"/>
            </w:pPr>
            <w:r w:rsidRPr="00BE2A32">
              <w:t>Sch</w:t>
            </w:r>
            <w:r w:rsidR="00EC2D12" w:rsidRPr="00BE2A32">
              <w:t> </w:t>
            </w:r>
            <w:r w:rsidRPr="00BE2A32">
              <w:t>1 (item</w:t>
            </w:r>
            <w:r w:rsidR="00BE2A32">
              <w:t> </w:t>
            </w:r>
            <w:r w:rsidRPr="00BE2A32">
              <w:t xml:space="preserve">35): </w:t>
            </w:r>
            <w:r w:rsidR="00DE4035" w:rsidRPr="00BE2A32">
              <w:t>16</w:t>
            </w:r>
            <w:r w:rsidR="00BE2A32">
              <w:t> </w:t>
            </w:r>
            <w:r w:rsidR="00DE4035" w:rsidRPr="00BE2A32">
              <w:t>May 2009 (s 2(1) item</w:t>
            </w:r>
            <w:r w:rsidR="00BE2A32">
              <w:t> </w:t>
            </w:r>
            <w:r w:rsidR="00DE4035" w:rsidRPr="00BE2A32">
              <w:t>3)</w:t>
            </w:r>
          </w:p>
        </w:tc>
        <w:tc>
          <w:tcPr>
            <w:tcW w:w="1417" w:type="dxa"/>
            <w:tcBorders>
              <w:top w:val="nil"/>
              <w:bottom w:val="nil"/>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nil"/>
              <w:bottom w:val="nil"/>
            </w:tcBorders>
            <w:shd w:val="clear" w:color="auto" w:fill="auto"/>
          </w:tcPr>
          <w:p w:rsidR="00127CA2" w:rsidRPr="00BE2A32" w:rsidRDefault="00127CA2" w:rsidP="00DC3C8E">
            <w:pPr>
              <w:pStyle w:val="ENoteTTi"/>
            </w:pPr>
            <w:r w:rsidRPr="00BE2A32">
              <w:t>Family Assistance Legislation Amendment (Child Care Rebate) Act 2011</w:t>
            </w:r>
          </w:p>
        </w:tc>
        <w:tc>
          <w:tcPr>
            <w:tcW w:w="992" w:type="dxa"/>
            <w:tcBorders>
              <w:top w:val="nil"/>
              <w:bottom w:val="nil"/>
            </w:tcBorders>
            <w:shd w:val="clear" w:color="auto" w:fill="auto"/>
          </w:tcPr>
          <w:p w:rsidR="00127CA2" w:rsidRPr="00BE2A32" w:rsidRDefault="00127CA2" w:rsidP="00127CA2">
            <w:pPr>
              <w:pStyle w:val="ENoteTableText"/>
            </w:pPr>
            <w:r w:rsidRPr="00BE2A32">
              <w:t>25, 2011</w:t>
            </w:r>
          </w:p>
        </w:tc>
        <w:tc>
          <w:tcPr>
            <w:tcW w:w="993" w:type="dxa"/>
            <w:tcBorders>
              <w:top w:val="nil"/>
              <w:bottom w:val="nil"/>
            </w:tcBorders>
            <w:shd w:val="clear" w:color="auto" w:fill="auto"/>
          </w:tcPr>
          <w:p w:rsidR="00127CA2" w:rsidRPr="00BE2A32" w:rsidRDefault="00127CA2" w:rsidP="00127CA2">
            <w:pPr>
              <w:pStyle w:val="ENoteTableText"/>
            </w:pPr>
            <w:r w:rsidRPr="00BE2A32">
              <w:t>21 Apr 2011</w:t>
            </w:r>
          </w:p>
        </w:tc>
        <w:tc>
          <w:tcPr>
            <w:tcW w:w="1845" w:type="dxa"/>
            <w:tcBorders>
              <w:top w:val="nil"/>
              <w:bottom w:val="nil"/>
            </w:tcBorders>
            <w:shd w:val="clear" w:color="auto" w:fill="auto"/>
          </w:tcPr>
          <w:p w:rsidR="00127CA2" w:rsidRPr="00BE2A32" w:rsidRDefault="00127CA2" w:rsidP="00DE4035">
            <w:pPr>
              <w:pStyle w:val="ENoteTableText"/>
            </w:pPr>
            <w:r w:rsidRPr="00BE2A32">
              <w:t>Sch</w:t>
            </w:r>
            <w:r w:rsidR="00EC2D12" w:rsidRPr="00BE2A32">
              <w:t> </w:t>
            </w:r>
            <w:r w:rsidRPr="00BE2A32">
              <w:t>2 (item</w:t>
            </w:r>
            <w:r w:rsidR="00BE2A32">
              <w:t> </w:t>
            </w:r>
            <w:r w:rsidRPr="00BE2A32">
              <w:t xml:space="preserve">15): </w:t>
            </w:r>
            <w:r w:rsidR="00DE4035" w:rsidRPr="00BE2A32">
              <w:t>26</w:t>
            </w:r>
            <w:r w:rsidR="00BE2A32">
              <w:t> </w:t>
            </w:r>
            <w:r w:rsidR="00DE4035" w:rsidRPr="00BE2A32">
              <w:t>July 2011 (s 2(1) item</w:t>
            </w:r>
            <w:r w:rsidR="00BE2A32">
              <w:t> </w:t>
            </w:r>
            <w:r w:rsidR="00DE4035" w:rsidRPr="00BE2A32">
              <w:t>27)</w:t>
            </w:r>
            <w:r w:rsidRPr="00BE2A32">
              <w:br/>
              <w:t>Sch</w:t>
            </w:r>
            <w:r w:rsidR="00EC2D12" w:rsidRPr="00BE2A32">
              <w:t> </w:t>
            </w:r>
            <w:r w:rsidRPr="00BE2A32">
              <w:t>3 (item</w:t>
            </w:r>
            <w:r w:rsidR="00BE2A32">
              <w:t> </w:t>
            </w:r>
            <w:r w:rsidRPr="00BE2A32">
              <w:t xml:space="preserve">9): </w:t>
            </w:r>
            <w:r w:rsidR="00DE4035" w:rsidRPr="00BE2A32">
              <w:t>never commenced (s 2(1) item</w:t>
            </w:r>
            <w:r w:rsidR="00BE2A32">
              <w:t> </w:t>
            </w:r>
            <w:r w:rsidR="00DE4035" w:rsidRPr="00BE2A32">
              <w:t>32)</w:t>
            </w:r>
          </w:p>
        </w:tc>
        <w:tc>
          <w:tcPr>
            <w:tcW w:w="1417" w:type="dxa"/>
            <w:tcBorders>
              <w:top w:val="nil"/>
              <w:bottom w:val="nil"/>
            </w:tcBorders>
            <w:shd w:val="clear" w:color="auto" w:fill="auto"/>
          </w:tcPr>
          <w:p w:rsidR="00127CA2" w:rsidRPr="00BE2A32" w:rsidRDefault="00753CFA" w:rsidP="00A1354F">
            <w:pPr>
              <w:pStyle w:val="ENoteTableText"/>
            </w:pPr>
            <w:r w:rsidRPr="00BE2A32">
              <w:t>s.</w:t>
            </w:r>
            <w:r w:rsidR="00127CA2" w:rsidRPr="00BE2A32">
              <w:t xml:space="preserve"> 2(1) (item</w:t>
            </w:r>
            <w:r w:rsidR="00BE2A32">
              <w:t> </w:t>
            </w:r>
            <w:r w:rsidR="00127CA2" w:rsidRPr="00BE2A32">
              <w:t>28) (rs. by 91, 2011, Sch.</w:t>
            </w:r>
            <w:r w:rsidRPr="00BE2A32">
              <w:t xml:space="preserve"> </w:t>
            </w:r>
            <w:r w:rsidR="00127CA2" w:rsidRPr="00BE2A32">
              <w:t>2 [item</w:t>
            </w:r>
            <w:r w:rsidR="00BE2A32">
              <w:t> </w:t>
            </w:r>
            <w:r w:rsidR="00127CA2" w:rsidRPr="00BE2A32">
              <w:t>2])</w:t>
            </w:r>
            <w:r w:rsidR="00127CA2" w:rsidRPr="00BE2A32">
              <w:br/>
            </w:r>
            <w:r w:rsidRPr="00BE2A32">
              <w:t>s.</w:t>
            </w:r>
            <w:r w:rsidR="00127CA2" w:rsidRPr="00BE2A32">
              <w:t xml:space="preserve"> 2(1) (items</w:t>
            </w:r>
            <w:r w:rsidR="00BE2A32">
              <w:t> </w:t>
            </w:r>
            <w:r w:rsidR="00127CA2" w:rsidRPr="00BE2A32">
              <w:t>29–32) (ad. by 91, 2011, Sch.</w:t>
            </w:r>
            <w:r w:rsidRPr="00BE2A32">
              <w:t xml:space="preserve"> </w:t>
            </w:r>
            <w:r w:rsidR="00127CA2" w:rsidRPr="00BE2A32">
              <w:t>2 [item</w:t>
            </w:r>
            <w:r w:rsidR="00BE2A32">
              <w:t> </w:t>
            </w:r>
            <w:r w:rsidR="00127CA2" w:rsidRPr="00BE2A32">
              <w:t>2])</w:t>
            </w:r>
          </w:p>
        </w:tc>
      </w:tr>
      <w:tr w:rsidR="00127CA2" w:rsidRPr="00BE2A32" w:rsidTr="00F579CB">
        <w:trPr>
          <w:cantSplit/>
        </w:trPr>
        <w:tc>
          <w:tcPr>
            <w:tcW w:w="1838" w:type="dxa"/>
            <w:tcBorders>
              <w:top w:val="nil"/>
              <w:bottom w:val="nil"/>
            </w:tcBorders>
            <w:shd w:val="clear" w:color="auto" w:fill="auto"/>
          </w:tcPr>
          <w:p w:rsidR="00127CA2" w:rsidRPr="00BE2A32" w:rsidRDefault="00127CA2" w:rsidP="00DC3C8E">
            <w:pPr>
              <w:pStyle w:val="ENoteTTIndentHeadingSub"/>
              <w:rPr>
                <w:rFonts w:eastAsiaTheme="minorHAnsi"/>
                <w:lang w:eastAsia="en-US"/>
              </w:rPr>
            </w:pPr>
            <w:r w:rsidRPr="00BE2A32">
              <w:t>as amended by</w:t>
            </w:r>
          </w:p>
        </w:tc>
        <w:tc>
          <w:tcPr>
            <w:tcW w:w="992" w:type="dxa"/>
            <w:tcBorders>
              <w:top w:val="nil"/>
              <w:bottom w:val="nil"/>
            </w:tcBorders>
            <w:shd w:val="clear" w:color="auto" w:fill="auto"/>
          </w:tcPr>
          <w:p w:rsidR="00127CA2" w:rsidRPr="00BE2A32" w:rsidRDefault="00127CA2" w:rsidP="00127CA2">
            <w:pPr>
              <w:pStyle w:val="ENoteTableText"/>
            </w:pPr>
          </w:p>
        </w:tc>
        <w:tc>
          <w:tcPr>
            <w:tcW w:w="993" w:type="dxa"/>
            <w:tcBorders>
              <w:top w:val="nil"/>
              <w:bottom w:val="nil"/>
            </w:tcBorders>
            <w:shd w:val="clear" w:color="auto" w:fill="auto"/>
          </w:tcPr>
          <w:p w:rsidR="00127CA2" w:rsidRPr="00BE2A32" w:rsidRDefault="00127CA2" w:rsidP="00127CA2">
            <w:pPr>
              <w:pStyle w:val="ENoteTableText"/>
            </w:pPr>
          </w:p>
        </w:tc>
        <w:tc>
          <w:tcPr>
            <w:tcW w:w="1845" w:type="dxa"/>
            <w:tcBorders>
              <w:top w:val="nil"/>
              <w:bottom w:val="nil"/>
            </w:tcBorders>
            <w:shd w:val="clear" w:color="auto" w:fill="auto"/>
          </w:tcPr>
          <w:p w:rsidR="00127CA2" w:rsidRPr="00BE2A32" w:rsidRDefault="00127CA2" w:rsidP="00127CA2">
            <w:pPr>
              <w:pStyle w:val="ENoteTableText"/>
            </w:pPr>
          </w:p>
        </w:tc>
        <w:tc>
          <w:tcPr>
            <w:tcW w:w="1417" w:type="dxa"/>
            <w:tcBorders>
              <w:top w:val="nil"/>
              <w:bottom w:val="nil"/>
            </w:tcBorders>
            <w:shd w:val="clear" w:color="auto" w:fill="auto"/>
          </w:tcPr>
          <w:p w:rsidR="00127CA2" w:rsidRPr="00BE2A32" w:rsidRDefault="00127CA2" w:rsidP="00127CA2">
            <w:pPr>
              <w:pStyle w:val="ENoteTableText"/>
            </w:pPr>
          </w:p>
        </w:tc>
      </w:tr>
      <w:tr w:rsidR="00127CA2" w:rsidRPr="00BE2A32" w:rsidTr="00F579CB">
        <w:trPr>
          <w:cantSplit/>
        </w:trPr>
        <w:tc>
          <w:tcPr>
            <w:tcW w:w="1838" w:type="dxa"/>
            <w:tcBorders>
              <w:top w:val="nil"/>
              <w:bottom w:val="nil"/>
            </w:tcBorders>
            <w:shd w:val="clear" w:color="auto" w:fill="auto"/>
          </w:tcPr>
          <w:p w:rsidR="00127CA2" w:rsidRPr="00BE2A32" w:rsidRDefault="00127CA2" w:rsidP="00DC3C8E">
            <w:pPr>
              <w:pStyle w:val="ENoteTTiSub"/>
              <w:rPr>
                <w:rFonts w:eastAsiaTheme="minorHAnsi"/>
                <w:lang w:eastAsia="en-US"/>
              </w:rPr>
            </w:pPr>
            <w:r w:rsidRPr="00BE2A32">
              <w:t>Social Security and Other Legislation Amendment (Miscellaneous Measures) Act 2011</w:t>
            </w:r>
          </w:p>
        </w:tc>
        <w:tc>
          <w:tcPr>
            <w:tcW w:w="992" w:type="dxa"/>
            <w:tcBorders>
              <w:top w:val="nil"/>
              <w:bottom w:val="nil"/>
            </w:tcBorders>
            <w:shd w:val="clear" w:color="auto" w:fill="auto"/>
          </w:tcPr>
          <w:p w:rsidR="00127CA2" w:rsidRPr="00BE2A32" w:rsidRDefault="00127CA2" w:rsidP="00127CA2">
            <w:pPr>
              <w:pStyle w:val="ENoteTableText"/>
            </w:pPr>
            <w:r w:rsidRPr="00BE2A32">
              <w:t>91, 2011</w:t>
            </w:r>
          </w:p>
        </w:tc>
        <w:tc>
          <w:tcPr>
            <w:tcW w:w="993" w:type="dxa"/>
            <w:tcBorders>
              <w:top w:val="nil"/>
              <w:bottom w:val="nil"/>
            </w:tcBorders>
            <w:shd w:val="clear" w:color="auto" w:fill="auto"/>
          </w:tcPr>
          <w:p w:rsidR="00127CA2" w:rsidRPr="00BE2A32" w:rsidRDefault="00127CA2" w:rsidP="00127CA2">
            <w:pPr>
              <w:pStyle w:val="ENoteTableText"/>
            </w:pPr>
            <w:r w:rsidRPr="00BE2A32">
              <w:t>4 Aug 2011</w:t>
            </w:r>
          </w:p>
        </w:tc>
        <w:tc>
          <w:tcPr>
            <w:tcW w:w="1845" w:type="dxa"/>
            <w:tcBorders>
              <w:top w:val="nil"/>
              <w:bottom w:val="nil"/>
            </w:tcBorders>
            <w:shd w:val="clear" w:color="auto" w:fill="auto"/>
          </w:tcPr>
          <w:p w:rsidR="00127CA2" w:rsidRPr="00BE2A32" w:rsidRDefault="00127CA2" w:rsidP="00311998">
            <w:pPr>
              <w:pStyle w:val="ENoteTableText"/>
            </w:pPr>
            <w:r w:rsidRPr="00BE2A32">
              <w:t>Sch</w:t>
            </w:r>
            <w:r w:rsidR="00EC2D12" w:rsidRPr="00BE2A32">
              <w:t> </w:t>
            </w:r>
            <w:r w:rsidRPr="00BE2A32">
              <w:t>2 (item</w:t>
            </w:r>
            <w:r w:rsidR="00BE2A32">
              <w:t> </w:t>
            </w:r>
            <w:r w:rsidRPr="00BE2A32">
              <w:t xml:space="preserve">2): </w:t>
            </w:r>
            <w:r w:rsidR="00311998" w:rsidRPr="00BE2A32">
              <w:t>21 Apr 2011 (s 2(1) item</w:t>
            </w:r>
            <w:r w:rsidR="00BE2A32">
              <w:t> </w:t>
            </w:r>
            <w:r w:rsidR="00311998" w:rsidRPr="00BE2A32">
              <w:t>4)</w:t>
            </w:r>
          </w:p>
        </w:tc>
        <w:tc>
          <w:tcPr>
            <w:tcW w:w="1417" w:type="dxa"/>
            <w:tcBorders>
              <w:top w:val="nil"/>
              <w:bottom w:val="nil"/>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nil"/>
              <w:bottom w:val="single" w:sz="4" w:space="0" w:color="auto"/>
            </w:tcBorders>
            <w:shd w:val="clear" w:color="auto" w:fill="auto"/>
          </w:tcPr>
          <w:p w:rsidR="00127CA2" w:rsidRPr="00BE2A32" w:rsidRDefault="00127CA2" w:rsidP="00DC3C8E">
            <w:pPr>
              <w:pStyle w:val="ENoteTTi"/>
            </w:pPr>
            <w:r w:rsidRPr="00BE2A32">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BE2A32" w:rsidRDefault="00127CA2" w:rsidP="00127CA2">
            <w:pPr>
              <w:pStyle w:val="ENoteTableText"/>
            </w:pPr>
            <w:r w:rsidRPr="00BE2A32">
              <w:t>79, 2011</w:t>
            </w:r>
          </w:p>
        </w:tc>
        <w:tc>
          <w:tcPr>
            <w:tcW w:w="993" w:type="dxa"/>
            <w:tcBorders>
              <w:top w:val="nil"/>
              <w:bottom w:val="single" w:sz="4" w:space="0" w:color="auto"/>
            </w:tcBorders>
            <w:shd w:val="clear" w:color="auto" w:fill="auto"/>
          </w:tcPr>
          <w:p w:rsidR="00127CA2" w:rsidRPr="00BE2A32" w:rsidRDefault="00127CA2" w:rsidP="00127CA2">
            <w:pPr>
              <w:pStyle w:val="ENoteTableText"/>
            </w:pPr>
            <w:r w:rsidRPr="00BE2A32">
              <w:t>25</w:t>
            </w:r>
            <w:r w:rsidR="00BE2A32">
              <w:t> </w:t>
            </w:r>
            <w:r w:rsidRPr="00BE2A32">
              <w:t>July 2011</w:t>
            </w:r>
          </w:p>
        </w:tc>
        <w:tc>
          <w:tcPr>
            <w:tcW w:w="1845" w:type="dxa"/>
            <w:tcBorders>
              <w:top w:val="nil"/>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(item</w:t>
            </w:r>
            <w:r w:rsidR="00BE2A32">
              <w:t> </w:t>
            </w:r>
            <w:r w:rsidRPr="00BE2A32">
              <w:t>33): 26</w:t>
            </w:r>
            <w:r w:rsidR="00BE2A32">
              <w:t> </w:t>
            </w:r>
            <w:r w:rsidRPr="00BE2A32">
              <w:t>July 2011</w:t>
            </w:r>
          </w:p>
        </w:tc>
        <w:tc>
          <w:tcPr>
            <w:tcW w:w="1417" w:type="dxa"/>
            <w:tcBorders>
              <w:top w:val="nil"/>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nil"/>
            </w:tcBorders>
            <w:shd w:val="clear" w:color="auto" w:fill="auto"/>
          </w:tcPr>
          <w:p w:rsidR="00127CA2" w:rsidRPr="00BE2A32" w:rsidRDefault="00127CA2" w:rsidP="00127CA2">
            <w:pPr>
              <w:pStyle w:val="ENoteTableText"/>
            </w:pPr>
            <w:r w:rsidRPr="00BE2A32">
              <w:t>Social Security and Other Legislation Amendment (Welfare Payment Reform) Act 2007</w:t>
            </w:r>
          </w:p>
        </w:tc>
        <w:tc>
          <w:tcPr>
            <w:tcW w:w="992" w:type="dxa"/>
            <w:tcBorders>
              <w:top w:val="single" w:sz="4" w:space="0" w:color="auto"/>
              <w:bottom w:val="nil"/>
            </w:tcBorders>
            <w:shd w:val="clear" w:color="auto" w:fill="auto"/>
          </w:tcPr>
          <w:p w:rsidR="00127CA2" w:rsidRPr="00BE2A32" w:rsidRDefault="00127CA2" w:rsidP="00127CA2">
            <w:pPr>
              <w:pStyle w:val="ENoteTableText"/>
            </w:pPr>
            <w:r w:rsidRPr="00BE2A32">
              <w:t>130, 2007</w:t>
            </w:r>
          </w:p>
        </w:tc>
        <w:tc>
          <w:tcPr>
            <w:tcW w:w="993" w:type="dxa"/>
            <w:tcBorders>
              <w:top w:val="single" w:sz="4" w:space="0" w:color="auto"/>
              <w:bottom w:val="nil"/>
            </w:tcBorders>
            <w:shd w:val="clear" w:color="auto" w:fill="auto"/>
          </w:tcPr>
          <w:p w:rsidR="00127CA2" w:rsidRPr="00BE2A32" w:rsidRDefault="00127CA2" w:rsidP="00127CA2">
            <w:pPr>
              <w:pStyle w:val="ENoteTableText"/>
            </w:pPr>
            <w:smartTag w:uri="urn:schemas-microsoft-com:office:smarttags" w:element="PlaceName">
              <w:smartTagPr>
                <w:attr w:name="Year" w:val="2007"/>
                <w:attr w:name="Day" w:val="17"/>
                <w:attr w:name="Month" w:val="8"/>
              </w:smartTagPr>
              <w:r w:rsidRPr="00BE2A32">
                <w:t>17 Aug 2007</w:t>
              </w:r>
            </w:smartTag>
          </w:p>
        </w:tc>
        <w:tc>
          <w:tcPr>
            <w:tcW w:w="1845" w:type="dxa"/>
            <w:tcBorders>
              <w:top w:val="single" w:sz="4" w:space="0" w:color="auto"/>
              <w:bottom w:val="nil"/>
            </w:tcBorders>
            <w:shd w:val="clear" w:color="auto" w:fill="auto"/>
          </w:tcPr>
          <w:p w:rsidR="00127CA2" w:rsidRPr="00BE2A32" w:rsidRDefault="00127CA2" w:rsidP="00127CA2">
            <w:pPr>
              <w:pStyle w:val="ENoteTableText"/>
            </w:pPr>
            <w:smartTag w:uri="urn:schemas-microsoft-com:office:smarttags" w:element="PlaceName">
              <w:smartTagPr>
                <w:attr w:name="Year" w:val="2007"/>
                <w:attr w:name="Day" w:val="18"/>
                <w:attr w:name="Month" w:val="8"/>
              </w:smartTagPr>
              <w:r w:rsidRPr="00BE2A32">
                <w:t>18 Aug 2007</w:t>
              </w:r>
            </w:smartTag>
          </w:p>
        </w:tc>
        <w:tc>
          <w:tcPr>
            <w:tcW w:w="1417" w:type="dxa"/>
            <w:tcBorders>
              <w:top w:val="single" w:sz="4" w:space="0" w:color="auto"/>
              <w:bottom w:val="nil"/>
            </w:tcBorders>
            <w:shd w:val="clear" w:color="auto" w:fill="auto"/>
          </w:tcPr>
          <w:p w:rsidR="00127CA2" w:rsidRPr="00BE2A32" w:rsidRDefault="00127CA2" w:rsidP="00127CA2">
            <w:pPr>
              <w:pStyle w:val="ENoteTableText"/>
            </w:pPr>
            <w:r w:rsidRPr="00BE2A32">
              <w:t>Sch. 2 (item</w:t>
            </w:r>
            <w:r w:rsidR="00BE2A32">
              <w:t> </w:t>
            </w:r>
            <w:r w:rsidRPr="00BE2A32">
              <w:t>7)</w:t>
            </w:r>
            <w:r w:rsidRPr="00BE2A32">
              <w:br/>
            </w:r>
            <w:r w:rsidR="00753CFA" w:rsidRPr="00BE2A32">
              <w:t>ss.</w:t>
            </w:r>
            <w:r w:rsidR="00BE2A32">
              <w:t> </w:t>
            </w:r>
            <w:r w:rsidRPr="00BE2A32">
              <w:t>4–7 (rep. by 93, 2010, Sch.</w:t>
            </w:r>
            <w:r w:rsidR="00753CFA" w:rsidRPr="00BE2A32">
              <w:t xml:space="preserve"> </w:t>
            </w:r>
            <w:r w:rsidRPr="00BE2A32">
              <w:t>1 [item</w:t>
            </w:r>
            <w:r w:rsidR="00BE2A32">
              <w:t> </w:t>
            </w:r>
            <w:r w:rsidRPr="00BE2A32">
              <w:t>3])</w:t>
            </w:r>
          </w:p>
        </w:tc>
      </w:tr>
      <w:tr w:rsidR="00127CA2" w:rsidRPr="00BE2A32" w:rsidTr="00F579CB">
        <w:trPr>
          <w:cantSplit/>
        </w:trPr>
        <w:tc>
          <w:tcPr>
            <w:tcW w:w="1838" w:type="dxa"/>
            <w:tcBorders>
              <w:top w:val="nil"/>
              <w:bottom w:val="nil"/>
            </w:tcBorders>
            <w:shd w:val="clear" w:color="auto" w:fill="auto"/>
          </w:tcPr>
          <w:p w:rsidR="00127CA2" w:rsidRPr="00BE2A32" w:rsidRDefault="00127CA2" w:rsidP="00DC3C8E">
            <w:pPr>
              <w:pStyle w:val="ENoteTTIndentHeading"/>
            </w:pPr>
            <w:r w:rsidRPr="00BE2A32">
              <w:t>as amended by</w:t>
            </w:r>
          </w:p>
        </w:tc>
        <w:tc>
          <w:tcPr>
            <w:tcW w:w="992" w:type="dxa"/>
            <w:tcBorders>
              <w:top w:val="nil"/>
              <w:bottom w:val="nil"/>
            </w:tcBorders>
            <w:shd w:val="clear" w:color="auto" w:fill="auto"/>
          </w:tcPr>
          <w:p w:rsidR="00127CA2" w:rsidRPr="00BE2A32" w:rsidRDefault="00127CA2" w:rsidP="00127CA2">
            <w:pPr>
              <w:pStyle w:val="ENoteTableText"/>
            </w:pPr>
          </w:p>
        </w:tc>
        <w:tc>
          <w:tcPr>
            <w:tcW w:w="993" w:type="dxa"/>
            <w:tcBorders>
              <w:top w:val="nil"/>
              <w:bottom w:val="nil"/>
            </w:tcBorders>
            <w:shd w:val="clear" w:color="auto" w:fill="auto"/>
          </w:tcPr>
          <w:p w:rsidR="00127CA2" w:rsidRPr="00BE2A32" w:rsidRDefault="00127CA2" w:rsidP="00127CA2">
            <w:pPr>
              <w:pStyle w:val="ENoteTableText"/>
            </w:pPr>
          </w:p>
        </w:tc>
        <w:tc>
          <w:tcPr>
            <w:tcW w:w="1845" w:type="dxa"/>
            <w:tcBorders>
              <w:top w:val="nil"/>
              <w:bottom w:val="nil"/>
            </w:tcBorders>
            <w:shd w:val="clear" w:color="auto" w:fill="auto"/>
          </w:tcPr>
          <w:p w:rsidR="00127CA2" w:rsidRPr="00BE2A32" w:rsidRDefault="00127CA2" w:rsidP="00127CA2">
            <w:pPr>
              <w:pStyle w:val="ENoteTableText"/>
            </w:pPr>
          </w:p>
        </w:tc>
        <w:tc>
          <w:tcPr>
            <w:tcW w:w="1417" w:type="dxa"/>
            <w:tcBorders>
              <w:top w:val="nil"/>
              <w:bottom w:val="nil"/>
            </w:tcBorders>
            <w:shd w:val="clear" w:color="auto" w:fill="auto"/>
          </w:tcPr>
          <w:p w:rsidR="00127CA2" w:rsidRPr="00BE2A32" w:rsidRDefault="00127CA2" w:rsidP="00127CA2">
            <w:pPr>
              <w:pStyle w:val="ENoteTableText"/>
            </w:pPr>
          </w:p>
        </w:tc>
      </w:tr>
      <w:tr w:rsidR="00127CA2" w:rsidRPr="00BE2A32" w:rsidTr="00F579CB">
        <w:trPr>
          <w:cantSplit/>
        </w:trPr>
        <w:tc>
          <w:tcPr>
            <w:tcW w:w="1838" w:type="dxa"/>
            <w:tcBorders>
              <w:top w:val="nil"/>
              <w:bottom w:val="single" w:sz="4" w:space="0" w:color="auto"/>
            </w:tcBorders>
            <w:shd w:val="clear" w:color="auto" w:fill="auto"/>
          </w:tcPr>
          <w:p w:rsidR="00127CA2" w:rsidRPr="00BE2A32" w:rsidRDefault="00127CA2" w:rsidP="00727A22">
            <w:pPr>
              <w:pStyle w:val="ENoteTTi"/>
              <w:rPr>
                <w:rFonts w:eastAsiaTheme="minorHAnsi" w:cstheme="minorBidi"/>
                <w:lang w:eastAsia="en-US"/>
              </w:rPr>
            </w:pPr>
            <w:r w:rsidRPr="00BE2A32">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BE2A32" w:rsidRDefault="00127CA2" w:rsidP="00127CA2">
            <w:pPr>
              <w:pStyle w:val="ENoteTableText"/>
            </w:pPr>
            <w:r w:rsidRPr="00BE2A32">
              <w:t>93, 2010</w:t>
            </w:r>
          </w:p>
        </w:tc>
        <w:tc>
          <w:tcPr>
            <w:tcW w:w="993" w:type="dxa"/>
            <w:tcBorders>
              <w:top w:val="nil"/>
              <w:bottom w:val="single" w:sz="4" w:space="0" w:color="auto"/>
            </w:tcBorders>
            <w:shd w:val="clear" w:color="auto" w:fill="auto"/>
          </w:tcPr>
          <w:p w:rsidR="00127CA2" w:rsidRPr="00BE2A32" w:rsidRDefault="00127CA2" w:rsidP="00127CA2">
            <w:pPr>
              <w:pStyle w:val="ENoteTableText"/>
            </w:pPr>
            <w:r w:rsidRPr="00BE2A32">
              <w:t>29</w:t>
            </w:r>
            <w:r w:rsidR="00BE2A32">
              <w:t> </w:t>
            </w:r>
            <w:r w:rsidRPr="00BE2A32">
              <w:t>June 2010</w:t>
            </w:r>
          </w:p>
        </w:tc>
        <w:tc>
          <w:tcPr>
            <w:tcW w:w="1845" w:type="dxa"/>
            <w:tcBorders>
              <w:top w:val="nil"/>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(items</w:t>
            </w:r>
            <w:r w:rsidR="00BE2A32">
              <w:t> </w:t>
            </w:r>
            <w:r w:rsidRPr="00BE2A32">
              <w:t>3, 4): 31 Dec 2010</w:t>
            </w:r>
          </w:p>
        </w:tc>
        <w:tc>
          <w:tcPr>
            <w:tcW w:w="1417" w:type="dxa"/>
            <w:tcBorders>
              <w:top w:val="nil"/>
              <w:bottom w:val="single" w:sz="4" w:space="0" w:color="auto"/>
            </w:tcBorders>
            <w:shd w:val="clear" w:color="auto" w:fill="auto"/>
          </w:tcPr>
          <w:p w:rsidR="00127CA2" w:rsidRPr="00BE2A32" w:rsidRDefault="00127CA2" w:rsidP="00127CA2">
            <w:pPr>
              <w:pStyle w:val="ENoteTableText"/>
            </w:pPr>
            <w:r w:rsidRPr="00BE2A32">
              <w:t>Sch. 1 (item</w:t>
            </w:r>
            <w:r w:rsidR="00BE2A32">
              <w:t> </w:t>
            </w:r>
            <w:r w:rsidRPr="00BE2A32">
              <w:t>4)</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Dental Benefits (Consequential Amendments) Act 2008</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42, 2008</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25</w:t>
            </w:r>
            <w:r w:rsidR="00BE2A32">
              <w:t> </w:t>
            </w:r>
            <w:r w:rsidRPr="00BE2A32">
              <w:t>June 2008</w:t>
            </w:r>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(items</w:t>
            </w:r>
            <w:r w:rsidR="00BE2A32">
              <w:t> </w:t>
            </w:r>
            <w:r w:rsidRPr="00BE2A32">
              <w:t>2, 3): 26</w:t>
            </w:r>
            <w:r w:rsidR="00BE2A32">
              <w:t> </w:t>
            </w:r>
            <w:r w:rsidRPr="00BE2A32">
              <w:t>June 2008 (</w:t>
            </w:r>
            <w:r w:rsidRPr="00BE2A32">
              <w:rPr>
                <w:i/>
              </w:rPr>
              <w:t xml:space="preserve">see </w:t>
            </w:r>
            <w:r w:rsidRPr="00BE2A32">
              <w:t>s. 2(1))</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nil"/>
            </w:tcBorders>
            <w:shd w:val="clear" w:color="auto" w:fill="auto"/>
          </w:tcPr>
          <w:p w:rsidR="00127CA2" w:rsidRPr="00BE2A32" w:rsidRDefault="00127CA2" w:rsidP="007F1F64">
            <w:pPr>
              <w:pStyle w:val="ENoteTableText"/>
            </w:pPr>
            <w:r w:rsidRPr="00BE2A32">
              <w:t>Family Assistance Legislation Amendment (Child Care Budget and Other Measures) Act 2008</w:t>
            </w:r>
          </w:p>
        </w:tc>
        <w:tc>
          <w:tcPr>
            <w:tcW w:w="992" w:type="dxa"/>
            <w:tcBorders>
              <w:top w:val="single" w:sz="4" w:space="0" w:color="auto"/>
              <w:bottom w:val="nil"/>
            </w:tcBorders>
            <w:shd w:val="clear" w:color="auto" w:fill="auto"/>
          </w:tcPr>
          <w:p w:rsidR="00127CA2" w:rsidRPr="00BE2A32" w:rsidRDefault="00127CA2" w:rsidP="00127CA2">
            <w:pPr>
              <w:pStyle w:val="ENoteTableText"/>
            </w:pPr>
            <w:r w:rsidRPr="00BE2A32">
              <w:t>53, 2008</w:t>
            </w:r>
          </w:p>
        </w:tc>
        <w:tc>
          <w:tcPr>
            <w:tcW w:w="993" w:type="dxa"/>
            <w:tcBorders>
              <w:top w:val="single" w:sz="4" w:space="0" w:color="auto"/>
              <w:bottom w:val="nil"/>
            </w:tcBorders>
            <w:shd w:val="clear" w:color="auto" w:fill="auto"/>
          </w:tcPr>
          <w:p w:rsidR="00127CA2" w:rsidRPr="00BE2A32" w:rsidRDefault="00127CA2" w:rsidP="00127CA2">
            <w:pPr>
              <w:pStyle w:val="ENoteTableText"/>
            </w:pPr>
            <w:r w:rsidRPr="00BE2A32">
              <w:t>25</w:t>
            </w:r>
            <w:r w:rsidR="00BE2A32">
              <w:t> </w:t>
            </w:r>
            <w:r w:rsidRPr="00BE2A32">
              <w:t>June 2008</w:t>
            </w:r>
          </w:p>
        </w:tc>
        <w:tc>
          <w:tcPr>
            <w:tcW w:w="1845" w:type="dxa"/>
            <w:tcBorders>
              <w:top w:val="single" w:sz="4" w:space="0" w:color="auto"/>
              <w:bottom w:val="nil"/>
            </w:tcBorders>
            <w:shd w:val="clear" w:color="auto" w:fill="auto"/>
          </w:tcPr>
          <w:p w:rsidR="00127CA2" w:rsidRPr="00BE2A32" w:rsidRDefault="00127CA2" w:rsidP="004C1C33">
            <w:pPr>
              <w:pStyle w:val="ENoteTableText"/>
            </w:pPr>
            <w:r w:rsidRPr="00BE2A32">
              <w:t>Schedule</w:t>
            </w:r>
            <w:r w:rsidR="00BE2A32">
              <w:t> </w:t>
            </w:r>
            <w:r w:rsidRPr="00BE2A32">
              <w:t>1 (items</w:t>
            </w:r>
            <w:r w:rsidR="00BE2A32">
              <w:t> </w:t>
            </w:r>
            <w:r w:rsidRPr="00BE2A32">
              <w:t>14–63): 7</w:t>
            </w:r>
            <w:r w:rsidR="00BE2A32">
              <w:t> </w:t>
            </w:r>
            <w:r w:rsidRPr="00BE2A32">
              <w:t>July 2008</w:t>
            </w:r>
            <w:r w:rsidRPr="00BE2A32">
              <w:br/>
              <w:t>Schedule</w:t>
            </w:r>
            <w:r w:rsidR="00BE2A32">
              <w:t> </w:t>
            </w:r>
            <w:r w:rsidRPr="00BE2A32">
              <w:t>1 (item</w:t>
            </w:r>
            <w:r w:rsidR="00BE2A32">
              <w:t> </w:t>
            </w:r>
            <w:r w:rsidRPr="00BE2A32">
              <w:t>64), Schedule</w:t>
            </w:r>
            <w:r w:rsidR="00BE2A32">
              <w:t> </w:t>
            </w:r>
            <w:r w:rsidRPr="00BE2A32">
              <w:t>3 and Schedule</w:t>
            </w:r>
            <w:r w:rsidR="00BE2A32">
              <w:t> </w:t>
            </w:r>
            <w:r w:rsidRPr="00BE2A32">
              <w:t>5 (items</w:t>
            </w:r>
            <w:r w:rsidR="00BE2A32">
              <w:t> </w:t>
            </w:r>
            <w:r w:rsidRPr="00BE2A32">
              <w:t>6–22, 24–27, 29–31): Royal Assent</w:t>
            </w:r>
            <w:r w:rsidR="004C1C33" w:rsidRPr="00BE2A32">
              <w:br/>
            </w:r>
            <w:r w:rsidRPr="00BE2A32">
              <w:t>Schedule</w:t>
            </w:r>
            <w:r w:rsidR="00BE2A32">
              <w:t> </w:t>
            </w:r>
            <w:r w:rsidRPr="00BE2A32">
              <w:t>2</w:t>
            </w:r>
            <w:r w:rsidR="004C1C33" w:rsidRPr="00BE2A32">
              <w:t xml:space="preserve"> </w:t>
            </w:r>
            <w:r w:rsidRPr="00BE2A32">
              <w:t>(items</w:t>
            </w:r>
            <w:r w:rsidR="00BE2A32">
              <w:t> </w:t>
            </w:r>
            <w:r w:rsidRPr="00BE2A32">
              <w:t>13–40): 1</w:t>
            </w:r>
            <w:r w:rsidR="00BE2A32">
              <w:t> </w:t>
            </w:r>
            <w:r w:rsidRPr="00BE2A32">
              <w:t>July 2008</w:t>
            </w:r>
            <w:r w:rsidRPr="00BE2A32">
              <w:br/>
              <w:t>Schedule</w:t>
            </w:r>
            <w:r w:rsidR="00BE2A32">
              <w:t> </w:t>
            </w:r>
            <w:r w:rsidRPr="00BE2A32">
              <w:t>4: 26</w:t>
            </w:r>
            <w:r w:rsidR="00BE2A32">
              <w:t> </w:t>
            </w:r>
            <w:r w:rsidRPr="00BE2A32">
              <w:t>June 2008 Schedule</w:t>
            </w:r>
            <w:r w:rsidR="00BE2A32">
              <w:t> </w:t>
            </w:r>
            <w:r w:rsidRPr="00BE2A32">
              <w:t>5 (item</w:t>
            </w:r>
            <w:r w:rsidR="00BE2A32">
              <w:t> </w:t>
            </w:r>
            <w:r w:rsidRPr="00BE2A32">
              <w:t>23): 1 Jan 2009</w:t>
            </w:r>
          </w:p>
        </w:tc>
        <w:tc>
          <w:tcPr>
            <w:tcW w:w="1417" w:type="dxa"/>
            <w:tcBorders>
              <w:top w:val="single" w:sz="4" w:space="0" w:color="auto"/>
              <w:bottom w:val="nil"/>
            </w:tcBorders>
            <w:shd w:val="clear" w:color="auto" w:fill="auto"/>
          </w:tcPr>
          <w:p w:rsidR="00127CA2" w:rsidRPr="00BE2A32" w:rsidRDefault="00127CA2" w:rsidP="00A1354F">
            <w:pPr>
              <w:pStyle w:val="ENoteTableText"/>
            </w:pPr>
            <w:r w:rsidRPr="00BE2A32">
              <w:t>Sch. 1 (items</w:t>
            </w:r>
            <w:r w:rsidR="00BE2A32">
              <w:t> </w:t>
            </w:r>
            <w:r w:rsidRPr="00BE2A32">
              <w:t>63, 64), Sch. 2 (items</w:t>
            </w:r>
            <w:r w:rsidR="00BE2A32">
              <w:t> </w:t>
            </w:r>
            <w:r w:rsidRPr="00BE2A32">
              <w:t>32–35, 36(1), 37–40), Sch. 3 (items</w:t>
            </w:r>
            <w:r w:rsidR="00BE2A32">
              <w:t> </w:t>
            </w:r>
            <w:r w:rsidRPr="00BE2A32">
              <w:t>26, 27), Sch. 4 (items</w:t>
            </w:r>
            <w:r w:rsidR="00BE2A32">
              <w:t> </w:t>
            </w:r>
            <w:r w:rsidRPr="00BE2A32">
              <w:t>86, 87) and Sch. 5 (items</w:t>
            </w:r>
            <w:r w:rsidR="00BE2A32">
              <w:t> </w:t>
            </w:r>
            <w:r w:rsidRPr="00BE2A32">
              <w:t>27, 29–31)</w:t>
            </w:r>
            <w:r w:rsidRPr="00BE2A32">
              <w:br/>
              <w:t>Sch. 2 (item</w:t>
            </w:r>
            <w:r w:rsidR="00BE2A32">
              <w:t> </w:t>
            </w:r>
            <w:r w:rsidRPr="00BE2A32">
              <w:t>36(2)) (am. by 50, 2009, Sch.</w:t>
            </w:r>
            <w:r w:rsidR="00753CFA" w:rsidRPr="00BE2A32">
              <w:t xml:space="preserve"> </w:t>
            </w:r>
            <w:r w:rsidRPr="00BE2A32">
              <w:t>1 [items</w:t>
            </w:r>
            <w:r w:rsidR="00BE2A32">
              <w:t> </w:t>
            </w:r>
            <w:r w:rsidRPr="00BE2A32">
              <w:t>15, 39])</w:t>
            </w:r>
          </w:p>
        </w:tc>
      </w:tr>
      <w:tr w:rsidR="00127CA2" w:rsidRPr="00BE2A32" w:rsidTr="00F579CB">
        <w:trPr>
          <w:cantSplit/>
        </w:trPr>
        <w:tc>
          <w:tcPr>
            <w:tcW w:w="1838" w:type="dxa"/>
            <w:tcBorders>
              <w:top w:val="nil"/>
              <w:bottom w:val="nil"/>
            </w:tcBorders>
            <w:shd w:val="clear" w:color="auto" w:fill="auto"/>
          </w:tcPr>
          <w:p w:rsidR="00127CA2" w:rsidRPr="00BE2A32" w:rsidRDefault="00127CA2" w:rsidP="00DC3C8E">
            <w:pPr>
              <w:pStyle w:val="ENoteTTIndentHeading"/>
            </w:pPr>
            <w:r w:rsidRPr="00BE2A32">
              <w:t>as amended by</w:t>
            </w:r>
          </w:p>
        </w:tc>
        <w:tc>
          <w:tcPr>
            <w:tcW w:w="992" w:type="dxa"/>
            <w:tcBorders>
              <w:top w:val="nil"/>
              <w:bottom w:val="nil"/>
            </w:tcBorders>
            <w:shd w:val="clear" w:color="auto" w:fill="auto"/>
          </w:tcPr>
          <w:p w:rsidR="00127CA2" w:rsidRPr="00BE2A32" w:rsidRDefault="00127CA2" w:rsidP="00127CA2">
            <w:pPr>
              <w:pStyle w:val="ENoteTableText"/>
            </w:pPr>
          </w:p>
        </w:tc>
        <w:tc>
          <w:tcPr>
            <w:tcW w:w="993" w:type="dxa"/>
            <w:tcBorders>
              <w:top w:val="nil"/>
              <w:bottom w:val="nil"/>
            </w:tcBorders>
            <w:shd w:val="clear" w:color="auto" w:fill="auto"/>
          </w:tcPr>
          <w:p w:rsidR="00127CA2" w:rsidRPr="00BE2A32" w:rsidRDefault="00127CA2" w:rsidP="00127CA2">
            <w:pPr>
              <w:pStyle w:val="ENoteTableText"/>
            </w:pPr>
          </w:p>
        </w:tc>
        <w:tc>
          <w:tcPr>
            <w:tcW w:w="1845" w:type="dxa"/>
            <w:tcBorders>
              <w:top w:val="nil"/>
              <w:bottom w:val="nil"/>
            </w:tcBorders>
            <w:shd w:val="clear" w:color="auto" w:fill="auto"/>
          </w:tcPr>
          <w:p w:rsidR="00127CA2" w:rsidRPr="00BE2A32" w:rsidRDefault="00127CA2" w:rsidP="00127CA2">
            <w:pPr>
              <w:pStyle w:val="ENoteTableText"/>
            </w:pPr>
          </w:p>
        </w:tc>
        <w:tc>
          <w:tcPr>
            <w:tcW w:w="1417" w:type="dxa"/>
            <w:tcBorders>
              <w:top w:val="nil"/>
              <w:bottom w:val="nil"/>
            </w:tcBorders>
            <w:shd w:val="clear" w:color="auto" w:fill="auto"/>
          </w:tcPr>
          <w:p w:rsidR="00127CA2" w:rsidRPr="00BE2A32" w:rsidRDefault="00127CA2" w:rsidP="00127CA2">
            <w:pPr>
              <w:pStyle w:val="ENoteTableText"/>
            </w:pPr>
          </w:p>
        </w:tc>
      </w:tr>
      <w:tr w:rsidR="00127CA2" w:rsidRPr="00BE2A32" w:rsidTr="00F579CB">
        <w:trPr>
          <w:cantSplit/>
        </w:trPr>
        <w:tc>
          <w:tcPr>
            <w:tcW w:w="1838" w:type="dxa"/>
            <w:tcBorders>
              <w:top w:val="nil"/>
              <w:bottom w:val="single" w:sz="4" w:space="0" w:color="auto"/>
            </w:tcBorders>
            <w:shd w:val="clear" w:color="auto" w:fill="auto"/>
          </w:tcPr>
          <w:p w:rsidR="00127CA2" w:rsidRPr="00BE2A32" w:rsidRDefault="00127CA2" w:rsidP="007F1F64">
            <w:pPr>
              <w:pStyle w:val="ENoteTTi"/>
              <w:keepNext w:val="0"/>
              <w:rPr>
                <w:rFonts w:eastAsiaTheme="minorHAnsi" w:cstheme="minorBidi"/>
                <w:lang w:eastAsia="en-US"/>
              </w:rPr>
            </w:pPr>
            <w:r w:rsidRPr="00BE2A32">
              <w:t>Family Assistance Legislation Amendment (Child Care) Act 2009</w:t>
            </w:r>
          </w:p>
        </w:tc>
        <w:tc>
          <w:tcPr>
            <w:tcW w:w="992" w:type="dxa"/>
            <w:tcBorders>
              <w:top w:val="nil"/>
              <w:bottom w:val="single" w:sz="4" w:space="0" w:color="auto"/>
            </w:tcBorders>
            <w:shd w:val="clear" w:color="auto" w:fill="auto"/>
          </w:tcPr>
          <w:p w:rsidR="00127CA2" w:rsidRPr="00BE2A32" w:rsidRDefault="00127CA2" w:rsidP="00127CA2">
            <w:pPr>
              <w:pStyle w:val="ENoteTableText"/>
            </w:pPr>
            <w:r w:rsidRPr="00BE2A32">
              <w:t>50, 2009</w:t>
            </w:r>
          </w:p>
        </w:tc>
        <w:tc>
          <w:tcPr>
            <w:tcW w:w="993" w:type="dxa"/>
            <w:tcBorders>
              <w:top w:val="nil"/>
              <w:bottom w:val="single" w:sz="4" w:space="0" w:color="auto"/>
            </w:tcBorders>
            <w:shd w:val="clear" w:color="auto" w:fill="auto"/>
          </w:tcPr>
          <w:p w:rsidR="00127CA2" w:rsidRPr="00BE2A32" w:rsidRDefault="00127CA2" w:rsidP="00127CA2">
            <w:pPr>
              <w:pStyle w:val="ENoteTableText"/>
            </w:pPr>
            <w:r w:rsidRPr="00BE2A32">
              <w:t>24</w:t>
            </w:r>
            <w:r w:rsidR="00BE2A32">
              <w:t> </w:t>
            </w:r>
            <w:r w:rsidRPr="00BE2A32">
              <w:t>June 2009</w:t>
            </w:r>
          </w:p>
        </w:tc>
        <w:tc>
          <w:tcPr>
            <w:tcW w:w="1845" w:type="dxa"/>
            <w:tcBorders>
              <w:top w:val="nil"/>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(items</w:t>
            </w:r>
            <w:r w:rsidR="00BE2A32">
              <w:t> </w:t>
            </w:r>
            <w:r w:rsidRPr="00BE2A32">
              <w:t>15, 39): Royal Assent</w:t>
            </w:r>
          </w:p>
        </w:tc>
        <w:tc>
          <w:tcPr>
            <w:tcW w:w="1417" w:type="dxa"/>
            <w:tcBorders>
              <w:top w:val="nil"/>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nil"/>
            </w:tcBorders>
            <w:shd w:val="clear" w:color="auto" w:fill="auto"/>
          </w:tcPr>
          <w:p w:rsidR="00127CA2" w:rsidRPr="00BE2A32" w:rsidRDefault="00127CA2" w:rsidP="00127CA2">
            <w:pPr>
              <w:pStyle w:val="ENoteTableText"/>
            </w:pPr>
            <w:r w:rsidRPr="00BE2A32">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BE2A32" w:rsidRDefault="00127CA2" w:rsidP="00127CA2">
            <w:pPr>
              <w:pStyle w:val="ENoteTableText"/>
            </w:pPr>
            <w:r w:rsidRPr="00BE2A32">
              <w:t>63, 2008</w:t>
            </w:r>
          </w:p>
        </w:tc>
        <w:tc>
          <w:tcPr>
            <w:tcW w:w="993" w:type="dxa"/>
            <w:tcBorders>
              <w:top w:val="single" w:sz="4" w:space="0" w:color="auto"/>
              <w:bottom w:val="nil"/>
            </w:tcBorders>
            <w:shd w:val="clear" w:color="auto" w:fill="auto"/>
          </w:tcPr>
          <w:p w:rsidR="00127CA2" w:rsidRPr="00BE2A32" w:rsidRDefault="00127CA2" w:rsidP="00127CA2">
            <w:pPr>
              <w:pStyle w:val="ENoteTableText"/>
            </w:pPr>
            <w:r w:rsidRPr="00BE2A32">
              <w:t>30</w:t>
            </w:r>
            <w:r w:rsidR="00BE2A32">
              <w:t> </w:t>
            </w:r>
            <w:r w:rsidRPr="00BE2A32">
              <w:t>June 2008</w:t>
            </w:r>
          </w:p>
        </w:tc>
        <w:tc>
          <w:tcPr>
            <w:tcW w:w="1845" w:type="dxa"/>
            <w:tcBorders>
              <w:top w:val="single" w:sz="4" w:space="0" w:color="auto"/>
              <w:bottom w:val="nil"/>
            </w:tcBorders>
            <w:shd w:val="clear" w:color="auto" w:fill="auto"/>
          </w:tcPr>
          <w:p w:rsidR="00127CA2" w:rsidRPr="00BE2A32" w:rsidRDefault="00753CFA" w:rsidP="00127CA2">
            <w:pPr>
              <w:pStyle w:val="ENoteTableText"/>
            </w:pPr>
            <w:r w:rsidRPr="00BE2A32">
              <w:t>s.</w:t>
            </w:r>
            <w:r w:rsidR="00127CA2" w:rsidRPr="00BE2A32">
              <w:t xml:space="preserve"> 4 and Schedule</w:t>
            </w:r>
            <w:r w:rsidR="00BE2A32">
              <w:t> </w:t>
            </w:r>
            <w:r w:rsidR="00127CA2" w:rsidRPr="00BE2A32">
              <w:t>6 (items</w:t>
            </w:r>
            <w:r w:rsidR="00BE2A32">
              <w:t> </w:t>
            </w:r>
            <w:r w:rsidR="00127CA2" w:rsidRPr="00BE2A32">
              <w:t>10, 11, 13, 15): Royal Assent</w:t>
            </w:r>
            <w:r w:rsidR="00127CA2" w:rsidRPr="00BE2A32">
              <w:br/>
              <w:t>Schedule</w:t>
            </w:r>
            <w:r w:rsidR="00BE2A32">
              <w:t> </w:t>
            </w:r>
            <w:r w:rsidR="00127CA2" w:rsidRPr="00BE2A32">
              <w:t>2 (items</w:t>
            </w:r>
            <w:r w:rsidR="00BE2A32">
              <w:t> </w:t>
            </w:r>
            <w:r w:rsidR="00127CA2" w:rsidRPr="00BE2A32">
              <w:t>16–21, 22(1), 24–34, 43, 44): 1 Jan 2009</w:t>
            </w:r>
          </w:p>
        </w:tc>
        <w:tc>
          <w:tcPr>
            <w:tcW w:w="1417" w:type="dxa"/>
            <w:tcBorders>
              <w:top w:val="single" w:sz="4" w:space="0" w:color="auto"/>
              <w:bottom w:val="nil"/>
            </w:tcBorders>
            <w:shd w:val="clear" w:color="auto" w:fill="auto"/>
          </w:tcPr>
          <w:p w:rsidR="00127CA2" w:rsidRPr="00BE2A32" w:rsidRDefault="00753CFA" w:rsidP="00BE503F">
            <w:pPr>
              <w:pStyle w:val="ENoteTableText"/>
            </w:pPr>
            <w:r w:rsidRPr="00BE2A32">
              <w:t>s.</w:t>
            </w:r>
            <w:r w:rsidR="00127CA2" w:rsidRPr="00BE2A32">
              <w:t xml:space="preserve"> 4 and Sch.</w:t>
            </w:r>
            <w:r w:rsidRPr="00BE2A32">
              <w:t xml:space="preserve"> </w:t>
            </w:r>
            <w:r w:rsidR="00127CA2" w:rsidRPr="00BE2A32">
              <w:t>6 (item</w:t>
            </w:r>
            <w:r w:rsidR="00BE2A32">
              <w:t> </w:t>
            </w:r>
            <w:r w:rsidR="00127CA2" w:rsidRPr="00BE2A32">
              <w:t>15)</w:t>
            </w:r>
            <w:r w:rsidR="00BE503F" w:rsidRPr="00BE2A32">
              <w:br/>
              <w:t>Sch. 2 (item</w:t>
            </w:r>
            <w:r w:rsidR="00BE2A32">
              <w:t> </w:t>
            </w:r>
            <w:r w:rsidR="00BE503F" w:rsidRPr="00BE2A32">
              <w:t>22(1)) (am. by 70, 2013, Sch. 3 [items</w:t>
            </w:r>
            <w:r w:rsidR="00BE2A32">
              <w:t> </w:t>
            </w:r>
            <w:r w:rsidR="00BE503F" w:rsidRPr="00BE2A32">
              <w:t>42–44])</w:t>
            </w:r>
            <w:r w:rsidR="00BE503F" w:rsidRPr="00BE2A32">
              <w:br/>
              <w:t>Sch. 2 (item</w:t>
            </w:r>
            <w:r w:rsidR="00BE2A32">
              <w:t> </w:t>
            </w:r>
            <w:r w:rsidR="00BE503F" w:rsidRPr="00BE2A32">
              <w:t>34) (am. by 70, 2013, Sch. 3 [item</w:t>
            </w:r>
            <w:r w:rsidR="00BE2A32">
              <w:t> </w:t>
            </w:r>
            <w:r w:rsidR="00BE503F" w:rsidRPr="00BE2A32">
              <w:t>45])</w:t>
            </w:r>
            <w:r w:rsidR="00BE503F" w:rsidRPr="00BE2A32">
              <w:br/>
              <w:t>Sch. 2 (item</w:t>
            </w:r>
            <w:r w:rsidR="00BE2A32">
              <w:t> </w:t>
            </w:r>
            <w:r w:rsidR="00BE503F" w:rsidRPr="00BE2A32">
              <w:t>44) (am. by 70, 2013, Sch. 3 [item</w:t>
            </w:r>
            <w:r w:rsidR="00BE2A32">
              <w:t> </w:t>
            </w:r>
            <w:r w:rsidR="00BE503F" w:rsidRPr="00BE2A32">
              <w:t>46])</w:t>
            </w:r>
          </w:p>
        </w:tc>
      </w:tr>
      <w:tr w:rsidR="0005731B" w:rsidRPr="00BE2A32" w:rsidTr="00F579CB">
        <w:trPr>
          <w:cantSplit/>
        </w:trPr>
        <w:tc>
          <w:tcPr>
            <w:tcW w:w="1838" w:type="dxa"/>
            <w:tcBorders>
              <w:top w:val="nil"/>
              <w:bottom w:val="nil"/>
            </w:tcBorders>
            <w:shd w:val="clear" w:color="auto" w:fill="auto"/>
          </w:tcPr>
          <w:p w:rsidR="0005731B" w:rsidRPr="00BE2A32" w:rsidRDefault="0005731B" w:rsidP="007E1EFF">
            <w:pPr>
              <w:pStyle w:val="ENoteTTIndentHeading"/>
            </w:pPr>
            <w:r w:rsidRPr="00BE2A32">
              <w:t>as amended by</w:t>
            </w:r>
          </w:p>
        </w:tc>
        <w:tc>
          <w:tcPr>
            <w:tcW w:w="992" w:type="dxa"/>
            <w:tcBorders>
              <w:top w:val="nil"/>
              <w:bottom w:val="nil"/>
            </w:tcBorders>
            <w:shd w:val="clear" w:color="auto" w:fill="auto"/>
          </w:tcPr>
          <w:p w:rsidR="0005731B" w:rsidRPr="00BE2A32" w:rsidRDefault="0005731B" w:rsidP="00127CA2">
            <w:pPr>
              <w:pStyle w:val="ENoteTableText"/>
            </w:pPr>
          </w:p>
        </w:tc>
        <w:tc>
          <w:tcPr>
            <w:tcW w:w="993" w:type="dxa"/>
            <w:tcBorders>
              <w:top w:val="nil"/>
              <w:bottom w:val="nil"/>
            </w:tcBorders>
            <w:shd w:val="clear" w:color="auto" w:fill="auto"/>
          </w:tcPr>
          <w:p w:rsidR="0005731B" w:rsidRPr="00BE2A32" w:rsidRDefault="0005731B" w:rsidP="00127CA2">
            <w:pPr>
              <w:pStyle w:val="ENoteTableText"/>
            </w:pPr>
          </w:p>
        </w:tc>
        <w:tc>
          <w:tcPr>
            <w:tcW w:w="1845" w:type="dxa"/>
            <w:tcBorders>
              <w:top w:val="nil"/>
              <w:bottom w:val="nil"/>
            </w:tcBorders>
            <w:shd w:val="clear" w:color="auto" w:fill="auto"/>
          </w:tcPr>
          <w:p w:rsidR="0005731B" w:rsidRPr="00BE2A32" w:rsidRDefault="0005731B" w:rsidP="00127CA2">
            <w:pPr>
              <w:pStyle w:val="ENoteTableText"/>
            </w:pPr>
          </w:p>
        </w:tc>
        <w:tc>
          <w:tcPr>
            <w:tcW w:w="1417" w:type="dxa"/>
            <w:tcBorders>
              <w:top w:val="nil"/>
              <w:bottom w:val="nil"/>
            </w:tcBorders>
            <w:shd w:val="clear" w:color="auto" w:fill="auto"/>
          </w:tcPr>
          <w:p w:rsidR="0005731B" w:rsidRPr="00BE2A32" w:rsidRDefault="0005731B" w:rsidP="00BE503F">
            <w:pPr>
              <w:pStyle w:val="ENoteTableText"/>
            </w:pPr>
          </w:p>
        </w:tc>
      </w:tr>
      <w:tr w:rsidR="0005731B" w:rsidRPr="00BE2A32" w:rsidTr="00F579CB">
        <w:trPr>
          <w:cantSplit/>
        </w:trPr>
        <w:tc>
          <w:tcPr>
            <w:tcW w:w="1838" w:type="dxa"/>
            <w:tcBorders>
              <w:top w:val="nil"/>
              <w:bottom w:val="single" w:sz="4" w:space="0" w:color="auto"/>
            </w:tcBorders>
            <w:shd w:val="clear" w:color="auto" w:fill="auto"/>
          </w:tcPr>
          <w:p w:rsidR="0005731B" w:rsidRPr="00BE2A32" w:rsidRDefault="0005731B" w:rsidP="007E1EFF">
            <w:pPr>
              <w:pStyle w:val="ENoteTTi"/>
            </w:pPr>
            <w:r w:rsidRPr="00BE2A32">
              <w:t>Family Assistance and Other Legislation Amendment Act 2013</w:t>
            </w:r>
          </w:p>
        </w:tc>
        <w:tc>
          <w:tcPr>
            <w:tcW w:w="992" w:type="dxa"/>
            <w:tcBorders>
              <w:top w:val="nil"/>
              <w:bottom w:val="single" w:sz="4" w:space="0" w:color="auto"/>
            </w:tcBorders>
            <w:shd w:val="clear" w:color="auto" w:fill="auto"/>
          </w:tcPr>
          <w:p w:rsidR="0005731B" w:rsidRPr="00BE2A32" w:rsidRDefault="0005731B" w:rsidP="00127CA2">
            <w:pPr>
              <w:pStyle w:val="ENoteTableText"/>
            </w:pPr>
            <w:r w:rsidRPr="00BE2A32">
              <w:t>70, 2013</w:t>
            </w:r>
          </w:p>
        </w:tc>
        <w:tc>
          <w:tcPr>
            <w:tcW w:w="993" w:type="dxa"/>
            <w:tcBorders>
              <w:top w:val="nil"/>
              <w:bottom w:val="single" w:sz="4" w:space="0" w:color="auto"/>
            </w:tcBorders>
            <w:shd w:val="clear" w:color="auto" w:fill="auto"/>
          </w:tcPr>
          <w:p w:rsidR="0005731B" w:rsidRPr="00BE2A32" w:rsidRDefault="0005731B" w:rsidP="00127CA2">
            <w:pPr>
              <w:pStyle w:val="ENoteTableText"/>
            </w:pPr>
            <w:r w:rsidRPr="00BE2A32">
              <w:t>27</w:t>
            </w:r>
            <w:r w:rsidR="00BE2A32">
              <w:t> </w:t>
            </w:r>
            <w:r w:rsidRPr="00BE2A32">
              <w:t>June 2013</w:t>
            </w:r>
          </w:p>
        </w:tc>
        <w:tc>
          <w:tcPr>
            <w:tcW w:w="1845" w:type="dxa"/>
            <w:tcBorders>
              <w:top w:val="nil"/>
              <w:bottom w:val="single" w:sz="4" w:space="0" w:color="auto"/>
            </w:tcBorders>
            <w:shd w:val="clear" w:color="auto" w:fill="auto"/>
          </w:tcPr>
          <w:p w:rsidR="0005731B" w:rsidRPr="00BE2A32" w:rsidRDefault="0005731B" w:rsidP="00127CA2">
            <w:pPr>
              <w:pStyle w:val="ENoteTableText"/>
            </w:pPr>
            <w:r w:rsidRPr="00BE2A32">
              <w:t>Schedule</w:t>
            </w:r>
            <w:r w:rsidR="00BE2A32">
              <w:t> </w:t>
            </w:r>
            <w:r w:rsidRPr="00BE2A32">
              <w:t>3 (items</w:t>
            </w:r>
            <w:r w:rsidR="00BE2A32">
              <w:t> </w:t>
            </w:r>
            <w:r w:rsidRPr="00BE2A32">
              <w:t>42–46, 57): 28</w:t>
            </w:r>
            <w:r w:rsidR="00BE2A32">
              <w:t> </w:t>
            </w:r>
            <w:r w:rsidRPr="00BE2A32">
              <w:t>June 2013</w:t>
            </w:r>
          </w:p>
        </w:tc>
        <w:tc>
          <w:tcPr>
            <w:tcW w:w="1417" w:type="dxa"/>
            <w:tcBorders>
              <w:top w:val="nil"/>
              <w:bottom w:val="single" w:sz="4" w:space="0" w:color="auto"/>
            </w:tcBorders>
            <w:shd w:val="clear" w:color="auto" w:fill="auto"/>
          </w:tcPr>
          <w:p w:rsidR="0005731B" w:rsidRPr="00BE2A32" w:rsidRDefault="0005731B" w:rsidP="00BE503F">
            <w:pPr>
              <w:pStyle w:val="ENoteTableText"/>
            </w:pPr>
            <w:r w:rsidRPr="00BE2A32">
              <w:t>Sch. 3 (item</w:t>
            </w:r>
            <w:r w:rsidR="00BE2A32">
              <w:t> </w:t>
            </w:r>
            <w:r w:rsidRPr="00BE2A32">
              <w:t>57)</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rPr>
                <w:color w:val="000000"/>
                <w:szCs w:val="40"/>
              </w:rPr>
            </w:pPr>
            <w:r w:rsidRPr="00BE2A32">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131, 2008</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8"/>
                <w:attr w:name="Day" w:val="1"/>
                <w:attr w:name="Month" w:val="12"/>
              </w:smartTagPr>
              <w:r w:rsidRPr="00BE2A32">
                <w:t>1 Dec 2008</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3 (items</w:t>
            </w:r>
            <w:r w:rsidR="00BE2A32">
              <w:t> </w:t>
            </w:r>
            <w:r w:rsidRPr="00BE2A32">
              <w:t>5–15): Royal Assent</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Tax Laws Amendment (Education Refund) Act 2008</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141, 2008</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8"/>
                <w:attr w:name="Day" w:val="9"/>
                <w:attr w:name="Month" w:val="12"/>
              </w:smartTagPr>
              <w:r w:rsidRPr="00BE2A32">
                <w:t>9 Dec 2008</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(items</w:t>
            </w:r>
            <w:r w:rsidR="00BE2A32">
              <w:t> </w:t>
            </w:r>
            <w:r w:rsidRPr="00BE2A32">
              <w:t>1, 10): Royal Assent</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 1 (item</w:t>
            </w:r>
            <w:r w:rsidR="00BE2A32">
              <w:t> </w:t>
            </w:r>
            <w:r w:rsidRPr="00BE2A32">
              <w:t>10)</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143, 2008</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8"/>
                <w:attr w:name="Day" w:val="9"/>
                <w:attr w:name="Month" w:val="12"/>
              </w:smartTagPr>
              <w:r w:rsidRPr="00BE2A32">
                <w:t>9 Dec 2008</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(items</w:t>
            </w:r>
            <w:r w:rsidR="00BE2A32">
              <w:t> </w:t>
            </w:r>
            <w:r w:rsidRPr="00BE2A32">
              <w:t>10–14): 1</w:t>
            </w:r>
            <w:r w:rsidR="00753CFA" w:rsidRPr="00BE2A32">
              <w:t xml:space="preserve"> </w:t>
            </w:r>
            <w:r w:rsidRPr="00BE2A32">
              <w:t>Jan 2009</w:t>
            </w:r>
          </w:p>
        </w:tc>
        <w:tc>
          <w:tcPr>
            <w:tcW w:w="1417" w:type="dxa"/>
            <w:tcBorders>
              <w:top w:val="single" w:sz="4" w:space="0" w:color="auto"/>
              <w:bottom w:val="single" w:sz="4" w:space="0" w:color="auto"/>
            </w:tcBorders>
            <w:shd w:val="clear" w:color="auto" w:fill="auto"/>
          </w:tcPr>
          <w:p w:rsidR="00127CA2" w:rsidRPr="00BE2A32" w:rsidRDefault="00127CA2" w:rsidP="00A1354F">
            <w:pPr>
              <w:pStyle w:val="ENoteTableText"/>
            </w:pPr>
            <w:r w:rsidRPr="00BE2A32">
              <w:t>Sch. 1 (items</w:t>
            </w:r>
            <w:r w:rsidR="00BE2A32">
              <w:t> </w:t>
            </w:r>
            <w:r w:rsidRPr="00BE2A32">
              <w:t>12–14)</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rPr>
                <w:szCs w:val="40"/>
              </w:rPr>
            </w:pPr>
            <w:r w:rsidRPr="00BE2A32">
              <w:t>Same</w:t>
            </w:r>
            <w:r w:rsidR="00BE2A32">
              <w:noBreakHyphen/>
            </w:r>
            <w:r w:rsidRPr="00BE2A32">
              <w:t>Sex Relationships (Equal Treatment in Commonwealth Laws</w:t>
            </w:r>
            <w:r w:rsidR="007E1EFF" w:rsidRPr="00BE2A32">
              <w:t>—</w:t>
            </w:r>
            <w:r w:rsidRPr="00BE2A32">
              <w:t>General Law Reform) Act 2008</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144, 2008</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8"/>
                <w:attr w:name="Day" w:val="9"/>
                <w:attr w:name="Month" w:val="12"/>
              </w:smartTagPr>
              <w:r w:rsidRPr="00BE2A32">
                <w:t>9 Dec 2008</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6 (items</w:t>
            </w:r>
            <w:r w:rsidR="00BE2A32">
              <w:t> </w:t>
            </w:r>
            <w:r w:rsidRPr="00BE2A32">
              <w:t>21, 22): 1</w:t>
            </w:r>
            <w:r w:rsidR="00BE2A32">
              <w:t> </w:t>
            </w:r>
            <w:r w:rsidRPr="00BE2A32">
              <w:t>July 2009</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Household Stimulus Package Act (No.</w:t>
            </w:r>
            <w:r w:rsidR="00BE2A32">
              <w:t> </w:t>
            </w:r>
            <w:r w:rsidRPr="00BE2A32">
              <w:t xml:space="preserve">2) 2009 </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4, 2009</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smartTag w:uri="urn:schemas-microsoft-com:office:smarttags" w:element="PlaceName">
              <w:smartTagPr>
                <w:attr w:name="Year" w:val="2009"/>
                <w:attr w:name="Day" w:val="18"/>
                <w:attr w:name="Month" w:val="2"/>
              </w:smartTagPr>
              <w:r w:rsidRPr="00BE2A32">
                <w:t>18 Feb 2009</w:t>
              </w:r>
            </w:smartTag>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3 (items</w:t>
            </w:r>
            <w:r w:rsidR="00BE2A32">
              <w:t> </w:t>
            </w:r>
            <w:r w:rsidRPr="00BE2A32">
              <w:t>4–14): Royal Assent</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48, 2009</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24</w:t>
            </w:r>
            <w:r w:rsidR="00BE2A32">
              <w:t> </w:t>
            </w:r>
            <w:r w:rsidRPr="00BE2A32">
              <w:t>June 2009</w:t>
            </w:r>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(items</w:t>
            </w:r>
            <w:r w:rsidR="00BE2A32">
              <w:t> </w:t>
            </w:r>
            <w:r w:rsidRPr="00BE2A32">
              <w:t>2–6, 8–12, 14, 15): 1</w:t>
            </w:r>
            <w:r w:rsidR="00BE2A32">
              <w:t> </w:t>
            </w:r>
            <w:r w:rsidRPr="00BE2A32">
              <w:t>July 2009</w:t>
            </w:r>
            <w:r w:rsidRPr="00BE2A32">
              <w:br/>
              <w:t>Schedule</w:t>
            </w:r>
            <w:r w:rsidR="00BE2A32">
              <w:t> </w:t>
            </w:r>
            <w:r w:rsidRPr="00BE2A32">
              <w:t>1 (items</w:t>
            </w:r>
            <w:r w:rsidR="00BE2A32">
              <w:t> </w:t>
            </w:r>
            <w:r w:rsidRPr="00BE2A32">
              <w:t>7, 16): Royal Assent</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 1 (items</w:t>
            </w:r>
            <w:r w:rsidR="00BE2A32">
              <w:t> </w:t>
            </w:r>
            <w:r w:rsidRPr="00BE2A32">
              <w:t>12, 14–16)</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49, 2009</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24</w:t>
            </w:r>
            <w:r w:rsidR="00BE2A32">
              <w:t> </w:t>
            </w:r>
            <w:r w:rsidRPr="00BE2A32">
              <w:t>June 2009</w:t>
            </w:r>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Schedule</w:t>
            </w:r>
            <w:r w:rsidR="00BE2A32">
              <w:t> </w:t>
            </w:r>
            <w:r w:rsidRPr="00BE2A32">
              <w:t>2 (items</w:t>
            </w:r>
            <w:r w:rsidR="00BE2A32">
              <w:t> </w:t>
            </w:r>
            <w:r w:rsidRPr="00BE2A32">
              <w:t>1–3, 7) and Schedule</w:t>
            </w:r>
            <w:r w:rsidR="00BE2A32">
              <w:t> </w:t>
            </w:r>
            <w:r w:rsidRPr="00BE2A32">
              <w:t>3: 1</w:t>
            </w:r>
            <w:r w:rsidR="00BE2A32">
              <w:t> </w:t>
            </w:r>
            <w:r w:rsidRPr="00BE2A32">
              <w:t>July 2009</w:t>
            </w:r>
            <w:r w:rsidRPr="00BE2A32">
              <w:br/>
              <w:t>Schedule</w:t>
            </w:r>
            <w:r w:rsidR="00BE2A32">
              <w:t> </w:t>
            </w:r>
            <w:r w:rsidRPr="00BE2A32">
              <w:t>2 (items</w:t>
            </w:r>
            <w:r w:rsidR="00BE2A32">
              <w:t> </w:t>
            </w:r>
            <w:r w:rsidRPr="00BE2A32">
              <w:t>4–6, 8): 1</w:t>
            </w:r>
            <w:r w:rsidR="00BE2A32">
              <w:t> </w:t>
            </w:r>
            <w:r w:rsidRPr="00BE2A32">
              <w:t>July 2010</w:t>
            </w:r>
            <w:r w:rsidRPr="00BE2A32">
              <w:br/>
              <w:t>Remainder: Royal Assent</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 1 (item</w:t>
            </w:r>
            <w:r w:rsidR="00BE2A32">
              <w:t> </w:t>
            </w:r>
            <w:r w:rsidRPr="00BE2A32">
              <w:t>2), Sch. 2 (items</w:t>
            </w:r>
            <w:r w:rsidR="00BE2A32">
              <w:t> </w:t>
            </w:r>
            <w:r w:rsidRPr="00BE2A32">
              <w:t>7, 8) and Sch. 3 (items</w:t>
            </w:r>
            <w:r w:rsidR="00BE2A32">
              <w:t> </w:t>
            </w:r>
            <w:r w:rsidRPr="00BE2A32">
              <w:t>3, 4)</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50, 2009</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24</w:t>
            </w:r>
            <w:r w:rsidR="00BE2A32">
              <w:t> </w:t>
            </w:r>
            <w:r w:rsidRPr="00BE2A32">
              <w:t>June 2009</w:t>
            </w:r>
          </w:p>
        </w:tc>
        <w:tc>
          <w:tcPr>
            <w:tcW w:w="1845" w:type="dxa"/>
            <w:tcBorders>
              <w:top w:val="single" w:sz="4" w:space="0" w:color="auto"/>
              <w:bottom w:val="single" w:sz="4" w:space="0" w:color="auto"/>
            </w:tcBorders>
            <w:shd w:val="clear" w:color="auto" w:fill="auto"/>
          </w:tcPr>
          <w:p w:rsidR="00127CA2" w:rsidRPr="00BE2A32" w:rsidRDefault="00127CA2" w:rsidP="00A1354F">
            <w:pPr>
              <w:pStyle w:val="ENoteTableText"/>
            </w:pPr>
            <w:r w:rsidRPr="00BE2A32">
              <w:t>Schedule</w:t>
            </w:r>
            <w:r w:rsidR="00BE2A32">
              <w:t> </w:t>
            </w:r>
            <w:r w:rsidRPr="00BE2A32">
              <w:t>1 (items</w:t>
            </w:r>
            <w:r w:rsidR="00BE2A32">
              <w:t> </w:t>
            </w:r>
            <w:r w:rsidRPr="00BE2A32">
              <w:t>11–15, 23–38, 42, 43), Schedule</w:t>
            </w:r>
            <w:r w:rsidR="00BE2A32">
              <w:t> </w:t>
            </w:r>
            <w:r w:rsidRPr="00BE2A32">
              <w:t>2 (items</w:t>
            </w:r>
            <w:r w:rsidR="00BE2A32">
              <w:t> </w:t>
            </w:r>
            <w:r w:rsidRPr="00BE2A32">
              <w:t>11–22), Schedule</w:t>
            </w:r>
            <w:r w:rsidR="00BE2A32">
              <w:t> </w:t>
            </w:r>
            <w:r w:rsidRPr="00BE2A32">
              <w:t>3 and Schedule</w:t>
            </w:r>
            <w:r w:rsidR="00BE2A32">
              <w:t> </w:t>
            </w:r>
            <w:r w:rsidRPr="00BE2A32">
              <w:t>5 (items</w:t>
            </w:r>
            <w:r w:rsidR="00BE2A32">
              <w:t> </w:t>
            </w:r>
            <w:r w:rsidRPr="00BE2A32">
              <w:t>2–12): Royal Assent</w:t>
            </w:r>
            <w:r w:rsidRPr="00BE2A32">
              <w:br/>
              <w:t>Schedule</w:t>
            </w:r>
            <w:r w:rsidR="00BE2A32">
              <w:t> </w:t>
            </w:r>
            <w:r w:rsidRPr="00BE2A32">
              <w:t>4 (items</w:t>
            </w:r>
            <w:r w:rsidR="00BE2A32">
              <w:t> </w:t>
            </w:r>
            <w:r w:rsidRPr="00BE2A32">
              <w:t>1–9): 25</w:t>
            </w:r>
            <w:r w:rsidR="00BE2A32">
              <w:t> </w:t>
            </w:r>
            <w:r w:rsidRPr="00BE2A32">
              <w:t>June 2009</w:t>
            </w:r>
            <w:r w:rsidRPr="00BE2A32">
              <w:br/>
              <w:t>Schedule</w:t>
            </w:r>
            <w:r w:rsidR="00BE2A32">
              <w:t> </w:t>
            </w:r>
            <w:r w:rsidRPr="00BE2A32">
              <w:t>4 (items</w:t>
            </w:r>
            <w:r w:rsidR="00BE2A32">
              <w:t> </w:t>
            </w:r>
            <w:r w:rsidRPr="00BE2A32">
              <w:t>10–14): 24</w:t>
            </w:r>
            <w:r w:rsidR="00753CFA" w:rsidRPr="00BE2A32">
              <w:t xml:space="preserve"> </w:t>
            </w:r>
            <w:r w:rsidRPr="00BE2A32">
              <w:t>Dec 2009</w:t>
            </w:r>
            <w:r w:rsidRPr="00BE2A32">
              <w:br/>
              <w:t>Schedule</w:t>
            </w:r>
            <w:r w:rsidR="00BE2A32">
              <w:t> </w:t>
            </w:r>
            <w:r w:rsidRPr="00BE2A32">
              <w:t>5 (items</w:t>
            </w:r>
            <w:r w:rsidR="00BE2A32">
              <w:t> </w:t>
            </w:r>
            <w:r w:rsidRPr="00BE2A32">
              <w:t>13–19): 22</w:t>
            </w:r>
            <w:r w:rsidR="00BE2A32">
              <w:t> </w:t>
            </w:r>
            <w:r w:rsidRPr="00BE2A32">
              <w:t>July 2009</w:t>
            </w:r>
          </w:p>
        </w:tc>
        <w:tc>
          <w:tcPr>
            <w:tcW w:w="1417" w:type="dxa"/>
            <w:tcBorders>
              <w:top w:val="single" w:sz="4" w:space="0" w:color="auto"/>
              <w:bottom w:val="single" w:sz="4" w:space="0" w:color="auto"/>
            </w:tcBorders>
            <w:shd w:val="clear" w:color="auto" w:fill="auto"/>
          </w:tcPr>
          <w:p w:rsidR="00127CA2" w:rsidRPr="00BE2A32" w:rsidRDefault="00127CA2" w:rsidP="00A1354F">
            <w:pPr>
              <w:pStyle w:val="ENoteTableText"/>
            </w:pPr>
            <w:r w:rsidRPr="00BE2A32">
              <w:t>Sch. 1 (items</w:t>
            </w:r>
            <w:r w:rsidR="00BE2A32">
              <w:t> </w:t>
            </w:r>
            <w:r w:rsidRPr="00BE2A32">
              <w:t>42, 43), Sch. 2 (items</w:t>
            </w:r>
            <w:r w:rsidR="00BE2A32">
              <w:t> </w:t>
            </w:r>
            <w:r w:rsidRPr="00BE2A32">
              <w:t>20–22), Sch. 3 (items</w:t>
            </w:r>
            <w:r w:rsidR="00BE2A32">
              <w:t> </w:t>
            </w:r>
            <w:r w:rsidRPr="00BE2A32">
              <w:t>2, 5) and Sch. 5 (items</w:t>
            </w:r>
            <w:r w:rsidR="00BE2A32">
              <w:t> </w:t>
            </w:r>
            <w:r w:rsidRPr="00BE2A32">
              <w:t>3, 8, 10, 19)</w:t>
            </w:r>
          </w:p>
        </w:tc>
      </w:tr>
      <w:tr w:rsidR="00127CA2" w:rsidRPr="00BE2A32" w:rsidTr="00F579CB">
        <w:trPr>
          <w:cantSplit/>
        </w:trPr>
        <w:tc>
          <w:tcPr>
            <w:tcW w:w="1838" w:type="dxa"/>
            <w:tcBorders>
              <w:top w:val="single" w:sz="4" w:space="0" w:color="auto"/>
              <w:bottom w:val="nil"/>
            </w:tcBorders>
            <w:shd w:val="clear" w:color="auto" w:fill="auto"/>
          </w:tcPr>
          <w:p w:rsidR="00127CA2" w:rsidRPr="00BE2A32" w:rsidRDefault="00127CA2" w:rsidP="00127CA2">
            <w:pPr>
              <w:pStyle w:val="ENoteTableText"/>
            </w:pPr>
            <w:r w:rsidRPr="00BE2A32">
              <w:t>Family Assistance Legislation Amendment (Participation Requirement) Act 2009</w:t>
            </w:r>
          </w:p>
        </w:tc>
        <w:tc>
          <w:tcPr>
            <w:tcW w:w="992" w:type="dxa"/>
            <w:tcBorders>
              <w:top w:val="single" w:sz="4" w:space="0" w:color="auto"/>
              <w:bottom w:val="nil"/>
            </w:tcBorders>
            <w:shd w:val="clear" w:color="auto" w:fill="auto"/>
          </w:tcPr>
          <w:p w:rsidR="00127CA2" w:rsidRPr="00BE2A32" w:rsidRDefault="00127CA2" w:rsidP="00127CA2">
            <w:pPr>
              <w:pStyle w:val="ENoteTableText"/>
            </w:pPr>
            <w:r w:rsidRPr="00BE2A32">
              <w:t>129, 2009</w:t>
            </w:r>
          </w:p>
        </w:tc>
        <w:tc>
          <w:tcPr>
            <w:tcW w:w="993" w:type="dxa"/>
            <w:tcBorders>
              <w:top w:val="single" w:sz="4" w:space="0" w:color="auto"/>
              <w:bottom w:val="nil"/>
            </w:tcBorders>
            <w:shd w:val="clear" w:color="auto" w:fill="auto"/>
          </w:tcPr>
          <w:p w:rsidR="00127CA2" w:rsidRPr="00BE2A32" w:rsidRDefault="00127CA2" w:rsidP="00127CA2">
            <w:pPr>
              <w:pStyle w:val="ENoteTableText"/>
            </w:pPr>
            <w:r w:rsidRPr="00BE2A32">
              <w:t>10 Dec 2009</w:t>
            </w:r>
          </w:p>
        </w:tc>
        <w:tc>
          <w:tcPr>
            <w:tcW w:w="1845" w:type="dxa"/>
            <w:tcBorders>
              <w:top w:val="single" w:sz="4" w:space="0" w:color="auto"/>
              <w:bottom w:val="nil"/>
            </w:tcBorders>
            <w:shd w:val="clear" w:color="auto" w:fill="auto"/>
          </w:tcPr>
          <w:p w:rsidR="00127CA2" w:rsidRPr="00BE2A32" w:rsidRDefault="00127CA2" w:rsidP="00127CA2">
            <w:pPr>
              <w:pStyle w:val="ENoteTableText"/>
            </w:pPr>
            <w:r w:rsidRPr="00BE2A32">
              <w:t>Schedule</w:t>
            </w:r>
            <w:r w:rsidR="00BE2A32">
              <w:t> </w:t>
            </w:r>
            <w:r w:rsidRPr="00BE2A32">
              <w:t>1 (items</w:t>
            </w:r>
            <w:r w:rsidR="00BE2A32">
              <w:t> </w:t>
            </w:r>
            <w:r w:rsidRPr="00BE2A32">
              <w:t>11–14): 1 Jan 2010</w:t>
            </w:r>
          </w:p>
        </w:tc>
        <w:tc>
          <w:tcPr>
            <w:tcW w:w="1417" w:type="dxa"/>
            <w:tcBorders>
              <w:top w:val="single" w:sz="4" w:space="0" w:color="auto"/>
              <w:bottom w:val="nil"/>
            </w:tcBorders>
            <w:shd w:val="clear" w:color="auto" w:fill="auto"/>
          </w:tcPr>
          <w:p w:rsidR="00127CA2" w:rsidRPr="00BE2A32" w:rsidRDefault="00127CA2" w:rsidP="00127CA2">
            <w:pPr>
              <w:pStyle w:val="ENoteTableText"/>
            </w:pPr>
            <w:r w:rsidRPr="00BE2A32">
              <w:t>Sch. 1 (items</w:t>
            </w:r>
            <w:r w:rsidR="00BE2A32">
              <w:t> </w:t>
            </w:r>
            <w:r w:rsidRPr="00BE2A32">
              <w:t>13, 14) (am. by 45, 2010, Sch. 3)</w:t>
            </w:r>
          </w:p>
        </w:tc>
      </w:tr>
      <w:tr w:rsidR="00127CA2" w:rsidRPr="00BE2A32" w:rsidTr="00F579CB">
        <w:trPr>
          <w:cantSplit/>
        </w:trPr>
        <w:tc>
          <w:tcPr>
            <w:tcW w:w="1838" w:type="dxa"/>
            <w:tcBorders>
              <w:top w:val="nil"/>
              <w:bottom w:val="nil"/>
            </w:tcBorders>
            <w:shd w:val="clear" w:color="auto" w:fill="auto"/>
          </w:tcPr>
          <w:p w:rsidR="00127CA2" w:rsidRPr="00BE2A32" w:rsidRDefault="00127CA2" w:rsidP="005C558E">
            <w:pPr>
              <w:pStyle w:val="ENoteTTIndentHeading"/>
            </w:pPr>
            <w:r w:rsidRPr="00BE2A32">
              <w:t>as amended by</w:t>
            </w:r>
          </w:p>
        </w:tc>
        <w:tc>
          <w:tcPr>
            <w:tcW w:w="992" w:type="dxa"/>
            <w:tcBorders>
              <w:top w:val="nil"/>
              <w:bottom w:val="nil"/>
            </w:tcBorders>
            <w:shd w:val="clear" w:color="auto" w:fill="auto"/>
          </w:tcPr>
          <w:p w:rsidR="00127CA2" w:rsidRPr="00BE2A32" w:rsidRDefault="00127CA2" w:rsidP="00127CA2">
            <w:pPr>
              <w:pStyle w:val="ENoteTableText"/>
            </w:pPr>
          </w:p>
        </w:tc>
        <w:tc>
          <w:tcPr>
            <w:tcW w:w="993" w:type="dxa"/>
            <w:tcBorders>
              <w:top w:val="nil"/>
              <w:bottom w:val="nil"/>
            </w:tcBorders>
            <w:shd w:val="clear" w:color="auto" w:fill="auto"/>
          </w:tcPr>
          <w:p w:rsidR="00127CA2" w:rsidRPr="00BE2A32" w:rsidRDefault="00127CA2" w:rsidP="00127CA2">
            <w:pPr>
              <w:pStyle w:val="ENoteTableText"/>
            </w:pPr>
          </w:p>
        </w:tc>
        <w:tc>
          <w:tcPr>
            <w:tcW w:w="1845" w:type="dxa"/>
            <w:tcBorders>
              <w:top w:val="nil"/>
              <w:bottom w:val="nil"/>
            </w:tcBorders>
            <w:shd w:val="clear" w:color="auto" w:fill="auto"/>
          </w:tcPr>
          <w:p w:rsidR="00127CA2" w:rsidRPr="00BE2A32" w:rsidRDefault="00127CA2" w:rsidP="00127CA2">
            <w:pPr>
              <w:pStyle w:val="ENoteTableText"/>
            </w:pPr>
          </w:p>
        </w:tc>
        <w:tc>
          <w:tcPr>
            <w:tcW w:w="1417" w:type="dxa"/>
            <w:tcBorders>
              <w:top w:val="nil"/>
              <w:bottom w:val="nil"/>
            </w:tcBorders>
            <w:shd w:val="clear" w:color="auto" w:fill="auto"/>
          </w:tcPr>
          <w:p w:rsidR="00127CA2" w:rsidRPr="00BE2A32" w:rsidRDefault="00127CA2" w:rsidP="00127CA2">
            <w:pPr>
              <w:pStyle w:val="ENoteTableText"/>
            </w:pPr>
          </w:p>
        </w:tc>
      </w:tr>
      <w:tr w:rsidR="00127CA2" w:rsidRPr="00BE2A32" w:rsidTr="00F579CB">
        <w:trPr>
          <w:cantSplit/>
        </w:trPr>
        <w:tc>
          <w:tcPr>
            <w:tcW w:w="1838" w:type="dxa"/>
            <w:tcBorders>
              <w:top w:val="nil"/>
              <w:bottom w:val="single" w:sz="4" w:space="0" w:color="auto"/>
            </w:tcBorders>
            <w:shd w:val="clear" w:color="auto" w:fill="auto"/>
          </w:tcPr>
          <w:p w:rsidR="00127CA2" w:rsidRPr="00BE2A32" w:rsidRDefault="00127CA2" w:rsidP="00727A22">
            <w:pPr>
              <w:pStyle w:val="ENoteTTi"/>
              <w:rPr>
                <w:rFonts w:eastAsiaTheme="minorHAnsi" w:cstheme="minorBidi"/>
                <w:lang w:eastAsia="en-US"/>
              </w:rPr>
            </w:pPr>
            <w:r w:rsidRPr="00BE2A32">
              <w:t>Social Security and Family Assistance Legislation Amendment (Weekly Payments) Act 2010</w:t>
            </w:r>
          </w:p>
        </w:tc>
        <w:tc>
          <w:tcPr>
            <w:tcW w:w="992" w:type="dxa"/>
            <w:tcBorders>
              <w:top w:val="nil"/>
              <w:bottom w:val="single" w:sz="4" w:space="0" w:color="auto"/>
            </w:tcBorders>
            <w:shd w:val="clear" w:color="auto" w:fill="auto"/>
          </w:tcPr>
          <w:p w:rsidR="00127CA2" w:rsidRPr="00BE2A32" w:rsidRDefault="00127CA2" w:rsidP="00127CA2">
            <w:pPr>
              <w:pStyle w:val="ENoteTableText"/>
            </w:pPr>
            <w:r w:rsidRPr="00BE2A32">
              <w:t>45, 2010</w:t>
            </w:r>
          </w:p>
        </w:tc>
        <w:tc>
          <w:tcPr>
            <w:tcW w:w="993" w:type="dxa"/>
            <w:tcBorders>
              <w:top w:val="nil"/>
              <w:bottom w:val="single" w:sz="4" w:space="0" w:color="auto"/>
            </w:tcBorders>
            <w:shd w:val="clear" w:color="auto" w:fill="auto"/>
          </w:tcPr>
          <w:p w:rsidR="00127CA2" w:rsidRPr="00BE2A32" w:rsidRDefault="00127CA2" w:rsidP="00127CA2">
            <w:pPr>
              <w:pStyle w:val="ENoteTableText"/>
            </w:pPr>
            <w:r w:rsidRPr="00BE2A32">
              <w:t>14 Apr 2010</w:t>
            </w:r>
          </w:p>
        </w:tc>
        <w:tc>
          <w:tcPr>
            <w:tcW w:w="1845" w:type="dxa"/>
            <w:tcBorders>
              <w:top w:val="nil"/>
              <w:bottom w:val="single" w:sz="4" w:space="0" w:color="auto"/>
            </w:tcBorders>
            <w:shd w:val="clear" w:color="auto" w:fill="auto"/>
          </w:tcPr>
          <w:p w:rsidR="00127CA2" w:rsidRPr="00BE2A32" w:rsidRDefault="00BC60F4" w:rsidP="00BC60F4">
            <w:pPr>
              <w:pStyle w:val="ENoteTableText"/>
            </w:pPr>
            <w:r w:rsidRPr="00BE2A32">
              <w:t>Sch 3: 1 Jan 2010 (s 2(1) item</w:t>
            </w:r>
            <w:r w:rsidR="00BE2A32">
              <w:t> </w:t>
            </w:r>
            <w:r w:rsidRPr="00BE2A32">
              <w:t>3)</w:t>
            </w:r>
          </w:p>
        </w:tc>
        <w:tc>
          <w:tcPr>
            <w:tcW w:w="1417" w:type="dxa"/>
            <w:tcBorders>
              <w:top w:val="nil"/>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Crimes Legislation Amendment (Serious and Organised Crime) Act (No.</w:t>
            </w:r>
            <w:r w:rsidR="00BE2A32">
              <w:t> </w:t>
            </w:r>
            <w:r w:rsidRPr="00BE2A32">
              <w:t>2) 2010</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4, 2010</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19 Feb 2010</w:t>
            </w:r>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10 (items</w:t>
            </w:r>
            <w:r w:rsidR="00BE2A32">
              <w:t> </w:t>
            </w:r>
            <w:r w:rsidRPr="00BE2A32">
              <w:t>2, 3): 20 Feb 2010</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33, 2010</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13 Apr 2010</w:t>
            </w:r>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Schedule</w:t>
            </w:r>
            <w:r w:rsidR="00BE2A32">
              <w:t> </w:t>
            </w:r>
            <w:r w:rsidRPr="00BE2A32">
              <w:t>1 (items</w:t>
            </w:r>
            <w:r w:rsidR="00BE2A32">
              <w:t> </w:t>
            </w:r>
            <w:r w:rsidRPr="00BE2A32">
              <w:t>1–14): 14 Apr 2010</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 1 (item</w:t>
            </w:r>
            <w:r w:rsidR="00BE2A32">
              <w:t> </w:t>
            </w:r>
            <w:r w:rsidRPr="00BE2A32">
              <w:t>14)</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rPr>
                <w:szCs w:val="40"/>
              </w:rPr>
            </w:pPr>
            <w:r w:rsidRPr="00BE2A32">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34, 2010</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13 Apr 2010</w:t>
            </w:r>
          </w:p>
        </w:tc>
        <w:tc>
          <w:tcPr>
            <w:tcW w:w="1845" w:type="dxa"/>
            <w:tcBorders>
              <w:top w:val="single" w:sz="4" w:space="0" w:color="auto"/>
              <w:bottom w:val="single" w:sz="4" w:space="0" w:color="auto"/>
            </w:tcBorders>
            <w:shd w:val="clear" w:color="auto" w:fill="auto"/>
          </w:tcPr>
          <w:p w:rsidR="00127CA2" w:rsidRPr="00BE2A32" w:rsidRDefault="00127CA2" w:rsidP="00263817">
            <w:pPr>
              <w:pStyle w:val="ENoteTableText"/>
            </w:pPr>
            <w:r w:rsidRPr="00BE2A32">
              <w:t>Sch</w:t>
            </w:r>
            <w:r w:rsidR="00A16BD3" w:rsidRPr="00BE2A32">
              <w:t> </w:t>
            </w:r>
            <w:r w:rsidRPr="00BE2A32">
              <w:t>2 and 4: 11</w:t>
            </w:r>
            <w:r w:rsidR="00BE2A32">
              <w:t> </w:t>
            </w:r>
            <w:r w:rsidRPr="00BE2A32">
              <w:t>May 2010</w:t>
            </w:r>
            <w:r w:rsidRPr="00BE2A32">
              <w:br/>
              <w:t>Sch</w:t>
            </w:r>
            <w:r w:rsidR="00A16BD3" w:rsidRPr="00BE2A32">
              <w:t> </w:t>
            </w:r>
            <w:r w:rsidRPr="00BE2A32">
              <w:t>3 and 6: 14 Apr 2010</w:t>
            </w:r>
            <w:r w:rsidRPr="00BE2A32">
              <w:br/>
              <w:t>Sch</w:t>
            </w:r>
            <w:r w:rsidR="00A16BD3" w:rsidRPr="00BE2A32">
              <w:t> </w:t>
            </w:r>
            <w:r w:rsidRPr="00BE2A32">
              <w:t>5 (items</w:t>
            </w:r>
            <w:r w:rsidR="00BE2A32">
              <w:t> </w:t>
            </w:r>
            <w:r w:rsidRPr="00BE2A32">
              <w:t>1–3): 29</w:t>
            </w:r>
            <w:r w:rsidR="00BE2A32">
              <w:t> </w:t>
            </w:r>
            <w:r w:rsidRPr="00BE2A32">
              <w:t>June 2007</w:t>
            </w:r>
            <w:r w:rsidRPr="00BE2A32">
              <w:br/>
              <w:t>Sch</w:t>
            </w:r>
            <w:r w:rsidR="00A16BD3" w:rsidRPr="00BE2A32">
              <w:t> </w:t>
            </w:r>
            <w:r w:rsidRPr="00BE2A32">
              <w:t>5 (items</w:t>
            </w:r>
            <w:r w:rsidR="00BE2A32">
              <w:t> </w:t>
            </w:r>
            <w:r w:rsidRPr="00BE2A32">
              <w:t>4–7): 16</w:t>
            </w:r>
            <w:r w:rsidR="00BE2A32">
              <w:t> </w:t>
            </w:r>
            <w:r w:rsidRPr="00BE2A32">
              <w:t>May 2009</w:t>
            </w:r>
            <w:r w:rsidRPr="00BE2A32">
              <w:br/>
              <w:t xml:space="preserve">Remainder: </w:t>
            </w:r>
            <w:r w:rsidR="00263817" w:rsidRPr="00BE2A32">
              <w:t>13 Apr 2010</w:t>
            </w:r>
          </w:p>
        </w:tc>
        <w:tc>
          <w:tcPr>
            <w:tcW w:w="1417" w:type="dxa"/>
            <w:tcBorders>
              <w:top w:val="single" w:sz="4" w:space="0" w:color="auto"/>
              <w:bottom w:val="single" w:sz="4" w:space="0" w:color="auto"/>
            </w:tcBorders>
            <w:shd w:val="clear" w:color="auto" w:fill="auto"/>
          </w:tcPr>
          <w:p w:rsidR="00127CA2" w:rsidRPr="00BE2A32" w:rsidRDefault="00127CA2" w:rsidP="00263817">
            <w:pPr>
              <w:pStyle w:val="ENoteTableText"/>
            </w:pPr>
            <w:r w:rsidRPr="00BE2A32">
              <w:t>Sch. 1 (item</w:t>
            </w:r>
            <w:r w:rsidR="00BE2A32">
              <w:t> </w:t>
            </w:r>
            <w:r w:rsidRPr="00BE2A32">
              <w:t>28), Sch 2 (item</w:t>
            </w:r>
            <w:r w:rsidR="00BE2A32">
              <w:t> </w:t>
            </w:r>
            <w:r w:rsidRPr="00BE2A32">
              <w:t>6), Sch 3 (item</w:t>
            </w:r>
            <w:r w:rsidR="00BE2A32">
              <w:t> </w:t>
            </w:r>
            <w:r w:rsidRPr="00BE2A32">
              <w:t>2), Sch 4 (item</w:t>
            </w:r>
            <w:r w:rsidR="00BE2A32">
              <w:t> </w:t>
            </w:r>
            <w:r w:rsidRPr="00BE2A32">
              <w:t>5), Sch 5 (item</w:t>
            </w:r>
            <w:r w:rsidR="00BE2A32">
              <w:t> </w:t>
            </w:r>
            <w:r w:rsidRPr="00BE2A32">
              <w:t>8) and Sch 6 (item</w:t>
            </w:r>
            <w:r w:rsidR="00BE2A32">
              <w:t> </w:t>
            </w:r>
            <w:r w:rsidRPr="00BE2A32">
              <w:t>2)</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38, 2010</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13 Apr 2010</w:t>
            </w:r>
          </w:p>
        </w:tc>
        <w:tc>
          <w:tcPr>
            <w:tcW w:w="1845" w:type="dxa"/>
            <w:tcBorders>
              <w:top w:val="single" w:sz="4" w:space="0" w:color="auto"/>
              <w:bottom w:val="single" w:sz="4" w:space="0" w:color="auto"/>
            </w:tcBorders>
            <w:shd w:val="clear" w:color="auto" w:fill="auto"/>
          </w:tcPr>
          <w:p w:rsidR="00127CA2" w:rsidRPr="00BE2A32" w:rsidRDefault="00127CA2" w:rsidP="00263817">
            <w:pPr>
              <w:pStyle w:val="ENoteTableText"/>
            </w:pPr>
            <w:r w:rsidRPr="00BE2A32">
              <w:t>Sch</w:t>
            </w:r>
            <w:r w:rsidR="00A16BD3" w:rsidRPr="00BE2A32">
              <w:t> </w:t>
            </w:r>
            <w:r w:rsidRPr="00BE2A32">
              <w:t>3 (items</w:t>
            </w:r>
            <w:r w:rsidR="00BE2A32">
              <w:t> </w:t>
            </w:r>
            <w:r w:rsidRPr="00BE2A32">
              <w:t>1–5, 16(1), (2), 18–50, 157–163): 11</w:t>
            </w:r>
            <w:r w:rsidR="00BE2A32">
              <w:t> </w:t>
            </w:r>
            <w:r w:rsidR="00263817" w:rsidRPr="00BE2A32">
              <w:t>May 2010</w:t>
            </w:r>
            <w:r w:rsidR="00263817" w:rsidRPr="00BE2A32">
              <w:br/>
              <w:t>Sch</w:t>
            </w:r>
            <w:r w:rsidR="00A16BD3" w:rsidRPr="00BE2A32">
              <w:t> </w:t>
            </w:r>
            <w:r w:rsidRPr="00BE2A32">
              <w:t>6 and Sch</w:t>
            </w:r>
            <w:r w:rsidR="00A16BD3" w:rsidRPr="00BE2A32">
              <w:t> </w:t>
            </w:r>
            <w:r w:rsidRPr="00BE2A32">
              <w:t>7 (item</w:t>
            </w:r>
            <w:r w:rsidR="00BE2A32">
              <w:t> </w:t>
            </w:r>
            <w:r w:rsidRPr="00BE2A32">
              <w:t>8): 1</w:t>
            </w:r>
            <w:r w:rsidR="00BE2A32">
              <w:t> </w:t>
            </w:r>
            <w:r w:rsidRPr="00BE2A32">
              <w:t>July 2010</w:t>
            </w:r>
          </w:p>
        </w:tc>
        <w:tc>
          <w:tcPr>
            <w:tcW w:w="1417" w:type="dxa"/>
            <w:tcBorders>
              <w:top w:val="single" w:sz="4" w:space="0" w:color="auto"/>
              <w:bottom w:val="single" w:sz="4" w:space="0" w:color="auto"/>
            </w:tcBorders>
            <w:shd w:val="clear" w:color="auto" w:fill="auto"/>
          </w:tcPr>
          <w:p w:rsidR="00127CA2" w:rsidRPr="00BE2A32" w:rsidRDefault="00127CA2" w:rsidP="00263817">
            <w:pPr>
              <w:pStyle w:val="ENoteTableText"/>
            </w:pPr>
            <w:r w:rsidRPr="00BE2A32">
              <w:t>Sch 3 (items</w:t>
            </w:r>
            <w:r w:rsidR="00BE2A32">
              <w:t> </w:t>
            </w:r>
            <w:r w:rsidRPr="00BE2A32">
              <w:t>16(1), (2), 157–163) and Sch. 6 (item</w:t>
            </w:r>
            <w:r w:rsidR="00BE2A32">
              <w:t> </w:t>
            </w:r>
            <w:r w:rsidRPr="00BE2A32">
              <w:t>2)</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45, 2010</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14 Apr 2010</w:t>
            </w:r>
          </w:p>
        </w:tc>
        <w:tc>
          <w:tcPr>
            <w:tcW w:w="1845" w:type="dxa"/>
            <w:tcBorders>
              <w:top w:val="single" w:sz="4" w:space="0" w:color="auto"/>
              <w:bottom w:val="single" w:sz="4" w:space="0" w:color="auto"/>
            </w:tcBorders>
            <w:shd w:val="clear" w:color="auto" w:fill="auto"/>
          </w:tcPr>
          <w:p w:rsidR="00127CA2" w:rsidRPr="00BE2A32" w:rsidRDefault="00127CA2" w:rsidP="00BC60F4">
            <w:pPr>
              <w:pStyle w:val="ENoteTableText"/>
            </w:pPr>
            <w:r w:rsidRPr="00BE2A32">
              <w:t>Sch</w:t>
            </w:r>
            <w:r w:rsidR="00A16BD3" w:rsidRPr="00BE2A32">
              <w:t> </w:t>
            </w:r>
            <w:r w:rsidRPr="00BE2A32">
              <w:t>1 (items</w:t>
            </w:r>
            <w:r w:rsidR="00BE2A32">
              <w:t> </w:t>
            </w:r>
            <w:r w:rsidRPr="00BE2A32">
              <w:t xml:space="preserve">1–5, 7, 8): </w:t>
            </w:r>
            <w:r w:rsidR="00263817" w:rsidRPr="00BE2A32">
              <w:t>14 Apr 2010</w:t>
            </w:r>
          </w:p>
        </w:tc>
        <w:tc>
          <w:tcPr>
            <w:tcW w:w="1417" w:type="dxa"/>
            <w:tcBorders>
              <w:top w:val="single" w:sz="4" w:space="0" w:color="auto"/>
              <w:bottom w:val="single" w:sz="4" w:space="0" w:color="auto"/>
            </w:tcBorders>
            <w:shd w:val="clear" w:color="auto" w:fill="auto"/>
          </w:tcPr>
          <w:p w:rsidR="00127CA2" w:rsidRPr="00BE2A32" w:rsidRDefault="00127CA2" w:rsidP="00263817">
            <w:pPr>
              <w:pStyle w:val="ENoteTableText"/>
            </w:pPr>
            <w:r w:rsidRPr="00BE2A32">
              <w:t>Sch 1 (items</w:t>
            </w:r>
            <w:r w:rsidR="00BE2A32">
              <w:t> </w:t>
            </w:r>
            <w:r w:rsidRPr="00BE2A32">
              <w:t>7, 8)</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65, 2010</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28</w:t>
            </w:r>
            <w:r w:rsidR="00BE2A32">
              <w:t> </w:t>
            </w:r>
            <w:r w:rsidRPr="00BE2A32">
              <w:t>June 2010</w:t>
            </w:r>
          </w:p>
        </w:tc>
        <w:tc>
          <w:tcPr>
            <w:tcW w:w="1845" w:type="dxa"/>
            <w:tcBorders>
              <w:top w:val="single" w:sz="4" w:space="0" w:color="auto"/>
              <w:bottom w:val="single" w:sz="4" w:space="0" w:color="auto"/>
            </w:tcBorders>
            <w:shd w:val="clear" w:color="auto" w:fill="auto"/>
          </w:tcPr>
          <w:p w:rsidR="00127CA2" w:rsidRPr="00BE2A32" w:rsidRDefault="00127CA2" w:rsidP="00940ADA">
            <w:pPr>
              <w:pStyle w:val="ENoteTableText"/>
              <w:rPr>
                <w:i/>
              </w:rPr>
            </w:pPr>
            <w:r w:rsidRPr="00BE2A32">
              <w:t>Sch</w:t>
            </w:r>
            <w:r w:rsidR="00A16BD3" w:rsidRPr="00BE2A32">
              <w:t> </w:t>
            </w:r>
            <w:r w:rsidRPr="00BE2A32">
              <w:t>2 (items</w:t>
            </w:r>
            <w:r w:rsidR="00BE2A32">
              <w:t> </w:t>
            </w:r>
            <w:r w:rsidRPr="00BE2A32">
              <w:t>22–38, 100–112) and Sch</w:t>
            </w:r>
            <w:r w:rsidR="00A16BD3" w:rsidRPr="00BE2A32">
              <w:t> </w:t>
            </w:r>
            <w:r w:rsidRPr="00BE2A32">
              <w:t>3 (items</w:t>
            </w:r>
            <w:r w:rsidR="00BE2A32">
              <w:t> </w:t>
            </w:r>
            <w:r w:rsidRPr="00BE2A32">
              <w:t>1–12): 1</w:t>
            </w:r>
            <w:r w:rsidR="00BE2A32">
              <w:t> </w:t>
            </w:r>
            <w:r w:rsidRPr="00BE2A32">
              <w:t>July 2010</w:t>
            </w:r>
            <w:r w:rsidRPr="00BE2A32">
              <w:br/>
              <w:t>Sch</w:t>
            </w:r>
            <w:r w:rsidR="00A16BD3" w:rsidRPr="00BE2A32">
              <w:t> </w:t>
            </w:r>
            <w:r w:rsidRPr="00BE2A32">
              <w:t>3 (items</w:t>
            </w:r>
            <w:r w:rsidR="00BE2A32">
              <w:t> </w:t>
            </w:r>
            <w:r w:rsidRPr="00BE2A32">
              <w:t xml:space="preserve">13–15): </w:t>
            </w:r>
            <w:r w:rsidR="00AE7C61" w:rsidRPr="00BE2A32">
              <w:t>1</w:t>
            </w:r>
            <w:r w:rsidR="00BE2A32">
              <w:t> </w:t>
            </w:r>
            <w:r w:rsidR="00AE7C61" w:rsidRPr="00BE2A32">
              <w:t>July 2010 (s 2(1) item</w:t>
            </w:r>
            <w:r w:rsidR="00BE2A32">
              <w:t> </w:t>
            </w:r>
            <w:r w:rsidR="00AE7C61" w:rsidRPr="00BE2A32">
              <w:t>4)</w:t>
            </w:r>
          </w:p>
        </w:tc>
        <w:tc>
          <w:tcPr>
            <w:tcW w:w="1417" w:type="dxa"/>
            <w:tcBorders>
              <w:top w:val="single" w:sz="4" w:space="0" w:color="auto"/>
              <w:bottom w:val="single" w:sz="4" w:space="0" w:color="auto"/>
            </w:tcBorders>
            <w:shd w:val="clear" w:color="auto" w:fill="auto"/>
          </w:tcPr>
          <w:p w:rsidR="00127CA2" w:rsidRPr="00BE2A32" w:rsidRDefault="00127CA2" w:rsidP="00263817">
            <w:pPr>
              <w:pStyle w:val="ENoteTableText"/>
            </w:pPr>
            <w:r w:rsidRPr="00BE2A32">
              <w:t>Sch 2 (items</w:t>
            </w:r>
            <w:r w:rsidR="00BE2A32">
              <w:t> </w:t>
            </w:r>
            <w:r w:rsidRPr="00BE2A32">
              <w:t>100–112) and Sch. 3 (item</w:t>
            </w:r>
            <w:r w:rsidR="00BE2A32">
              <w:t> </w:t>
            </w:r>
            <w:r w:rsidRPr="00BE2A32">
              <w:t>15)</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Paid Parental Leave (Consequential Amendments) Act 2010</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105, 2010</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14</w:t>
            </w:r>
            <w:r w:rsidR="00BE2A32">
              <w:t> </w:t>
            </w:r>
            <w:r w:rsidRPr="00BE2A32">
              <w:t>July 2010</w:t>
            </w:r>
          </w:p>
        </w:tc>
        <w:tc>
          <w:tcPr>
            <w:tcW w:w="1845" w:type="dxa"/>
            <w:tcBorders>
              <w:top w:val="single" w:sz="4" w:space="0" w:color="auto"/>
              <w:bottom w:val="single" w:sz="4" w:space="0" w:color="auto"/>
            </w:tcBorders>
            <w:shd w:val="clear" w:color="auto" w:fill="auto"/>
          </w:tcPr>
          <w:p w:rsidR="00127CA2" w:rsidRPr="00BE2A32" w:rsidRDefault="00127CA2" w:rsidP="008218D1">
            <w:pPr>
              <w:pStyle w:val="ENoteTableText"/>
            </w:pPr>
            <w:r w:rsidRPr="00BE2A32">
              <w:t>Sch</w:t>
            </w:r>
            <w:r w:rsidR="00A16BD3" w:rsidRPr="00BE2A32">
              <w:t> </w:t>
            </w:r>
            <w:r w:rsidRPr="00BE2A32">
              <w:t>1 (items</w:t>
            </w:r>
            <w:r w:rsidR="00BE2A32">
              <w:t> </w:t>
            </w:r>
            <w:r w:rsidRPr="00BE2A32">
              <w:t>19–28, 30, 31) and Sch</w:t>
            </w:r>
            <w:r w:rsidR="00A16BD3" w:rsidRPr="00BE2A32">
              <w:t> </w:t>
            </w:r>
            <w:r w:rsidRPr="00BE2A32">
              <w:t>2 (items</w:t>
            </w:r>
            <w:r w:rsidR="00BE2A32">
              <w:t> </w:t>
            </w:r>
            <w:r w:rsidR="00FD25BB" w:rsidRPr="00BE2A32">
              <w:t>1, 2, 5): 1 Oct 2010 (s 2(1))</w:t>
            </w:r>
            <w:r w:rsidRPr="00BE2A32">
              <w:br/>
              <w:t>Sch</w:t>
            </w:r>
            <w:r w:rsidR="00A16BD3" w:rsidRPr="00BE2A32">
              <w:t> </w:t>
            </w:r>
            <w:r w:rsidRPr="00BE2A32">
              <w:t>1 (item</w:t>
            </w:r>
            <w:r w:rsidR="00BE2A32">
              <w:t> </w:t>
            </w:r>
            <w:r w:rsidRPr="00BE2A32">
              <w:t>29): 1 Jan 2011</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Sch. 2 (items</w:t>
            </w:r>
            <w:r w:rsidR="00BE2A32">
              <w:t> </w:t>
            </w:r>
            <w:r w:rsidRPr="00BE2A32">
              <w:t>1, 2, 5)</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Statute Law Revision Act 2011</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5, 2011</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22 Mar 2011</w:t>
            </w:r>
          </w:p>
        </w:tc>
        <w:tc>
          <w:tcPr>
            <w:tcW w:w="1845" w:type="dxa"/>
            <w:tcBorders>
              <w:top w:val="single" w:sz="4" w:space="0" w:color="auto"/>
              <w:bottom w:val="single" w:sz="4" w:space="0" w:color="auto"/>
            </w:tcBorders>
            <w:shd w:val="clear" w:color="auto" w:fill="auto"/>
          </w:tcPr>
          <w:p w:rsidR="00127CA2" w:rsidRPr="00BE2A32" w:rsidRDefault="00127CA2" w:rsidP="00263817">
            <w:pPr>
              <w:pStyle w:val="ENoteTableText"/>
            </w:pPr>
            <w:r w:rsidRPr="00BE2A32">
              <w:t>Sch</w:t>
            </w:r>
            <w:r w:rsidR="00A16BD3" w:rsidRPr="00BE2A32">
              <w:t> </w:t>
            </w:r>
            <w:r w:rsidRPr="00BE2A32">
              <w:t>1 (items</w:t>
            </w:r>
            <w:r w:rsidR="00BE2A32">
              <w:t> </w:t>
            </w:r>
            <w:r w:rsidRPr="00BE2A32">
              <w:t xml:space="preserve">6–8): </w:t>
            </w:r>
            <w:r w:rsidR="00263817" w:rsidRPr="00BE2A32">
              <w:t>22 Mar 2011</w:t>
            </w:r>
            <w:r w:rsidRPr="00BE2A32">
              <w:br/>
              <w:t>Sch</w:t>
            </w:r>
            <w:r w:rsidR="00A16BD3" w:rsidRPr="00BE2A32">
              <w:t> </w:t>
            </w:r>
            <w:r w:rsidRPr="00BE2A32">
              <w:t>7 (item</w:t>
            </w:r>
            <w:r w:rsidR="00BE2A32">
              <w:t> </w:t>
            </w:r>
            <w:r w:rsidRPr="00BE2A32">
              <w:t>16): 19 Apr 2011</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nil"/>
            </w:tcBorders>
            <w:shd w:val="clear" w:color="auto" w:fill="auto"/>
          </w:tcPr>
          <w:p w:rsidR="00127CA2" w:rsidRPr="00BE2A32" w:rsidRDefault="00127CA2" w:rsidP="00127CA2">
            <w:pPr>
              <w:pStyle w:val="ENoteTableText"/>
            </w:pPr>
            <w:r w:rsidRPr="00BE2A32">
              <w:t>Family Assistance Legislation Amendment (Child Care Rebate) Act 2011</w:t>
            </w:r>
          </w:p>
        </w:tc>
        <w:tc>
          <w:tcPr>
            <w:tcW w:w="992" w:type="dxa"/>
            <w:tcBorders>
              <w:top w:val="single" w:sz="4" w:space="0" w:color="auto"/>
              <w:bottom w:val="nil"/>
            </w:tcBorders>
            <w:shd w:val="clear" w:color="auto" w:fill="auto"/>
          </w:tcPr>
          <w:p w:rsidR="00127CA2" w:rsidRPr="00BE2A32" w:rsidRDefault="00127CA2" w:rsidP="00127CA2">
            <w:pPr>
              <w:pStyle w:val="ENoteTableText"/>
            </w:pPr>
            <w:r w:rsidRPr="00BE2A32">
              <w:t>25, 2011</w:t>
            </w:r>
          </w:p>
        </w:tc>
        <w:tc>
          <w:tcPr>
            <w:tcW w:w="993" w:type="dxa"/>
            <w:tcBorders>
              <w:top w:val="single" w:sz="4" w:space="0" w:color="auto"/>
              <w:bottom w:val="nil"/>
            </w:tcBorders>
            <w:shd w:val="clear" w:color="auto" w:fill="auto"/>
          </w:tcPr>
          <w:p w:rsidR="00127CA2" w:rsidRPr="00BE2A32" w:rsidRDefault="00127CA2" w:rsidP="00127CA2">
            <w:pPr>
              <w:pStyle w:val="ENoteTableText"/>
            </w:pPr>
            <w:r w:rsidRPr="00BE2A32">
              <w:t>21 Apr 2011</w:t>
            </w:r>
          </w:p>
        </w:tc>
        <w:tc>
          <w:tcPr>
            <w:tcW w:w="1845" w:type="dxa"/>
            <w:tcBorders>
              <w:top w:val="single" w:sz="4" w:space="0" w:color="auto"/>
              <w:bottom w:val="nil"/>
            </w:tcBorders>
            <w:shd w:val="clear" w:color="auto" w:fill="auto"/>
          </w:tcPr>
          <w:p w:rsidR="00127CA2" w:rsidRPr="00BE2A32" w:rsidRDefault="00127CA2" w:rsidP="00DE4035">
            <w:pPr>
              <w:pStyle w:val="ENoteTableText"/>
            </w:pPr>
            <w:r w:rsidRPr="00BE2A32">
              <w:t>Sch</w:t>
            </w:r>
            <w:r w:rsidR="00A16BD3" w:rsidRPr="00BE2A32">
              <w:t> </w:t>
            </w:r>
            <w:r w:rsidRPr="00BE2A32">
              <w:t>1 (items</w:t>
            </w:r>
            <w:r w:rsidR="00BE2A32">
              <w:t> </w:t>
            </w:r>
            <w:r w:rsidRPr="00BE2A32">
              <w:t>9–81): 22</w:t>
            </w:r>
            <w:r w:rsidR="00753CFA" w:rsidRPr="00BE2A32">
              <w:t xml:space="preserve"> </w:t>
            </w:r>
            <w:r w:rsidRPr="00BE2A32">
              <w:t>Apr 2011</w:t>
            </w:r>
            <w:r w:rsidRPr="00BE2A32">
              <w:br/>
              <w:t>Sch</w:t>
            </w:r>
            <w:r w:rsidR="00A16BD3" w:rsidRPr="00BE2A32">
              <w:t> </w:t>
            </w:r>
            <w:r w:rsidRPr="00BE2A32">
              <w:t>2 (items</w:t>
            </w:r>
            <w:r w:rsidR="00BE2A32">
              <w:t> </w:t>
            </w:r>
            <w:r w:rsidRPr="00BE2A32">
              <w:t xml:space="preserve">1–13): </w:t>
            </w:r>
            <w:r w:rsidR="00DE4035" w:rsidRPr="00BE2A32">
              <w:t>26</w:t>
            </w:r>
            <w:r w:rsidR="00BE2A32">
              <w:t> </w:t>
            </w:r>
            <w:r w:rsidR="00DE4035" w:rsidRPr="00BE2A32">
              <w:t>July 2011 (s 2(1) item</w:t>
            </w:r>
            <w:r w:rsidR="00BE2A32">
              <w:t> </w:t>
            </w:r>
            <w:r w:rsidR="00DE4035" w:rsidRPr="00BE2A32">
              <w:t>25)</w:t>
            </w:r>
            <w:r w:rsidRPr="00BE2A32">
              <w:br/>
              <w:t>Sch</w:t>
            </w:r>
            <w:r w:rsidR="00A16BD3" w:rsidRPr="00BE2A32">
              <w:t> </w:t>
            </w:r>
            <w:r w:rsidRPr="00BE2A32">
              <w:t>3 (items</w:t>
            </w:r>
            <w:r w:rsidR="00BE2A32">
              <w:t> </w:t>
            </w:r>
            <w:r w:rsidRPr="00BE2A32">
              <w:t xml:space="preserve">1–8): </w:t>
            </w:r>
            <w:r w:rsidR="00DE4035" w:rsidRPr="00BE2A32">
              <w:t>never commenced (s 2(1) items</w:t>
            </w:r>
            <w:r w:rsidR="00BE2A32">
              <w:t> </w:t>
            </w:r>
            <w:r w:rsidR="00940ADA" w:rsidRPr="00BE2A32">
              <w:t>28–32</w:t>
            </w:r>
            <w:r w:rsidR="00DE4035" w:rsidRPr="00BE2A32">
              <w:t>)</w:t>
            </w:r>
          </w:p>
        </w:tc>
        <w:tc>
          <w:tcPr>
            <w:tcW w:w="1417" w:type="dxa"/>
            <w:tcBorders>
              <w:top w:val="single" w:sz="4" w:space="0" w:color="auto"/>
              <w:bottom w:val="nil"/>
            </w:tcBorders>
            <w:shd w:val="clear" w:color="auto" w:fill="auto"/>
          </w:tcPr>
          <w:p w:rsidR="00127CA2" w:rsidRPr="00BE2A32" w:rsidRDefault="00127CA2" w:rsidP="00FD25BB">
            <w:pPr>
              <w:pStyle w:val="ENoteTableText"/>
            </w:pPr>
            <w:r w:rsidRPr="00BE2A32">
              <w:t>Sch 1 (items</w:t>
            </w:r>
            <w:r w:rsidR="00BE2A32">
              <w:t> </w:t>
            </w:r>
            <w:r w:rsidRPr="00BE2A32">
              <w:t>77–81) and Sch 2 (item</w:t>
            </w:r>
            <w:r w:rsidR="00BE2A32">
              <w:t> </w:t>
            </w:r>
            <w:r w:rsidRPr="00BE2A32">
              <w:t>13)</w:t>
            </w:r>
          </w:p>
        </w:tc>
      </w:tr>
      <w:tr w:rsidR="00127CA2" w:rsidRPr="00BE2A32" w:rsidTr="00F579CB">
        <w:trPr>
          <w:cantSplit/>
        </w:trPr>
        <w:tc>
          <w:tcPr>
            <w:tcW w:w="1838" w:type="dxa"/>
            <w:tcBorders>
              <w:top w:val="nil"/>
              <w:bottom w:val="nil"/>
            </w:tcBorders>
            <w:shd w:val="clear" w:color="auto" w:fill="auto"/>
          </w:tcPr>
          <w:p w:rsidR="00127CA2" w:rsidRPr="00BE2A32" w:rsidRDefault="00127CA2" w:rsidP="005C558E">
            <w:pPr>
              <w:pStyle w:val="ENoteTTIndentHeading"/>
            </w:pPr>
            <w:r w:rsidRPr="00BE2A32">
              <w:t>as amended by</w:t>
            </w:r>
          </w:p>
        </w:tc>
        <w:tc>
          <w:tcPr>
            <w:tcW w:w="992" w:type="dxa"/>
            <w:tcBorders>
              <w:top w:val="nil"/>
              <w:bottom w:val="nil"/>
            </w:tcBorders>
            <w:shd w:val="clear" w:color="auto" w:fill="auto"/>
          </w:tcPr>
          <w:p w:rsidR="00127CA2" w:rsidRPr="00BE2A32" w:rsidRDefault="00127CA2" w:rsidP="00127CA2">
            <w:pPr>
              <w:pStyle w:val="ENoteTableText"/>
            </w:pPr>
          </w:p>
        </w:tc>
        <w:tc>
          <w:tcPr>
            <w:tcW w:w="993" w:type="dxa"/>
            <w:tcBorders>
              <w:top w:val="nil"/>
              <w:bottom w:val="nil"/>
            </w:tcBorders>
            <w:shd w:val="clear" w:color="auto" w:fill="auto"/>
          </w:tcPr>
          <w:p w:rsidR="00127CA2" w:rsidRPr="00BE2A32" w:rsidRDefault="00127CA2" w:rsidP="00127CA2">
            <w:pPr>
              <w:pStyle w:val="ENoteTableText"/>
            </w:pPr>
          </w:p>
        </w:tc>
        <w:tc>
          <w:tcPr>
            <w:tcW w:w="1845" w:type="dxa"/>
            <w:tcBorders>
              <w:top w:val="nil"/>
              <w:bottom w:val="nil"/>
            </w:tcBorders>
            <w:shd w:val="clear" w:color="auto" w:fill="auto"/>
          </w:tcPr>
          <w:p w:rsidR="00127CA2" w:rsidRPr="00BE2A32" w:rsidRDefault="00127CA2" w:rsidP="00127CA2">
            <w:pPr>
              <w:pStyle w:val="ENoteTableText"/>
            </w:pPr>
          </w:p>
        </w:tc>
        <w:tc>
          <w:tcPr>
            <w:tcW w:w="1417" w:type="dxa"/>
            <w:tcBorders>
              <w:top w:val="nil"/>
              <w:bottom w:val="nil"/>
            </w:tcBorders>
            <w:shd w:val="clear" w:color="auto" w:fill="auto"/>
          </w:tcPr>
          <w:p w:rsidR="00127CA2" w:rsidRPr="00BE2A32" w:rsidRDefault="00127CA2" w:rsidP="00127CA2">
            <w:pPr>
              <w:pStyle w:val="ENoteTableText"/>
            </w:pPr>
          </w:p>
        </w:tc>
      </w:tr>
      <w:tr w:rsidR="00127CA2" w:rsidRPr="00BE2A32" w:rsidTr="00F579CB">
        <w:trPr>
          <w:cantSplit/>
        </w:trPr>
        <w:tc>
          <w:tcPr>
            <w:tcW w:w="1838" w:type="dxa"/>
            <w:tcBorders>
              <w:top w:val="nil"/>
              <w:bottom w:val="single" w:sz="4" w:space="0" w:color="auto"/>
            </w:tcBorders>
            <w:shd w:val="clear" w:color="auto" w:fill="auto"/>
          </w:tcPr>
          <w:p w:rsidR="00127CA2" w:rsidRPr="00BE2A32" w:rsidRDefault="00127CA2" w:rsidP="00727A22">
            <w:pPr>
              <w:pStyle w:val="ENoteTTi"/>
              <w:rPr>
                <w:rFonts w:eastAsiaTheme="minorHAnsi" w:cstheme="minorBidi"/>
                <w:lang w:eastAsia="en-US"/>
              </w:rPr>
            </w:pPr>
            <w:r w:rsidRPr="00BE2A32">
              <w:t>Social Security and Other Legislation Amendment (Miscellaneous Measures) Act 2011</w:t>
            </w:r>
          </w:p>
        </w:tc>
        <w:tc>
          <w:tcPr>
            <w:tcW w:w="992" w:type="dxa"/>
            <w:tcBorders>
              <w:top w:val="nil"/>
              <w:bottom w:val="single" w:sz="4" w:space="0" w:color="auto"/>
            </w:tcBorders>
            <w:shd w:val="clear" w:color="auto" w:fill="auto"/>
          </w:tcPr>
          <w:p w:rsidR="00127CA2" w:rsidRPr="00BE2A32" w:rsidRDefault="00127CA2" w:rsidP="00127CA2">
            <w:pPr>
              <w:pStyle w:val="ENoteTableText"/>
            </w:pPr>
            <w:r w:rsidRPr="00BE2A32">
              <w:t>91, 2011</w:t>
            </w:r>
          </w:p>
        </w:tc>
        <w:tc>
          <w:tcPr>
            <w:tcW w:w="993" w:type="dxa"/>
            <w:tcBorders>
              <w:top w:val="nil"/>
              <w:bottom w:val="single" w:sz="4" w:space="0" w:color="auto"/>
            </w:tcBorders>
            <w:shd w:val="clear" w:color="auto" w:fill="auto"/>
          </w:tcPr>
          <w:p w:rsidR="00127CA2" w:rsidRPr="00BE2A32" w:rsidRDefault="00127CA2" w:rsidP="00127CA2">
            <w:pPr>
              <w:pStyle w:val="ENoteTableText"/>
            </w:pPr>
            <w:r w:rsidRPr="00BE2A32">
              <w:t>4 Aug 2011</w:t>
            </w:r>
          </w:p>
        </w:tc>
        <w:tc>
          <w:tcPr>
            <w:tcW w:w="1845" w:type="dxa"/>
            <w:tcBorders>
              <w:top w:val="nil"/>
              <w:bottom w:val="single" w:sz="4" w:space="0" w:color="auto"/>
            </w:tcBorders>
            <w:shd w:val="clear" w:color="auto" w:fill="auto"/>
          </w:tcPr>
          <w:p w:rsidR="00127CA2" w:rsidRPr="00BE2A32" w:rsidRDefault="00127CA2" w:rsidP="00311998">
            <w:pPr>
              <w:pStyle w:val="ENoteTableText"/>
            </w:pPr>
            <w:r w:rsidRPr="00BE2A32">
              <w:t>Sch</w:t>
            </w:r>
            <w:r w:rsidR="00A16BD3" w:rsidRPr="00BE2A32">
              <w:t> </w:t>
            </w:r>
            <w:r w:rsidRPr="00BE2A32">
              <w:t>2 (item</w:t>
            </w:r>
            <w:r w:rsidR="00BE2A32">
              <w:t> </w:t>
            </w:r>
            <w:r w:rsidRPr="00BE2A32">
              <w:t xml:space="preserve">2): </w:t>
            </w:r>
            <w:r w:rsidR="00311998" w:rsidRPr="00BE2A32">
              <w:t>21 Apr 2011 (s 2(1) item</w:t>
            </w:r>
            <w:r w:rsidR="00BE2A32">
              <w:t> </w:t>
            </w:r>
            <w:r w:rsidR="00311998" w:rsidRPr="00BE2A32">
              <w:t>4)</w:t>
            </w:r>
          </w:p>
        </w:tc>
        <w:tc>
          <w:tcPr>
            <w:tcW w:w="1417" w:type="dxa"/>
            <w:tcBorders>
              <w:top w:val="nil"/>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Human Services Legislation Amendment Act 2011</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32, 2011</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25</w:t>
            </w:r>
            <w:r w:rsidR="00BE2A32">
              <w:t> </w:t>
            </w:r>
            <w:r w:rsidRPr="00BE2A32">
              <w:t>May 2011</w:t>
            </w:r>
          </w:p>
        </w:tc>
        <w:tc>
          <w:tcPr>
            <w:tcW w:w="1845" w:type="dxa"/>
            <w:tcBorders>
              <w:top w:val="single" w:sz="4" w:space="0" w:color="auto"/>
              <w:bottom w:val="single" w:sz="4" w:space="0" w:color="auto"/>
            </w:tcBorders>
            <w:shd w:val="clear" w:color="auto" w:fill="auto"/>
          </w:tcPr>
          <w:p w:rsidR="00127CA2" w:rsidRPr="00BE2A32" w:rsidRDefault="00127CA2" w:rsidP="00263817">
            <w:pPr>
              <w:pStyle w:val="ENoteTableText"/>
            </w:pPr>
            <w:r w:rsidRPr="00BE2A32">
              <w:t>Sch</w:t>
            </w:r>
            <w:r w:rsidR="00A16BD3" w:rsidRPr="00BE2A32">
              <w:t> </w:t>
            </w:r>
            <w:r w:rsidRPr="00BE2A32">
              <w:t>4 (items</w:t>
            </w:r>
            <w:r w:rsidR="00BE2A32">
              <w:t> </w:t>
            </w:r>
            <w:r w:rsidRPr="00BE2A32">
              <w:t>19–45, 655): 1</w:t>
            </w:r>
            <w:r w:rsidR="00BE2A32">
              <w:t> </w:t>
            </w:r>
            <w:r w:rsidRPr="00BE2A32">
              <w:t>July 2011</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34, 2011</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26</w:t>
            </w:r>
            <w:r w:rsidR="00BE2A32">
              <w:t> </w:t>
            </w:r>
            <w:r w:rsidRPr="00BE2A32">
              <w:t>May 2011</w:t>
            </w:r>
          </w:p>
        </w:tc>
        <w:tc>
          <w:tcPr>
            <w:tcW w:w="1845" w:type="dxa"/>
            <w:tcBorders>
              <w:top w:val="single" w:sz="4" w:space="0" w:color="auto"/>
              <w:bottom w:val="single" w:sz="4" w:space="0" w:color="auto"/>
            </w:tcBorders>
            <w:shd w:val="clear" w:color="auto" w:fill="auto"/>
          </w:tcPr>
          <w:p w:rsidR="00127CA2" w:rsidRPr="00BE2A32" w:rsidRDefault="00127CA2" w:rsidP="00263817">
            <w:pPr>
              <w:pStyle w:val="ENoteTableText"/>
            </w:pPr>
            <w:r w:rsidRPr="00BE2A32">
              <w:t>Sch</w:t>
            </w:r>
            <w:r w:rsidR="00A16BD3" w:rsidRPr="00BE2A32">
              <w:t> </w:t>
            </w:r>
            <w:r w:rsidRPr="00BE2A32">
              <w:t>5 (items</w:t>
            </w:r>
            <w:r w:rsidR="00BE2A32">
              <w:t> </w:t>
            </w:r>
            <w:r w:rsidRPr="00BE2A32">
              <w:t xml:space="preserve">16, 17(1)): </w:t>
            </w:r>
            <w:r w:rsidR="00263817" w:rsidRPr="00BE2A32">
              <w:t>26</w:t>
            </w:r>
            <w:r w:rsidR="00BE2A32">
              <w:t> </w:t>
            </w:r>
            <w:r w:rsidR="00263817" w:rsidRPr="00BE2A32">
              <w:t>May 2011</w:t>
            </w:r>
          </w:p>
        </w:tc>
        <w:tc>
          <w:tcPr>
            <w:tcW w:w="1417" w:type="dxa"/>
            <w:tcBorders>
              <w:top w:val="single" w:sz="4" w:space="0" w:color="auto"/>
              <w:bottom w:val="single" w:sz="4" w:space="0" w:color="auto"/>
            </w:tcBorders>
            <w:shd w:val="clear" w:color="auto" w:fill="auto"/>
          </w:tcPr>
          <w:p w:rsidR="00127CA2" w:rsidRPr="00BE2A32" w:rsidRDefault="00127CA2" w:rsidP="00263817">
            <w:pPr>
              <w:pStyle w:val="ENoteTableText"/>
            </w:pPr>
            <w:r w:rsidRPr="00BE2A32">
              <w:t>Sch 5 (item</w:t>
            </w:r>
            <w:r w:rsidR="00BE2A32">
              <w:t> </w:t>
            </w:r>
            <w:r w:rsidRPr="00BE2A32">
              <w:t>17(1))</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50, 2011</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27</w:t>
            </w:r>
            <w:r w:rsidR="00BE2A32">
              <w:t> </w:t>
            </w:r>
            <w:r w:rsidRPr="00BE2A32">
              <w:t>June 2011</w:t>
            </w:r>
          </w:p>
        </w:tc>
        <w:tc>
          <w:tcPr>
            <w:tcW w:w="1845" w:type="dxa"/>
            <w:tcBorders>
              <w:top w:val="single" w:sz="4" w:space="0" w:color="auto"/>
              <w:bottom w:val="single" w:sz="4" w:space="0" w:color="auto"/>
            </w:tcBorders>
            <w:shd w:val="clear" w:color="auto" w:fill="auto"/>
          </w:tcPr>
          <w:p w:rsidR="00127CA2" w:rsidRPr="00BE2A32" w:rsidRDefault="00127CA2" w:rsidP="00263817">
            <w:pPr>
              <w:pStyle w:val="ENoteTableText"/>
            </w:pPr>
            <w:r w:rsidRPr="00BE2A32">
              <w:t>Sch</w:t>
            </w:r>
            <w:r w:rsidR="00A16BD3" w:rsidRPr="00BE2A32">
              <w:t> </w:t>
            </w:r>
            <w:r w:rsidRPr="00BE2A32">
              <w:t>2 (items</w:t>
            </w:r>
            <w:r w:rsidR="00BE2A32">
              <w:t> </w:t>
            </w:r>
            <w:r w:rsidRPr="00BE2A32">
              <w:t>13, 17(5)): 1</w:t>
            </w:r>
            <w:r w:rsidR="00753CFA" w:rsidRPr="00BE2A32">
              <w:t xml:space="preserve"> </w:t>
            </w:r>
            <w:r w:rsidRPr="00BE2A32">
              <w:t>Jan 2012</w:t>
            </w:r>
            <w:r w:rsidRPr="00BE2A32">
              <w:br/>
              <w:t>Sch</w:t>
            </w:r>
            <w:r w:rsidR="00A16BD3" w:rsidRPr="00BE2A32">
              <w:t> </w:t>
            </w:r>
            <w:r w:rsidRPr="00BE2A32">
              <w:t>3: 1</w:t>
            </w:r>
            <w:r w:rsidR="00BE2A32">
              <w:t> </w:t>
            </w:r>
            <w:r w:rsidRPr="00BE2A32">
              <w:t>July 2011</w:t>
            </w:r>
            <w:r w:rsidRPr="00BE2A32">
              <w:br/>
              <w:t>Sch</w:t>
            </w:r>
            <w:r w:rsidR="00A16BD3" w:rsidRPr="00BE2A32">
              <w:t> </w:t>
            </w:r>
            <w:r w:rsidRPr="00BE2A32">
              <w:t>5 (item</w:t>
            </w:r>
            <w:r w:rsidR="00BE2A32">
              <w:t> </w:t>
            </w:r>
            <w:r w:rsidRPr="00BE2A32">
              <w:t>1): 28</w:t>
            </w:r>
            <w:r w:rsidR="00BE2A32">
              <w:t> </w:t>
            </w:r>
            <w:r w:rsidRPr="00BE2A32">
              <w:t>June 2011</w:t>
            </w:r>
          </w:p>
        </w:tc>
        <w:tc>
          <w:tcPr>
            <w:tcW w:w="1417" w:type="dxa"/>
            <w:tcBorders>
              <w:top w:val="single" w:sz="4" w:space="0" w:color="auto"/>
              <w:bottom w:val="single" w:sz="4" w:space="0" w:color="auto"/>
            </w:tcBorders>
            <w:shd w:val="clear" w:color="auto" w:fill="auto"/>
          </w:tcPr>
          <w:p w:rsidR="00127CA2" w:rsidRPr="00BE2A32" w:rsidRDefault="00127CA2" w:rsidP="00263817">
            <w:pPr>
              <w:pStyle w:val="ENoteTableText"/>
            </w:pPr>
            <w:r w:rsidRPr="00BE2A32">
              <w:t>Sch 2 (item</w:t>
            </w:r>
            <w:r w:rsidR="00BE2A32">
              <w:t> </w:t>
            </w:r>
            <w:r w:rsidRPr="00BE2A32">
              <w:t>17(5)) and Sch. 3 (item</w:t>
            </w:r>
            <w:r w:rsidR="00BE2A32">
              <w:t> </w:t>
            </w:r>
            <w:r w:rsidRPr="00BE2A32">
              <w:t>2)</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53, 2011</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28</w:t>
            </w:r>
            <w:r w:rsidR="00BE2A32">
              <w:t> </w:t>
            </w:r>
            <w:r w:rsidRPr="00BE2A32">
              <w:t>June 2011</w:t>
            </w:r>
          </w:p>
        </w:tc>
        <w:tc>
          <w:tcPr>
            <w:tcW w:w="1845" w:type="dxa"/>
            <w:tcBorders>
              <w:top w:val="single" w:sz="4" w:space="0" w:color="auto"/>
              <w:bottom w:val="single" w:sz="4" w:space="0" w:color="auto"/>
            </w:tcBorders>
            <w:shd w:val="clear" w:color="auto" w:fill="auto"/>
          </w:tcPr>
          <w:p w:rsidR="00127CA2" w:rsidRPr="00BE2A32" w:rsidRDefault="00127CA2" w:rsidP="00263817">
            <w:pPr>
              <w:pStyle w:val="ENoteTableText"/>
            </w:pPr>
            <w:r w:rsidRPr="00BE2A32">
              <w:t>Sch</w:t>
            </w:r>
            <w:r w:rsidR="00A16BD3" w:rsidRPr="00BE2A32">
              <w:t> </w:t>
            </w:r>
            <w:r w:rsidRPr="00BE2A32">
              <w:t>1 (items</w:t>
            </w:r>
            <w:r w:rsidR="00BE2A32">
              <w:t> </w:t>
            </w:r>
            <w:r w:rsidRPr="00BE2A32">
              <w:t>9–20), Sch</w:t>
            </w:r>
            <w:r w:rsidR="00A16BD3" w:rsidRPr="00BE2A32">
              <w:t> </w:t>
            </w:r>
            <w:r w:rsidRPr="00BE2A32">
              <w:t>2 (items</w:t>
            </w:r>
            <w:r w:rsidR="00BE2A32">
              <w:t> </w:t>
            </w:r>
            <w:r w:rsidRPr="00BE2A32">
              <w:t>5–8) and Sch</w:t>
            </w:r>
            <w:r w:rsidR="00A16BD3" w:rsidRPr="00BE2A32">
              <w:t> </w:t>
            </w:r>
            <w:r w:rsidRPr="00BE2A32">
              <w:t>5 (items</w:t>
            </w:r>
            <w:r w:rsidR="00BE2A32">
              <w:t> </w:t>
            </w:r>
            <w:r w:rsidRPr="00BE2A32">
              <w:t>19–31): 1</w:t>
            </w:r>
            <w:r w:rsidR="00BE2A32">
              <w:t> </w:t>
            </w:r>
            <w:r w:rsidRPr="00BE2A32">
              <w:t>July 2011</w:t>
            </w:r>
          </w:p>
        </w:tc>
        <w:tc>
          <w:tcPr>
            <w:tcW w:w="1417" w:type="dxa"/>
            <w:tcBorders>
              <w:top w:val="single" w:sz="4" w:space="0" w:color="auto"/>
              <w:bottom w:val="single" w:sz="4" w:space="0" w:color="auto"/>
            </w:tcBorders>
            <w:shd w:val="clear" w:color="auto" w:fill="auto"/>
          </w:tcPr>
          <w:p w:rsidR="00127CA2" w:rsidRPr="00BE2A32" w:rsidRDefault="00127CA2" w:rsidP="00263817">
            <w:pPr>
              <w:pStyle w:val="ENoteTableText"/>
            </w:pPr>
            <w:r w:rsidRPr="00BE2A32">
              <w:t>Sch 1 (items</w:t>
            </w:r>
            <w:r w:rsidR="00BE2A32">
              <w:t> </w:t>
            </w:r>
            <w:r w:rsidRPr="00BE2A32">
              <w:t>17–20)</w:t>
            </w:r>
          </w:p>
        </w:tc>
      </w:tr>
      <w:tr w:rsidR="00127CA2" w:rsidRPr="00BE2A32" w:rsidTr="00F579CB">
        <w:trPr>
          <w:cantSplit/>
        </w:trPr>
        <w:tc>
          <w:tcPr>
            <w:tcW w:w="1838" w:type="dxa"/>
            <w:tcBorders>
              <w:top w:val="single" w:sz="4" w:space="0" w:color="auto"/>
              <w:bottom w:val="nil"/>
            </w:tcBorders>
            <w:shd w:val="clear" w:color="auto" w:fill="auto"/>
          </w:tcPr>
          <w:p w:rsidR="00127CA2" w:rsidRPr="00BE2A32" w:rsidRDefault="00127CA2" w:rsidP="00127CA2">
            <w:pPr>
              <w:pStyle w:val="ENoteTableText"/>
            </w:pPr>
            <w:r w:rsidRPr="00BE2A32">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BE2A32" w:rsidRDefault="00127CA2" w:rsidP="00127CA2">
            <w:pPr>
              <w:pStyle w:val="ENoteTableText"/>
            </w:pPr>
            <w:r w:rsidRPr="00BE2A32">
              <w:t>79, 2011</w:t>
            </w:r>
          </w:p>
        </w:tc>
        <w:tc>
          <w:tcPr>
            <w:tcW w:w="993" w:type="dxa"/>
            <w:tcBorders>
              <w:top w:val="single" w:sz="4" w:space="0" w:color="auto"/>
              <w:bottom w:val="nil"/>
            </w:tcBorders>
            <w:shd w:val="clear" w:color="auto" w:fill="auto"/>
          </w:tcPr>
          <w:p w:rsidR="00127CA2" w:rsidRPr="00BE2A32" w:rsidRDefault="00127CA2" w:rsidP="00127CA2">
            <w:pPr>
              <w:pStyle w:val="ENoteTableText"/>
            </w:pPr>
            <w:r w:rsidRPr="00BE2A32">
              <w:t>25</w:t>
            </w:r>
            <w:r w:rsidR="00BE2A32">
              <w:t> </w:t>
            </w:r>
            <w:r w:rsidRPr="00BE2A32">
              <w:t>July 2011</w:t>
            </w:r>
          </w:p>
        </w:tc>
        <w:tc>
          <w:tcPr>
            <w:tcW w:w="1845" w:type="dxa"/>
            <w:tcBorders>
              <w:top w:val="single" w:sz="4" w:space="0" w:color="auto"/>
              <w:bottom w:val="nil"/>
            </w:tcBorders>
            <w:shd w:val="clear" w:color="auto" w:fill="auto"/>
          </w:tcPr>
          <w:p w:rsidR="00127CA2" w:rsidRPr="00BE2A32" w:rsidRDefault="00127CA2" w:rsidP="00025768">
            <w:pPr>
              <w:pStyle w:val="ENoteTableText"/>
            </w:pPr>
            <w:r w:rsidRPr="00BE2A32">
              <w:t>Sch</w:t>
            </w:r>
            <w:r w:rsidR="00A16BD3" w:rsidRPr="00BE2A32">
              <w:t> </w:t>
            </w:r>
            <w:r w:rsidRPr="00BE2A32">
              <w:t>1 (items</w:t>
            </w:r>
            <w:r w:rsidR="00BE2A32">
              <w:t> </w:t>
            </w:r>
            <w:r w:rsidRPr="00BE2A32">
              <w:t>1–4, 7–32, 34), Sch</w:t>
            </w:r>
            <w:r w:rsidR="00A16BD3" w:rsidRPr="00BE2A32">
              <w:t> </w:t>
            </w:r>
            <w:r w:rsidRPr="00BE2A32">
              <w:t>4 (items</w:t>
            </w:r>
            <w:r w:rsidR="00BE2A32">
              <w:t> </w:t>
            </w:r>
            <w:r w:rsidRPr="00BE2A32">
              <w:t>3, 5–7) and Sch</w:t>
            </w:r>
            <w:r w:rsidR="00A16BD3" w:rsidRPr="00BE2A32">
              <w:t> </w:t>
            </w:r>
            <w:r w:rsidRPr="00BE2A32">
              <w:t>5: 26</w:t>
            </w:r>
            <w:r w:rsidR="00BE2A32">
              <w:t> </w:t>
            </w:r>
            <w:r w:rsidRPr="00BE2A32">
              <w:t>July 2011</w:t>
            </w:r>
            <w:r w:rsidRPr="00BE2A32">
              <w:br/>
              <w:t>Sch</w:t>
            </w:r>
            <w:r w:rsidR="00A16BD3" w:rsidRPr="00BE2A32">
              <w:t> </w:t>
            </w:r>
            <w:r w:rsidRPr="00BE2A32">
              <w:t>2 (item</w:t>
            </w:r>
            <w:r w:rsidR="00BE2A32">
              <w:t> </w:t>
            </w:r>
            <w:r w:rsidRPr="00BE2A32">
              <w:t>4) and Sch</w:t>
            </w:r>
            <w:r w:rsidR="00A16BD3" w:rsidRPr="00BE2A32">
              <w:t> </w:t>
            </w:r>
            <w:r w:rsidRPr="00BE2A32">
              <w:t>3 (items</w:t>
            </w:r>
            <w:r w:rsidR="00BE2A32">
              <w:t> </w:t>
            </w:r>
            <w:r w:rsidRPr="00BE2A32">
              <w:t>1–6): 22</w:t>
            </w:r>
            <w:r w:rsidR="00753CFA" w:rsidRPr="00BE2A32">
              <w:t xml:space="preserve"> </w:t>
            </w:r>
            <w:r w:rsidRPr="00BE2A32">
              <w:t>Aug 2011</w:t>
            </w:r>
            <w:r w:rsidRPr="00BE2A32">
              <w:br/>
              <w:t>Sch</w:t>
            </w:r>
            <w:r w:rsidR="00A16BD3" w:rsidRPr="00BE2A32">
              <w:t> </w:t>
            </w:r>
            <w:r w:rsidRPr="00BE2A32">
              <w:t>4 (item</w:t>
            </w:r>
            <w:r w:rsidR="00BE2A32">
              <w:t> </w:t>
            </w:r>
            <w:r w:rsidRPr="00BE2A32">
              <w:t xml:space="preserve">4): </w:t>
            </w:r>
            <w:r w:rsidR="00025768" w:rsidRPr="00BE2A32">
              <w:t>never commenced (s 2(1) item</w:t>
            </w:r>
            <w:r w:rsidR="00BE2A32">
              <w:t> </w:t>
            </w:r>
            <w:r w:rsidR="00025768" w:rsidRPr="00BE2A32">
              <w:t>6)</w:t>
            </w:r>
          </w:p>
        </w:tc>
        <w:tc>
          <w:tcPr>
            <w:tcW w:w="1417" w:type="dxa"/>
            <w:tcBorders>
              <w:top w:val="single" w:sz="4" w:space="0" w:color="auto"/>
              <w:bottom w:val="nil"/>
            </w:tcBorders>
            <w:shd w:val="clear" w:color="auto" w:fill="auto"/>
          </w:tcPr>
          <w:p w:rsidR="00127CA2" w:rsidRPr="00BE2A32" w:rsidRDefault="00127CA2" w:rsidP="00FD25BB">
            <w:pPr>
              <w:pStyle w:val="ENoteTableText"/>
            </w:pPr>
            <w:r w:rsidRPr="00BE2A32">
              <w:t>Sch</w:t>
            </w:r>
            <w:r w:rsidR="00C010E9" w:rsidRPr="00BE2A32">
              <w:t xml:space="preserve"> </w:t>
            </w:r>
            <w:r w:rsidRPr="00BE2A32">
              <w:t>1 (item</w:t>
            </w:r>
            <w:r w:rsidR="00BE2A32">
              <w:t> </w:t>
            </w:r>
            <w:r w:rsidRPr="00BE2A32">
              <w:t>34), Sch 3 (item</w:t>
            </w:r>
            <w:r w:rsidR="00BE2A32">
              <w:t> </w:t>
            </w:r>
            <w:r w:rsidRPr="00BE2A32">
              <w:t>6), Sch 4 (item</w:t>
            </w:r>
            <w:r w:rsidR="00BE2A32">
              <w:t> </w:t>
            </w:r>
            <w:r w:rsidRPr="00BE2A32">
              <w:t>7) and Sch 5 (item</w:t>
            </w:r>
            <w:r w:rsidR="00BE2A32">
              <w:t> </w:t>
            </w:r>
            <w:r w:rsidRPr="00BE2A32">
              <w:t>21)</w:t>
            </w:r>
          </w:p>
        </w:tc>
      </w:tr>
      <w:tr w:rsidR="00127CA2" w:rsidRPr="00BE2A32" w:rsidTr="00F579CB">
        <w:trPr>
          <w:cantSplit/>
        </w:trPr>
        <w:tc>
          <w:tcPr>
            <w:tcW w:w="1838" w:type="dxa"/>
            <w:tcBorders>
              <w:top w:val="nil"/>
              <w:bottom w:val="nil"/>
            </w:tcBorders>
            <w:shd w:val="clear" w:color="auto" w:fill="auto"/>
          </w:tcPr>
          <w:p w:rsidR="00127CA2" w:rsidRPr="00BE2A32" w:rsidRDefault="00127CA2" w:rsidP="009971D1">
            <w:pPr>
              <w:pStyle w:val="ENoteTTIndentHeading"/>
              <w:keepNext w:val="0"/>
              <w:rPr>
                <w:rFonts w:eastAsiaTheme="minorHAnsi"/>
              </w:rPr>
            </w:pPr>
            <w:r w:rsidRPr="00BE2A32">
              <w:t>as amended by</w:t>
            </w:r>
          </w:p>
        </w:tc>
        <w:tc>
          <w:tcPr>
            <w:tcW w:w="992" w:type="dxa"/>
            <w:tcBorders>
              <w:top w:val="nil"/>
              <w:bottom w:val="nil"/>
            </w:tcBorders>
            <w:shd w:val="clear" w:color="auto" w:fill="auto"/>
          </w:tcPr>
          <w:p w:rsidR="00127CA2" w:rsidRPr="00BE2A32" w:rsidRDefault="00127CA2" w:rsidP="009971D1">
            <w:pPr>
              <w:pStyle w:val="ENoteTableText"/>
            </w:pPr>
          </w:p>
        </w:tc>
        <w:tc>
          <w:tcPr>
            <w:tcW w:w="993" w:type="dxa"/>
            <w:tcBorders>
              <w:top w:val="nil"/>
              <w:bottom w:val="nil"/>
            </w:tcBorders>
            <w:shd w:val="clear" w:color="auto" w:fill="auto"/>
          </w:tcPr>
          <w:p w:rsidR="00127CA2" w:rsidRPr="00BE2A32" w:rsidRDefault="00127CA2" w:rsidP="009971D1">
            <w:pPr>
              <w:pStyle w:val="ENoteTableText"/>
            </w:pPr>
          </w:p>
        </w:tc>
        <w:tc>
          <w:tcPr>
            <w:tcW w:w="1845" w:type="dxa"/>
            <w:tcBorders>
              <w:top w:val="nil"/>
              <w:bottom w:val="nil"/>
            </w:tcBorders>
            <w:shd w:val="clear" w:color="auto" w:fill="auto"/>
          </w:tcPr>
          <w:p w:rsidR="00127CA2" w:rsidRPr="00BE2A32" w:rsidRDefault="00127CA2" w:rsidP="009971D1">
            <w:pPr>
              <w:pStyle w:val="ENoteTableText"/>
            </w:pPr>
          </w:p>
        </w:tc>
        <w:tc>
          <w:tcPr>
            <w:tcW w:w="1417" w:type="dxa"/>
            <w:tcBorders>
              <w:top w:val="nil"/>
              <w:bottom w:val="nil"/>
            </w:tcBorders>
            <w:shd w:val="clear" w:color="auto" w:fill="auto"/>
          </w:tcPr>
          <w:p w:rsidR="00127CA2" w:rsidRPr="00BE2A32" w:rsidRDefault="00127CA2" w:rsidP="009971D1">
            <w:pPr>
              <w:pStyle w:val="ENoteTableText"/>
            </w:pPr>
          </w:p>
        </w:tc>
      </w:tr>
      <w:tr w:rsidR="00127CA2" w:rsidRPr="00BE2A32" w:rsidTr="00F579CB">
        <w:trPr>
          <w:cantSplit/>
        </w:trPr>
        <w:tc>
          <w:tcPr>
            <w:tcW w:w="1838" w:type="dxa"/>
            <w:tcBorders>
              <w:top w:val="nil"/>
              <w:bottom w:val="nil"/>
            </w:tcBorders>
            <w:shd w:val="clear" w:color="auto" w:fill="auto"/>
          </w:tcPr>
          <w:p w:rsidR="00127CA2" w:rsidRPr="00BE2A32" w:rsidRDefault="00127CA2" w:rsidP="009971D1">
            <w:pPr>
              <w:pStyle w:val="ENoteTTi"/>
              <w:keepNext w:val="0"/>
            </w:pPr>
            <w:r w:rsidRPr="00BE2A32">
              <w:t>Family Assistance Legislation Amendment (Child Care Rebate) Act 2011</w:t>
            </w:r>
          </w:p>
        </w:tc>
        <w:tc>
          <w:tcPr>
            <w:tcW w:w="992" w:type="dxa"/>
            <w:tcBorders>
              <w:top w:val="nil"/>
              <w:bottom w:val="nil"/>
            </w:tcBorders>
            <w:shd w:val="clear" w:color="auto" w:fill="auto"/>
          </w:tcPr>
          <w:p w:rsidR="00127CA2" w:rsidRPr="00BE2A32" w:rsidRDefault="00127CA2" w:rsidP="009971D1">
            <w:pPr>
              <w:pStyle w:val="ENoteTableText"/>
            </w:pPr>
            <w:r w:rsidRPr="00BE2A32">
              <w:t>25, 2011</w:t>
            </w:r>
          </w:p>
        </w:tc>
        <w:tc>
          <w:tcPr>
            <w:tcW w:w="993" w:type="dxa"/>
            <w:tcBorders>
              <w:top w:val="nil"/>
              <w:bottom w:val="nil"/>
            </w:tcBorders>
            <w:shd w:val="clear" w:color="auto" w:fill="auto"/>
          </w:tcPr>
          <w:p w:rsidR="00127CA2" w:rsidRPr="00BE2A32" w:rsidRDefault="00127CA2" w:rsidP="009971D1">
            <w:pPr>
              <w:pStyle w:val="ENoteTableText"/>
            </w:pPr>
            <w:r w:rsidRPr="00BE2A32">
              <w:t>21 Apr 2011</w:t>
            </w:r>
          </w:p>
        </w:tc>
        <w:tc>
          <w:tcPr>
            <w:tcW w:w="1845" w:type="dxa"/>
            <w:tcBorders>
              <w:top w:val="nil"/>
              <w:bottom w:val="nil"/>
            </w:tcBorders>
            <w:shd w:val="clear" w:color="auto" w:fill="auto"/>
          </w:tcPr>
          <w:p w:rsidR="00127CA2" w:rsidRPr="00BE2A32" w:rsidRDefault="00127CA2" w:rsidP="00864565">
            <w:pPr>
              <w:pStyle w:val="ENoteTableText"/>
            </w:pPr>
            <w:r w:rsidRPr="00BE2A32">
              <w:t>Schedule</w:t>
            </w:r>
            <w:r w:rsidR="00BE2A32">
              <w:t> </w:t>
            </w:r>
            <w:r w:rsidRPr="00BE2A32">
              <w:t>2 (item</w:t>
            </w:r>
            <w:r w:rsidR="00BE2A32">
              <w:t> </w:t>
            </w:r>
            <w:r w:rsidRPr="00BE2A32">
              <w:t>14): 26</w:t>
            </w:r>
            <w:r w:rsidR="00BE2A32">
              <w:t> </w:t>
            </w:r>
            <w:r w:rsidRPr="00BE2A32">
              <w:t>July 2011 (s.</w:t>
            </w:r>
            <w:r w:rsidR="00BE2A32">
              <w:t> </w:t>
            </w:r>
            <w:r w:rsidRPr="00BE2A32">
              <w:t>2(1))</w:t>
            </w:r>
          </w:p>
        </w:tc>
        <w:tc>
          <w:tcPr>
            <w:tcW w:w="1417" w:type="dxa"/>
            <w:tcBorders>
              <w:top w:val="nil"/>
              <w:bottom w:val="nil"/>
            </w:tcBorders>
            <w:shd w:val="clear" w:color="auto" w:fill="auto"/>
          </w:tcPr>
          <w:p w:rsidR="00127CA2" w:rsidRPr="00BE2A32" w:rsidRDefault="00127CA2" w:rsidP="009971D1">
            <w:pPr>
              <w:pStyle w:val="ENoteTableText"/>
            </w:pPr>
            <w:r w:rsidRPr="00BE2A32">
              <w:t>—</w:t>
            </w:r>
          </w:p>
        </w:tc>
      </w:tr>
      <w:tr w:rsidR="00127CA2" w:rsidRPr="00BE2A32" w:rsidTr="00F579CB">
        <w:trPr>
          <w:cantSplit/>
        </w:trPr>
        <w:tc>
          <w:tcPr>
            <w:tcW w:w="1838" w:type="dxa"/>
            <w:tcBorders>
              <w:top w:val="nil"/>
              <w:bottom w:val="nil"/>
            </w:tcBorders>
            <w:shd w:val="clear" w:color="auto" w:fill="auto"/>
          </w:tcPr>
          <w:p w:rsidR="00127CA2" w:rsidRPr="00BE2A32" w:rsidRDefault="00127CA2" w:rsidP="009971D1">
            <w:pPr>
              <w:pStyle w:val="ENoteTTi"/>
              <w:keepNext w:val="0"/>
            </w:pPr>
            <w:r w:rsidRPr="00BE2A32">
              <w:t>Human Services Legislation Amendment Act 2011</w:t>
            </w:r>
          </w:p>
        </w:tc>
        <w:tc>
          <w:tcPr>
            <w:tcW w:w="992" w:type="dxa"/>
            <w:tcBorders>
              <w:top w:val="nil"/>
              <w:bottom w:val="nil"/>
            </w:tcBorders>
            <w:shd w:val="clear" w:color="auto" w:fill="auto"/>
          </w:tcPr>
          <w:p w:rsidR="00127CA2" w:rsidRPr="00BE2A32" w:rsidRDefault="00127CA2" w:rsidP="009971D1">
            <w:pPr>
              <w:pStyle w:val="ENoteTableText"/>
            </w:pPr>
            <w:r w:rsidRPr="00BE2A32">
              <w:t>32, 2011</w:t>
            </w:r>
          </w:p>
        </w:tc>
        <w:tc>
          <w:tcPr>
            <w:tcW w:w="993" w:type="dxa"/>
            <w:tcBorders>
              <w:top w:val="nil"/>
              <w:bottom w:val="nil"/>
            </w:tcBorders>
            <w:shd w:val="clear" w:color="auto" w:fill="auto"/>
          </w:tcPr>
          <w:p w:rsidR="00127CA2" w:rsidRPr="00BE2A32" w:rsidRDefault="00127CA2" w:rsidP="009971D1">
            <w:pPr>
              <w:pStyle w:val="ENoteTableText"/>
            </w:pPr>
            <w:r w:rsidRPr="00BE2A32">
              <w:t>25</w:t>
            </w:r>
            <w:r w:rsidR="00BE2A32">
              <w:t> </w:t>
            </w:r>
            <w:r w:rsidRPr="00BE2A32">
              <w:t>May 2011</w:t>
            </w:r>
          </w:p>
        </w:tc>
        <w:tc>
          <w:tcPr>
            <w:tcW w:w="1845" w:type="dxa"/>
            <w:tcBorders>
              <w:top w:val="nil"/>
              <w:bottom w:val="nil"/>
            </w:tcBorders>
            <w:shd w:val="clear" w:color="auto" w:fill="auto"/>
          </w:tcPr>
          <w:p w:rsidR="00127CA2" w:rsidRPr="00BE2A32" w:rsidRDefault="00127CA2" w:rsidP="00311998">
            <w:pPr>
              <w:pStyle w:val="ENoteTableText"/>
            </w:pPr>
            <w:r w:rsidRPr="00BE2A32">
              <w:t>Sch</w:t>
            </w:r>
            <w:r w:rsidR="00A16BD3" w:rsidRPr="00BE2A32">
              <w:t> </w:t>
            </w:r>
            <w:r w:rsidRPr="00BE2A32">
              <w:t>4 (item</w:t>
            </w:r>
            <w:r w:rsidR="00BE2A32">
              <w:t> </w:t>
            </w:r>
            <w:r w:rsidRPr="00BE2A32">
              <w:t xml:space="preserve">658): </w:t>
            </w:r>
            <w:r w:rsidR="00311998" w:rsidRPr="00BE2A32">
              <w:t>25</w:t>
            </w:r>
            <w:r w:rsidR="00BE2A32">
              <w:t> </w:t>
            </w:r>
            <w:r w:rsidR="00311998" w:rsidRPr="00BE2A32">
              <w:t>July 2011 (s 2(1) item</w:t>
            </w:r>
            <w:r w:rsidR="00BE2A32">
              <w:t> </w:t>
            </w:r>
            <w:r w:rsidR="00311998" w:rsidRPr="00BE2A32">
              <w:t>7B)</w:t>
            </w:r>
          </w:p>
        </w:tc>
        <w:tc>
          <w:tcPr>
            <w:tcW w:w="1417" w:type="dxa"/>
            <w:tcBorders>
              <w:top w:val="nil"/>
              <w:bottom w:val="nil"/>
            </w:tcBorders>
            <w:shd w:val="clear" w:color="auto" w:fill="auto"/>
          </w:tcPr>
          <w:p w:rsidR="00127CA2" w:rsidRPr="00BE2A32" w:rsidRDefault="00127CA2" w:rsidP="009971D1">
            <w:pPr>
              <w:pStyle w:val="ENoteTableText"/>
            </w:pPr>
            <w:r w:rsidRPr="00BE2A32">
              <w:t>—</w:t>
            </w:r>
          </w:p>
        </w:tc>
      </w:tr>
      <w:tr w:rsidR="00127CA2" w:rsidRPr="00BE2A32" w:rsidTr="00F579CB">
        <w:trPr>
          <w:cantSplit/>
        </w:trPr>
        <w:tc>
          <w:tcPr>
            <w:tcW w:w="1838" w:type="dxa"/>
            <w:tcBorders>
              <w:top w:val="nil"/>
              <w:bottom w:val="single" w:sz="4" w:space="0" w:color="auto"/>
            </w:tcBorders>
            <w:shd w:val="clear" w:color="auto" w:fill="auto"/>
          </w:tcPr>
          <w:p w:rsidR="00127CA2" w:rsidRPr="00BE2A32" w:rsidRDefault="00127CA2" w:rsidP="009971D1">
            <w:pPr>
              <w:pStyle w:val="ENoteTTi"/>
              <w:keepNext w:val="0"/>
            </w:pPr>
            <w:r w:rsidRPr="00BE2A32">
              <w:t>Social Security and Other Legislation Amendment (Miscellaneous Measures) Act 2011</w:t>
            </w:r>
          </w:p>
        </w:tc>
        <w:tc>
          <w:tcPr>
            <w:tcW w:w="992" w:type="dxa"/>
            <w:tcBorders>
              <w:top w:val="nil"/>
              <w:bottom w:val="single" w:sz="4" w:space="0" w:color="auto"/>
            </w:tcBorders>
            <w:shd w:val="clear" w:color="auto" w:fill="auto"/>
          </w:tcPr>
          <w:p w:rsidR="00127CA2" w:rsidRPr="00BE2A32" w:rsidRDefault="00127CA2" w:rsidP="009971D1">
            <w:pPr>
              <w:pStyle w:val="ENoteTableText"/>
            </w:pPr>
            <w:r w:rsidRPr="00BE2A32">
              <w:t>91, 2011</w:t>
            </w:r>
          </w:p>
        </w:tc>
        <w:tc>
          <w:tcPr>
            <w:tcW w:w="993" w:type="dxa"/>
            <w:tcBorders>
              <w:top w:val="nil"/>
              <w:bottom w:val="single" w:sz="4" w:space="0" w:color="auto"/>
            </w:tcBorders>
            <w:shd w:val="clear" w:color="auto" w:fill="auto"/>
          </w:tcPr>
          <w:p w:rsidR="00127CA2" w:rsidRPr="00BE2A32" w:rsidRDefault="00127CA2" w:rsidP="009971D1">
            <w:pPr>
              <w:pStyle w:val="ENoteTableText"/>
            </w:pPr>
            <w:r w:rsidRPr="00BE2A32">
              <w:t>4 Aug 2011</w:t>
            </w:r>
          </w:p>
        </w:tc>
        <w:tc>
          <w:tcPr>
            <w:tcW w:w="1845" w:type="dxa"/>
            <w:tcBorders>
              <w:top w:val="nil"/>
              <w:bottom w:val="single" w:sz="4" w:space="0" w:color="auto"/>
            </w:tcBorders>
            <w:shd w:val="clear" w:color="auto" w:fill="auto"/>
          </w:tcPr>
          <w:p w:rsidR="00127CA2" w:rsidRPr="00BE2A32" w:rsidRDefault="00127CA2" w:rsidP="00311998">
            <w:pPr>
              <w:pStyle w:val="ENoteTableText"/>
            </w:pPr>
            <w:r w:rsidRPr="00BE2A32">
              <w:t>Sch</w:t>
            </w:r>
            <w:r w:rsidR="00A16BD3" w:rsidRPr="00BE2A32">
              <w:t> </w:t>
            </w:r>
            <w:r w:rsidRPr="00BE2A32">
              <w:t>2 (item</w:t>
            </w:r>
            <w:r w:rsidR="00BE2A32">
              <w:t> </w:t>
            </w:r>
            <w:r w:rsidRPr="00BE2A32">
              <w:t xml:space="preserve">1): </w:t>
            </w:r>
            <w:r w:rsidR="00311998" w:rsidRPr="00BE2A32">
              <w:t>26</w:t>
            </w:r>
            <w:r w:rsidR="00BE2A32">
              <w:t> </w:t>
            </w:r>
            <w:r w:rsidR="00311998" w:rsidRPr="00BE2A32">
              <w:t>July 2011 (s 2(1) item</w:t>
            </w:r>
            <w:r w:rsidR="00BE2A32">
              <w:t> </w:t>
            </w:r>
            <w:r w:rsidR="00311998" w:rsidRPr="00BE2A32">
              <w:t>3)</w:t>
            </w:r>
          </w:p>
        </w:tc>
        <w:tc>
          <w:tcPr>
            <w:tcW w:w="1417" w:type="dxa"/>
            <w:tcBorders>
              <w:top w:val="nil"/>
              <w:bottom w:val="single" w:sz="4" w:space="0" w:color="auto"/>
            </w:tcBorders>
            <w:shd w:val="clear" w:color="auto" w:fill="auto"/>
          </w:tcPr>
          <w:p w:rsidR="00127CA2" w:rsidRPr="00BE2A32" w:rsidRDefault="00127CA2" w:rsidP="009971D1">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120, 2011</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14 Oct 2011</w:t>
            </w:r>
          </w:p>
        </w:tc>
        <w:tc>
          <w:tcPr>
            <w:tcW w:w="1845"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15 Oct 2011</w:t>
            </w:r>
            <w:r w:rsidR="00263817" w:rsidRPr="00BE2A32">
              <w:t xml:space="preserve"> (s 2(1))</w:t>
            </w:r>
          </w:p>
        </w:tc>
        <w:tc>
          <w:tcPr>
            <w:tcW w:w="1417" w:type="dxa"/>
            <w:tcBorders>
              <w:top w:val="single" w:sz="4" w:space="0" w:color="auto"/>
              <w:bottom w:val="single" w:sz="4" w:space="0" w:color="auto"/>
            </w:tcBorders>
            <w:shd w:val="clear" w:color="auto" w:fill="auto"/>
          </w:tcPr>
          <w:p w:rsidR="00127CA2" w:rsidRPr="00BE2A32" w:rsidRDefault="00127CA2" w:rsidP="00C010E9">
            <w:pPr>
              <w:pStyle w:val="ENoteTableText"/>
            </w:pPr>
            <w:r w:rsidRPr="00BE2A32">
              <w:t>Sch 1 (item</w:t>
            </w:r>
            <w:r w:rsidR="00BE2A32">
              <w:t> </w:t>
            </w:r>
            <w:r w:rsidRPr="00BE2A32">
              <w:t>26)</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Clean Energy (Household Assistance Amendments) Act 2011</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141, 2011</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29 Nov 2011</w:t>
            </w:r>
          </w:p>
        </w:tc>
        <w:tc>
          <w:tcPr>
            <w:tcW w:w="1845" w:type="dxa"/>
            <w:tcBorders>
              <w:top w:val="single" w:sz="4" w:space="0" w:color="auto"/>
              <w:bottom w:val="single" w:sz="4" w:space="0" w:color="auto"/>
            </w:tcBorders>
            <w:shd w:val="clear" w:color="auto" w:fill="auto"/>
          </w:tcPr>
          <w:p w:rsidR="00127CA2" w:rsidRPr="00BE2A32" w:rsidRDefault="00127CA2" w:rsidP="00E54467">
            <w:pPr>
              <w:pStyle w:val="ENoteTableText"/>
            </w:pPr>
            <w:r w:rsidRPr="00BE2A32">
              <w:t>Sch</w:t>
            </w:r>
            <w:r w:rsidR="00A16BD3" w:rsidRPr="00BE2A32">
              <w:t> </w:t>
            </w:r>
            <w:r w:rsidRPr="00BE2A32">
              <w:t>2 (items</w:t>
            </w:r>
            <w:r w:rsidR="00BE2A32">
              <w:t> </w:t>
            </w:r>
            <w:r w:rsidRPr="00BE2A32">
              <w:t>4–14, 33, 34(1), 47): 14</w:t>
            </w:r>
            <w:r w:rsidR="00BE2A32">
              <w:t> </w:t>
            </w:r>
            <w:r w:rsidRPr="00BE2A32">
              <w:t>May 2012</w:t>
            </w:r>
            <w:r w:rsidRPr="00BE2A32">
              <w:br/>
              <w:t>Sch</w:t>
            </w:r>
            <w:r w:rsidR="00A16BD3" w:rsidRPr="00BE2A32">
              <w:t> </w:t>
            </w:r>
            <w:r w:rsidRPr="00BE2A32">
              <w:t>8 (items</w:t>
            </w:r>
            <w:r w:rsidR="00BE2A32">
              <w:t> </w:t>
            </w:r>
            <w:r w:rsidRPr="00BE2A32">
              <w:t xml:space="preserve">6–17): </w:t>
            </w:r>
            <w:r w:rsidR="00E54467" w:rsidRPr="00BE2A32">
              <w:t>14</w:t>
            </w:r>
            <w:r w:rsidR="00BE2A32">
              <w:t> </w:t>
            </w:r>
            <w:r w:rsidR="00E54467" w:rsidRPr="00BE2A32">
              <w:t>May 2012 (s 2(1) items</w:t>
            </w:r>
            <w:r w:rsidR="00BE2A32">
              <w:t> </w:t>
            </w:r>
            <w:r w:rsidR="00E54467" w:rsidRPr="00BE2A32">
              <w:t>6, 16)</w:t>
            </w:r>
          </w:p>
        </w:tc>
        <w:tc>
          <w:tcPr>
            <w:tcW w:w="1417" w:type="dxa"/>
            <w:tcBorders>
              <w:top w:val="single" w:sz="4" w:space="0" w:color="auto"/>
              <w:bottom w:val="single" w:sz="4" w:space="0" w:color="auto"/>
            </w:tcBorders>
            <w:shd w:val="clear" w:color="auto" w:fill="auto"/>
          </w:tcPr>
          <w:p w:rsidR="00127CA2" w:rsidRPr="00BE2A32" w:rsidRDefault="00127CA2" w:rsidP="00864565">
            <w:pPr>
              <w:pStyle w:val="ENoteTableText"/>
            </w:pPr>
            <w:r w:rsidRPr="00BE2A32">
              <w:t>Sch 2 (item</w:t>
            </w:r>
            <w:r w:rsidR="00BE2A32">
              <w:t> </w:t>
            </w:r>
            <w:r w:rsidRPr="00BE2A32">
              <w:t>34(1)) and Sch 8 (item</w:t>
            </w:r>
            <w:r w:rsidR="00BE2A32">
              <w:t> </w:t>
            </w:r>
            <w:r w:rsidRPr="00BE2A32">
              <w:t>17)</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rPr>
                <w:bCs/>
              </w:rPr>
            </w:pPr>
            <w:r w:rsidRPr="00BE2A32">
              <w:t>Family Assistance and Other Legislation Amendment Act 2012</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49, 2012</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26</w:t>
            </w:r>
            <w:r w:rsidR="00BE2A32">
              <w:t> </w:t>
            </w:r>
            <w:r w:rsidRPr="00BE2A32">
              <w:t>May 2012</w:t>
            </w:r>
          </w:p>
        </w:tc>
        <w:tc>
          <w:tcPr>
            <w:tcW w:w="1845" w:type="dxa"/>
            <w:tcBorders>
              <w:top w:val="single" w:sz="4" w:space="0" w:color="auto"/>
              <w:bottom w:val="single" w:sz="4" w:space="0" w:color="auto"/>
            </w:tcBorders>
            <w:shd w:val="clear" w:color="auto" w:fill="auto"/>
          </w:tcPr>
          <w:p w:rsidR="00127CA2" w:rsidRPr="00BE2A32" w:rsidRDefault="00127CA2" w:rsidP="00E54467">
            <w:pPr>
              <w:pStyle w:val="ENoteTableText"/>
              <w:rPr>
                <w:i/>
              </w:rPr>
            </w:pPr>
            <w:r w:rsidRPr="00BE2A32">
              <w:t>Sch</w:t>
            </w:r>
            <w:r w:rsidR="00A16BD3" w:rsidRPr="00BE2A32">
              <w:t> </w:t>
            </w:r>
            <w:r w:rsidRPr="00BE2A32">
              <w:t>1 (items</w:t>
            </w:r>
            <w:r w:rsidR="00BE2A32">
              <w:t> </w:t>
            </w:r>
            <w:r w:rsidRPr="00BE2A32">
              <w:t>3–6, 15–45, 52), Sch</w:t>
            </w:r>
            <w:r w:rsidR="00A16BD3" w:rsidRPr="00BE2A32">
              <w:t> </w:t>
            </w:r>
            <w:r w:rsidRPr="00BE2A32">
              <w:t>3 (items</w:t>
            </w:r>
            <w:r w:rsidR="00BE2A32">
              <w:t> </w:t>
            </w:r>
            <w:r w:rsidRPr="00BE2A32">
              <w:t>3–10) and Sch</w:t>
            </w:r>
            <w:r w:rsidR="00A16BD3" w:rsidRPr="00BE2A32">
              <w:t> </w:t>
            </w:r>
            <w:r w:rsidRPr="00BE2A32">
              <w:t>6 (items</w:t>
            </w:r>
            <w:r w:rsidR="00BE2A32">
              <w:t> </w:t>
            </w:r>
            <w:r w:rsidRPr="00BE2A32">
              <w:t>29–32): 1</w:t>
            </w:r>
            <w:r w:rsidR="00BE2A32">
              <w:t> </w:t>
            </w:r>
            <w:r w:rsidRPr="00BE2A32">
              <w:t>July 2012</w:t>
            </w:r>
            <w:r w:rsidR="00263817" w:rsidRPr="00BE2A32">
              <w:t xml:space="preserve"> (s 2(1) items</w:t>
            </w:r>
            <w:r w:rsidR="00BE2A32">
              <w:t> </w:t>
            </w:r>
            <w:r w:rsidR="00263817" w:rsidRPr="00BE2A32">
              <w:t>2, 7, 12)</w:t>
            </w:r>
            <w:r w:rsidRPr="00BE2A32">
              <w:br/>
              <w:t>Sch</w:t>
            </w:r>
            <w:r w:rsidR="00A16BD3" w:rsidRPr="00BE2A32">
              <w:t> </w:t>
            </w:r>
            <w:r w:rsidRPr="00BE2A32">
              <w:t>2 (items</w:t>
            </w:r>
            <w:r w:rsidR="00BE2A32">
              <w:t> </w:t>
            </w:r>
            <w:r w:rsidRPr="00BE2A32">
              <w:t>3, 4) and Sch</w:t>
            </w:r>
            <w:r w:rsidR="00A16BD3" w:rsidRPr="00BE2A32">
              <w:t> </w:t>
            </w:r>
            <w:r w:rsidRPr="00BE2A32">
              <w:t>6 (items</w:t>
            </w:r>
            <w:r w:rsidR="00BE2A32">
              <w:t> </w:t>
            </w:r>
            <w:r w:rsidRPr="00BE2A32">
              <w:t xml:space="preserve">26, 27): </w:t>
            </w:r>
            <w:r w:rsidR="00E54467" w:rsidRPr="00BE2A32">
              <w:t>26</w:t>
            </w:r>
            <w:r w:rsidR="00BE2A32">
              <w:t> </w:t>
            </w:r>
            <w:r w:rsidR="00E54467" w:rsidRPr="00BE2A32">
              <w:t>May 2012</w:t>
            </w:r>
            <w:r w:rsidR="00263817" w:rsidRPr="00BE2A32">
              <w:t xml:space="preserve"> (s 2(1) items</w:t>
            </w:r>
            <w:r w:rsidR="00BE2A32">
              <w:t> </w:t>
            </w:r>
            <w:r w:rsidR="00263817" w:rsidRPr="00BE2A32">
              <w:t>4, 9)</w:t>
            </w:r>
            <w:r w:rsidRPr="00BE2A32">
              <w:br/>
              <w:t>Sch</w:t>
            </w:r>
            <w:r w:rsidR="00A16BD3" w:rsidRPr="00BE2A32">
              <w:t> </w:t>
            </w:r>
            <w:r w:rsidRPr="00BE2A32">
              <w:t>6 (item</w:t>
            </w:r>
            <w:r w:rsidR="00BE2A32">
              <w:t> </w:t>
            </w:r>
            <w:r w:rsidRPr="00BE2A32">
              <w:t xml:space="preserve">28): </w:t>
            </w:r>
            <w:r w:rsidR="00E54467" w:rsidRPr="00BE2A32">
              <w:t>14</w:t>
            </w:r>
            <w:r w:rsidR="00BE2A32">
              <w:t> </w:t>
            </w:r>
            <w:r w:rsidR="00E54467" w:rsidRPr="00BE2A32">
              <w:t>May 2012 (s 2(1) item</w:t>
            </w:r>
            <w:r w:rsidR="00BE2A32">
              <w:t> </w:t>
            </w:r>
            <w:r w:rsidR="00E54467" w:rsidRPr="00BE2A32">
              <w:t>17)</w:t>
            </w:r>
          </w:p>
        </w:tc>
        <w:tc>
          <w:tcPr>
            <w:tcW w:w="1417" w:type="dxa"/>
            <w:tcBorders>
              <w:top w:val="single" w:sz="4" w:space="0" w:color="auto"/>
              <w:bottom w:val="single" w:sz="4" w:space="0" w:color="auto"/>
            </w:tcBorders>
            <w:shd w:val="clear" w:color="auto" w:fill="auto"/>
          </w:tcPr>
          <w:p w:rsidR="00127CA2" w:rsidRPr="00BE2A32" w:rsidRDefault="00127CA2" w:rsidP="00A000B5">
            <w:pPr>
              <w:pStyle w:val="ENoteTableText"/>
            </w:pPr>
            <w:r w:rsidRPr="00BE2A32">
              <w:t>Sch 1 (item</w:t>
            </w:r>
            <w:r w:rsidR="00BE2A32">
              <w:t> </w:t>
            </w:r>
            <w:r w:rsidRPr="00BE2A32">
              <w:t>52), Sch 3 (item</w:t>
            </w:r>
            <w:r w:rsidR="00BE2A32">
              <w:t> </w:t>
            </w:r>
            <w:r w:rsidRPr="00BE2A32">
              <w:t>10) and Sch 6 (item</w:t>
            </w:r>
            <w:r w:rsidR="00BE2A32">
              <w:t> </w:t>
            </w:r>
            <w:r w:rsidRPr="00BE2A32">
              <w:t>27)</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50, 2012</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26</w:t>
            </w:r>
            <w:r w:rsidR="00BE2A32">
              <w:t> </w:t>
            </w:r>
            <w:r w:rsidRPr="00BE2A32">
              <w:t>May 2012</w:t>
            </w:r>
          </w:p>
        </w:tc>
        <w:tc>
          <w:tcPr>
            <w:tcW w:w="1845" w:type="dxa"/>
            <w:tcBorders>
              <w:top w:val="single" w:sz="4" w:space="0" w:color="auto"/>
              <w:bottom w:val="single" w:sz="4" w:space="0" w:color="auto"/>
            </w:tcBorders>
            <w:shd w:val="clear" w:color="auto" w:fill="auto"/>
          </w:tcPr>
          <w:p w:rsidR="00127CA2" w:rsidRPr="00BE2A32" w:rsidRDefault="00127CA2" w:rsidP="00075B50">
            <w:pPr>
              <w:pStyle w:val="ENoteTableText"/>
              <w:rPr>
                <w:u w:val="single"/>
              </w:rPr>
            </w:pPr>
            <w:r w:rsidRPr="00BE2A32">
              <w:t>Sch</w:t>
            </w:r>
            <w:r w:rsidR="00C80C73" w:rsidRPr="00BE2A32">
              <w:t> </w:t>
            </w:r>
            <w:r w:rsidRPr="00BE2A32">
              <w:t>1 (items</w:t>
            </w:r>
            <w:r w:rsidR="00BE2A32">
              <w:t> </w:t>
            </w:r>
            <w:r w:rsidRPr="00BE2A32">
              <w:t>3–13) and Sch</w:t>
            </w:r>
            <w:r w:rsidR="00C80C73" w:rsidRPr="00BE2A32">
              <w:t> </w:t>
            </w:r>
            <w:r w:rsidRPr="00BE2A32">
              <w:t>2 (items</w:t>
            </w:r>
            <w:r w:rsidR="00BE2A32">
              <w:t> </w:t>
            </w:r>
            <w:r w:rsidRPr="00BE2A32">
              <w:t>13–17): 27</w:t>
            </w:r>
            <w:r w:rsidR="00BE2A32">
              <w:t> </w:t>
            </w:r>
            <w:r w:rsidRPr="00BE2A32">
              <w:t>May 2012</w:t>
            </w:r>
            <w:r w:rsidR="00801298" w:rsidRPr="00BE2A32">
              <w:t xml:space="preserve"> (s 2(1) item</w:t>
            </w:r>
            <w:r w:rsidR="00075B50" w:rsidRPr="00BE2A32">
              <w:t>s</w:t>
            </w:r>
            <w:r w:rsidR="00BE2A32">
              <w:t> </w:t>
            </w:r>
            <w:r w:rsidR="00801298" w:rsidRPr="00BE2A32">
              <w:t>2, 4)</w:t>
            </w:r>
            <w:r w:rsidRPr="00BE2A32">
              <w:br/>
              <w:t>Sch</w:t>
            </w:r>
            <w:r w:rsidR="00C80C73" w:rsidRPr="00BE2A32">
              <w:t> </w:t>
            </w:r>
            <w:r w:rsidRPr="00BE2A32">
              <w:t>1 (item</w:t>
            </w:r>
            <w:r w:rsidR="00BE2A32">
              <w:t> </w:t>
            </w:r>
            <w:r w:rsidRPr="00BE2A32">
              <w:t>25) and Sch</w:t>
            </w:r>
            <w:r w:rsidR="00C80C73" w:rsidRPr="00BE2A32">
              <w:t> </w:t>
            </w:r>
            <w:r w:rsidRPr="00BE2A32">
              <w:t>2 (item</w:t>
            </w:r>
            <w:r w:rsidR="00BE2A32">
              <w:t> </w:t>
            </w:r>
            <w:r w:rsidRPr="00BE2A32">
              <w:t xml:space="preserve">22): </w:t>
            </w:r>
            <w:r w:rsidR="00801298" w:rsidRPr="00BE2A32">
              <w:t>1</w:t>
            </w:r>
            <w:r w:rsidR="00BE2A32">
              <w:t> </w:t>
            </w:r>
            <w:r w:rsidR="00801298" w:rsidRPr="00BE2A32">
              <w:t>July 2012</w:t>
            </w:r>
            <w:r w:rsidR="00527439" w:rsidRPr="00BE2A32">
              <w:t xml:space="preserve"> (s 2(1) items</w:t>
            </w:r>
            <w:r w:rsidR="00BE2A32">
              <w:t> </w:t>
            </w:r>
            <w:r w:rsidR="00527439" w:rsidRPr="00BE2A32">
              <w:t>3, 5)</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98, 2012</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29</w:t>
            </w:r>
            <w:r w:rsidR="00BE2A32">
              <w:t> </w:t>
            </w:r>
            <w:r w:rsidRPr="00BE2A32">
              <w:t>June 2012</w:t>
            </w:r>
          </w:p>
        </w:tc>
        <w:tc>
          <w:tcPr>
            <w:tcW w:w="1845" w:type="dxa"/>
            <w:tcBorders>
              <w:top w:val="single" w:sz="4" w:space="0" w:color="auto"/>
              <w:bottom w:val="single" w:sz="4" w:space="0" w:color="auto"/>
            </w:tcBorders>
            <w:shd w:val="clear" w:color="auto" w:fill="auto"/>
          </w:tcPr>
          <w:p w:rsidR="00127CA2" w:rsidRPr="00BE2A32" w:rsidRDefault="00127CA2" w:rsidP="00075B50">
            <w:pPr>
              <w:pStyle w:val="ENoteTableText"/>
            </w:pPr>
            <w:r w:rsidRPr="00BE2A32">
              <w:t>Sch</w:t>
            </w:r>
            <w:r w:rsidR="00C80C73" w:rsidRPr="00BE2A32">
              <w:t> </w:t>
            </w:r>
            <w:r w:rsidRPr="00BE2A32">
              <w:t>3 (items</w:t>
            </w:r>
            <w:r w:rsidR="00BE2A32">
              <w:t> </w:t>
            </w:r>
            <w:r w:rsidRPr="00BE2A32">
              <w:t>14, 17(1)): 1 Jan 2013</w:t>
            </w:r>
            <w:r w:rsidR="00713966" w:rsidRPr="00BE2A32">
              <w:t xml:space="preserve"> (s 2(1) item</w:t>
            </w:r>
            <w:r w:rsidR="00BE2A32">
              <w:t> </w:t>
            </w:r>
            <w:r w:rsidR="00713966" w:rsidRPr="00BE2A32">
              <w:t>10)</w:t>
            </w:r>
            <w:r w:rsidRPr="00BE2A32">
              <w:br/>
              <w:t>Sch</w:t>
            </w:r>
            <w:r w:rsidR="00C80C73" w:rsidRPr="00BE2A32">
              <w:t> </w:t>
            </w:r>
            <w:r w:rsidRPr="00BE2A32">
              <w:t>7 (item</w:t>
            </w:r>
            <w:r w:rsidR="00BE2A32">
              <w:t> </w:t>
            </w:r>
            <w:r w:rsidRPr="00BE2A32">
              <w:t>15): 30</w:t>
            </w:r>
            <w:r w:rsidR="00BE2A32">
              <w:t> </w:t>
            </w:r>
            <w:r w:rsidRPr="00BE2A32">
              <w:t>June 2012</w:t>
            </w:r>
            <w:r w:rsidR="00713966" w:rsidRPr="00BE2A32">
              <w:t xml:space="preserve"> (s 2(1) item</w:t>
            </w:r>
            <w:r w:rsidR="00BE2A32">
              <w:t> </w:t>
            </w:r>
            <w:r w:rsidR="00713966" w:rsidRPr="00BE2A32">
              <w:t>13)</w:t>
            </w:r>
          </w:p>
        </w:tc>
        <w:tc>
          <w:tcPr>
            <w:tcW w:w="1417" w:type="dxa"/>
            <w:tcBorders>
              <w:top w:val="single" w:sz="4" w:space="0" w:color="auto"/>
              <w:bottom w:val="single" w:sz="4" w:space="0" w:color="auto"/>
            </w:tcBorders>
            <w:shd w:val="clear" w:color="auto" w:fill="auto"/>
          </w:tcPr>
          <w:p w:rsidR="00127CA2" w:rsidRPr="00BE2A32" w:rsidRDefault="00127CA2" w:rsidP="00A000B5">
            <w:pPr>
              <w:pStyle w:val="ENoteTableText"/>
            </w:pPr>
            <w:r w:rsidRPr="00BE2A32">
              <w:t>Sch 3 (item</w:t>
            </w:r>
            <w:r w:rsidR="00BE2A32">
              <w:t> </w:t>
            </w:r>
            <w:r w:rsidRPr="00BE2A32">
              <w:t>17(1))</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154, 2012</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17 Nov 2012</w:t>
            </w:r>
          </w:p>
        </w:tc>
        <w:tc>
          <w:tcPr>
            <w:tcW w:w="1845" w:type="dxa"/>
            <w:tcBorders>
              <w:top w:val="single" w:sz="4" w:space="0" w:color="auto"/>
              <w:bottom w:val="single" w:sz="4" w:space="0" w:color="auto"/>
            </w:tcBorders>
            <w:shd w:val="clear" w:color="auto" w:fill="auto"/>
          </w:tcPr>
          <w:p w:rsidR="00127CA2" w:rsidRPr="00BE2A32" w:rsidRDefault="00127CA2" w:rsidP="007938A0">
            <w:pPr>
              <w:pStyle w:val="ENoteTableText"/>
            </w:pPr>
            <w:r w:rsidRPr="00BE2A32">
              <w:t>Sch</w:t>
            </w:r>
            <w:r w:rsidR="00C80C73" w:rsidRPr="00BE2A32">
              <w:t> </w:t>
            </w:r>
            <w:r w:rsidRPr="00BE2A32">
              <w:t>3 (items</w:t>
            </w:r>
            <w:r w:rsidR="00BE2A32">
              <w:t> </w:t>
            </w:r>
            <w:r w:rsidRPr="00BE2A32">
              <w:t>1–28, 159–162): 15</w:t>
            </w:r>
            <w:r w:rsidR="00753CFA" w:rsidRPr="00BE2A32">
              <w:t xml:space="preserve"> </w:t>
            </w:r>
            <w:r w:rsidRPr="00BE2A32">
              <w:t>Dec 2012</w:t>
            </w:r>
            <w:r w:rsidR="002415C4" w:rsidRPr="00BE2A32">
              <w:t xml:space="preserve"> (s 2(1) item</w:t>
            </w:r>
            <w:r w:rsidR="00BE2A32">
              <w:t> </w:t>
            </w:r>
            <w:r w:rsidR="002415C4" w:rsidRPr="00BE2A32">
              <w:t>3)</w:t>
            </w:r>
            <w:r w:rsidRPr="00BE2A32">
              <w:br/>
              <w:t>Sch</w:t>
            </w:r>
            <w:r w:rsidR="00C80C73" w:rsidRPr="00BE2A32">
              <w:t> </w:t>
            </w:r>
            <w:r w:rsidRPr="00BE2A32">
              <w:t>5 (item</w:t>
            </w:r>
            <w:r w:rsidR="00BE2A32">
              <w:t> </w:t>
            </w:r>
            <w:r w:rsidRPr="00BE2A32">
              <w:t>60) and Sch</w:t>
            </w:r>
            <w:r w:rsidR="00C80C73" w:rsidRPr="00BE2A32">
              <w:t> </w:t>
            </w:r>
            <w:r w:rsidRPr="00BE2A32">
              <w:t>6 (item</w:t>
            </w:r>
            <w:r w:rsidR="00BE2A32">
              <w:t> </w:t>
            </w:r>
            <w:r w:rsidRPr="00BE2A32">
              <w:t xml:space="preserve">7): </w:t>
            </w:r>
            <w:r w:rsidR="002415C4" w:rsidRPr="00BE2A32">
              <w:t>17 Nov 2012 (s 2(1) items</w:t>
            </w:r>
            <w:r w:rsidR="00BE2A32">
              <w:t> </w:t>
            </w:r>
            <w:r w:rsidR="002415C4" w:rsidRPr="00BE2A32">
              <w:t>5</w:t>
            </w:r>
            <w:r w:rsidR="00C134B9" w:rsidRPr="00BE2A32">
              <w:t>, 8</w:t>
            </w:r>
            <w:r w:rsidR="002415C4" w:rsidRPr="00BE2A32">
              <w:t>)</w:t>
            </w:r>
          </w:p>
        </w:tc>
        <w:tc>
          <w:tcPr>
            <w:tcW w:w="1417" w:type="dxa"/>
            <w:tcBorders>
              <w:top w:val="single" w:sz="4" w:space="0" w:color="auto"/>
              <w:bottom w:val="single" w:sz="4" w:space="0" w:color="auto"/>
            </w:tcBorders>
            <w:shd w:val="clear" w:color="auto" w:fill="auto"/>
          </w:tcPr>
          <w:p w:rsidR="00127CA2" w:rsidRPr="00BE2A32" w:rsidRDefault="00127CA2" w:rsidP="00A000B5">
            <w:pPr>
              <w:pStyle w:val="ENoteTableText"/>
            </w:pPr>
            <w:r w:rsidRPr="00BE2A32">
              <w:t>Sch 3 (items</w:t>
            </w:r>
            <w:r w:rsidR="00BE2A32">
              <w:t> </w:t>
            </w:r>
            <w:r w:rsidRPr="00BE2A32">
              <w:t>159–162)</w:t>
            </w:r>
          </w:p>
        </w:tc>
      </w:tr>
      <w:tr w:rsidR="00127CA2" w:rsidRPr="00BE2A32" w:rsidTr="00F579CB">
        <w:trPr>
          <w:cantSplit/>
        </w:trPr>
        <w:tc>
          <w:tcPr>
            <w:tcW w:w="1838"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Australian Charities and Not</w:t>
            </w:r>
            <w:r w:rsidR="00BE2A32">
              <w:noBreakHyphen/>
            </w:r>
            <w:r w:rsidRPr="00BE2A32">
              <w:t>for</w:t>
            </w:r>
            <w:r w:rsidR="00BE2A32">
              <w:noBreakHyphen/>
            </w:r>
            <w:r w:rsidRPr="00BE2A32">
              <w:t>profits Commission (Consequential and Transitional) Act 2012</w:t>
            </w:r>
          </w:p>
        </w:tc>
        <w:tc>
          <w:tcPr>
            <w:tcW w:w="992"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169, 2012</w:t>
            </w:r>
          </w:p>
        </w:tc>
        <w:tc>
          <w:tcPr>
            <w:tcW w:w="993"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3 Dec 2012</w:t>
            </w:r>
          </w:p>
        </w:tc>
        <w:tc>
          <w:tcPr>
            <w:tcW w:w="1845" w:type="dxa"/>
            <w:tcBorders>
              <w:top w:val="single" w:sz="4" w:space="0" w:color="auto"/>
              <w:bottom w:val="single" w:sz="4" w:space="0" w:color="auto"/>
            </w:tcBorders>
            <w:shd w:val="clear" w:color="auto" w:fill="auto"/>
          </w:tcPr>
          <w:p w:rsidR="00127CA2" w:rsidRPr="00BE2A32" w:rsidRDefault="00127CA2" w:rsidP="00075B50">
            <w:pPr>
              <w:pStyle w:val="ENoteTableText"/>
            </w:pPr>
            <w:r w:rsidRPr="00BE2A32">
              <w:t>Sch</w:t>
            </w:r>
            <w:r w:rsidR="00C80C73" w:rsidRPr="00BE2A32">
              <w:t> </w:t>
            </w:r>
            <w:r w:rsidRPr="00BE2A32">
              <w:t>2 (item</w:t>
            </w:r>
            <w:r w:rsidR="00BE2A32">
              <w:t> </w:t>
            </w:r>
            <w:r w:rsidRPr="00BE2A32">
              <w:t>148): 3</w:t>
            </w:r>
            <w:r w:rsidR="00753CFA" w:rsidRPr="00BE2A32">
              <w:t xml:space="preserve"> </w:t>
            </w:r>
            <w:r w:rsidRPr="00BE2A32">
              <w:t>Dec 2012 (s</w:t>
            </w:r>
            <w:r w:rsidR="00753CFA" w:rsidRPr="00BE2A32">
              <w:t xml:space="preserve"> </w:t>
            </w:r>
            <w:r w:rsidRPr="00BE2A32">
              <w:t>2(1)</w:t>
            </w:r>
            <w:r w:rsidR="00BB0B66" w:rsidRPr="00BE2A32">
              <w:t xml:space="preserve"> item</w:t>
            </w:r>
            <w:r w:rsidR="00BE2A32">
              <w:t> </w:t>
            </w:r>
            <w:r w:rsidR="00746691" w:rsidRPr="00BE2A32">
              <w:t>7</w:t>
            </w:r>
            <w:r w:rsidRPr="00BE2A32">
              <w:t>)</w:t>
            </w:r>
          </w:p>
        </w:tc>
        <w:tc>
          <w:tcPr>
            <w:tcW w:w="1417" w:type="dxa"/>
            <w:tcBorders>
              <w:top w:val="single" w:sz="4" w:space="0" w:color="auto"/>
              <w:bottom w:val="single" w:sz="4" w:space="0" w:color="auto"/>
            </w:tcBorders>
            <w:shd w:val="clear" w:color="auto" w:fill="auto"/>
          </w:tcPr>
          <w:p w:rsidR="00127CA2" w:rsidRPr="00BE2A32" w:rsidRDefault="00127CA2" w:rsidP="00127CA2">
            <w:pPr>
              <w:pStyle w:val="ENoteTableText"/>
            </w:pPr>
            <w:r w:rsidRPr="00BE2A32">
              <w:t>—</w:t>
            </w:r>
          </w:p>
        </w:tc>
      </w:tr>
      <w:tr w:rsidR="00136C50" w:rsidRPr="00BE2A32" w:rsidTr="00F579CB">
        <w:trPr>
          <w:cantSplit/>
        </w:trPr>
        <w:tc>
          <w:tcPr>
            <w:tcW w:w="1838" w:type="dxa"/>
            <w:tcBorders>
              <w:top w:val="single" w:sz="4" w:space="0" w:color="auto"/>
              <w:bottom w:val="single" w:sz="4" w:space="0" w:color="auto"/>
            </w:tcBorders>
            <w:shd w:val="clear" w:color="auto" w:fill="auto"/>
          </w:tcPr>
          <w:p w:rsidR="00136C50" w:rsidRPr="00BE2A32" w:rsidRDefault="008E468B" w:rsidP="00127CA2">
            <w:pPr>
              <w:pStyle w:val="ENoteTableText"/>
            </w:pPr>
            <w:r w:rsidRPr="00BE2A32">
              <w:t>Privacy Amendment (Enhancing Privacy Protection) Act 2012</w:t>
            </w:r>
          </w:p>
        </w:tc>
        <w:tc>
          <w:tcPr>
            <w:tcW w:w="992" w:type="dxa"/>
            <w:tcBorders>
              <w:top w:val="single" w:sz="4" w:space="0" w:color="auto"/>
              <w:bottom w:val="single" w:sz="4" w:space="0" w:color="auto"/>
            </w:tcBorders>
            <w:shd w:val="clear" w:color="auto" w:fill="auto"/>
          </w:tcPr>
          <w:p w:rsidR="00136C50" w:rsidRPr="00BE2A32" w:rsidRDefault="008E468B" w:rsidP="00127CA2">
            <w:pPr>
              <w:pStyle w:val="ENoteTableText"/>
            </w:pPr>
            <w:r w:rsidRPr="00BE2A32">
              <w:t>197, 2012</w:t>
            </w:r>
          </w:p>
        </w:tc>
        <w:tc>
          <w:tcPr>
            <w:tcW w:w="993" w:type="dxa"/>
            <w:tcBorders>
              <w:top w:val="single" w:sz="4" w:space="0" w:color="auto"/>
              <w:bottom w:val="single" w:sz="4" w:space="0" w:color="auto"/>
            </w:tcBorders>
            <w:shd w:val="clear" w:color="auto" w:fill="auto"/>
          </w:tcPr>
          <w:p w:rsidR="00136C50" w:rsidRPr="00BE2A32" w:rsidRDefault="008E468B" w:rsidP="00127CA2">
            <w:pPr>
              <w:pStyle w:val="ENoteTableText"/>
            </w:pPr>
            <w:r w:rsidRPr="00BE2A32">
              <w:t>12 Dec 2012</w:t>
            </w:r>
          </w:p>
        </w:tc>
        <w:tc>
          <w:tcPr>
            <w:tcW w:w="1845" w:type="dxa"/>
            <w:tcBorders>
              <w:top w:val="single" w:sz="4" w:space="0" w:color="auto"/>
              <w:bottom w:val="single" w:sz="4" w:space="0" w:color="auto"/>
            </w:tcBorders>
            <w:shd w:val="clear" w:color="auto" w:fill="auto"/>
          </w:tcPr>
          <w:p w:rsidR="00136C50" w:rsidRPr="00BE2A32" w:rsidRDefault="008E468B" w:rsidP="00075B50">
            <w:pPr>
              <w:pStyle w:val="ENoteTableText"/>
            </w:pPr>
            <w:r w:rsidRPr="00BE2A32">
              <w:t>Sch</w:t>
            </w:r>
            <w:r w:rsidR="00C80C73" w:rsidRPr="00BE2A32">
              <w:t> </w:t>
            </w:r>
            <w:r w:rsidRPr="00BE2A32">
              <w:t>5 (item</w:t>
            </w:r>
            <w:r w:rsidR="00D4093A" w:rsidRPr="00BE2A32">
              <w:t>s</w:t>
            </w:r>
            <w:r w:rsidR="00BE2A32">
              <w:t> </w:t>
            </w:r>
            <w:r w:rsidRPr="00BE2A32">
              <w:t>6</w:t>
            </w:r>
            <w:r w:rsidR="00D4093A" w:rsidRPr="00BE2A32">
              <w:t>–8</w:t>
            </w:r>
            <w:r w:rsidRPr="00BE2A32">
              <w:t>)</w:t>
            </w:r>
            <w:r w:rsidR="002D091E" w:rsidRPr="00BE2A32">
              <w:t xml:space="preserve"> and Sch 6 (items</w:t>
            </w:r>
            <w:r w:rsidR="00BE2A32">
              <w:t> </w:t>
            </w:r>
            <w:r w:rsidR="002D091E" w:rsidRPr="00BE2A32">
              <w:t>15–19)</w:t>
            </w:r>
            <w:r w:rsidRPr="00BE2A32">
              <w:t xml:space="preserve">: </w:t>
            </w:r>
            <w:r w:rsidR="00D4634B" w:rsidRPr="00BE2A32">
              <w:t>12 Mar 2014</w:t>
            </w:r>
            <w:r w:rsidR="00BB0B66" w:rsidRPr="00BE2A32">
              <w:t xml:space="preserve"> (s 2(1) item</w:t>
            </w:r>
            <w:r w:rsidR="002D091E" w:rsidRPr="00BE2A32">
              <w:t>s</w:t>
            </w:r>
            <w:r w:rsidR="00BE2A32">
              <w:t> </w:t>
            </w:r>
            <w:r w:rsidR="00BB0B66" w:rsidRPr="00BE2A32">
              <w:t>3</w:t>
            </w:r>
            <w:r w:rsidR="002D091E" w:rsidRPr="00BE2A32">
              <w:t>, 19</w:t>
            </w:r>
            <w:r w:rsidR="00BB0B66" w:rsidRPr="00BE2A32">
              <w:t>)</w:t>
            </w:r>
            <w:r w:rsidR="002D091E" w:rsidRPr="00BE2A32">
              <w:br/>
              <w:t>Sch 6 (item</w:t>
            </w:r>
            <w:r w:rsidR="00BE2A32">
              <w:t> </w:t>
            </w:r>
            <w:r w:rsidR="002D091E" w:rsidRPr="00BE2A32">
              <w:t>1): 12 Dec 2012 (s 2(1) item</w:t>
            </w:r>
            <w:r w:rsidR="00BE2A32">
              <w:t> </w:t>
            </w:r>
            <w:r w:rsidR="002D091E" w:rsidRPr="00BE2A32">
              <w:t>16)</w:t>
            </w:r>
          </w:p>
        </w:tc>
        <w:tc>
          <w:tcPr>
            <w:tcW w:w="1417" w:type="dxa"/>
            <w:tcBorders>
              <w:top w:val="single" w:sz="4" w:space="0" w:color="auto"/>
              <w:bottom w:val="single" w:sz="4" w:space="0" w:color="auto"/>
            </w:tcBorders>
            <w:shd w:val="clear" w:color="auto" w:fill="auto"/>
          </w:tcPr>
          <w:p w:rsidR="00136C50" w:rsidRPr="00BE2A32" w:rsidRDefault="002D091E" w:rsidP="00127CA2">
            <w:pPr>
              <w:pStyle w:val="ENoteTableText"/>
            </w:pPr>
            <w:r w:rsidRPr="00BE2A32">
              <w:t>Sch 6 (items</w:t>
            </w:r>
            <w:r w:rsidR="00BE2A32">
              <w:t> </w:t>
            </w:r>
            <w:r w:rsidRPr="00BE2A32">
              <w:t>1, 15–19)</w:t>
            </w:r>
          </w:p>
        </w:tc>
      </w:tr>
      <w:tr w:rsidR="00136C50" w:rsidRPr="00BE2A32" w:rsidTr="00F579CB">
        <w:trPr>
          <w:cantSplit/>
        </w:trPr>
        <w:tc>
          <w:tcPr>
            <w:tcW w:w="1838" w:type="dxa"/>
            <w:tcBorders>
              <w:top w:val="single" w:sz="4" w:space="0" w:color="auto"/>
              <w:bottom w:val="single" w:sz="4" w:space="0" w:color="auto"/>
            </w:tcBorders>
            <w:shd w:val="clear" w:color="auto" w:fill="auto"/>
          </w:tcPr>
          <w:p w:rsidR="00136C50" w:rsidRPr="00BE2A32" w:rsidRDefault="00136C50" w:rsidP="00127CA2">
            <w:pPr>
              <w:pStyle w:val="ENoteTableText"/>
            </w:pPr>
            <w:r w:rsidRPr="00BE2A32">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BE2A32" w:rsidRDefault="00136C50" w:rsidP="00127CA2">
            <w:pPr>
              <w:pStyle w:val="ENoteTableText"/>
            </w:pPr>
            <w:r w:rsidRPr="00BE2A32">
              <w:t>13, 2013</w:t>
            </w:r>
          </w:p>
        </w:tc>
        <w:tc>
          <w:tcPr>
            <w:tcW w:w="993" w:type="dxa"/>
            <w:tcBorders>
              <w:top w:val="single" w:sz="4" w:space="0" w:color="auto"/>
              <w:bottom w:val="single" w:sz="4" w:space="0" w:color="auto"/>
            </w:tcBorders>
            <w:shd w:val="clear" w:color="auto" w:fill="auto"/>
          </w:tcPr>
          <w:p w:rsidR="00136C50" w:rsidRPr="00BE2A32" w:rsidRDefault="00136C50" w:rsidP="00127CA2">
            <w:pPr>
              <w:pStyle w:val="ENoteTableText"/>
            </w:pPr>
            <w:r w:rsidRPr="00BE2A32">
              <w:t>14 Mar 2013</w:t>
            </w:r>
          </w:p>
        </w:tc>
        <w:tc>
          <w:tcPr>
            <w:tcW w:w="1845" w:type="dxa"/>
            <w:tcBorders>
              <w:top w:val="single" w:sz="4" w:space="0" w:color="auto"/>
              <w:bottom w:val="single" w:sz="4" w:space="0" w:color="auto"/>
            </w:tcBorders>
            <w:shd w:val="clear" w:color="auto" w:fill="auto"/>
          </w:tcPr>
          <w:p w:rsidR="00136C50" w:rsidRPr="00BE2A32" w:rsidRDefault="00136C50" w:rsidP="002D091E">
            <w:pPr>
              <w:pStyle w:val="ENoteTableText"/>
            </w:pPr>
            <w:r w:rsidRPr="00BE2A32">
              <w:t>Sch</w:t>
            </w:r>
            <w:r w:rsidR="00C80C73" w:rsidRPr="00BE2A32">
              <w:t> </w:t>
            </w:r>
            <w:r w:rsidRPr="00BE2A32">
              <w:t>2 (item</w:t>
            </w:r>
            <w:r w:rsidR="00BE2A32">
              <w:t> </w:t>
            </w:r>
            <w:r w:rsidRPr="00BE2A32">
              <w:t xml:space="preserve">2): </w:t>
            </w:r>
            <w:r w:rsidR="005A2224" w:rsidRPr="00BE2A32">
              <w:t>12</w:t>
            </w:r>
            <w:r w:rsidR="00A16BD3" w:rsidRPr="00BE2A32">
              <w:t> </w:t>
            </w:r>
            <w:r w:rsidR="005A2224" w:rsidRPr="00BE2A32">
              <w:t>Apr 2013 (s 2(1) item</w:t>
            </w:r>
            <w:r w:rsidR="00BE2A32">
              <w:t> </w:t>
            </w:r>
            <w:r w:rsidR="005A2224" w:rsidRPr="00BE2A32">
              <w:t>3)</w:t>
            </w:r>
          </w:p>
        </w:tc>
        <w:tc>
          <w:tcPr>
            <w:tcW w:w="1417" w:type="dxa"/>
            <w:tcBorders>
              <w:top w:val="single" w:sz="4" w:space="0" w:color="auto"/>
              <w:bottom w:val="single" w:sz="4" w:space="0" w:color="auto"/>
            </w:tcBorders>
            <w:shd w:val="clear" w:color="auto" w:fill="auto"/>
          </w:tcPr>
          <w:p w:rsidR="00136C50" w:rsidRPr="00BE2A32" w:rsidRDefault="00136C50" w:rsidP="00127CA2">
            <w:pPr>
              <w:pStyle w:val="ENoteTableText"/>
            </w:pPr>
            <w:r w:rsidRPr="00BE2A32">
              <w:t>—</w:t>
            </w:r>
          </w:p>
        </w:tc>
      </w:tr>
      <w:tr w:rsidR="00457523" w:rsidRPr="00BE2A32" w:rsidTr="00F579CB">
        <w:trPr>
          <w:cantSplit/>
        </w:trPr>
        <w:tc>
          <w:tcPr>
            <w:tcW w:w="1838" w:type="dxa"/>
            <w:tcBorders>
              <w:top w:val="single" w:sz="4" w:space="0" w:color="auto"/>
              <w:bottom w:val="single" w:sz="4" w:space="0" w:color="auto"/>
            </w:tcBorders>
            <w:shd w:val="clear" w:color="auto" w:fill="auto"/>
          </w:tcPr>
          <w:p w:rsidR="00457523" w:rsidRPr="00BE2A32" w:rsidRDefault="00457523" w:rsidP="00127CA2">
            <w:pPr>
              <w:pStyle w:val="ENoteTableText"/>
            </w:pPr>
            <w:r w:rsidRPr="00BE2A32">
              <w:t>Family Assistance and Other Legislation Amendment Act 2013</w:t>
            </w:r>
          </w:p>
        </w:tc>
        <w:tc>
          <w:tcPr>
            <w:tcW w:w="992" w:type="dxa"/>
            <w:tcBorders>
              <w:top w:val="single" w:sz="4" w:space="0" w:color="auto"/>
              <w:bottom w:val="single" w:sz="4" w:space="0" w:color="auto"/>
            </w:tcBorders>
            <w:shd w:val="clear" w:color="auto" w:fill="auto"/>
          </w:tcPr>
          <w:p w:rsidR="00457523" w:rsidRPr="00BE2A32" w:rsidRDefault="00457523" w:rsidP="00127CA2">
            <w:pPr>
              <w:pStyle w:val="ENoteTableText"/>
            </w:pPr>
            <w:r w:rsidRPr="00BE2A32">
              <w:t>70, 2013</w:t>
            </w:r>
          </w:p>
        </w:tc>
        <w:tc>
          <w:tcPr>
            <w:tcW w:w="993" w:type="dxa"/>
            <w:tcBorders>
              <w:top w:val="single" w:sz="4" w:space="0" w:color="auto"/>
              <w:bottom w:val="single" w:sz="4" w:space="0" w:color="auto"/>
            </w:tcBorders>
            <w:shd w:val="clear" w:color="auto" w:fill="auto"/>
          </w:tcPr>
          <w:p w:rsidR="00457523" w:rsidRPr="00BE2A32" w:rsidRDefault="00457523" w:rsidP="00127CA2">
            <w:pPr>
              <w:pStyle w:val="ENoteTableText"/>
            </w:pPr>
            <w:r w:rsidRPr="00BE2A32">
              <w:t>27</w:t>
            </w:r>
            <w:r w:rsidR="00BE2A32">
              <w:t> </w:t>
            </w:r>
            <w:r w:rsidRPr="00BE2A32">
              <w:t>June 2013</w:t>
            </w:r>
          </w:p>
        </w:tc>
        <w:tc>
          <w:tcPr>
            <w:tcW w:w="1845" w:type="dxa"/>
            <w:tcBorders>
              <w:top w:val="single" w:sz="4" w:space="0" w:color="auto"/>
              <w:bottom w:val="single" w:sz="4" w:space="0" w:color="auto"/>
            </w:tcBorders>
            <w:shd w:val="clear" w:color="auto" w:fill="auto"/>
          </w:tcPr>
          <w:p w:rsidR="00457523" w:rsidRPr="00BE2A32" w:rsidRDefault="00457523" w:rsidP="00596B1C">
            <w:pPr>
              <w:pStyle w:val="ENoteTableText"/>
            </w:pPr>
            <w:r w:rsidRPr="00BE2A32">
              <w:t>Sch</w:t>
            </w:r>
            <w:r w:rsidR="00C80C73" w:rsidRPr="00BE2A32">
              <w:t> </w:t>
            </w:r>
            <w:r w:rsidRPr="00BE2A32">
              <w:t>1 (items</w:t>
            </w:r>
            <w:r w:rsidR="00BE2A32">
              <w:t> </w:t>
            </w:r>
            <w:r w:rsidRPr="00BE2A32">
              <w:t>4–6, 9), Sch</w:t>
            </w:r>
            <w:r w:rsidR="00C80C73" w:rsidRPr="00BE2A32">
              <w:t> </w:t>
            </w:r>
            <w:r w:rsidRPr="00BE2A32">
              <w:t>2B (items</w:t>
            </w:r>
            <w:r w:rsidR="00BE2A32">
              <w:t> </w:t>
            </w:r>
            <w:r w:rsidRPr="00BE2A32">
              <w:t>15–</w:t>
            </w:r>
            <w:r w:rsidR="00352366" w:rsidRPr="00BE2A32">
              <w:t>53, 55–</w:t>
            </w:r>
            <w:r w:rsidRPr="00BE2A32">
              <w:t>58) and Sch</w:t>
            </w:r>
            <w:r w:rsidR="00C80C73" w:rsidRPr="00BE2A32">
              <w:t> </w:t>
            </w:r>
            <w:r w:rsidRPr="00BE2A32">
              <w:t>3 (items</w:t>
            </w:r>
            <w:r w:rsidR="00BE2A32">
              <w:t> </w:t>
            </w:r>
            <w:r w:rsidRPr="00BE2A32">
              <w:t>34, 35(2), 40, 41, 57): 28</w:t>
            </w:r>
            <w:r w:rsidR="00BE2A32">
              <w:t> </w:t>
            </w:r>
            <w:r w:rsidRPr="00BE2A32">
              <w:t>June 2013</w:t>
            </w:r>
            <w:r w:rsidR="00AF3F15" w:rsidRPr="00BE2A32">
              <w:t xml:space="preserve"> (s 2(1) items</w:t>
            </w:r>
            <w:r w:rsidR="00BE2A32">
              <w:t> </w:t>
            </w:r>
            <w:r w:rsidR="00AF3F15" w:rsidRPr="00BE2A32">
              <w:t>3, 5, 9</w:t>
            </w:r>
            <w:r w:rsidR="00FE47D0" w:rsidRPr="00BE2A32">
              <w:t>G</w:t>
            </w:r>
            <w:r w:rsidR="00AF3F15" w:rsidRPr="00BE2A32">
              <w:t>, 10)</w:t>
            </w:r>
            <w:r w:rsidRPr="00BE2A32">
              <w:br/>
              <w:t>Sch</w:t>
            </w:r>
            <w:r w:rsidR="00C80C73" w:rsidRPr="00BE2A32">
              <w:t> </w:t>
            </w:r>
            <w:r w:rsidRPr="00BE2A32">
              <w:t>1 (item</w:t>
            </w:r>
            <w:r w:rsidR="00BE2A32">
              <w:t> </w:t>
            </w:r>
            <w:r w:rsidRPr="00BE2A32">
              <w:t>7)</w:t>
            </w:r>
            <w:r w:rsidR="00352366" w:rsidRPr="00BE2A32">
              <w:t xml:space="preserve"> and Sch</w:t>
            </w:r>
            <w:r w:rsidR="00C80C73" w:rsidRPr="00BE2A32">
              <w:t> </w:t>
            </w:r>
            <w:r w:rsidR="00352366" w:rsidRPr="00BE2A32">
              <w:t>3 (items</w:t>
            </w:r>
            <w:r w:rsidR="00BE2A32">
              <w:t> </w:t>
            </w:r>
            <w:r w:rsidR="00352366" w:rsidRPr="00BE2A32">
              <w:t xml:space="preserve">66, 67): </w:t>
            </w:r>
            <w:r w:rsidR="00722FDB" w:rsidRPr="00BE2A32">
              <w:t>1</w:t>
            </w:r>
            <w:r w:rsidR="00BE2A32">
              <w:t> </w:t>
            </w:r>
            <w:r w:rsidR="00722FDB" w:rsidRPr="00BE2A32">
              <w:t>July 2013</w:t>
            </w:r>
            <w:r w:rsidR="00AF3F15" w:rsidRPr="00BE2A32">
              <w:t xml:space="preserve"> (s 2(1) items</w:t>
            </w:r>
            <w:r w:rsidR="00BE2A32">
              <w:t> </w:t>
            </w:r>
            <w:r w:rsidR="00596B1C" w:rsidRPr="00BE2A32">
              <w:t>4, 13)</w:t>
            </w:r>
            <w:r w:rsidR="00352366" w:rsidRPr="00BE2A32">
              <w:br/>
            </w:r>
            <w:r w:rsidRPr="00BE2A32">
              <w:t>Sch</w:t>
            </w:r>
            <w:r w:rsidR="00C80C73" w:rsidRPr="00BE2A32">
              <w:t> </w:t>
            </w:r>
            <w:r w:rsidRPr="00BE2A32">
              <w:t>2A (items</w:t>
            </w:r>
            <w:r w:rsidR="00BE2A32">
              <w:t> </w:t>
            </w:r>
            <w:r w:rsidRPr="00BE2A32">
              <w:t>11–15, 28–44</w:t>
            </w:r>
            <w:r w:rsidR="00923999" w:rsidRPr="00BE2A32">
              <w:t>, 67(1), (12)</w:t>
            </w:r>
            <w:r w:rsidRPr="00BE2A32">
              <w:t>)</w:t>
            </w:r>
            <w:r w:rsidR="00352366" w:rsidRPr="00BE2A32">
              <w:t xml:space="preserve">: </w:t>
            </w:r>
            <w:r w:rsidR="00B10313" w:rsidRPr="00BE2A32">
              <w:t>1 Mar 2014</w:t>
            </w:r>
            <w:r w:rsidR="00596B1C" w:rsidRPr="00BE2A32">
              <w:t xml:space="preserve"> (s 2(1) items</w:t>
            </w:r>
            <w:r w:rsidR="00BE2A32">
              <w:t> </w:t>
            </w:r>
            <w:r w:rsidR="00596B1C" w:rsidRPr="00BE2A32">
              <w:t>9A, 9C</w:t>
            </w:r>
            <w:r w:rsidR="00E35EC5" w:rsidRPr="00BE2A32">
              <w:t>)</w:t>
            </w:r>
          </w:p>
        </w:tc>
        <w:tc>
          <w:tcPr>
            <w:tcW w:w="1417" w:type="dxa"/>
            <w:tcBorders>
              <w:top w:val="single" w:sz="4" w:space="0" w:color="auto"/>
              <w:bottom w:val="single" w:sz="4" w:space="0" w:color="auto"/>
            </w:tcBorders>
            <w:shd w:val="clear" w:color="auto" w:fill="auto"/>
          </w:tcPr>
          <w:p w:rsidR="00457523" w:rsidRPr="00BE2A32" w:rsidRDefault="001760CF" w:rsidP="00A000B5">
            <w:pPr>
              <w:pStyle w:val="ENoteTableText"/>
            </w:pPr>
            <w:r w:rsidRPr="00BE2A32">
              <w:t>Sch 1 (item</w:t>
            </w:r>
            <w:r w:rsidR="00BE2A32">
              <w:t> </w:t>
            </w:r>
            <w:r w:rsidRPr="00BE2A32">
              <w:t xml:space="preserve">9), </w:t>
            </w:r>
            <w:r w:rsidR="00923999" w:rsidRPr="00BE2A32">
              <w:t>Sch 2A (item</w:t>
            </w:r>
            <w:r w:rsidR="00BE2A32">
              <w:t> </w:t>
            </w:r>
            <w:r w:rsidR="00923999" w:rsidRPr="00BE2A32">
              <w:t>67(1), (12)</w:t>
            </w:r>
            <w:r w:rsidR="00396F70" w:rsidRPr="00BE2A32">
              <w:t>)</w:t>
            </w:r>
            <w:r w:rsidR="00923999" w:rsidRPr="00BE2A32">
              <w:t xml:space="preserve">, </w:t>
            </w:r>
            <w:r w:rsidR="00C36D97" w:rsidRPr="00BE2A32">
              <w:t>Sch 2B (items</w:t>
            </w:r>
            <w:r w:rsidR="00BE2A32">
              <w:t> </w:t>
            </w:r>
            <w:r w:rsidR="00C36D97" w:rsidRPr="00BE2A32">
              <w:t>55–58) and Sch 3 (items</w:t>
            </w:r>
            <w:r w:rsidR="00BE2A32">
              <w:t> </w:t>
            </w:r>
            <w:r w:rsidR="00C36D97" w:rsidRPr="00BE2A32">
              <w:t>35(2), 57)</w:t>
            </w:r>
          </w:p>
        </w:tc>
      </w:tr>
      <w:tr w:rsidR="000F4DB4" w:rsidRPr="00BE2A32" w:rsidTr="00F579CB">
        <w:trPr>
          <w:cantSplit/>
        </w:trPr>
        <w:tc>
          <w:tcPr>
            <w:tcW w:w="1838" w:type="dxa"/>
            <w:tcBorders>
              <w:top w:val="single" w:sz="4" w:space="0" w:color="auto"/>
              <w:bottom w:val="single" w:sz="4" w:space="0" w:color="auto"/>
            </w:tcBorders>
            <w:shd w:val="clear" w:color="auto" w:fill="auto"/>
          </w:tcPr>
          <w:p w:rsidR="000F4DB4" w:rsidRPr="00BE2A32" w:rsidRDefault="00011C7E" w:rsidP="00127CA2">
            <w:pPr>
              <w:pStyle w:val="ENoteTableText"/>
            </w:pPr>
            <w:r w:rsidRPr="00BE2A32">
              <w:t>Statute Law Revision Act 2013</w:t>
            </w:r>
          </w:p>
        </w:tc>
        <w:tc>
          <w:tcPr>
            <w:tcW w:w="992" w:type="dxa"/>
            <w:tcBorders>
              <w:top w:val="single" w:sz="4" w:space="0" w:color="auto"/>
              <w:bottom w:val="single" w:sz="4" w:space="0" w:color="auto"/>
            </w:tcBorders>
            <w:shd w:val="clear" w:color="auto" w:fill="auto"/>
          </w:tcPr>
          <w:p w:rsidR="000F4DB4" w:rsidRPr="00BE2A32" w:rsidRDefault="00011C7E" w:rsidP="00127CA2">
            <w:pPr>
              <w:pStyle w:val="ENoteTableText"/>
            </w:pPr>
            <w:r w:rsidRPr="00BE2A32">
              <w:t>103, 2013</w:t>
            </w:r>
          </w:p>
        </w:tc>
        <w:tc>
          <w:tcPr>
            <w:tcW w:w="993" w:type="dxa"/>
            <w:tcBorders>
              <w:top w:val="single" w:sz="4" w:space="0" w:color="auto"/>
              <w:bottom w:val="single" w:sz="4" w:space="0" w:color="auto"/>
            </w:tcBorders>
            <w:shd w:val="clear" w:color="auto" w:fill="auto"/>
          </w:tcPr>
          <w:p w:rsidR="000F4DB4" w:rsidRPr="00BE2A32" w:rsidRDefault="00011C7E" w:rsidP="00127CA2">
            <w:pPr>
              <w:pStyle w:val="ENoteTableText"/>
            </w:pPr>
            <w:r w:rsidRPr="00BE2A32">
              <w:t>29</w:t>
            </w:r>
            <w:r w:rsidR="00BE2A32">
              <w:t> </w:t>
            </w:r>
            <w:r w:rsidRPr="00BE2A32">
              <w:t>June 2013</w:t>
            </w:r>
          </w:p>
        </w:tc>
        <w:tc>
          <w:tcPr>
            <w:tcW w:w="1845" w:type="dxa"/>
            <w:tcBorders>
              <w:top w:val="single" w:sz="4" w:space="0" w:color="auto"/>
              <w:bottom w:val="single" w:sz="4" w:space="0" w:color="auto"/>
            </w:tcBorders>
            <w:shd w:val="clear" w:color="auto" w:fill="auto"/>
          </w:tcPr>
          <w:p w:rsidR="000F4DB4" w:rsidRPr="00BE2A32" w:rsidRDefault="009B14CD" w:rsidP="00AF3F15">
            <w:pPr>
              <w:pStyle w:val="ENoteTableText"/>
            </w:pPr>
            <w:r w:rsidRPr="00BE2A32">
              <w:t>Sch 1 (items</w:t>
            </w:r>
            <w:r w:rsidR="00BE2A32">
              <w:t> </w:t>
            </w:r>
            <w:r w:rsidRPr="00BE2A32">
              <w:t xml:space="preserve">15, 16): </w:t>
            </w:r>
            <w:r w:rsidR="00CE12DD" w:rsidRPr="00BE2A32">
              <w:t>29</w:t>
            </w:r>
            <w:r w:rsidR="00BE2A32">
              <w:t> </w:t>
            </w:r>
            <w:r w:rsidR="00CE12DD" w:rsidRPr="00BE2A32">
              <w:t>June 2013 (s 2(1) item</w:t>
            </w:r>
            <w:r w:rsidR="00BE2A32">
              <w:t> </w:t>
            </w:r>
            <w:r w:rsidR="00CE12DD" w:rsidRPr="00BE2A32">
              <w:t>2)</w:t>
            </w:r>
          </w:p>
        </w:tc>
        <w:tc>
          <w:tcPr>
            <w:tcW w:w="1417" w:type="dxa"/>
            <w:tcBorders>
              <w:top w:val="single" w:sz="4" w:space="0" w:color="auto"/>
              <w:bottom w:val="single" w:sz="4" w:space="0" w:color="auto"/>
            </w:tcBorders>
            <w:shd w:val="clear" w:color="auto" w:fill="auto"/>
          </w:tcPr>
          <w:p w:rsidR="000F4DB4" w:rsidRPr="00BE2A32" w:rsidRDefault="009B14CD" w:rsidP="00923999">
            <w:pPr>
              <w:pStyle w:val="ENoteTableText"/>
            </w:pPr>
            <w:r w:rsidRPr="00BE2A32">
              <w:t>—</w:t>
            </w:r>
          </w:p>
        </w:tc>
      </w:tr>
      <w:tr w:rsidR="00592CA8" w:rsidRPr="00BE2A32" w:rsidTr="00F579CB">
        <w:trPr>
          <w:cantSplit/>
        </w:trPr>
        <w:tc>
          <w:tcPr>
            <w:tcW w:w="1838" w:type="dxa"/>
            <w:tcBorders>
              <w:top w:val="single" w:sz="4" w:space="0" w:color="auto"/>
              <w:bottom w:val="single" w:sz="4" w:space="0" w:color="auto"/>
            </w:tcBorders>
            <w:shd w:val="clear" w:color="auto" w:fill="auto"/>
          </w:tcPr>
          <w:p w:rsidR="00592CA8" w:rsidRPr="00BE2A32" w:rsidRDefault="00592CA8" w:rsidP="00127CA2">
            <w:pPr>
              <w:pStyle w:val="ENoteTableText"/>
            </w:pPr>
            <w:r w:rsidRPr="00BE2A32">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BE2A32" w:rsidRDefault="00592CA8" w:rsidP="00127CA2">
            <w:pPr>
              <w:pStyle w:val="ENoteTableText"/>
            </w:pPr>
            <w:r w:rsidRPr="00BE2A32">
              <w:t>13, 2014</w:t>
            </w:r>
          </w:p>
        </w:tc>
        <w:tc>
          <w:tcPr>
            <w:tcW w:w="993" w:type="dxa"/>
            <w:tcBorders>
              <w:top w:val="single" w:sz="4" w:space="0" w:color="auto"/>
              <w:bottom w:val="single" w:sz="4" w:space="0" w:color="auto"/>
            </w:tcBorders>
            <w:shd w:val="clear" w:color="auto" w:fill="auto"/>
          </w:tcPr>
          <w:p w:rsidR="00592CA8" w:rsidRPr="00BE2A32" w:rsidRDefault="00592CA8" w:rsidP="0062622A">
            <w:pPr>
              <w:pStyle w:val="ENoteTableText"/>
            </w:pPr>
            <w:r w:rsidRPr="00BE2A32">
              <w:t>28</w:t>
            </w:r>
            <w:r w:rsidR="0062622A" w:rsidRPr="00BE2A32">
              <w:t xml:space="preserve"> </w:t>
            </w:r>
            <w:r w:rsidRPr="00BE2A32">
              <w:t>Mar 2014</w:t>
            </w:r>
          </w:p>
        </w:tc>
        <w:tc>
          <w:tcPr>
            <w:tcW w:w="1845" w:type="dxa"/>
            <w:tcBorders>
              <w:top w:val="single" w:sz="4" w:space="0" w:color="auto"/>
              <w:bottom w:val="single" w:sz="4" w:space="0" w:color="auto"/>
            </w:tcBorders>
            <w:shd w:val="clear" w:color="auto" w:fill="auto"/>
          </w:tcPr>
          <w:p w:rsidR="00592CA8" w:rsidRPr="00BE2A32" w:rsidRDefault="00592CA8" w:rsidP="00CE12DD">
            <w:pPr>
              <w:pStyle w:val="ENoteTableText"/>
            </w:pPr>
            <w:r w:rsidRPr="00BE2A32">
              <w:t>Sch</w:t>
            </w:r>
            <w:r w:rsidR="0062622A" w:rsidRPr="00BE2A32">
              <w:t xml:space="preserve"> </w:t>
            </w:r>
            <w:r w:rsidRPr="00BE2A32">
              <w:t>2 (items</w:t>
            </w:r>
            <w:r w:rsidR="00BE2A32">
              <w:t> </w:t>
            </w:r>
            <w:r w:rsidRPr="00BE2A32">
              <w:t>4–6)</w:t>
            </w:r>
            <w:r w:rsidR="0062622A" w:rsidRPr="00BE2A32">
              <w:t>:</w:t>
            </w:r>
            <w:r w:rsidRPr="00BE2A32">
              <w:t xml:space="preserve"> </w:t>
            </w:r>
            <w:r w:rsidR="000A747B" w:rsidRPr="00BE2A32">
              <w:t>1</w:t>
            </w:r>
            <w:r w:rsidR="00BE2A32">
              <w:t> </w:t>
            </w:r>
            <w:r w:rsidR="000A747B" w:rsidRPr="00BE2A32">
              <w:t xml:space="preserve">July 2014 </w:t>
            </w:r>
            <w:r w:rsidR="004464EC" w:rsidRPr="00BE2A32">
              <w:t>(</w:t>
            </w:r>
            <w:r w:rsidR="0062622A" w:rsidRPr="00BE2A32">
              <w:t>s 2(1)</w:t>
            </w:r>
            <w:r w:rsidR="00642790" w:rsidRPr="00BE2A32">
              <w:t xml:space="preserve"> item</w:t>
            </w:r>
            <w:r w:rsidR="00BE2A32">
              <w:t> </w:t>
            </w:r>
            <w:r w:rsidR="00642790" w:rsidRPr="00BE2A32">
              <w:t>6</w:t>
            </w:r>
            <w:r w:rsidR="004464EC" w:rsidRPr="00BE2A32">
              <w:t>)</w:t>
            </w:r>
          </w:p>
        </w:tc>
        <w:tc>
          <w:tcPr>
            <w:tcW w:w="1417" w:type="dxa"/>
            <w:tcBorders>
              <w:top w:val="single" w:sz="4" w:space="0" w:color="auto"/>
              <w:bottom w:val="single" w:sz="4" w:space="0" w:color="auto"/>
            </w:tcBorders>
            <w:shd w:val="clear" w:color="auto" w:fill="auto"/>
          </w:tcPr>
          <w:p w:rsidR="00592CA8" w:rsidRPr="00BE2A32" w:rsidRDefault="0062622A" w:rsidP="00923999">
            <w:pPr>
              <w:pStyle w:val="ENoteTableText"/>
            </w:pPr>
            <w:r w:rsidRPr="00BE2A32">
              <w:t>Sch 2 (item</w:t>
            </w:r>
            <w:r w:rsidR="00BE2A32">
              <w:t> </w:t>
            </w:r>
            <w:r w:rsidRPr="00BE2A32">
              <w:t>6)</w:t>
            </w:r>
          </w:p>
        </w:tc>
      </w:tr>
      <w:tr w:rsidR="0086392F" w:rsidRPr="00BE2A32" w:rsidTr="00F579CB">
        <w:trPr>
          <w:cantSplit/>
        </w:trPr>
        <w:tc>
          <w:tcPr>
            <w:tcW w:w="1838" w:type="dxa"/>
            <w:tcBorders>
              <w:top w:val="single" w:sz="4" w:space="0" w:color="auto"/>
              <w:bottom w:val="single" w:sz="4" w:space="0" w:color="auto"/>
            </w:tcBorders>
            <w:shd w:val="clear" w:color="auto" w:fill="auto"/>
          </w:tcPr>
          <w:p w:rsidR="0086392F" w:rsidRPr="00BE2A32" w:rsidRDefault="0086392F" w:rsidP="00127CA2">
            <w:pPr>
              <w:pStyle w:val="ENoteTableText"/>
            </w:pPr>
            <w:r w:rsidRPr="00BE2A32">
              <w:t>Social Services and Other Legislation Amendment Act 2014</w:t>
            </w:r>
          </w:p>
        </w:tc>
        <w:tc>
          <w:tcPr>
            <w:tcW w:w="992" w:type="dxa"/>
            <w:tcBorders>
              <w:top w:val="single" w:sz="4" w:space="0" w:color="auto"/>
              <w:bottom w:val="single" w:sz="4" w:space="0" w:color="auto"/>
            </w:tcBorders>
            <w:shd w:val="clear" w:color="auto" w:fill="auto"/>
          </w:tcPr>
          <w:p w:rsidR="0086392F" w:rsidRPr="00BE2A32" w:rsidRDefault="0086392F" w:rsidP="00127CA2">
            <w:pPr>
              <w:pStyle w:val="ENoteTableText"/>
            </w:pPr>
            <w:r w:rsidRPr="00BE2A32">
              <w:t>14, 2014</w:t>
            </w:r>
          </w:p>
        </w:tc>
        <w:tc>
          <w:tcPr>
            <w:tcW w:w="993" w:type="dxa"/>
            <w:tcBorders>
              <w:top w:val="single" w:sz="4" w:space="0" w:color="auto"/>
              <w:bottom w:val="single" w:sz="4" w:space="0" w:color="auto"/>
            </w:tcBorders>
            <w:shd w:val="clear" w:color="auto" w:fill="auto"/>
          </w:tcPr>
          <w:p w:rsidR="0086392F" w:rsidRPr="00BE2A32" w:rsidRDefault="006A6A38" w:rsidP="00127CA2">
            <w:pPr>
              <w:pStyle w:val="ENoteTableText"/>
            </w:pPr>
            <w:r w:rsidRPr="00BE2A32">
              <w:t xml:space="preserve">31 </w:t>
            </w:r>
            <w:r w:rsidR="0086392F" w:rsidRPr="00BE2A32">
              <w:t>Mar 2014</w:t>
            </w:r>
          </w:p>
        </w:tc>
        <w:tc>
          <w:tcPr>
            <w:tcW w:w="1845" w:type="dxa"/>
            <w:tcBorders>
              <w:top w:val="single" w:sz="4" w:space="0" w:color="auto"/>
              <w:bottom w:val="single" w:sz="4" w:space="0" w:color="auto"/>
            </w:tcBorders>
            <w:shd w:val="clear" w:color="auto" w:fill="auto"/>
          </w:tcPr>
          <w:p w:rsidR="0086392F" w:rsidRPr="00BE2A32" w:rsidRDefault="0086392F" w:rsidP="00687FF8">
            <w:pPr>
              <w:pStyle w:val="ENoteTableText"/>
            </w:pPr>
            <w:r w:rsidRPr="00BE2A32">
              <w:t>Sch</w:t>
            </w:r>
            <w:r w:rsidR="006A6A38" w:rsidRPr="00BE2A32">
              <w:t xml:space="preserve"> </w:t>
            </w:r>
            <w:r w:rsidRPr="00BE2A32">
              <w:t>3 (items</w:t>
            </w:r>
            <w:r w:rsidR="00BE2A32">
              <w:t> </w:t>
            </w:r>
            <w:r w:rsidR="006A6A38" w:rsidRPr="00BE2A32">
              <w:t>31–35, 36(5), (6)</w:t>
            </w:r>
            <w:r w:rsidRPr="00BE2A32">
              <w:t>)</w:t>
            </w:r>
            <w:r w:rsidR="006A6A38" w:rsidRPr="00BE2A32">
              <w:t>:</w:t>
            </w:r>
            <w:r w:rsidR="001A5F44" w:rsidRPr="00BE2A32">
              <w:t xml:space="preserve"> 1</w:t>
            </w:r>
            <w:r w:rsidR="00BE2A32">
              <w:t> </w:t>
            </w:r>
            <w:r w:rsidR="001A5F44" w:rsidRPr="00BE2A32">
              <w:t>May 2014</w:t>
            </w:r>
            <w:r w:rsidR="00642790" w:rsidRPr="00BE2A32">
              <w:t xml:space="preserve"> (s 2(1) item</w:t>
            </w:r>
            <w:r w:rsidR="00BE2A32">
              <w:t> </w:t>
            </w:r>
            <w:r w:rsidR="00642790" w:rsidRPr="00BE2A32">
              <w:t>3A)</w:t>
            </w:r>
            <w:r w:rsidR="007A69E7" w:rsidRPr="00BE2A32">
              <w:br/>
            </w:r>
            <w:r w:rsidR="006A6A38" w:rsidRPr="00BE2A32">
              <w:t xml:space="preserve">Sch </w:t>
            </w:r>
            <w:r w:rsidRPr="00BE2A32">
              <w:t>10 (items</w:t>
            </w:r>
            <w:r w:rsidR="00BE2A32">
              <w:t> </w:t>
            </w:r>
            <w:r w:rsidRPr="00BE2A32">
              <w:t>6–8)</w:t>
            </w:r>
            <w:r w:rsidR="006A6A38" w:rsidRPr="00BE2A32">
              <w:t>:</w:t>
            </w:r>
            <w:r w:rsidRPr="00BE2A32">
              <w:t xml:space="preserve"> </w:t>
            </w:r>
            <w:r w:rsidR="009C76C8" w:rsidRPr="00BE2A32">
              <w:t>1</w:t>
            </w:r>
            <w:r w:rsidR="00BE2A32">
              <w:t> </w:t>
            </w:r>
            <w:r w:rsidR="009C76C8" w:rsidRPr="00BE2A32">
              <w:t>July 2014</w:t>
            </w:r>
            <w:r w:rsidR="00642790" w:rsidRPr="00BE2A32">
              <w:t xml:space="preserve"> (</w:t>
            </w:r>
            <w:r w:rsidR="00FE7108" w:rsidRPr="00BE2A32">
              <w:t xml:space="preserve">s </w:t>
            </w:r>
            <w:r w:rsidR="00642790" w:rsidRPr="00BE2A32">
              <w:t>2(1) item</w:t>
            </w:r>
            <w:r w:rsidR="00BE2A32">
              <w:t> </w:t>
            </w:r>
            <w:r w:rsidR="00642790" w:rsidRPr="00BE2A32">
              <w:t>6)</w:t>
            </w:r>
            <w:r w:rsidRPr="00BE2A32">
              <w:br/>
            </w:r>
            <w:r w:rsidR="006A6A38" w:rsidRPr="00BE2A32">
              <w:t xml:space="preserve">Sch </w:t>
            </w:r>
            <w:r w:rsidRPr="00BE2A32">
              <w:t>12 (items</w:t>
            </w:r>
            <w:r w:rsidR="00BE2A32">
              <w:t> </w:t>
            </w:r>
            <w:r w:rsidRPr="00BE2A32">
              <w:t>15–26</w:t>
            </w:r>
            <w:r w:rsidR="006A6A38" w:rsidRPr="00BE2A32">
              <w:t>, 29–31</w:t>
            </w:r>
            <w:r w:rsidRPr="00BE2A32">
              <w:t>): 1</w:t>
            </w:r>
            <w:r w:rsidR="006A6A38" w:rsidRPr="00BE2A32">
              <w:t xml:space="preserve"> </w:t>
            </w:r>
            <w:r w:rsidRPr="00BE2A32">
              <w:t>Apr 2014</w:t>
            </w:r>
            <w:r w:rsidR="00642790" w:rsidRPr="00BE2A32">
              <w:t xml:space="preserve"> (s 2(1) item</w:t>
            </w:r>
            <w:r w:rsidR="00BE2A32">
              <w:t> </w:t>
            </w:r>
            <w:r w:rsidR="00642790" w:rsidRPr="00BE2A32">
              <w:t>8)</w:t>
            </w:r>
            <w:r w:rsidRPr="00BE2A32">
              <w:br/>
              <w:t>Sch</w:t>
            </w:r>
            <w:r w:rsidR="006A6A38" w:rsidRPr="00BE2A32">
              <w:t xml:space="preserve"> </w:t>
            </w:r>
            <w:r w:rsidRPr="00BE2A32">
              <w:t>12 (items</w:t>
            </w:r>
            <w:r w:rsidR="00BE2A32">
              <w:t> </w:t>
            </w:r>
            <w:r w:rsidRPr="00BE2A32">
              <w:t xml:space="preserve">85–88): </w:t>
            </w:r>
            <w:r w:rsidR="00642790" w:rsidRPr="00BE2A32">
              <w:t>1 Mar 2014 (</w:t>
            </w:r>
            <w:r w:rsidR="00FE7108" w:rsidRPr="00BE2A32">
              <w:t xml:space="preserve">s </w:t>
            </w:r>
            <w:r w:rsidR="00642790" w:rsidRPr="00BE2A32">
              <w:t>2(1) item</w:t>
            </w:r>
            <w:r w:rsidR="00BE2A32">
              <w:t> </w:t>
            </w:r>
            <w:r w:rsidR="00642790" w:rsidRPr="00BE2A32">
              <w:t>10)</w:t>
            </w:r>
          </w:p>
        </w:tc>
        <w:tc>
          <w:tcPr>
            <w:tcW w:w="1417" w:type="dxa"/>
            <w:tcBorders>
              <w:top w:val="single" w:sz="4" w:space="0" w:color="auto"/>
              <w:bottom w:val="single" w:sz="4" w:space="0" w:color="auto"/>
            </w:tcBorders>
            <w:shd w:val="clear" w:color="auto" w:fill="auto"/>
          </w:tcPr>
          <w:p w:rsidR="0086392F" w:rsidRPr="00BE2A32" w:rsidRDefault="006A6A38" w:rsidP="006A6A38">
            <w:pPr>
              <w:pStyle w:val="ENoteTableText"/>
            </w:pPr>
            <w:r w:rsidRPr="00BE2A32">
              <w:t xml:space="preserve">Sch </w:t>
            </w:r>
            <w:r w:rsidR="0086392F" w:rsidRPr="00BE2A32">
              <w:t>3 (item</w:t>
            </w:r>
            <w:r w:rsidR="00BE2A32">
              <w:t> </w:t>
            </w:r>
            <w:r w:rsidR="0086392F" w:rsidRPr="00BE2A32">
              <w:t>36</w:t>
            </w:r>
            <w:r w:rsidRPr="00BE2A32">
              <w:t>(5), (6)</w:t>
            </w:r>
            <w:r w:rsidR="0086392F" w:rsidRPr="00BE2A32">
              <w:t>)</w:t>
            </w:r>
            <w:r w:rsidRPr="00BE2A32">
              <w:t xml:space="preserve">, </w:t>
            </w:r>
            <w:r w:rsidR="0086392F" w:rsidRPr="00BE2A32">
              <w:t>Sch</w:t>
            </w:r>
            <w:r w:rsidRPr="00BE2A32">
              <w:t xml:space="preserve"> </w:t>
            </w:r>
            <w:r w:rsidR="0086392F" w:rsidRPr="00BE2A32">
              <w:t>10 (item</w:t>
            </w:r>
            <w:r w:rsidR="00BE2A32">
              <w:t> </w:t>
            </w:r>
            <w:r w:rsidRPr="00BE2A32">
              <w:t xml:space="preserve">8) and </w:t>
            </w:r>
            <w:r w:rsidR="0086392F" w:rsidRPr="00BE2A32">
              <w:t>Sch</w:t>
            </w:r>
            <w:r w:rsidRPr="00BE2A32">
              <w:t xml:space="preserve"> 12 (items</w:t>
            </w:r>
            <w:r w:rsidR="00BE2A32">
              <w:t> </w:t>
            </w:r>
            <w:r w:rsidR="0086392F" w:rsidRPr="00BE2A32">
              <w:t>26</w:t>
            </w:r>
            <w:r w:rsidRPr="00BE2A32">
              <w:t xml:space="preserve">, </w:t>
            </w:r>
            <w:r w:rsidR="0086392F" w:rsidRPr="00BE2A32">
              <w:t>31)</w:t>
            </w:r>
          </w:p>
        </w:tc>
      </w:tr>
      <w:tr w:rsidR="0069168D" w:rsidRPr="00BE2A32" w:rsidTr="00F579CB">
        <w:trPr>
          <w:cantSplit/>
        </w:trPr>
        <w:tc>
          <w:tcPr>
            <w:tcW w:w="1838" w:type="dxa"/>
            <w:tcBorders>
              <w:top w:val="single" w:sz="4" w:space="0" w:color="auto"/>
              <w:bottom w:val="single" w:sz="4" w:space="0" w:color="auto"/>
            </w:tcBorders>
            <w:shd w:val="clear" w:color="auto" w:fill="auto"/>
          </w:tcPr>
          <w:p w:rsidR="0069168D" w:rsidRPr="00BE2A32" w:rsidRDefault="0069168D" w:rsidP="00127CA2">
            <w:pPr>
              <w:pStyle w:val="ENoteTableText"/>
            </w:pPr>
            <w:r w:rsidRPr="00BE2A32">
              <w:t>Statute Law Revision Act (No.</w:t>
            </w:r>
            <w:r w:rsidR="00BE2A32">
              <w:t> </w:t>
            </w:r>
            <w:r w:rsidRPr="00BE2A32">
              <w:t>1) 2014</w:t>
            </w:r>
          </w:p>
        </w:tc>
        <w:tc>
          <w:tcPr>
            <w:tcW w:w="992" w:type="dxa"/>
            <w:tcBorders>
              <w:top w:val="single" w:sz="4" w:space="0" w:color="auto"/>
              <w:bottom w:val="single" w:sz="4" w:space="0" w:color="auto"/>
            </w:tcBorders>
            <w:shd w:val="clear" w:color="auto" w:fill="auto"/>
          </w:tcPr>
          <w:p w:rsidR="0069168D" w:rsidRPr="00BE2A32" w:rsidRDefault="0069168D" w:rsidP="00127CA2">
            <w:pPr>
              <w:pStyle w:val="ENoteTableText"/>
            </w:pPr>
            <w:r w:rsidRPr="00BE2A32">
              <w:t>31, 2014</w:t>
            </w:r>
          </w:p>
        </w:tc>
        <w:tc>
          <w:tcPr>
            <w:tcW w:w="993" w:type="dxa"/>
            <w:tcBorders>
              <w:top w:val="single" w:sz="4" w:space="0" w:color="auto"/>
              <w:bottom w:val="single" w:sz="4" w:space="0" w:color="auto"/>
            </w:tcBorders>
            <w:shd w:val="clear" w:color="auto" w:fill="auto"/>
          </w:tcPr>
          <w:p w:rsidR="0069168D" w:rsidRPr="00BE2A32" w:rsidRDefault="0069168D" w:rsidP="00127CA2">
            <w:pPr>
              <w:pStyle w:val="ENoteTableText"/>
            </w:pPr>
            <w:r w:rsidRPr="00BE2A32">
              <w:t>27</w:t>
            </w:r>
            <w:r w:rsidR="00BE2A32">
              <w:t> </w:t>
            </w:r>
            <w:r w:rsidRPr="00BE2A32">
              <w:t>May 2014</w:t>
            </w:r>
          </w:p>
        </w:tc>
        <w:tc>
          <w:tcPr>
            <w:tcW w:w="1845" w:type="dxa"/>
            <w:tcBorders>
              <w:top w:val="single" w:sz="4" w:space="0" w:color="auto"/>
              <w:bottom w:val="single" w:sz="4" w:space="0" w:color="auto"/>
            </w:tcBorders>
            <w:shd w:val="clear" w:color="auto" w:fill="auto"/>
          </w:tcPr>
          <w:p w:rsidR="0069168D" w:rsidRPr="00BE2A32" w:rsidRDefault="0069168D" w:rsidP="00687FF8">
            <w:pPr>
              <w:pStyle w:val="ENoteTableText"/>
            </w:pPr>
            <w:r w:rsidRPr="00BE2A32">
              <w:t>Sch 1 (item</w:t>
            </w:r>
            <w:r w:rsidR="00BE2A32">
              <w:t> </w:t>
            </w:r>
            <w:r w:rsidRPr="00BE2A32">
              <w:t>3) and Sch 8 (item</w:t>
            </w:r>
            <w:r w:rsidR="00BE2A32">
              <w:t> </w:t>
            </w:r>
            <w:r w:rsidRPr="00BE2A32">
              <w:t>2): 24</w:t>
            </w:r>
            <w:r w:rsidR="00BE2A32">
              <w:t> </w:t>
            </w:r>
            <w:r w:rsidRPr="00BE2A32">
              <w:t>June 2014</w:t>
            </w:r>
            <w:r w:rsidR="00642790" w:rsidRPr="00BE2A32">
              <w:t xml:space="preserve"> (</w:t>
            </w:r>
            <w:r w:rsidR="00FE7108" w:rsidRPr="00BE2A32">
              <w:t xml:space="preserve">s </w:t>
            </w:r>
            <w:r w:rsidR="00642790" w:rsidRPr="00BE2A32">
              <w:t>2(1) items</w:t>
            </w:r>
            <w:r w:rsidR="00BE2A32">
              <w:t> </w:t>
            </w:r>
            <w:r w:rsidR="00642790" w:rsidRPr="00BE2A32">
              <w:t>2, 9)</w:t>
            </w:r>
          </w:p>
        </w:tc>
        <w:tc>
          <w:tcPr>
            <w:tcW w:w="1417" w:type="dxa"/>
            <w:tcBorders>
              <w:top w:val="single" w:sz="4" w:space="0" w:color="auto"/>
              <w:bottom w:val="single" w:sz="4" w:space="0" w:color="auto"/>
            </w:tcBorders>
            <w:shd w:val="clear" w:color="auto" w:fill="auto"/>
          </w:tcPr>
          <w:p w:rsidR="0069168D" w:rsidRPr="00BE2A32" w:rsidRDefault="0069168D" w:rsidP="006A6A38">
            <w:pPr>
              <w:pStyle w:val="ENoteTableText"/>
            </w:pPr>
            <w:r w:rsidRPr="00BE2A32">
              <w:t>—</w:t>
            </w:r>
          </w:p>
        </w:tc>
      </w:tr>
      <w:tr w:rsidR="00F95AB8" w:rsidRPr="00BE2A32" w:rsidTr="00F579CB">
        <w:trPr>
          <w:cantSplit/>
        </w:trPr>
        <w:tc>
          <w:tcPr>
            <w:tcW w:w="1838" w:type="dxa"/>
            <w:tcBorders>
              <w:top w:val="single" w:sz="4" w:space="0" w:color="auto"/>
              <w:bottom w:val="single" w:sz="4" w:space="0" w:color="auto"/>
            </w:tcBorders>
            <w:shd w:val="clear" w:color="auto" w:fill="auto"/>
          </w:tcPr>
          <w:p w:rsidR="00F95AB8" w:rsidRPr="00BE2A32" w:rsidRDefault="00F95AB8" w:rsidP="000F73C8">
            <w:pPr>
              <w:pStyle w:val="ENoteTableText"/>
            </w:pPr>
            <w:r w:rsidRPr="00BE2A32">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BE2A32" w:rsidRDefault="00F95AB8" w:rsidP="00127CA2">
            <w:pPr>
              <w:pStyle w:val="ENoteTableText"/>
            </w:pPr>
            <w:r w:rsidRPr="00BE2A32">
              <w:t>96, 2014</w:t>
            </w:r>
          </w:p>
        </w:tc>
        <w:tc>
          <w:tcPr>
            <w:tcW w:w="993" w:type="dxa"/>
            <w:tcBorders>
              <w:top w:val="single" w:sz="4" w:space="0" w:color="auto"/>
              <w:bottom w:val="single" w:sz="4" w:space="0" w:color="auto"/>
            </w:tcBorders>
            <w:shd w:val="clear" w:color="auto" w:fill="auto"/>
          </w:tcPr>
          <w:p w:rsidR="00F95AB8" w:rsidRPr="00BE2A32" w:rsidRDefault="00F95AB8" w:rsidP="00127CA2">
            <w:pPr>
              <w:pStyle w:val="ENoteTableText"/>
            </w:pPr>
            <w:r w:rsidRPr="00BE2A32">
              <w:t>5 Sept 2014</w:t>
            </w:r>
          </w:p>
        </w:tc>
        <w:tc>
          <w:tcPr>
            <w:tcW w:w="1845" w:type="dxa"/>
            <w:tcBorders>
              <w:top w:val="single" w:sz="4" w:space="0" w:color="auto"/>
              <w:bottom w:val="single" w:sz="4" w:space="0" w:color="auto"/>
            </w:tcBorders>
            <w:shd w:val="clear" w:color="auto" w:fill="auto"/>
          </w:tcPr>
          <w:p w:rsidR="00F95AB8" w:rsidRPr="00BE2A32" w:rsidRDefault="00F95AB8" w:rsidP="00393831">
            <w:pPr>
              <w:pStyle w:val="ENoteTableText"/>
            </w:pPr>
            <w:r w:rsidRPr="00BE2A32">
              <w:t>Sch 9 (item</w:t>
            </w:r>
            <w:r w:rsidR="00BE2A32">
              <w:t> </w:t>
            </w:r>
            <w:r w:rsidRPr="00BE2A32">
              <w:t>1N): 5 Sept 2014 (s 2(1) item</w:t>
            </w:r>
            <w:r w:rsidR="00BE2A32">
              <w:t> </w:t>
            </w:r>
            <w:r w:rsidRPr="00BE2A32">
              <w:t>8</w:t>
            </w:r>
            <w:r w:rsidR="009541E8" w:rsidRPr="00BE2A32">
              <w:t>)</w:t>
            </w:r>
            <w:r w:rsidR="000F73C8" w:rsidRPr="00BE2A32">
              <w:br/>
            </w:r>
            <w:r w:rsidRPr="00BE2A32">
              <w:t>Sch 9 (items</w:t>
            </w:r>
            <w:r w:rsidR="00BE2A32">
              <w:t> </w:t>
            </w:r>
            <w:r w:rsidRPr="00BE2A32">
              <w:t>15–20, 24): 31 Dec 2016 (s 2(1) item</w:t>
            </w:r>
            <w:r w:rsidR="00BE2A32">
              <w:t> </w:t>
            </w:r>
            <w:r w:rsidRPr="00BE2A32">
              <w:t>9)</w:t>
            </w:r>
          </w:p>
        </w:tc>
        <w:tc>
          <w:tcPr>
            <w:tcW w:w="1417" w:type="dxa"/>
            <w:tcBorders>
              <w:top w:val="single" w:sz="4" w:space="0" w:color="auto"/>
              <w:bottom w:val="single" w:sz="4" w:space="0" w:color="auto"/>
            </w:tcBorders>
            <w:shd w:val="clear" w:color="auto" w:fill="auto"/>
          </w:tcPr>
          <w:p w:rsidR="00F95AB8" w:rsidRPr="00BE2A32" w:rsidRDefault="00F95AB8" w:rsidP="006A6A38">
            <w:pPr>
              <w:pStyle w:val="ENoteTableText"/>
            </w:pPr>
            <w:r w:rsidRPr="00BE2A32">
              <w:t>Sch 9 (item</w:t>
            </w:r>
            <w:r w:rsidR="00BE2A32">
              <w:t> </w:t>
            </w:r>
            <w:r w:rsidRPr="00BE2A32">
              <w:t>24)</w:t>
            </w:r>
          </w:p>
        </w:tc>
      </w:tr>
      <w:tr w:rsidR="00AC68F3" w:rsidRPr="00BE2A32" w:rsidTr="00F579CB">
        <w:trPr>
          <w:cantSplit/>
        </w:trPr>
        <w:tc>
          <w:tcPr>
            <w:tcW w:w="1838" w:type="dxa"/>
            <w:tcBorders>
              <w:top w:val="single" w:sz="4" w:space="0" w:color="auto"/>
              <w:bottom w:val="single" w:sz="4" w:space="0" w:color="auto"/>
            </w:tcBorders>
            <w:shd w:val="clear" w:color="auto" w:fill="auto"/>
          </w:tcPr>
          <w:p w:rsidR="00AC68F3" w:rsidRPr="00BE2A32" w:rsidRDefault="00AC68F3" w:rsidP="000F73C8">
            <w:pPr>
              <w:pStyle w:val="ENoteTableText"/>
            </w:pPr>
            <w:r w:rsidRPr="00BE2A32">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BE2A32" w:rsidRDefault="00B147DE" w:rsidP="00127CA2">
            <w:pPr>
              <w:pStyle w:val="ENoteTableText"/>
            </w:pPr>
            <w:r w:rsidRPr="00BE2A32">
              <w:t>98, 2014</w:t>
            </w:r>
          </w:p>
        </w:tc>
        <w:tc>
          <w:tcPr>
            <w:tcW w:w="993" w:type="dxa"/>
            <w:tcBorders>
              <w:top w:val="single" w:sz="4" w:space="0" w:color="auto"/>
              <w:bottom w:val="single" w:sz="4" w:space="0" w:color="auto"/>
            </w:tcBorders>
            <w:shd w:val="clear" w:color="auto" w:fill="auto"/>
          </w:tcPr>
          <w:p w:rsidR="00AC68F3" w:rsidRPr="00BE2A32" w:rsidRDefault="00B147DE" w:rsidP="00127CA2">
            <w:pPr>
              <w:pStyle w:val="ENoteTableText"/>
            </w:pPr>
            <w:r w:rsidRPr="00BE2A32">
              <w:t>11 Sept 2014</w:t>
            </w:r>
          </w:p>
        </w:tc>
        <w:tc>
          <w:tcPr>
            <w:tcW w:w="1845" w:type="dxa"/>
            <w:tcBorders>
              <w:top w:val="single" w:sz="4" w:space="0" w:color="auto"/>
              <w:bottom w:val="single" w:sz="4" w:space="0" w:color="auto"/>
            </w:tcBorders>
            <w:shd w:val="clear" w:color="auto" w:fill="auto"/>
          </w:tcPr>
          <w:p w:rsidR="00AC68F3" w:rsidRPr="00BE2A32" w:rsidRDefault="00B147DE" w:rsidP="00986AC6">
            <w:pPr>
              <w:pStyle w:val="ENoteTableText"/>
            </w:pPr>
            <w:r w:rsidRPr="00BE2A32">
              <w:t>Sch 2 (item</w:t>
            </w:r>
            <w:r w:rsidR="00BE2A32">
              <w:t> </w:t>
            </w:r>
            <w:r w:rsidRPr="00BE2A32">
              <w:t>1): 12 Sept 2014 (s 2(1) item</w:t>
            </w:r>
            <w:r w:rsidR="00BE2A32">
              <w:t> </w:t>
            </w:r>
            <w:r w:rsidRPr="00BE2A32">
              <w:t>2)</w:t>
            </w:r>
          </w:p>
        </w:tc>
        <w:tc>
          <w:tcPr>
            <w:tcW w:w="1417" w:type="dxa"/>
            <w:tcBorders>
              <w:top w:val="single" w:sz="4" w:space="0" w:color="auto"/>
              <w:bottom w:val="single" w:sz="4" w:space="0" w:color="auto"/>
            </w:tcBorders>
            <w:shd w:val="clear" w:color="auto" w:fill="auto"/>
          </w:tcPr>
          <w:p w:rsidR="00AC68F3" w:rsidRPr="00BE2A32" w:rsidRDefault="00B147DE" w:rsidP="006A6A38">
            <w:pPr>
              <w:pStyle w:val="ENoteTableText"/>
            </w:pPr>
            <w:r w:rsidRPr="00BE2A32">
              <w:t>—</w:t>
            </w:r>
          </w:p>
        </w:tc>
      </w:tr>
      <w:tr w:rsidR="00FF09EA" w:rsidRPr="00BE2A32" w:rsidTr="00F579CB">
        <w:trPr>
          <w:cantSplit/>
        </w:trPr>
        <w:tc>
          <w:tcPr>
            <w:tcW w:w="1838" w:type="dxa"/>
            <w:tcBorders>
              <w:top w:val="single" w:sz="4" w:space="0" w:color="auto"/>
              <w:bottom w:val="single" w:sz="4" w:space="0" w:color="auto"/>
            </w:tcBorders>
            <w:shd w:val="clear" w:color="auto" w:fill="auto"/>
          </w:tcPr>
          <w:p w:rsidR="00FF09EA" w:rsidRPr="00BE2A32" w:rsidRDefault="00FF09EA" w:rsidP="000F73C8">
            <w:pPr>
              <w:pStyle w:val="ENoteTableText"/>
            </w:pPr>
            <w:r w:rsidRPr="00BE2A32">
              <w:t>Omnibus Repeal Day (Autumn 2014) Act 2014</w:t>
            </w:r>
          </w:p>
        </w:tc>
        <w:tc>
          <w:tcPr>
            <w:tcW w:w="992" w:type="dxa"/>
            <w:tcBorders>
              <w:top w:val="single" w:sz="4" w:space="0" w:color="auto"/>
              <w:bottom w:val="single" w:sz="4" w:space="0" w:color="auto"/>
            </w:tcBorders>
            <w:shd w:val="clear" w:color="auto" w:fill="auto"/>
          </w:tcPr>
          <w:p w:rsidR="00FF09EA" w:rsidRPr="00BE2A32" w:rsidRDefault="00FF09EA" w:rsidP="00127CA2">
            <w:pPr>
              <w:pStyle w:val="ENoteTableText"/>
            </w:pPr>
            <w:r w:rsidRPr="00BE2A32">
              <w:t>109, 2014</w:t>
            </w:r>
          </w:p>
        </w:tc>
        <w:tc>
          <w:tcPr>
            <w:tcW w:w="993" w:type="dxa"/>
            <w:tcBorders>
              <w:top w:val="single" w:sz="4" w:space="0" w:color="auto"/>
              <w:bottom w:val="single" w:sz="4" w:space="0" w:color="auto"/>
            </w:tcBorders>
            <w:shd w:val="clear" w:color="auto" w:fill="auto"/>
          </w:tcPr>
          <w:p w:rsidR="00FF09EA" w:rsidRPr="00BE2A32" w:rsidRDefault="00FF09EA" w:rsidP="00127CA2">
            <w:pPr>
              <w:pStyle w:val="ENoteTableText"/>
            </w:pPr>
            <w:r w:rsidRPr="00BE2A32">
              <w:t>16 Oct 2014</w:t>
            </w:r>
          </w:p>
        </w:tc>
        <w:tc>
          <w:tcPr>
            <w:tcW w:w="1845" w:type="dxa"/>
            <w:tcBorders>
              <w:top w:val="single" w:sz="4" w:space="0" w:color="auto"/>
              <w:bottom w:val="single" w:sz="4" w:space="0" w:color="auto"/>
            </w:tcBorders>
            <w:shd w:val="clear" w:color="auto" w:fill="auto"/>
          </w:tcPr>
          <w:p w:rsidR="00FF09EA" w:rsidRPr="00BE2A32" w:rsidRDefault="00FF09EA" w:rsidP="00986AC6">
            <w:pPr>
              <w:pStyle w:val="ENoteTableText"/>
            </w:pPr>
            <w:r w:rsidRPr="00BE2A32">
              <w:t>Sch 10 (item</w:t>
            </w:r>
            <w:r w:rsidR="00BE2A32">
              <w:t> </w:t>
            </w:r>
            <w:r w:rsidRPr="00BE2A32">
              <w:t>12): 17 Oct 2014 (s 2(1) item</w:t>
            </w:r>
            <w:r w:rsidR="00BE2A32">
              <w:t> </w:t>
            </w:r>
            <w:r w:rsidRPr="00BE2A32">
              <w:t>8)</w:t>
            </w:r>
          </w:p>
        </w:tc>
        <w:tc>
          <w:tcPr>
            <w:tcW w:w="1417" w:type="dxa"/>
            <w:tcBorders>
              <w:top w:val="single" w:sz="4" w:space="0" w:color="auto"/>
              <w:bottom w:val="single" w:sz="4" w:space="0" w:color="auto"/>
            </w:tcBorders>
            <w:shd w:val="clear" w:color="auto" w:fill="auto"/>
          </w:tcPr>
          <w:p w:rsidR="00FF09EA" w:rsidRPr="00BE2A32" w:rsidRDefault="00FF09EA" w:rsidP="006A6A38">
            <w:pPr>
              <w:pStyle w:val="ENoteTableText"/>
            </w:pPr>
            <w:r w:rsidRPr="00BE2A32">
              <w:t>—</w:t>
            </w:r>
          </w:p>
        </w:tc>
      </w:tr>
      <w:tr w:rsidR="00FD2AA5" w:rsidRPr="00BE2A32" w:rsidTr="00F579CB">
        <w:trPr>
          <w:cantSplit/>
        </w:trPr>
        <w:tc>
          <w:tcPr>
            <w:tcW w:w="1838" w:type="dxa"/>
            <w:tcBorders>
              <w:top w:val="single" w:sz="4" w:space="0" w:color="auto"/>
              <w:bottom w:val="single" w:sz="4" w:space="0" w:color="auto"/>
            </w:tcBorders>
            <w:shd w:val="clear" w:color="auto" w:fill="auto"/>
          </w:tcPr>
          <w:p w:rsidR="00FD2AA5" w:rsidRPr="00BE2A32" w:rsidRDefault="00FD2AA5" w:rsidP="000F73C8">
            <w:pPr>
              <w:pStyle w:val="ENoteTableText"/>
            </w:pPr>
            <w:r w:rsidRPr="00BE2A32">
              <w:t>Social Services and Other Legislation Amendment (2014 Budget Measures No.</w:t>
            </w:r>
            <w:r w:rsidR="00BE2A32">
              <w:t> </w:t>
            </w:r>
            <w:r w:rsidRPr="00BE2A32">
              <w:t>6) Act 2014</w:t>
            </w:r>
          </w:p>
        </w:tc>
        <w:tc>
          <w:tcPr>
            <w:tcW w:w="992" w:type="dxa"/>
            <w:tcBorders>
              <w:top w:val="single" w:sz="4" w:space="0" w:color="auto"/>
              <w:bottom w:val="single" w:sz="4" w:space="0" w:color="auto"/>
            </w:tcBorders>
            <w:shd w:val="clear" w:color="auto" w:fill="auto"/>
          </w:tcPr>
          <w:p w:rsidR="00FD2AA5" w:rsidRPr="00BE2A32" w:rsidRDefault="00FD2AA5" w:rsidP="00127CA2">
            <w:pPr>
              <w:pStyle w:val="ENoteTableText"/>
            </w:pPr>
            <w:r w:rsidRPr="00BE2A32">
              <w:t>122, 2014</w:t>
            </w:r>
          </w:p>
        </w:tc>
        <w:tc>
          <w:tcPr>
            <w:tcW w:w="993" w:type="dxa"/>
            <w:tcBorders>
              <w:top w:val="single" w:sz="4" w:space="0" w:color="auto"/>
              <w:bottom w:val="single" w:sz="4" w:space="0" w:color="auto"/>
            </w:tcBorders>
            <w:shd w:val="clear" w:color="auto" w:fill="auto"/>
          </w:tcPr>
          <w:p w:rsidR="00FD2AA5" w:rsidRPr="00BE2A32" w:rsidRDefault="00FD2AA5" w:rsidP="00127CA2">
            <w:pPr>
              <w:pStyle w:val="ENoteTableText"/>
            </w:pPr>
            <w:r w:rsidRPr="00BE2A32">
              <w:t>26 Nov 2014</w:t>
            </w:r>
          </w:p>
        </w:tc>
        <w:tc>
          <w:tcPr>
            <w:tcW w:w="1845" w:type="dxa"/>
            <w:tcBorders>
              <w:top w:val="single" w:sz="4" w:space="0" w:color="auto"/>
              <w:bottom w:val="single" w:sz="4" w:space="0" w:color="auto"/>
            </w:tcBorders>
            <w:shd w:val="clear" w:color="auto" w:fill="auto"/>
          </w:tcPr>
          <w:p w:rsidR="00FD2AA5" w:rsidRPr="00BE2A32" w:rsidRDefault="00FD2AA5" w:rsidP="00986AC6">
            <w:pPr>
              <w:pStyle w:val="ENoteTableText"/>
            </w:pPr>
            <w:r w:rsidRPr="00BE2A32">
              <w:t>Sch 1 (items</w:t>
            </w:r>
            <w:r w:rsidR="00BE2A32">
              <w:t> </w:t>
            </w:r>
            <w:r w:rsidRPr="00BE2A32">
              <w:t>189–193): 20 Sept 2014 (s 2(1) item</w:t>
            </w:r>
            <w:r w:rsidR="00BE2A32">
              <w:t> </w:t>
            </w:r>
            <w:r w:rsidRPr="00BE2A32">
              <w:t>2)</w:t>
            </w:r>
          </w:p>
        </w:tc>
        <w:tc>
          <w:tcPr>
            <w:tcW w:w="1417" w:type="dxa"/>
            <w:tcBorders>
              <w:top w:val="single" w:sz="4" w:space="0" w:color="auto"/>
              <w:bottom w:val="single" w:sz="4" w:space="0" w:color="auto"/>
            </w:tcBorders>
            <w:shd w:val="clear" w:color="auto" w:fill="auto"/>
          </w:tcPr>
          <w:p w:rsidR="00FD2AA5" w:rsidRPr="00BE2A32" w:rsidRDefault="00FD2AA5" w:rsidP="006A6A38">
            <w:pPr>
              <w:pStyle w:val="ENoteTableText"/>
            </w:pPr>
            <w:r w:rsidRPr="00BE2A32">
              <w:t>Sch 1 (item</w:t>
            </w:r>
            <w:r w:rsidR="00BE2A32">
              <w:t> </w:t>
            </w:r>
            <w:r w:rsidRPr="00BE2A32">
              <w:t>193)</w:t>
            </w:r>
          </w:p>
        </w:tc>
      </w:tr>
      <w:tr w:rsidR="00ED3FC9" w:rsidRPr="00BE2A32" w:rsidTr="00F579CB">
        <w:trPr>
          <w:cantSplit/>
        </w:trPr>
        <w:tc>
          <w:tcPr>
            <w:tcW w:w="1838" w:type="dxa"/>
            <w:tcBorders>
              <w:top w:val="single" w:sz="4" w:space="0" w:color="auto"/>
              <w:bottom w:val="single" w:sz="4" w:space="0" w:color="auto"/>
            </w:tcBorders>
            <w:shd w:val="clear" w:color="auto" w:fill="auto"/>
          </w:tcPr>
          <w:p w:rsidR="00ED3FC9" w:rsidRPr="00BE2A32" w:rsidRDefault="00ED3FC9" w:rsidP="000F73C8">
            <w:pPr>
              <w:pStyle w:val="ENoteTableText"/>
              <w:rPr>
                <w:szCs w:val="16"/>
              </w:rPr>
            </w:pPr>
            <w:r w:rsidRPr="00BE2A32">
              <w:rPr>
                <w:szCs w:val="16"/>
              </w:rPr>
              <w:t>Statute Law Revision Act (No.</w:t>
            </w:r>
            <w:r w:rsidR="00BE2A32">
              <w:rPr>
                <w:szCs w:val="16"/>
              </w:rPr>
              <w:t> </w:t>
            </w:r>
            <w:r w:rsidRPr="00BE2A32">
              <w:rPr>
                <w:szCs w:val="16"/>
              </w:rPr>
              <w:t>1) 2015</w:t>
            </w:r>
          </w:p>
        </w:tc>
        <w:tc>
          <w:tcPr>
            <w:tcW w:w="992" w:type="dxa"/>
            <w:tcBorders>
              <w:top w:val="single" w:sz="4" w:space="0" w:color="auto"/>
              <w:bottom w:val="single" w:sz="4" w:space="0" w:color="auto"/>
            </w:tcBorders>
            <w:shd w:val="clear" w:color="auto" w:fill="auto"/>
          </w:tcPr>
          <w:p w:rsidR="00ED3FC9" w:rsidRPr="00BE2A32" w:rsidRDefault="00ED3FC9" w:rsidP="00127CA2">
            <w:pPr>
              <w:pStyle w:val="ENoteTableText"/>
            </w:pPr>
            <w:r w:rsidRPr="00BE2A32">
              <w:t>5, 2015</w:t>
            </w:r>
          </w:p>
        </w:tc>
        <w:tc>
          <w:tcPr>
            <w:tcW w:w="993" w:type="dxa"/>
            <w:tcBorders>
              <w:top w:val="single" w:sz="4" w:space="0" w:color="auto"/>
              <w:bottom w:val="single" w:sz="4" w:space="0" w:color="auto"/>
            </w:tcBorders>
            <w:shd w:val="clear" w:color="auto" w:fill="auto"/>
          </w:tcPr>
          <w:p w:rsidR="00ED3FC9" w:rsidRPr="00BE2A32" w:rsidRDefault="00ED3FC9" w:rsidP="00127CA2">
            <w:pPr>
              <w:pStyle w:val="ENoteTableText"/>
            </w:pPr>
            <w:r w:rsidRPr="00BE2A32">
              <w:t>25 Feb 2015</w:t>
            </w:r>
          </w:p>
        </w:tc>
        <w:tc>
          <w:tcPr>
            <w:tcW w:w="1845" w:type="dxa"/>
            <w:tcBorders>
              <w:top w:val="single" w:sz="4" w:space="0" w:color="auto"/>
              <w:bottom w:val="single" w:sz="4" w:space="0" w:color="auto"/>
            </w:tcBorders>
            <w:shd w:val="clear" w:color="auto" w:fill="auto"/>
          </w:tcPr>
          <w:p w:rsidR="00ED3FC9" w:rsidRPr="00BE2A32" w:rsidRDefault="00ED3FC9" w:rsidP="00986AC6">
            <w:pPr>
              <w:pStyle w:val="ENoteTableText"/>
            </w:pPr>
            <w:r w:rsidRPr="00BE2A32">
              <w:t>Sch 1 (item</w:t>
            </w:r>
            <w:r w:rsidR="00BE2A32">
              <w:t> </w:t>
            </w:r>
            <w:r w:rsidRPr="00BE2A32">
              <w:t>5): 25 Mar 2015 (s 2(1) item</w:t>
            </w:r>
            <w:r w:rsidR="00BE2A32">
              <w:t> </w:t>
            </w:r>
            <w:r w:rsidRPr="00BE2A32">
              <w:t>2)</w:t>
            </w:r>
          </w:p>
        </w:tc>
        <w:tc>
          <w:tcPr>
            <w:tcW w:w="1417" w:type="dxa"/>
            <w:tcBorders>
              <w:top w:val="single" w:sz="4" w:space="0" w:color="auto"/>
              <w:bottom w:val="single" w:sz="4" w:space="0" w:color="auto"/>
            </w:tcBorders>
            <w:shd w:val="clear" w:color="auto" w:fill="auto"/>
          </w:tcPr>
          <w:p w:rsidR="00ED3FC9" w:rsidRPr="00BE2A32" w:rsidRDefault="00ED3FC9" w:rsidP="006A6A38">
            <w:pPr>
              <w:pStyle w:val="ENoteTableText"/>
            </w:pPr>
            <w:r w:rsidRPr="00BE2A32">
              <w:t>—</w:t>
            </w:r>
          </w:p>
        </w:tc>
      </w:tr>
      <w:tr w:rsidR="00CA11F6" w:rsidRPr="00BE2A32" w:rsidTr="001419EC">
        <w:trPr>
          <w:cantSplit/>
        </w:trPr>
        <w:tc>
          <w:tcPr>
            <w:tcW w:w="1838" w:type="dxa"/>
            <w:tcBorders>
              <w:top w:val="single" w:sz="4" w:space="0" w:color="auto"/>
              <w:bottom w:val="nil"/>
            </w:tcBorders>
            <w:shd w:val="clear" w:color="auto" w:fill="auto"/>
          </w:tcPr>
          <w:p w:rsidR="00CA11F6" w:rsidRPr="00BE2A32" w:rsidRDefault="00CA11F6" w:rsidP="000F73C8">
            <w:pPr>
              <w:pStyle w:val="ENoteTableText"/>
              <w:rPr>
                <w:szCs w:val="16"/>
              </w:rPr>
            </w:pPr>
            <w:r w:rsidRPr="00BE2A32">
              <w:rPr>
                <w:szCs w:val="16"/>
              </w:rPr>
              <w:t>Norfolk Island Legislation Amendment Act 2015</w:t>
            </w:r>
          </w:p>
        </w:tc>
        <w:tc>
          <w:tcPr>
            <w:tcW w:w="992" w:type="dxa"/>
            <w:tcBorders>
              <w:top w:val="single" w:sz="4" w:space="0" w:color="auto"/>
              <w:bottom w:val="nil"/>
            </w:tcBorders>
            <w:shd w:val="clear" w:color="auto" w:fill="auto"/>
          </w:tcPr>
          <w:p w:rsidR="00CA11F6" w:rsidRPr="00BE2A32" w:rsidRDefault="00CA11F6" w:rsidP="00127CA2">
            <w:pPr>
              <w:pStyle w:val="ENoteTableText"/>
            </w:pPr>
            <w:r w:rsidRPr="00BE2A32">
              <w:t>59, 2015</w:t>
            </w:r>
          </w:p>
        </w:tc>
        <w:tc>
          <w:tcPr>
            <w:tcW w:w="993" w:type="dxa"/>
            <w:tcBorders>
              <w:top w:val="single" w:sz="4" w:space="0" w:color="auto"/>
              <w:bottom w:val="nil"/>
            </w:tcBorders>
            <w:shd w:val="clear" w:color="auto" w:fill="auto"/>
          </w:tcPr>
          <w:p w:rsidR="00CA11F6" w:rsidRPr="00BE2A32" w:rsidRDefault="00CA11F6" w:rsidP="00646783">
            <w:pPr>
              <w:pStyle w:val="ENoteTableText"/>
            </w:pPr>
            <w:r w:rsidRPr="00BE2A32">
              <w:t>26</w:t>
            </w:r>
            <w:r w:rsidR="00BE2A32">
              <w:t> </w:t>
            </w:r>
            <w:r w:rsidRPr="00BE2A32">
              <w:t>May 2015</w:t>
            </w:r>
          </w:p>
        </w:tc>
        <w:tc>
          <w:tcPr>
            <w:tcW w:w="1845" w:type="dxa"/>
            <w:tcBorders>
              <w:top w:val="single" w:sz="4" w:space="0" w:color="auto"/>
              <w:bottom w:val="nil"/>
            </w:tcBorders>
            <w:shd w:val="clear" w:color="auto" w:fill="auto"/>
          </w:tcPr>
          <w:p w:rsidR="00CA11F6" w:rsidRPr="00BE2A32" w:rsidRDefault="00CA11F6" w:rsidP="004C79A0">
            <w:pPr>
              <w:pStyle w:val="ENoteTableText"/>
            </w:pPr>
            <w:r w:rsidRPr="00BE2A32">
              <w:t>Sch 2 (items</w:t>
            </w:r>
            <w:r w:rsidR="00BE2A32">
              <w:t> </w:t>
            </w:r>
            <w:r w:rsidRPr="00BE2A32">
              <w:t>53–55): 1</w:t>
            </w:r>
            <w:r w:rsidR="00BE2A32">
              <w:t> </w:t>
            </w:r>
            <w:r w:rsidRPr="00BE2A32">
              <w:t>July 2016 (s 2(1) item</w:t>
            </w:r>
            <w:r w:rsidR="00BE2A32">
              <w:t> </w:t>
            </w:r>
            <w:r w:rsidR="004C79A0" w:rsidRPr="00BE2A32">
              <w:t>5)</w:t>
            </w:r>
            <w:r w:rsidRPr="00BE2A32">
              <w:br/>
              <w:t>Sch 2 (items</w:t>
            </w:r>
            <w:r w:rsidR="00BE2A32">
              <w:t> </w:t>
            </w:r>
            <w:r w:rsidRPr="00BE2A32">
              <w:t>356–396): 18</w:t>
            </w:r>
            <w:r w:rsidR="00BE2A32">
              <w:t> </w:t>
            </w:r>
            <w:r w:rsidRPr="00BE2A32">
              <w:t>June 2015 (s 2(1) item</w:t>
            </w:r>
            <w:r w:rsidR="00BE2A32">
              <w:t> </w:t>
            </w:r>
            <w:r w:rsidRPr="00BE2A32">
              <w:t>6</w:t>
            </w:r>
            <w:r w:rsidR="004C79A0" w:rsidRPr="00BE2A32">
              <w:t>)</w:t>
            </w:r>
          </w:p>
        </w:tc>
        <w:tc>
          <w:tcPr>
            <w:tcW w:w="1417" w:type="dxa"/>
            <w:tcBorders>
              <w:top w:val="single" w:sz="4" w:space="0" w:color="auto"/>
              <w:bottom w:val="nil"/>
            </w:tcBorders>
            <w:shd w:val="clear" w:color="auto" w:fill="auto"/>
          </w:tcPr>
          <w:p w:rsidR="00CA11F6" w:rsidRPr="00BE2A32" w:rsidRDefault="00CA11F6" w:rsidP="006A6A38">
            <w:pPr>
              <w:pStyle w:val="ENoteTableText"/>
            </w:pPr>
            <w:r w:rsidRPr="00BE2A32">
              <w:t>Sch 2 (items</w:t>
            </w:r>
            <w:r w:rsidR="00BE2A32">
              <w:t> </w:t>
            </w:r>
            <w:r w:rsidRPr="00BE2A32">
              <w:t>356–396)</w:t>
            </w:r>
          </w:p>
        </w:tc>
      </w:tr>
      <w:tr w:rsidR="00196E32" w:rsidRPr="00BE2A32" w:rsidTr="001419EC">
        <w:trPr>
          <w:cantSplit/>
        </w:trPr>
        <w:tc>
          <w:tcPr>
            <w:tcW w:w="1838" w:type="dxa"/>
            <w:tcBorders>
              <w:top w:val="nil"/>
              <w:bottom w:val="nil"/>
            </w:tcBorders>
            <w:shd w:val="clear" w:color="auto" w:fill="auto"/>
          </w:tcPr>
          <w:p w:rsidR="00196E32" w:rsidRPr="00BE2A32" w:rsidRDefault="00196E32" w:rsidP="00C258A4">
            <w:pPr>
              <w:pStyle w:val="ENoteTTIndentHeading"/>
              <w:keepNext w:val="0"/>
            </w:pPr>
            <w:r w:rsidRPr="00BE2A32">
              <w:t>as amended by</w:t>
            </w:r>
          </w:p>
        </w:tc>
        <w:tc>
          <w:tcPr>
            <w:tcW w:w="992" w:type="dxa"/>
            <w:tcBorders>
              <w:top w:val="nil"/>
              <w:bottom w:val="nil"/>
            </w:tcBorders>
            <w:shd w:val="clear" w:color="auto" w:fill="auto"/>
          </w:tcPr>
          <w:p w:rsidR="00196E32" w:rsidRPr="00BE2A32" w:rsidRDefault="00196E32" w:rsidP="00127CA2">
            <w:pPr>
              <w:pStyle w:val="ENoteTableText"/>
            </w:pPr>
          </w:p>
        </w:tc>
        <w:tc>
          <w:tcPr>
            <w:tcW w:w="993" w:type="dxa"/>
            <w:tcBorders>
              <w:top w:val="nil"/>
              <w:bottom w:val="nil"/>
            </w:tcBorders>
            <w:shd w:val="clear" w:color="auto" w:fill="auto"/>
          </w:tcPr>
          <w:p w:rsidR="00196E32" w:rsidRPr="00BE2A32" w:rsidRDefault="00196E32" w:rsidP="00646783">
            <w:pPr>
              <w:pStyle w:val="ENoteTableText"/>
            </w:pPr>
          </w:p>
        </w:tc>
        <w:tc>
          <w:tcPr>
            <w:tcW w:w="1845" w:type="dxa"/>
            <w:tcBorders>
              <w:top w:val="nil"/>
              <w:bottom w:val="nil"/>
            </w:tcBorders>
            <w:shd w:val="clear" w:color="auto" w:fill="auto"/>
          </w:tcPr>
          <w:p w:rsidR="00196E32" w:rsidRPr="00BE2A32" w:rsidRDefault="00196E32" w:rsidP="004C79A0">
            <w:pPr>
              <w:pStyle w:val="ENoteTableText"/>
            </w:pPr>
          </w:p>
        </w:tc>
        <w:tc>
          <w:tcPr>
            <w:tcW w:w="1417" w:type="dxa"/>
            <w:tcBorders>
              <w:top w:val="nil"/>
              <w:bottom w:val="nil"/>
            </w:tcBorders>
            <w:shd w:val="clear" w:color="auto" w:fill="auto"/>
          </w:tcPr>
          <w:p w:rsidR="00196E32" w:rsidRPr="00BE2A32" w:rsidRDefault="00196E32" w:rsidP="006A6A38">
            <w:pPr>
              <w:pStyle w:val="ENoteTableText"/>
            </w:pPr>
          </w:p>
        </w:tc>
      </w:tr>
      <w:tr w:rsidR="00196E32" w:rsidRPr="00BE2A32" w:rsidTr="00AA4BBE">
        <w:trPr>
          <w:cantSplit/>
        </w:trPr>
        <w:tc>
          <w:tcPr>
            <w:tcW w:w="1838" w:type="dxa"/>
            <w:tcBorders>
              <w:top w:val="nil"/>
              <w:bottom w:val="single" w:sz="4" w:space="0" w:color="auto"/>
            </w:tcBorders>
            <w:shd w:val="clear" w:color="auto" w:fill="auto"/>
          </w:tcPr>
          <w:p w:rsidR="00196E32" w:rsidRPr="00BE2A32" w:rsidRDefault="00196E32" w:rsidP="00C258A4">
            <w:pPr>
              <w:pStyle w:val="ENoteTTi"/>
              <w:keepNext w:val="0"/>
            </w:pPr>
            <w:r w:rsidRPr="00BE2A32">
              <w:t>Territories Legislation Amendment Act 2016</w:t>
            </w:r>
          </w:p>
        </w:tc>
        <w:tc>
          <w:tcPr>
            <w:tcW w:w="992" w:type="dxa"/>
            <w:tcBorders>
              <w:top w:val="nil"/>
              <w:bottom w:val="single" w:sz="4" w:space="0" w:color="auto"/>
            </w:tcBorders>
            <w:shd w:val="clear" w:color="auto" w:fill="auto"/>
          </w:tcPr>
          <w:p w:rsidR="00196E32" w:rsidRPr="00BE2A32" w:rsidRDefault="00196E32" w:rsidP="00127CA2">
            <w:pPr>
              <w:pStyle w:val="ENoteTableText"/>
            </w:pPr>
            <w:r w:rsidRPr="00BE2A32">
              <w:t>33, 2016</w:t>
            </w:r>
          </w:p>
        </w:tc>
        <w:tc>
          <w:tcPr>
            <w:tcW w:w="993" w:type="dxa"/>
            <w:tcBorders>
              <w:top w:val="nil"/>
              <w:bottom w:val="single" w:sz="4" w:space="0" w:color="auto"/>
            </w:tcBorders>
            <w:shd w:val="clear" w:color="auto" w:fill="auto"/>
          </w:tcPr>
          <w:p w:rsidR="00196E32" w:rsidRPr="00BE2A32" w:rsidRDefault="00196E32" w:rsidP="00646783">
            <w:pPr>
              <w:pStyle w:val="ENoteTableText"/>
            </w:pPr>
            <w:r w:rsidRPr="00BE2A32">
              <w:t>23 Mar 2016</w:t>
            </w:r>
          </w:p>
        </w:tc>
        <w:tc>
          <w:tcPr>
            <w:tcW w:w="1845" w:type="dxa"/>
            <w:tcBorders>
              <w:top w:val="nil"/>
              <w:bottom w:val="single" w:sz="4" w:space="0" w:color="auto"/>
            </w:tcBorders>
            <w:shd w:val="clear" w:color="auto" w:fill="auto"/>
          </w:tcPr>
          <w:p w:rsidR="00196E32" w:rsidRPr="00BE2A32" w:rsidRDefault="001419EC" w:rsidP="004C79A0">
            <w:pPr>
              <w:pStyle w:val="ENoteTableText"/>
            </w:pPr>
            <w:r w:rsidRPr="00BE2A32">
              <w:t xml:space="preserve">Sch 2: 24 Mar 2016 (s </w:t>
            </w:r>
            <w:r w:rsidR="00196E32" w:rsidRPr="00BE2A32">
              <w:t>2(1) item</w:t>
            </w:r>
            <w:r w:rsidR="00BE2A32">
              <w:t> </w:t>
            </w:r>
            <w:r w:rsidR="00196E32" w:rsidRPr="00BE2A32">
              <w:t>2)</w:t>
            </w:r>
          </w:p>
        </w:tc>
        <w:tc>
          <w:tcPr>
            <w:tcW w:w="1417" w:type="dxa"/>
            <w:tcBorders>
              <w:top w:val="nil"/>
              <w:bottom w:val="single" w:sz="4" w:space="0" w:color="auto"/>
            </w:tcBorders>
            <w:shd w:val="clear" w:color="auto" w:fill="auto"/>
          </w:tcPr>
          <w:p w:rsidR="00196E32" w:rsidRPr="00BE2A32" w:rsidRDefault="00196E32" w:rsidP="006A6A38">
            <w:pPr>
              <w:pStyle w:val="ENoteTableText"/>
            </w:pPr>
            <w:r w:rsidRPr="00BE2A32">
              <w:t>—</w:t>
            </w:r>
          </w:p>
        </w:tc>
      </w:tr>
      <w:tr w:rsidR="00196E32" w:rsidRPr="00BE2A32" w:rsidTr="007041FE">
        <w:trPr>
          <w:cantSplit/>
        </w:trPr>
        <w:tc>
          <w:tcPr>
            <w:tcW w:w="1838" w:type="dxa"/>
            <w:tcBorders>
              <w:top w:val="single" w:sz="4" w:space="0" w:color="auto"/>
              <w:bottom w:val="single" w:sz="4" w:space="0" w:color="auto"/>
            </w:tcBorders>
            <w:shd w:val="clear" w:color="auto" w:fill="auto"/>
          </w:tcPr>
          <w:p w:rsidR="00196E32" w:rsidRPr="00BE2A32" w:rsidRDefault="00196E32" w:rsidP="000F73C8">
            <w:pPr>
              <w:pStyle w:val="ENoteTableText"/>
              <w:rPr>
                <w:szCs w:val="16"/>
              </w:rPr>
            </w:pPr>
            <w:r w:rsidRPr="00BE2A32">
              <w:rPr>
                <w:szCs w:val="16"/>
              </w:rPr>
              <w:t>Tribunals Amalgamation Act 2015</w:t>
            </w:r>
          </w:p>
        </w:tc>
        <w:tc>
          <w:tcPr>
            <w:tcW w:w="992" w:type="dxa"/>
            <w:tcBorders>
              <w:top w:val="single" w:sz="4" w:space="0" w:color="auto"/>
              <w:bottom w:val="single" w:sz="4" w:space="0" w:color="auto"/>
            </w:tcBorders>
            <w:shd w:val="clear" w:color="auto" w:fill="auto"/>
          </w:tcPr>
          <w:p w:rsidR="00196E32" w:rsidRPr="00BE2A32" w:rsidRDefault="00196E32" w:rsidP="00127CA2">
            <w:pPr>
              <w:pStyle w:val="ENoteTableText"/>
            </w:pPr>
            <w:r w:rsidRPr="00BE2A32">
              <w:t>60, 2015</w:t>
            </w:r>
          </w:p>
        </w:tc>
        <w:tc>
          <w:tcPr>
            <w:tcW w:w="993" w:type="dxa"/>
            <w:tcBorders>
              <w:top w:val="single" w:sz="4" w:space="0" w:color="auto"/>
              <w:bottom w:val="single" w:sz="4" w:space="0" w:color="auto"/>
            </w:tcBorders>
            <w:shd w:val="clear" w:color="auto" w:fill="auto"/>
          </w:tcPr>
          <w:p w:rsidR="00196E32" w:rsidRPr="00BE2A32" w:rsidRDefault="00196E32" w:rsidP="00127CA2">
            <w:pPr>
              <w:pStyle w:val="ENoteTableText"/>
            </w:pPr>
            <w:r w:rsidRPr="00BE2A32">
              <w:t>26</w:t>
            </w:r>
            <w:r w:rsidR="00BE2A32">
              <w:t> </w:t>
            </w:r>
            <w:r w:rsidRPr="00BE2A32">
              <w:t>May 2015</w:t>
            </w:r>
          </w:p>
        </w:tc>
        <w:tc>
          <w:tcPr>
            <w:tcW w:w="1845" w:type="dxa"/>
            <w:tcBorders>
              <w:top w:val="single" w:sz="4" w:space="0" w:color="auto"/>
              <w:bottom w:val="single" w:sz="4" w:space="0" w:color="auto"/>
            </w:tcBorders>
            <w:shd w:val="clear" w:color="auto" w:fill="auto"/>
          </w:tcPr>
          <w:p w:rsidR="00196E32" w:rsidRPr="00BE2A32" w:rsidRDefault="00196E32" w:rsidP="008A1E9C">
            <w:pPr>
              <w:pStyle w:val="ENoteTableText"/>
            </w:pPr>
            <w:r w:rsidRPr="00BE2A32">
              <w:t>Sch 5 (items</w:t>
            </w:r>
            <w:r w:rsidR="00BE2A32">
              <w:t> </w:t>
            </w:r>
            <w:r w:rsidRPr="00BE2A32">
              <w:t>3–27) and Sch 9: 1</w:t>
            </w:r>
            <w:r w:rsidR="00BE2A32">
              <w:t> </w:t>
            </w:r>
            <w:r w:rsidRPr="00BE2A32">
              <w:t>July 2015 (s 2(1) items</w:t>
            </w:r>
            <w:r w:rsidR="00BE2A32">
              <w:t> </w:t>
            </w:r>
            <w:r w:rsidRPr="00BE2A32">
              <w:t>16, 22)</w:t>
            </w:r>
          </w:p>
        </w:tc>
        <w:tc>
          <w:tcPr>
            <w:tcW w:w="1417" w:type="dxa"/>
            <w:tcBorders>
              <w:top w:val="single" w:sz="4" w:space="0" w:color="auto"/>
              <w:bottom w:val="single" w:sz="4" w:space="0" w:color="auto"/>
            </w:tcBorders>
            <w:shd w:val="clear" w:color="auto" w:fill="auto"/>
          </w:tcPr>
          <w:p w:rsidR="00196E32" w:rsidRPr="00BE2A32" w:rsidRDefault="00196E32" w:rsidP="006A6A38">
            <w:pPr>
              <w:pStyle w:val="ENoteTableText"/>
            </w:pPr>
            <w:r w:rsidRPr="00BE2A32">
              <w:t>Sch 9</w:t>
            </w:r>
          </w:p>
        </w:tc>
      </w:tr>
      <w:tr w:rsidR="00196E32" w:rsidRPr="00BE2A32" w:rsidTr="007041FE">
        <w:trPr>
          <w:cantSplit/>
        </w:trPr>
        <w:tc>
          <w:tcPr>
            <w:tcW w:w="1838" w:type="dxa"/>
            <w:tcBorders>
              <w:top w:val="single" w:sz="4" w:space="0" w:color="auto"/>
              <w:bottom w:val="single" w:sz="4" w:space="0" w:color="auto"/>
            </w:tcBorders>
            <w:shd w:val="clear" w:color="auto" w:fill="auto"/>
          </w:tcPr>
          <w:p w:rsidR="00196E32" w:rsidRPr="00BE2A32" w:rsidRDefault="00196E32" w:rsidP="000F73C8">
            <w:pPr>
              <w:pStyle w:val="ENoteTableText"/>
              <w:rPr>
                <w:szCs w:val="16"/>
              </w:rPr>
            </w:pPr>
            <w:r w:rsidRPr="00BE2A32">
              <w:rPr>
                <w:szCs w:val="16"/>
              </w:rPr>
              <w:t>Acts and Instruments (Framework Reform) (Consequential Provisions) Act 2015</w:t>
            </w:r>
          </w:p>
        </w:tc>
        <w:tc>
          <w:tcPr>
            <w:tcW w:w="992" w:type="dxa"/>
            <w:tcBorders>
              <w:top w:val="single" w:sz="4" w:space="0" w:color="auto"/>
              <w:bottom w:val="single" w:sz="4" w:space="0" w:color="auto"/>
            </w:tcBorders>
            <w:shd w:val="clear" w:color="auto" w:fill="auto"/>
          </w:tcPr>
          <w:p w:rsidR="00196E32" w:rsidRPr="00BE2A32" w:rsidRDefault="00196E32" w:rsidP="00127CA2">
            <w:pPr>
              <w:pStyle w:val="ENoteTableText"/>
            </w:pPr>
            <w:r w:rsidRPr="00BE2A32">
              <w:rPr>
                <w:szCs w:val="16"/>
              </w:rPr>
              <w:t>126, 2015</w:t>
            </w:r>
          </w:p>
        </w:tc>
        <w:tc>
          <w:tcPr>
            <w:tcW w:w="993" w:type="dxa"/>
            <w:tcBorders>
              <w:top w:val="single" w:sz="4" w:space="0" w:color="auto"/>
              <w:bottom w:val="single" w:sz="4" w:space="0" w:color="auto"/>
            </w:tcBorders>
            <w:shd w:val="clear" w:color="auto" w:fill="auto"/>
          </w:tcPr>
          <w:p w:rsidR="00196E32" w:rsidRPr="00BE2A32" w:rsidRDefault="00196E32" w:rsidP="00127CA2">
            <w:pPr>
              <w:pStyle w:val="ENoteTableText"/>
            </w:pPr>
            <w:r w:rsidRPr="00BE2A32">
              <w:rPr>
                <w:szCs w:val="16"/>
              </w:rPr>
              <w:t>9 Oct 2015</w:t>
            </w:r>
          </w:p>
        </w:tc>
        <w:tc>
          <w:tcPr>
            <w:tcW w:w="1845" w:type="dxa"/>
            <w:tcBorders>
              <w:top w:val="single" w:sz="4" w:space="0" w:color="auto"/>
              <w:bottom w:val="single" w:sz="4" w:space="0" w:color="auto"/>
            </w:tcBorders>
            <w:shd w:val="clear" w:color="auto" w:fill="auto"/>
          </w:tcPr>
          <w:p w:rsidR="00196E32" w:rsidRPr="00BE2A32" w:rsidRDefault="00196E32" w:rsidP="007C6B2A">
            <w:pPr>
              <w:pStyle w:val="ENoteTableText"/>
            </w:pPr>
            <w:r w:rsidRPr="00BE2A32">
              <w:rPr>
                <w:szCs w:val="16"/>
              </w:rPr>
              <w:t>Sch 1 (items</w:t>
            </w:r>
            <w:r w:rsidR="00BE2A32">
              <w:rPr>
                <w:szCs w:val="16"/>
              </w:rPr>
              <w:t> </w:t>
            </w:r>
            <w:r w:rsidRPr="00BE2A32">
              <w:rPr>
                <w:szCs w:val="16"/>
              </w:rPr>
              <w:t>18, 19): 5 Mar 2016 (s 2(1) item</w:t>
            </w:r>
            <w:r w:rsidR="00BE2A32">
              <w:rPr>
                <w:szCs w:val="16"/>
              </w:rPr>
              <w:t> </w:t>
            </w:r>
            <w:r w:rsidRPr="00BE2A32">
              <w:rPr>
                <w:szCs w:val="16"/>
              </w:rPr>
              <w:t>2)</w:t>
            </w:r>
          </w:p>
        </w:tc>
        <w:tc>
          <w:tcPr>
            <w:tcW w:w="1417" w:type="dxa"/>
            <w:tcBorders>
              <w:top w:val="single" w:sz="4" w:space="0" w:color="auto"/>
              <w:bottom w:val="single" w:sz="4" w:space="0" w:color="auto"/>
            </w:tcBorders>
            <w:shd w:val="clear" w:color="auto" w:fill="auto"/>
          </w:tcPr>
          <w:p w:rsidR="00196E32" w:rsidRPr="00BE2A32" w:rsidRDefault="00196E32" w:rsidP="006A6A38">
            <w:pPr>
              <w:pStyle w:val="ENoteTableText"/>
            </w:pPr>
            <w:r w:rsidRPr="00BE2A32">
              <w:t>—</w:t>
            </w:r>
          </w:p>
        </w:tc>
      </w:tr>
      <w:tr w:rsidR="00196E32" w:rsidRPr="00BE2A32" w:rsidTr="006F774F">
        <w:trPr>
          <w:cantSplit/>
        </w:trPr>
        <w:tc>
          <w:tcPr>
            <w:tcW w:w="1838" w:type="dxa"/>
            <w:tcBorders>
              <w:top w:val="single" w:sz="4" w:space="0" w:color="auto"/>
              <w:bottom w:val="single" w:sz="4" w:space="0" w:color="auto"/>
            </w:tcBorders>
            <w:shd w:val="clear" w:color="auto" w:fill="auto"/>
          </w:tcPr>
          <w:p w:rsidR="00196E32" w:rsidRPr="00BE2A32" w:rsidRDefault="00196E32" w:rsidP="000F73C8">
            <w:pPr>
              <w:pStyle w:val="ENoteTableText"/>
              <w:rPr>
                <w:szCs w:val="16"/>
              </w:rPr>
            </w:pPr>
            <w:r w:rsidRPr="00BE2A32">
              <w:rPr>
                <w:szCs w:val="16"/>
              </w:rPr>
              <w:t>Civil Law and Justice (Omnibus Amendments) Act 2015</w:t>
            </w:r>
          </w:p>
        </w:tc>
        <w:tc>
          <w:tcPr>
            <w:tcW w:w="992" w:type="dxa"/>
            <w:tcBorders>
              <w:top w:val="single" w:sz="4" w:space="0" w:color="auto"/>
              <w:bottom w:val="single" w:sz="4" w:space="0" w:color="auto"/>
            </w:tcBorders>
            <w:shd w:val="clear" w:color="auto" w:fill="auto"/>
          </w:tcPr>
          <w:p w:rsidR="00196E32" w:rsidRPr="00BE2A32" w:rsidRDefault="00196E32" w:rsidP="00127CA2">
            <w:pPr>
              <w:pStyle w:val="ENoteTableText"/>
            </w:pPr>
            <w:r w:rsidRPr="00BE2A32">
              <w:rPr>
                <w:szCs w:val="16"/>
              </w:rPr>
              <w:t>132, 2015</w:t>
            </w:r>
          </w:p>
        </w:tc>
        <w:tc>
          <w:tcPr>
            <w:tcW w:w="993" w:type="dxa"/>
            <w:tcBorders>
              <w:top w:val="single" w:sz="4" w:space="0" w:color="auto"/>
              <w:bottom w:val="single" w:sz="4" w:space="0" w:color="auto"/>
            </w:tcBorders>
            <w:shd w:val="clear" w:color="auto" w:fill="auto"/>
          </w:tcPr>
          <w:p w:rsidR="00196E32" w:rsidRPr="00BE2A32" w:rsidRDefault="00196E32" w:rsidP="00127CA2">
            <w:pPr>
              <w:pStyle w:val="ENoteTableText"/>
            </w:pPr>
            <w:r w:rsidRPr="00BE2A32">
              <w:rPr>
                <w:szCs w:val="16"/>
              </w:rPr>
              <w:t>13 Oct 2015</w:t>
            </w:r>
          </w:p>
        </w:tc>
        <w:tc>
          <w:tcPr>
            <w:tcW w:w="1845" w:type="dxa"/>
            <w:tcBorders>
              <w:top w:val="single" w:sz="4" w:space="0" w:color="auto"/>
              <w:bottom w:val="single" w:sz="4" w:space="0" w:color="auto"/>
            </w:tcBorders>
            <w:shd w:val="clear" w:color="auto" w:fill="auto"/>
          </w:tcPr>
          <w:p w:rsidR="00196E32" w:rsidRPr="00BE2A32" w:rsidRDefault="00196E32" w:rsidP="001B38AA">
            <w:pPr>
              <w:pStyle w:val="ENoteTableText"/>
            </w:pPr>
            <w:r w:rsidRPr="00BE2A32">
              <w:rPr>
                <w:szCs w:val="16"/>
              </w:rPr>
              <w:t>Sch 1 (item</w:t>
            </w:r>
            <w:r w:rsidR="00BE2A32">
              <w:rPr>
                <w:szCs w:val="16"/>
              </w:rPr>
              <w:t> </w:t>
            </w:r>
            <w:r w:rsidRPr="00BE2A32">
              <w:rPr>
                <w:szCs w:val="16"/>
              </w:rPr>
              <w:t>7): 14 Oct 2015 (s 2(1) item</w:t>
            </w:r>
            <w:r w:rsidR="00BE2A32">
              <w:rPr>
                <w:szCs w:val="16"/>
              </w:rPr>
              <w:t> </w:t>
            </w:r>
            <w:r w:rsidRPr="00BE2A32">
              <w:rPr>
                <w:szCs w:val="16"/>
              </w:rPr>
              <w:t>2)</w:t>
            </w:r>
          </w:p>
        </w:tc>
        <w:tc>
          <w:tcPr>
            <w:tcW w:w="1417" w:type="dxa"/>
            <w:tcBorders>
              <w:top w:val="single" w:sz="4" w:space="0" w:color="auto"/>
              <w:bottom w:val="single" w:sz="4" w:space="0" w:color="auto"/>
            </w:tcBorders>
            <w:shd w:val="clear" w:color="auto" w:fill="auto"/>
          </w:tcPr>
          <w:p w:rsidR="00196E32" w:rsidRPr="00BE2A32" w:rsidRDefault="00196E32" w:rsidP="006A6A38">
            <w:pPr>
              <w:pStyle w:val="ENoteTableText"/>
            </w:pPr>
            <w:r w:rsidRPr="00BE2A32">
              <w:rPr>
                <w:szCs w:val="16"/>
              </w:rPr>
              <w:t>—</w:t>
            </w:r>
          </w:p>
        </w:tc>
      </w:tr>
      <w:tr w:rsidR="00196E32" w:rsidRPr="00BE2A32" w:rsidTr="00EF637A">
        <w:trPr>
          <w:cantSplit/>
        </w:trPr>
        <w:tc>
          <w:tcPr>
            <w:tcW w:w="1838" w:type="dxa"/>
            <w:tcBorders>
              <w:top w:val="single" w:sz="4" w:space="0" w:color="auto"/>
              <w:bottom w:val="single" w:sz="4" w:space="0" w:color="auto"/>
            </w:tcBorders>
            <w:shd w:val="clear" w:color="auto" w:fill="auto"/>
          </w:tcPr>
          <w:p w:rsidR="00196E32" w:rsidRPr="00BE2A32" w:rsidRDefault="00196E32" w:rsidP="007C6B2A">
            <w:pPr>
              <w:pStyle w:val="ENoteTableText"/>
            </w:pPr>
            <w:r w:rsidRPr="00BE2A32">
              <w:t xml:space="preserve">Social Security Legislation Amendment (Debit Card Trial) Act 2015 </w:t>
            </w:r>
          </w:p>
        </w:tc>
        <w:tc>
          <w:tcPr>
            <w:tcW w:w="992" w:type="dxa"/>
            <w:tcBorders>
              <w:top w:val="single" w:sz="4" w:space="0" w:color="auto"/>
              <w:bottom w:val="single" w:sz="4" w:space="0" w:color="auto"/>
            </w:tcBorders>
            <w:shd w:val="clear" w:color="auto" w:fill="auto"/>
          </w:tcPr>
          <w:p w:rsidR="00196E32" w:rsidRPr="00BE2A32" w:rsidRDefault="00196E32" w:rsidP="00127CA2">
            <w:pPr>
              <w:pStyle w:val="ENoteTableText"/>
              <w:rPr>
                <w:szCs w:val="16"/>
              </w:rPr>
            </w:pPr>
            <w:r w:rsidRPr="00BE2A32">
              <w:rPr>
                <w:szCs w:val="16"/>
              </w:rPr>
              <w:t>144, 2015</w:t>
            </w:r>
          </w:p>
        </w:tc>
        <w:tc>
          <w:tcPr>
            <w:tcW w:w="993" w:type="dxa"/>
            <w:tcBorders>
              <w:top w:val="single" w:sz="4" w:space="0" w:color="auto"/>
              <w:bottom w:val="single" w:sz="4" w:space="0" w:color="auto"/>
            </w:tcBorders>
            <w:shd w:val="clear" w:color="auto" w:fill="auto"/>
          </w:tcPr>
          <w:p w:rsidR="00196E32" w:rsidRPr="00BE2A32" w:rsidRDefault="00196E32" w:rsidP="00127CA2">
            <w:pPr>
              <w:pStyle w:val="ENoteTableText"/>
              <w:rPr>
                <w:szCs w:val="16"/>
              </w:rPr>
            </w:pPr>
            <w:r w:rsidRPr="00BE2A32">
              <w:rPr>
                <w:szCs w:val="16"/>
              </w:rPr>
              <w:t>12 Nov 2015</w:t>
            </w:r>
          </w:p>
        </w:tc>
        <w:tc>
          <w:tcPr>
            <w:tcW w:w="1845" w:type="dxa"/>
            <w:tcBorders>
              <w:top w:val="single" w:sz="4" w:space="0" w:color="auto"/>
              <w:bottom w:val="single" w:sz="4" w:space="0" w:color="auto"/>
            </w:tcBorders>
            <w:shd w:val="clear" w:color="auto" w:fill="auto"/>
          </w:tcPr>
          <w:p w:rsidR="00196E32" w:rsidRPr="00BE2A32" w:rsidRDefault="00196E32" w:rsidP="001B38AA">
            <w:pPr>
              <w:pStyle w:val="ENoteTableText"/>
              <w:rPr>
                <w:szCs w:val="16"/>
              </w:rPr>
            </w:pPr>
            <w:r w:rsidRPr="00BE2A32">
              <w:rPr>
                <w:szCs w:val="16"/>
              </w:rPr>
              <w:t>Sch 1 (items</w:t>
            </w:r>
            <w:r w:rsidR="00BE2A32">
              <w:rPr>
                <w:szCs w:val="16"/>
              </w:rPr>
              <w:t> </w:t>
            </w:r>
            <w:r w:rsidRPr="00BE2A32">
              <w:rPr>
                <w:szCs w:val="16"/>
              </w:rPr>
              <w:t>2, 3): 13 Nov 2015 (s 2(1) item</w:t>
            </w:r>
            <w:r w:rsidR="00BE2A32">
              <w:rPr>
                <w:szCs w:val="16"/>
              </w:rPr>
              <w:t> </w:t>
            </w:r>
            <w:r w:rsidRPr="00BE2A32">
              <w:rPr>
                <w:szCs w:val="16"/>
              </w:rPr>
              <w:t>2)</w:t>
            </w:r>
          </w:p>
        </w:tc>
        <w:tc>
          <w:tcPr>
            <w:tcW w:w="1417" w:type="dxa"/>
            <w:tcBorders>
              <w:top w:val="single" w:sz="4" w:space="0" w:color="auto"/>
              <w:bottom w:val="single" w:sz="4" w:space="0" w:color="auto"/>
            </w:tcBorders>
            <w:shd w:val="clear" w:color="auto" w:fill="auto"/>
          </w:tcPr>
          <w:p w:rsidR="00196E32" w:rsidRPr="00BE2A32" w:rsidRDefault="00196E32" w:rsidP="006A6A38">
            <w:pPr>
              <w:pStyle w:val="ENoteTableText"/>
              <w:rPr>
                <w:szCs w:val="16"/>
              </w:rPr>
            </w:pPr>
            <w:r w:rsidRPr="00BE2A32">
              <w:rPr>
                <w:szCs w:val="16"/>
              </w:rPr>
              <w:t>—</w:t>
            </w:r>
          </w:p>
        </w:tc>
      </w:tr>
      <w:tr w:rsidR="00196E32" w:rsidRPr="00BE2A32" w:rsidTr="003321E3">
        <w:trPr>
          <w:cantSplit/>
        </w:trPr>
        <w:tc>
          <w:tcPr>
            <w:tcW w:w="1838" w:type="dxa"/>
            <w:tcBorders>
              <w:top w:val="single" w:sz="4" w:space="0" w:color="auto"/>
              <w:bottom w:val="single" w:sz="4" w:space="0" w:color="auto"/>
            </w:tcBorders>
            <w:shd w:val="clear" w:color="auto" w:fill="auto"/>
          </w:tcPr>
          <w:p w:rsidR="00196E32" w:rsidRPr="00BE2A32" w:rsidRDefault="00196E32" w:rsidP="000F73C8">
            <w:pPr>
              <w:pStyle w:val="ENoteTableText"/>
              <w:rPr>
                <w:rStyle w:val="charlisttitle"/>
              </w:rPr>
            </w:pPr>
            <w:r w:rsidRPr="00BE2A32">
              <w:t>Statute Law Revision Act (No.</w:t>
            </w:r>
            <w:r w:rsidR="00BE2A32">
              <w:t> </w:t>
            </w:r>
            <w:r w:rsidRPr="00BE2A32">
              <w:t>1) 2016</w:t>
            </w:r>
          </w:p>
        </w:tc>
        <w:tc>
          <w:tcPr>
            <w:tcW w:w="992" w:type="dxa"/>
            <w:tcBorders>
              <w:top w:val="single" w:sz="4" w:space="0" w:color="auto"/>
              <w:bottom w:val="single" w:sz="4" w:space="0" w:color="auto"/>
            </w:tcBorders>
            <w:shd w:val="clear" w:color="auto" w:fill="auto"/>
          </w:tcPr>
          <w:p w:rsidR="00196E32" w:rsidRPr="00BE2A32" w:rsidRDefault="00196E32" w:rsidP="00127CA2">
            <w:pPr>
              <w:pStyle w:val="ENoteTableText"/>
              <w:rPr>
                <w:szCs w:val="16"/>
              </w:rPr>
            </w:pPr>
            <w:r w:rsidRPr="00BE2A32">
              <w:rPr>
                <w:szCs w:val="16"/>
              </w:rPr>
              <w:t>4, 2016</w:t>
            </w:r>
          </w:p>
        </w:tc>
        <w:tc>
          <w:tcPr>
            <w:tcW w:w="993" w:type="dxa"/>
            <w:tcBorders>
              <w:top w:val="single" w:sz="4" w:space="0" w:color="auto"/>
              <w:bottom w:val="single" w:sz="4" w:space="0" w:color="auto"/>
            </w:tcBorders>
            <w:shd w:val="clear" w:color="auto" w:fill="auto"/>
          </w:tcPr>
          <w:p w:rsidR="00196E32" w:rsidRPr="00BE2A32" w:rsidRDefault="00196E32" w:rsidP="00127CA2">
            <w:pPr>
              <w:pStyle w:val="ENoteTableText"/>
              <w:rPr>
                <w:szCs w:val="16"/>
              </w:rPr>
            </w:pPr>
            <w:r w:rsidRPr="00BE2A32">
              <w:rPr>
                <w:szCs w:val="16"/>
              </w:rPr>
              <w:t>11 Feb 2016</w:t>
            </w:r>
          </w:p>
        </w:tc>
        <w:tc>
          <w:tcPr>
            <w:tcW w:w="1845" w:type="dxa"/>
            <w:tcBorders>
              <w:top w:val="single" w:sz="4" w:space="0" w:color="auto"/>
              <w:bottom w:val="single" w:sz="4" w:space="0" w:color="auto"/>
            </w:tcBorders>
            <w:shd w:val="clear" w:color="auto" w:fill="auto"/>
          </w:tcPr>
          <w:p w:rsidR="00196E32" w:rsidRPr="00BE2A32" w:rsidRDefault="00196E32" w:rsidP="001B38AA">
            <w:pPr>
              <w:pStyle w:val="ENoteTableText"/>
              <w:rPr>
                <w:szCs w:val="16"/>
              </w:rPr>
            </w:pPr>
            <w:r w:rsidRPr="00BE2A32">
              <w:rPr>
                <w:szCs w:val="16"/>
              </w:rPr>
              <w:t>Sch 1 (item</w:t>
            </w:r>
            <w:r w:rsidR="00BE2A32">
              <w:rPr>
                <w:szCs w:val="16"/>
              </w:rPr>
              <w:t> </w:t>
            </w:r>
            <w:r w:rsidRPr="00BE2A32">
              <w:rPr>
                <w:szCs w:val="16"/>
              </w:rPr>
              <w:t>9) and Sch 4 (items</w:t>
            </w:r>
            <w:r w:rsidR="00BE2A32">
              <w:rPr>
                <w:szCs w:val="16"/>
              </w:rPr>
              <w:t> </w:t>
            </w:r>
            <w:r w:rsidRPr="00BE2A32">
              <w:rPr>
                <w:szCs w:val="16"/>
              </w:rPr>
              <w:t>1, 11, 12, 332): 10 Mar 2016 (s 2(1) items</w:t>
            </w:r>
            <w:r w:rsidR="00BE2A32">
              <w:rPr>
                <w:szCs w:val="16"/>
              </w:rPr>
              <w:t> </w:t>
            </w:r>
            <w:r w:rsidRPr="00BE2A32">
              <w:rPr>
                <w:szCs w:val="16"/>
              </w:rPr>
              <w:t>2, 6)</w:t>
            </w:r>
          </w:p>
        </w:tc>
        <w:tc>
          <w:tcPr>
            <w:tcW w:w="1417" w:type="dxa"/>
            <w:tcBorders>
              <w:top w:val="single" w:sz="4" w:space="0" w:color="auto"/>
              <w:bottom w:val="single" w:sz="4" w:space="0" w:color="auto"/>
            </w:tcBorders>
            <w:shd w:val="clear" w:color="auto" w:fill="auto"/>
          </w:tcPr>
          <w:p w:rsidR="00196E32" w:rsidRPr="00BE2A32" w:rsidRDefault="00196E32" w:rsidP="006A6A38">
            <w:pPr>
              <w:pStyle w:val="ENoteTableText"/>
              <w:rPr>
                <w:szCs w:val="16"/>
              </w:rPr>
            </w:pPr>
            <w:r w:rsidRPr="00BE2A32">
              <w:rPr>
                <w:szCs w:val="16"/>
              </w:rPr>
              <w:t>—</w:t>
            </w:r>
          </w:p>
        </w:tc>
      </w:tr>
      <w:tr w:rsidR="00196E32" w:rsidRPr="00BE2A32" w:rsidTr="00692179">
        <w:trPr>
          <w:cantSplit/>
        </w:trPr>
        <w:tc>
          <w:tcPr>
            <w:tcW w:w="1838" w:type="dxa"/>
            <w:tcBorders>
              <w:top w:val="single" w:sz="4" w:space="0" w:color="auto"/>
              <w:bottom w:val="single" w:sz="4" w:space="0" w:color="auto"/>
            </w:tcBorders>
            <w:shd w:val="clear" w:color="auto" w:fill="auto"/>
          </w:tcPr>
          <w:p w:rsidR="00196E32" w:rsidRPr="00BE2A32" w:rsidRDefault="00196E32" w:rsidP="000F73C8">
            <w:pPr>
              <w:pStyle w:val="ENoteTableText"/>
            </w:pPr>
            <w:r w:rsidRPr="00BE2A32">
              <w:rPr>
                <w:lang w:eastAsia="en-US"/>
              </w:rPr>
              <w:t>Social Services Legislation Amendment (Family Measures) Act 2016</w:t>
            </w:r>
          </w:p>
        </w:tc>
        <w:tc>
          <w:tcPr>
            <w:tcW w:w="992" w:type="dxa"/>
            <w:tcBorders>
              <w:top w:val="single" w:sz="4" w:space="0" w:color="auto"/>
              <w:bottom w:val="single" w:sz="4" w:space="0" w:color="auto"/>
            </w:tcBorders>
            <w:shd w:val="clear" w:color="auto" w:fill="auto"/>
          </w:tcPr>
          <w:p w:rsidR="00196E32" w:rsidRPr="00BE2A32" w:rsidRDefault="00196E32" w:rsidP="00127CA2">
            <w:pPr>
              <w:pStyle w:val="ENoteTableText"/>
              <w:rPr>
                <w:szCs w:val="16"/>
              </w:rPr>
            </w:pPr>
            <w:r w:rsidRPr="00BE2A32">
              <w:rPr>
                <w:szCs w:val="16"/>
              </w:rPr>
              <w:t>17, 2016</w:t>
            </w:r>
          </w:p>
        </w:tc>
        <w:tc>
          <w:tcPr>
            <w:tcW w:w="993" w:type="dxa"/>
            <w:tcBorders>
              <w:top w:val="single" w:sz="4" w:space="0" w:color="auto"/>
              <w:bottom w:val="single" w:sz="4" w:space="0" w:color="auto"/>
            </w:tcBorders>
            <w:shd w:val="clear" w:color="auto" w:fill="auto"/>
          </w:tcPr>
          <w:p w:rsidR="00196E32" w:rsidRPr="00BE2A32" w:rsidRDefault="00196E32" w:rsidP="00127CA2">
            <w:pPr>
              <w:pStyle w:val="ENoteTableText"/>
              <w:rPr>
                <w:szCs w:val="16"/>
              </w:rPr>
            </w:pPr>
            <w:r w:rsidRPr="00BE2A32">
              <w:rPr>
                <w:szCs w:val="16"/>
              </w:rPr>
              <w:t>8 Mar 2016</w:t>
            </w:r>
          </w:p>
        </w:tc>
        <w:tc>
          <w:tcPr>
            <w:tcW w:w="1845" w:type="dxa"/>
            <w:tcBorders>
              <w:top w:val="single" w:sz="4" w:space="0" w:color="auto"/>
              <w:bottom w:val="single" w:sz="4" w:space="0" w:color="auto"/>
            </w:tcBorders>
            <w:shd w:val="clear" w:color="auto" w:fill="auto"/>
          </w:tcPr>
          <w:p w:rsidR="00196E32" w:rsidRPr="00BE2A32" w:rsidRDefault="00196E32" w:rsidP="001B38AA">
            <w:pPr>
              <w:pStyle w:val="ENoteTableText"/>
              <w:rPr>
                <w:szCs w:val="16"/>
                <w:u w:val="single"/>
              </w:rPr>
            </w:pPr>
            <w:r w:rsidRPr="00BE2A32">
              <w:rPr>
                <w:szCs w:val="16"/>
              </w:rPr>
              <w:t>Sch 1 (items</w:t>
            </w:r>
            <w:r w:rsidR="00BE2A32">
              <w:rPr>
                <w:szCs w:val="16"/>
              </w:rPr>
              <w:t> </w:t>
            </w:r>
            <w:r w:rsidRPr="00BE2A32">
              <w:rPr>
                <w:szCs w:val="16"/>
              </w:rPr>
              <w:t>27–31): 1</w:t>
            </w:r>
            <w:r w:rsidR="00BE2A32">
              <w:rPr>
                <w:szCs w:val="16"/>
              </w:rPr>
              <w:t> </w:t>
            </w:r>
            <w:r w:rsidRPr="00BE2A32">
              <w:rPr>
                <w:szCs w:val="16"/>
              </w:rPr>
              <w:t>July 2016 (s 2(1) item</w:t>
            </w:r>
            <w:r w:rsidR="00BE2A32">
              <w:rPr>
                <w:szCs w:val="16"/>
              </w:rPr>
              <w:t> </w:t>
            </w:r>
            <w:r w:rsidRPr="00BE2A32">
              <w:rPr>
                <w:szCs w:val="16"/>
              </w:rPr>
              <w:t>2)</w:t>
            </w:r>
          </w:p>
        </w:tc>
        <w:tc>
          <w:tcPr>
            <w:tcW w:w="1417" w:type="dxa"/>
            <w:tcBorders>
              <w:top w:val="single" w:sz="4" w:space="0" w:color="auto"/>
              <w:bottom w:val="single" w:sz="4" w:space="0" w:color="auto"/>
            </w:tcBorders>
            <w:shd w:val="clear" w:color="auto" w:fill="auto"/>
          </w:tcPr>
          <w:p w:rsidR="00196E32" w:rsidRPr="00BE2A32" w:rsidRDefault="00196E32" w:rsidP="006A6A38">
            <w:pPr>
              <w:pStyle w:val="ENoteTableText"/>
              <w:rPr>
                <w:szCs w:val="16"/>
              </w:rPr>
            </w:pPr>
            <w:r w:rsidRPr="00BE2A32">
              <w:rPr>
                <w:szCs w:val="16"/>
              </w:rPr>
              <w:t>Sch 1 (item</w:t>
            </w:r>
            <w:r w:rsidR="00BE2A32">
              <w:rPr>
                <w:szCs w:val="16"/>
              </w:rPr>
              <w:t> </w:t>
            </w:r>
            <w:r w:rsidRPr="00BE2A32">
              <w:rPr>
                <w:szCs w:val="16"/>
              </w:rPr>
              <w:t>31)</w:t>
            </w:r>
          </w:p>
        </w:tc>
      </w:tr>
      <w:tr w:rsidR="00196E32" w:rsidRPr="00BE2A32" w:rsidTr="00364DE6">
        <w:trPr>
          <w:cantSplit/>
        </w:trPr>
        <w:tc>
          <w:tcPr>
            <w:tcW w:w="1838" w:type="dxa"/>
            <w:tcBorders>
              <w:top w:val="single" w:sz="4" w:space="0" w:color="auto"/>
              <w:bottom w:val="nil"/>
            </w:tcBorders>
            <w:shd w:val="clear" w:color="auto" w:fill="auto"/>
          </w:tcPr>
          <w:p w:rsidR="00196E32" w:rsidRPr="00BE2A32" w:rsidRDefault="00196E32" w:rsidP="007F1F64">
            <w:pPr>
              <w:pStyle w:val="ENoteTableText"/>
              <w:keepNext/>
              <w:rPr>
                <w:lang w:eastAsia="en-US"/>
              </w:rPr>
            </w:pPr>
            <w:r w:rsidRPr="00BE2A32">
              <w:rPr>
                <w:lang w:eastAsia="en-US"/>
              </w:rPr>
              <w:t>Social Services Legislation Amendment (Miscellaneous Measures) Act 2016</w:t>
            </w:r>
          </w:p>
        </w:tc>
        <w:tc>
          <w:tcPr>
            <w:tcW w:w="992" w:type="dxa"/>
            <w:tcBorders>
              <w:top w:val="single" w:sz="4" w:space="0" w:color="auto"/>
              <w:bottom w:val="nil"/>
            </w:tcBorders>
            <w:shd w:val="clear" w:color="auto" w:fill="auto"/>
          </w:tcPr>
          <w:p w:rsidR="00196E32" w:rsidRPr="00BE2A32" w:rsidRDefault="00196E32" w:rsidP="007F1F64">
            <w:pPr>
              <w:pStyle w:val="ENoteTableText"/>
              <w:keepNext/>
              <w:rPr>
                <w:szCs w:val="16"/>
              </w:rPr>
            </w:pPr>
            <w:r w:rsidRPr="00BE2A32">
              <w:rPr>
                <w:szCs w:val="16"/>
              </w:rPr>
              <w:t>46, 2016</w:t>
            </w:r>
          </w:p>
        </w:tc>
        <w:tc>
          <w:tcPr>
            <w:tcW w:w="993" w:type="dxa"/>
            <w:tcBorders>
              <w:top w:val="single" w:sz="4" w:space="0" w:color="auto"/>
              <w:bottom w:val="nil"/>
            </w:tcBorders>
            <w:shd w:val="clear" w:color="auto" w:fill="auto"/>
          </w:tcPr>
          <w:p w:rsidR="00196E32" w:rsidRPr="00BE2A32" w:rsidRDefault="00196E32" w:rsidP="007F1F64">
            <w:pPr>
              <w:pStyle w:val="ENoteTableText"/>
              <w:keepNext/>
              <w:rPr>
                <w:szCs w:val="16"/>
              </w:rPr>
            </w:pPr>
            <w:r w:rsidRPr="00BE2A32">
              <w:rPr>
                <w:szCs w:val="16"/>
              </w:rPr>
              <w:t>5</w:t>
            </w:r>
            <w:r w:rsidR="00BE2A32">
              <w:rPr>
                <w:szCs w:val="16"/>
              </w:rPr>
              <w:t> </w:t>
            </w:r>
            <w:r w:rsidRPr="00BE2A32">
              <w:rPr>
                <w:szCs w:val="16"/>
              </w:rPr>
              <w:t>May 2016</w:t>
            </w:r>
          </w:p>
        </w:tc>
        <w:tc>
          <w:tcPr>
            <w:tcW w:w="1845" w:type="dxa"/>
            <w:tcBorders>
              <w:top w:val="single" w:sz="4" w:space="0" w:color="auto"/>
              <w:bottom w:val="nil"/>
            </w:tcBorders>
            <w:shd w:val="clear" w:color="auto" w:fill="auto"/>
          </w:tcPr>
          <w:p w:rsidR="00196E32" w:rsidRPr="00BE2A32" w:rsidRDefault="00196E32" w:rsidP="007F1F64">
            <w:pPr>
              <w:pStyle w:val="ENoteTableText"/>
              <w:keepNext/>
              <w:rPr>
                <w:szCs w:val="16"/>
              </w:rPr>
            </w:pPr>
            <w:r w:rsidRPr="00BE2A32">
              <w:rPr>
                <w:szCs w:val="16"/>
              </w:rPr>
              <w:t>Sch 2 and Sch 8: 6</w:t>
            </w:r>
            <w:r w:rsidR="00BE2A32">
              <w:rPr>
                <w:szCs w:val="16"/>
              </w:rPr>
              <w:t> </w:t>
            </w:r>
            <w:r w:rsidRPr="00BE2A32">
              <w:rPr>
                <w:szCs w:val="16"/>
              </w:rPr>
              <w:t>May 2016 (s 2(1) items</w:t>
            </w:r>
            <w:r w:rsidR="00BE2A32">
              <w:rPr>
                <w:szCs w:val="16"/>
              </w:rPr>
              <w:t> </w:t>
            </w:r>
            <w:r w:rsidRPr="00BE2A32">
              <w:rPr>
                <w:szCs w:val="16"/>
              </w:rPr>
              <w:t xml:space="preserve">2, 4) </w:t>
            </w:r>
          </w:p>
        </w:tc>
        <w:tc>
          <w:tcPr>
            <w:tcW w:w="1417" w:type="dxa"/>
            <w:tcBorders>
              <w:top w:val="single" w:sz="4" w:space="0" w:color="auto"/>
              <w:bottom w:val="nil"/>
            </w:tcBorders>
            <w:shd w:val="clear" w:color="auto" w:fill="auto"/>
          </w:tcPr>
          <w:p w:rsidR="00196E32" w:rsidRPr="00BE2A32" w:rsidRDefault="00196E32" w:rsidP="007F1F64">
            <w:pPr>
              <w:pStyle w:val="ENoteTableText"/>
              <w:keepNext/>
              <w:rPr>
                <w:szCs w:val="16"/>
              </w:rPr>
            </w:pPr>
            <w:r w:rsidRPr="00BE2A32">
              <w:rPr>
                <w:szCs w:val="16"/>
              </w:rPr>
              <w:t>Sch 2 (item</w:t>
            </w:r>
            <w:r w:rsidR="00BE2A32">
              <w:rPr>
                <w:szCs w:val="16"/>
              </w:rPr>
              <w:t> </w:t>
            </w:r>
            <w:r w:rsidRPr="00BE2A32">
              <w:rPr>
                <w:szCs w:val="16"/>
              </w:rPr>
              <w:t>21) and Sch 8 (item</w:t>
            </w:r>
            <w:r w:rsidR="00BE2A32">
              <w:rPr>
                <w:szCs w:val="16"/>
              </w:rPr>
              <w:t> </w:t>
            </w:r>
            <w:r w:rsidRPr="00BE2A32">
              <w:rPr>
                <w:szCs w:val="16"/>
              </w:rPr>
              <w:t>2)</w:t>
            </w:r>
          </w:p>
        </w:tc>
      </w:tr>
      <w:tr w:rsidR="00364DE6" w:rsidRPr="00BE2A32" w:rsidTr="007F1F64">
        <w:trPr>
          <w:cantSplit/>
        </w:trPr>
        <w:tc>
          <w:tcPr>
            <w:tcW w:w="1838" w:type="dxa"/>
            <w:tcBorders>
              <w:top w:val="nil"/>
              <w:bottom w:val="nil"/>
            </w:tcBorders>
            <w:shd w:val="clear" w:color="auto" w:fill="auto"/>
          </w:tcPr>
          <w:p w:rsidR="00364DE6" w:rsidRPr="00BE2A32" w:rsidRDefault="00364DE6" w:rsidP="007F1F64">
            <w:pPr>
              <w:pStyle w:val="ENoteTTIndentHeading"/>
            </w:pPr>
            <w:r w:rsidRPr="00BE2A32">
              <w:t>as amended by</w:t>
            </w:r>
          </w:p>
        </w:tc>
        <w:tc>
          <w:tcPr>
            <w:tcW w:w="992" w:type="dxa"/>
            <w:tcBorders>
              <w:top w:val="nil"/>
              <w:bottom w:val="nil"/>
            </w:tcBorders>
            <w:shd w:val="clear" w:color="auto" w:fill="auto"/>
          </w:tcPr>
          <w:p w:rsidR="00364DE6" w:rsidRPr="00BE2A32" w:rsidRDefault="00364DE6" w:rsidP="007F1F64">
            <w:pPr>
              <w:pStyle w:val="ENoteTableText"/>
              <w:keepNext/>
              <w:rPr>
                <w:szCs w:val="16"/>
              </w:rPr>
            </w:pPr>
          </w:p>
        </w:tc>
        <w:tc>
          <w:tcPr>
            <w:tcW w:w="993" w:type="dxa"/>
            <w:tcBorders>
              <w:top w:val="nil"/>
              <w:bottom w:val="nil"/>
            </w:tcBorders>
            <w:shd w:val="clear" w:color="auto" w:fill="auto"/>
          </w:tcPr>
          <w:p w:rsidR="00364DE6" w:rsidRPr="00BE2A32" w:rsidRDefault="00364DE6" w:rsidP="007F1F64">
            <w:pPr>
              <w:pStyle w:val="ENoteTableText"/>
              <w:keepNext/>
              <w:rPr>
                <w:szCs w:val="16"/>
              </w:rPr>
            </w:pPr>
          </w:p>
        </w:tc>
        <w:tc>
          <w:tcPr>
            <w:tcW w:w="1845" w:type="dxa"/>
            <w:tcBorders>
              <w:top w:val="nil"/>
              <w:bottom w:val="nil"/>
            </w:tcBorders>
            <w:shd w:val="clear" w:color="auto" w:fill="auto"/>
          </w:tcPr>
          <w:p w:rsidR="00364DE6" w:rsidRPr="00BE2A32" w:rsidRDefault="00364DE6" w:rsidP="007F1F64">
            <w:pPr>
              <w:pStyle w:val="ENoteTableText"/>
              <w:keepNext/>
              <w:rPr>
                <w:szCs w:val="16"/>
              </w:rPr>
            </w:pPr>
          </w:p>
        </w:tc>
        <w:tc>
          <w:tcPr>
            <w:tcW w:w="1417" w:type="dxa"/>
            <w:tcBorders>
              <w:top w:val="nil"/>
              <w:bottom w:val="nil"/>
            </w:tcBorders>
            <w:shd w:val="clear" w:color="auto" w:fill="auto"/>
          </w:tcPr>
          <w:p w:rsidR="00364DE6" w:rsidRPr="00BE2A32" w:rsidRDefault="00364DE6" w:rsidP="007F1F64">
            <w:pPr>
              <w:pStyle w:val="ENoteTableText"/>
              <w:keepNext/>
              <w:rPr>
                <w:szCs w:val="16"/>
              </w:rPr>
            </w:pPr>
          </w:p>
        </w:tc>
      </w:tr>
      <w:tr w:rsidR="00364DE6" w:rsidRPr="00BE2A32" w:rsidTr="007F1F64">
        <w:trPr>
          <w:cantSplit/>
        </w:trPr>
        <w:tc>
          <w:tcPr>
            <w:tcW w:w="1838" w:type="dxa"/>
            <w:tcBorders>
              <w:top w:val="nil"/>
              <w:bottom w:val="single" w:sz="4" w:space="0" w:color="auto"/>
            </w:tcBorders>
            <w:shd w:val="clear" w:color="auto" w:fill="auto"/>
          </w:tcPr>
          <w:p w:rsidR="00364DE6" w:rsidRPr="00BE2A32" w:rsidRDefault="00364DE6" w:rsidP="007F1F64">
            <w:pPr>
              <w:pStyle w:val="ENoteTTIndentHeading"/>
              <w:keepNext w:val="0"/>
              <w:rPr>
                <w:b w:val="0"/>
              </w:rPr>
            </w:pPr>
            <w:r w:rsidRPr="00BE2A32">
              <w:rPr>
                <w:b w:val="0"/>
              </w:rPr>
              <w:t>Social Services Legislation Amendment (Family Assistance Alignment and Other Measures) Act 2016</w:t>
            </w:r>
          </w:p>
        </w:tc>
        <w:tc>
          <w:tcPr>
            <w:tcW w:w="992" w:type="dxa"/>
            <w:tcBorders>
              <w:top w:val="nil"/>
              <w:bottom w:val="single" w:sz="4" w:space="0" w:color="auto"/>
            </w:tcBorders>
            <w:shd w:val="clear" w:color="auto" w:fill="auto"/>
          </w:tcPr>
          <w:p w:rsidR="00364DE6" w:rsidRPr="00BE2A32" w:rsidRDefault="00364DE6" w:rsidP="007F1F64">
            <w:pPr>
              <w:pStyle w:val="ENoteTableText"/>
              <w:keepNext/>
              <w:rPr>
                <w:szCs w:val="16"/>
              </w:rPr>
            </w:pPr>
            <w:r w:rsidRPr="00BE2A32">
              <w:rPr>
                <w:szCs w:val="16"/>
              </w:rPr>
              <w:t>85, 2016</w:t>
            </w:r>
          </w:p>
        </w:tc>
        <w:tc>
          <w:tcPr>
            <w:tcW w:w="993" w:type="dxa"/>
            <w:tcBorders>
              <w:top w:val="nil"/>
              <w:bottom w:val="single" w:sz="4" w:space="0" w:color="auto"/>
            </w:tcBorders>
            <w:shd w:val="clear" w:color="auto" w:fill="auto"/>
          </w:tcPr>
          <w:p w:rsidR="00364DE6" w:rsidRPr="00BE2A32" w:rsidRDefault="00364DE6" w:rsidP="007F1F64">
            <w:pPr>
              <w:pStyle w:val="ENoteTableText"/>
              <w:keepNext/>
              <w:rPr>
                <w:szCs w:val="16"/>
              </w:rPr>
            </w:pPr>
            <w:r w:rsidRPr="00BE2A32">
              <w:rPr>
                <w:szCs w:val="16"/>
              </w:rPr>
              <w:t>30 Nov 2016</w:t>
            </w:r>
          </w:p>
        </w:tc>
        <w:tc>
          <w:tcPr>
            <w:tcW w:w="1845" w:type="dxa"/>
            <w:tcBorders>
              <w:top w:val="nil"/>
              <w:bottom w:val="single" w:sz="4" w:space="0" w:color="auto"/>
            </w:tcBorders>
            <w:shd w:val="clear" w:color="auto" w:fill="auto"/>
          </w:tcPr>
          <w:p w:rsidR="00364DE6" w:rsidRPr="00BE2A32" w:rsidRDefault="00364DE6" w:rsidP="007F1F64">
            <w:pPr>
              <w:pStyle w:val="ENoteTableText"/>
              <w:keepNext/>
              <w:rPr>
                <w:szCs w:val="16"/>
              </w:rPr>
            </w:pPr>
            <w:r w:rsidRPr="00BE2A32">
              <w:rPr>
                <w:szCs w:val="16"/>
              </w:rPr>
              <w:t>Sch 1 (items</w:t>
            </w:r>
            <w:r w:rsidR="00BE2A32">
              <w:rPr>
                <w:szCs w:val="16"/>
              </w:rPr>
              <w:t> </w:t>
            </w:r>
            <w:r w:rsidRPr="00BE2A32">
              <w:rPr>
                <w:szCs w:val="16"/>
              </w:rPr>
              <w:t>14, 15): 1 Dec 2016 (s 2(1) item</w:t>
            </w:r>
            <w:r w:rsidR="00BE2A32">
              <w:rPr>
                <w:szCs w:val="16"/>
              </w:rPr>
              <w:t> </w:t>
            </w:r>
            <w:r w:rsidRPr="00BE2A32">
              <w:rPr>
                <w:szCs w:val="16"/>
              </w:rPr>
              <w:t>2)</w:t>
            </w:r>
          </w:p>
        </w:tc>
        <w:tc>
          <w:tcPr>
            <w:tcW w:w="1417" w:type="dxa"/>
            <w:tcBorders>
              <w:top w:val="nil"/>
              <w:bottom w:val="single" w:sz="4" w:space="0" w:color="auto"/>
            </w:tcBorders>
            <w:shd w:val="clear" w:color="auto" w:fill="auto"/>
          </w:tcPr>
          <w:p w:rsidR="00364DE6" w:rsidRPr="00BE2A32" w:rsidRDefault="00364DE6" w:rsidP="007F1F64">
            <w:pPr>
              <w:pStyle w:val="ENoteTableText"/>
              <w:keepNext/>
              <w:rPr>
                <w:szCs w:val="16"/>
              </w:rPr>
            </w:pPr>
            <w:r w:rsidRPr="00BE2A32">
              <w:rPr>
                <w:szCs w:val="16"/>
              </w:rPr>
              <w:t>—</w:t>
            </w:r>
          </w:p>
        </w:tc>
      </w:tr>
      <w:tr w:rsidR="00364DE6" w:rsidRPr="00BE2A32" w:rsidTr="007F1F64">
        <w:trPr>
          <w:cantSplit/>
        </w:trPr>
        <w:tc>
          <w:tcPr>
            <w:tcW w:w="1838" w:type="dxa"/>
            <w:tcBorders>
              <w:top w:val="single" w:sz="4" w:space="0" w:color="auto"/>
              <w:bottom w:val="single" w:sz="4" w:space="0" w:color="auto"/>
            </w:tcBorders>
            <w:shd w:val="clear" w:color="auto" w:fill="auto"/>
          </w:tcPr>
          <w:p w:rsidR="00364DE6" w:rsidRPr="00BE2A32" w:rsidRDefault="00364DE6" w:rsidP="000F73C8">
            <w:pPr>
              <w:pStyle w:val="ENoteTableText"/>
              <w:rPr>
                <w:lang w:eastAsia="en-US"/>
              </w:rPr>
            </w:pPr>
            <w:r w:rsidRPr="00BE2A32">
              <w:rPr>
                <w:lang w:eastAsia="en-US"/>
              </w:rPr>
              <w:t>Omnibus Repeal Day (Autumn 2015) Act 2016</w:t>
            </w:r>
          </w:p>
        </w:tc>
        <w:tc>
          <w:tcPr>
            <w:tcW w:w="992" w:type="dxa"/>
            <w:tcBorders>
              <w:top w:val="single" w:sz="4" w:space="0" w:color="auto"/>
              <w:bottom w:val="single" w:sz="4" w:space="0" w:color="auto"/>
            </w:tcBorders>
            <w:shd w:val="clear" w:color="auto" w:fill="auto"/>
          </w:tcPr>
          <w:p w:rsidR="00364DE6" w:rsidRPr="00BE2A32" w:rsidRDefault="00364DE6" w:rsidP="00127CA2">
            <w:pPr>
              <w:pStyle w:val="ENoteTableText"/>
              <w:rPr>
                <w:szCs w:val="16"/>
              </w:rPr>
            </w:pPr>
            <w:r w:rsidRPr="00BE2A32">
              <w:rPr>
                <w:szCs w:val="16"/>
              </w:rPr>
              <w:t>47, 2016</w:t>
            </w:r>
          </w:p>
        </w:tc>
        <w:tc>
          <w:tcPr>
            <w:tcW w:w="993" w:type="dxa"/>
            <w:tcBorders>
              <w:top w:val="single" w:sz="4" w:space="0" w:color="auto"/>
              <w:bottom w:val="single" w:sz="4" w:space="0" w:color="auto"/>
            </w:tcBorders>
            <w:shd w:val="clear" w:color="auto" w:fill="auto"/>
          </w:tcPr>
          <w:p w:rsidR="00364DE6" w:rsidRPr="00BE2A32" w:rsidRDefault="00364DE6" w:rsidP="00127CA2">
            <w:pPr>
              <w:pStyle w:val="ENoteTableText"/>
              <w:rPr>
                <w:szCs w:val="16"/>
              </w:rPr>
            </w:pPr>
            <w:r w:rsidRPr="00BE2A32">
              <w:rPr>
                <w:szCs w:val="16"/>
              </w:rPr>
              <w:t>5</w:t>
            </w:r>
            <w:r w:rsidR="00BE2A32">
              <w:rPr>
                <w:szCs w:val="16"/>
              </w:rPr>
              <w:t> </w:t>
            </w:r>
            <w:r w:rsidRPr="00BE2A32">
              <w:rPr>
                <w:szCs w:val="16"/>
              </w:rPr>
              <w:t>May 2016</w:t>
            </w:r>
          </w:p>
        </w:tc>
        <w:tc>
          <w:tcPr>
            <w:tcW w:w="1845" w:type="dxa"/>
            <w:tcBorders>
              <w:top w:val="single" w:sz="4" w:space="0" w:color="auto"/>
              <w:bottom w:val="single" w:sz="4" w:space="0" w:color="auto"/>
            </w:tcBorders>
            <w:shd w:val="clear" w:color="auto" w:fill="auto"/>
          </w:tcPr>
          <w:p w:rsidR="00364DE6" w:rsidRPr="00BE2A32" w:rsidRDefault="00364DE6" w:rsidP="00A000B5">
            <w:pPr>
              <w:pStyle w:val="ENoteTableText"/>
              <w:rPr>
                <w:szCs w:val="16"/>
              </w:rPr>
            </w:pPr>
            <w:r w:rsidRPr="00BE2A32">
              <w:rPr>
                <w:szCs w:val="16"/>
              </w:rPr>
              <w:t>Sch 5 (items</w:t>
            </w:r>
            <w:r w:rsidR="00BE2A32">
              <w:rPr>
                <w:szCs w:val="16"/>
              </w:rPr>
              <w:t> </w:t>
            </w:r>
            <w:r w:rsidRPr="00BE2A32">
              <w:rPr>
                <w:szCs w:val="16"/>
              </w:rPr>
              <w:t>1, 5, 66): 6</w:t>
            </w:r>
            <w:r w:rsidR="00BE2A32">
              <w:rPr>
                <w:szCs w:val="16"/>
              </w:rPr>
              <w:t> </w:t>
            </w:r>
            <w:r w:rsidRPr="00BE2A32">
              <w:rPr>
                <w:szCs w:val="16"/>
              </w:rPr>
              <w:t>May 2016 (s 2(1) items</w:t>
            </w:r>
            <w:r w:rsidR="00BE2A32">
              <w:rPr>
                <w:szCs w:val="16"/>
              </w:rPr>
              <w:t> </w:t>
            </w:r>
            <w:r w:rsidRPr="00BE2A32">
              <w:rPr>
                <w:szCs w:val="16"/>
              </w:rPr>
              <w:t>5, 7)</w:t>
            </w:r>
          </w:p>
        </w:tc>
        <w:tc>
          <w:tcPr>
            <w:tcW w:w="1417" w:type="dxa"/>
            <w:tcBorders>
              <w:top w:val="single" w:sz="4" w:space="0" w:color="auto"/>
              <w:bottom w:val="single" w:sz="4" w:space="0" w:color="auto"/>
            </w:tcBorders>
            <w:shd w:val="clear" w:color="auto" w:fill="auto"/>
          </w:tcPr>
          <w:p w:rsidR="00364DE6" w:rsidRPr="00BE2A32" w:rsidRDefault="00364DE6" w:rsidP="00A000B5">
            <w:pPr>
              <w:pStyle w:val="ENoteTableText"/>
              <w:rPr>
                <w:szCs w:val="16"/>
              </w:rPr>
            </w:pPr>
            <w:r w:rsidRPr="00BE2A32">
              <w:rPr>
                <w:szCs w:val="16"/>
              </w:rPr>
              <w:t>Sch 5 (items</w:t>
            </w:r>
            <w:r w:rsidR="00BE2A32">
              <w:rPr>
                <w:szCs w:val="16"/>
              </w:rPr>
              <w:t> </w:t>
            </w:r>
            <w:r w:rsidRPr="00BE2A32">
              <w:rPr>
                <w:szCs w:val="16"/>
              </w:rPr>
              <w:t>5, 66)</w:t>
            </w:r>
          </w:p>
        </w:tc>
      </w:tr>
      <w:tr w:rsidR="00364DE6" w:rsidRPr="00BE2A32" w:rsidTr="001419EC">
        <w:trPr>
          <w:cantSplit/>
        </w:trPr>
        <w:tc>
          <w:tcPr>
            <w:tcW w:w="1838" w:type="dxa"/>
            <w:tcBorders>
              <w:top w:val="single" w:sz="4" w:space="0" w:color="auto"/>
              <w:bottom w:val="single" w:sz="4" w:space="0" w:color="auto"/>
            </w:tcBorders>
            <w:shd w:val="clear" w:color="auto" w:fill="auto"/>
          </w:tcPr>
          <w:p w:rsidR="00364DE6" w:rsidRPr="00BE2A32" w:rsidRDefault="00364DE6" w:rsidP="000F73C8">
            <w:pPr>
              <w:pStyle w:val="ENoteTableText"/>
              <w:rPr>
                <w:lang w:eastAsia="en-US"/>
              </w:rPr>
            </w:pPr>
            <w:r w:rsidRPr="00BE2A32">
              <w:rPr>
                <w:lang w:eastAsia="en-US"/>
              </w:rPr>
              <w:t>Budget Savings (Omnibus) Act 2016</w:t>
            </w:r>
          </w:p>
        </w:tc>
        <w:tc>
          <w:tcPr>
            <w:tcW w:w="992" w:type="dxa"/>
            <w:tcBorders>
              <w:top w:val="single" w:sz="4" w:space="0" w:color="auto"/>
              <w:bottom w:val="single" w:sz="4" w:space="0" w:color="auto"/>
            </w:tcBorders>
            <w:shd w:val="clear" w:color="auto" w:fill="auto"/>
          </w:tcPr>
          <w:p w:rsidR="00364DE6" w:rsidRPr="00BE2A32" w:rsidRDefault="00364DE6" w:rsidP="00127CA2">
            <w:pPr>
              <w:pStyle w:val="ENoteTableText"/>
              <w:rPr>
                <w:szCs w:val="16"/>
              </w:rPr>
            </w:pPr>
            <w:r w:rsidRPr="00BE2A32">
              <w:rPr>
                <w:szCs w:val="16"/>
              </w:rPr>
              <w:t>55, 2016</w:t>
            </w:r>
          </w:p>
        </w:tc>
        <w:tc>
          <w:tcPr>
            <w:tcW w:w="993" w:type="dxa"/>
            <w:tcBorders>
              <w:top w:val="single" w:sz="4" w:space="0" w:color="auto"/>
              <w:bottom w:val="single" w:sz="4" w:space="0" w:color="auto"/>
            </w:tcBorders>
            <w:shd w:val="clear" w:color="auto" w:fill="auto"/>
          </w:tcPr>
          <w:p w:rsidR="00364DE6" w:rsidRPr="00BE2A32" w:rsidRDefault="00364DE6" w:rsidP="00127CA2">
            <w:pPr>
              <w:pStyle w:val="ENoteTableText"/>
              <w:rPr>
                <w:szCs w:val="16"/>
              </w:rPr>
            </w:pPr>
            <w:r w:rsidRPr="00BE2A32">
              <w:rPr>
                <w:szCs w:val="16"/>
              </w:rPr>
              <w:t>16 Sept 2016</w:t>
            </w:r>
          </w:p>
        </w:tc>
        <w:tc>
          <w:tcPr>
            <w:tcW w:w="1845" w:type="dxa"/>
            <w:tcBorders>
              <w:top w:val="single" w:sz="4" w:space="0" w:color="auto"/>
              <w:bottom w:val="single" w:sz="4" w:space="0" w:color="auto"/>
            </w:tcBorders>
            <w:shd w:val="clear" w:color="auto" w:fill="auto"/>
          </w:tcPr>
          <w:p w:rsidR="00364DE6" w:rsidRPr="00BE2A32" w:rsidRDefault="00364DE6" w:rsidP="001419EC">
            <w:pPr>
              <w:pStyle w:val="ENoteTableText"/>
              <w:rPr>
                <w:szCs w:val="16"/>
              </w:rPr>
            </w:pPr>
            <w:r w:rsidRPr="00BE2A32">
              <w:rPr>
                <w:szCs w:val="16"/>
              </w:rPr>
              <w:t>Sch 12 (items</w:t>
            </w:r>
            <w:r w:rsidR="00BE2A32">
              <w:rPr>
                <w:szCs w:val="16"/>
              </w:rPr>
              <w:t> </w:t>
            </w:r>
            <w:r w:rsidRPr="00BE2A32">
              <w:rPr>
                <w:szCs w:val="16"/>
              </w:rPr>
              <w:t>1–5, 46–49) and Sch 13 (items</w:t>
            </w:r>
            <w:r w:rsidR="00BE2A32">
              <w:rPr>
                <w:szCs w:val="16"/>
              </w:rPr>
              <w:t> </w:t>
            </w:r>
            <w:r w:rsidRPr="00BE2A32">
              <w:rPr>
                <w:szCs w:val="16"/>
              </w:rPr>
              <w:t>2–4, 17–24, 39–42): 1 Jan 2017 (s 2(1) items</w:t>
            </w:r>
            <w:r w:rsidR="00BE2A32">
              <w:rPr>
                <w:szCs w:val="16"/>
              </w:rPr>
              <w:t> </w:t>
            </w:r>
            <w:r w:rsidRPr="00BE2A32">
              <w:rPr>
                <w:szCs w:val="16"/>
              </w:rPr>
              <w:t>14, 15)</w:t>
            </w:r>
          </w:p>
        </w:tc>
        <w:tc>
          <w:tcPr>
            <w:tcW w:w="1417" w:type="dxa"/>
            <w:tcBorders>
              <w:top w:val="single" w:sz="4" w:space="0" w:color="auto"/>
              <w:bottom w:val="single" w:sz="4" w:space="0" w:color="auto"/>
            </w:tcBorders>
            <w:shd w:val="clear" w:color="auto" w:fill="auto"/>
          </w:tcPr>
          <w:p w:rsidR="00364DE6" w:rsidRPr="00BE2A32" w:rsidRDefault="00364DE6" w:rsidP="00A000B5">
            <w:pPr>
              <w:pStyle w:val="ENoteTableText"/>
              <w:rPr>
                <w:szCs w:val="16"/>
              </w:rPr>
            </w:pPr>
            <w:r w:rsidRPr="00BE2A32">
              <w:rPr>
                <w:szCs w:val="16"/>
              </w:rPr>
              <w:t>Sch 12 (items</w:t>
            </w:r>
            <w:r w:rsidR="00BE2A32">
              <w:rPr>
                <w:szCs w:val="16"/>
              </w:rPr>
              <w:t> </w:t>
            </w:r>
            <w:r w:rsidRPr="00BE2A32">
              <w:rPr>
                <w:szCs w:val="16"/>
              </w:rPr>
              <w:t>46–49) and Sch 13 (items</w:t>
            </w:r>
            <w:r w:rsidR="00BE2A32">
              <w:rPr>
                <w:szCs w:val="16"/>
              </w:rPr>
              <w:t> </w:t>
            </w:r>
            <w:r w:rsidRPr="00BE2A32">
              <w:rPr>
                <w:szCs w:val="16"/>
              </w:rPr>
              <w:t>17, 39–42)</w:t>
            </w:r>
          </w:p>
        </w:tc>
      </w:tr>
      <w:tr w:rsidR="00364DE6" w:rsidRPr="00BE2A32" w:rsidTr="00DA4957">
        <w:trPr>
          <w:cantSplit/>
        </w:trPr>
        <w:tc>
          <w:tcPr>
            <w:tcW w:w="1838" w:type="dxa"/>
            <w:tcBorders>
              <w:top w:val="single" w:sz="4" w:space="0" w:color="auto"/>
              <w:bottom w:val="single" w:sz="4" w:space="0" w:color="auto"/>
            </w:tcBorders>
            <w:shd w:val="clear" w:color="auto" w:fill="auto"/>
          </w:tcPr>
          <w:p w:rsidR="00364DE6" w:rsidRPr="00BE2A32" w:rsidRDefault="00364DE6" w:rsidP="000F73C8">
            <w:pPr>
              <w:pStyle w:val="ENoteTableText"/>
              <w:rPr>
                <w:lang w:eastAsia="en-US"/>
              </w:rPr>
            </w:pPr>
            <w:r w:rsidRPr="00BE2A32">
              <w:rPr>
                <w:lang w:eastAsia="en-US"/>
              </w:rPr>
              <w:t>Statute Update Act 2016</w:t>
            </w:r>
          </w:p>
        </w:tc>
        <w:tc>
          <w:tcPr>
            <w:tcW w:w="992" w:type="dxa"/>
            <w:tcBorders>
              <w:top w:val="single" w:sz="4" w:space="0" w:color="auto"/>
              <w:bottom w:val="single" w:sz="4" w:space="0" w:color="auto"/>
            </w:tcBorders>
            <w:shd w:val="clear" w:color="auto" w:fill="auto"/>
          </w:tcPr>
          <w:p w:rsidR="00364DE6" w:rsidRPr="00BE2A32" w:rsidRDefault="00364DE6" w:rsidP="00127CA2">
            <w:pPr>
              <w:pStyle w:val="ENoteTableText"/>
              <w:rPr>
                <w:szCs w:val="16"/>
              </w:rPr>
            </w:pPr>
            <w:r w:rsidRPr="00BE2A32">
              <w:rPr>
                <w:szCs w:val="16"/>
              </w:rPr>
              <w:t>61, 2016</w:t>
            </w:r>
          </w:p>
        </w:tc>
        <w:tc>
          <w:tcPr>
            <w:tcW w:w="993" w:type="dxa"/>
            <w:tcBorders>
              <w:top w:val="single" w:sz="4" w:space="0" w:color="auto"/>
              <w:bottom w:val="single" w:sz="4" w:space="0" w:color="auto"/>
            </w:tcBorders>
            <w:shd w:val="clear" w:color="auto" w:fill="auto"/>
          </w:tcPr>
          <w:p w:rsidR="00364DE6" w:rsidRPr="00BE2A32" w:rsidRDefault="00364DE6" w:rsidP="00127CA2">
            <w:pPr>
              <w:pStyle w:val="ENoteTableText"/>
              <w:rPr>
                <w:szCs w:val="16"/>
              </w:rPr>
            </w:pPr>
            <w:r w:rsidRPr="00BE2A32">
              <w:rPr>
                <w:szCs w:val="16"/>
              </w:rPr>
              <w:t>23 Sept 2016</w:t>
            </w:r>
          </w:p>
        </w:tc>
        <w:tc>
          <w:tcPr>
            <w:tcW w:w="1845" w:type="dxa"/>
            <w:tcBorders>
              <w:top w:val="single" w:sz="4" w:space="0" w:color="auto"/>
              <w:bottom w:val="single" w:sz="4" w:space="0" w:color="auto"/>
            </w:tcBorders>
            <w:shd w:val="clear" w:color="auto" w:fill="auto"/>
          </w:tcPr>
          <w:p w:rsidR="00364DE6" w:rsidRPr="00BE2A32" w:rsidRDefault="00364DE6" w:rsidP="00A000B5">
            <w:pPr>
              <w:pStyle w:val="ENoteTableText"/>
              <w:rPr>
                <w:szCs w:val="16"/>
              </w:rPr>
            </w:pPr>
            <w:r w:rsidRPr="00BE2A32">
              <w:rPr>
                <w:szCs w:val="16"/>
              </w:rPr>
              <w:t>Sch 3 (item</w:t>
            </w:r>
            <w:r w:rsidR="00BE2A32">
              <w:rPr>
                <w:szCs w:val="16"/>
              </w:rPr>
              <w:t> </w:t>
            </w:r>
            <w:r w:rsidRPr="00BE2A32">
              <w:rPr>
                <w:szCs w:val="16"/>
              </w:rPr>
              <w:t>5): 21 Oct 2016 (s 2(1) item</w:t>
            </w:r>
            <w:r w:rsidR="00BE2A32">
              <w:rPr>
                <w:szCs w:val="16"/>
              </w:rPr>
              <w:t> </w:t>
            </w:r>
            <w:r w:rsidRPr="00BE2A32">
              <w:rPr>
                <w:szCs w:val="16"/>
              </w:rPr>
              <w:t>1)</w:t>
            </w:r>
          </w:p>
        </w:tc>
        <w:tc>
          <w:tcPr>
            <w:tcW w:w="1417" w:type="dxa"/>
            <w:tcBorders>
              <w:top w:val="single" w:sz="4" w:space="0" w:color="auto"/>
              <w:bottom w:val="single" w:sz="4" w:space="0" w:color="auto"/>
            </w:tcBorders>
            <w:shd w:val="clear" w:color="auto" w:fill="auto"/>
          </w:tcPr>
          <w:p w:rsidR="00364DE6" w:rsidRPr="00BE2A32" w:rsidRDefault="00364DE6" w:rsidP="00A000B5">
            <w:pPr>
              <w:pStyle w:val="ENoteTableText"/>
              <w:rPr>
                <w:szCs w:val="16"/>
              </w:rPr>
            </w:pPr>
            <w:r w:rsidRPr="00BE2A32">
              <w:rPr>
                <w:szCs w:val="16"/>
              </w:rPr>
              <w:t>—</w:t>
            </w:r>
          </w:p>
        </w:tc>
      </w:tr>
      <w:tr w:rsidR="00364DE6" w:rsidRPr="00BE2A32" w:rsidTr="002A1F6B">
        <w:trPr>
          <w:cantSplit/>
        </w:trPr>
        <w:tc>
          <w:tcPr>
            <w:tcW w:w="1838" w:type="dxa"/>
            <w:tcBorders>
              <w:top w:val="single" w:sz="4" w:space="0" w:color="auto"/>
              <w:bottom w:val="single" w:sz="4" w:space="0" w:color="auto"/>
            </w:tcBorders>
            <w:shd w:val="clear" w:color="auto" w:fill="auto"/>
          </w:tcPr>
          <w:p w:rsidR="00364DE6" w:rsidRPr="00BE2A32" w:rsidRDefault="00364DE6" w:rsidP="000F73C8">
            <w:pPr>
              <w:pStyle w:val="ENoteTableText"/>
              <w:rPr>
                <w:lang w:eastAsia="en-US"/>
              </w:rPr>
            </w:pPr>
            <w:r w:rsidRPr="00BE2A32">
              <w:t>Social Services Legislation Amendment (Family Assistance Alignment and Other Measures) Act 2016</w:t>
            </w:r>
          </w:p>
        </w:tc>
        <w:tc>
          <w:tcPr>
            <w:tcW w:w="992" w:type="dxa"/>
            <w:tcBorders>
              <w:top w:val="single" w:sz="4" w:space="0" w:color="auto"/>
              <w:bottom w:val="single" w:sz="4" w:space="0" w:color="auto"/>
            </w:tcBorders>
            <w:shd w:val="clear" w:color="auto" w:fill="auto"/>
          </w:tcPr>
          <w:p w:rsidR="00364DE6" w:rsidRPr="00BE2A32" w:rsidRDefault="00364DE6" w:rsidP="00127CA2">
            <w:pPr>
              <w:pStyle w:val="ENoteTableText"/>
              <w:rPr>
                <w:szCs w:val="16"/>
              </w:rPr>
            </w:pPr>
            <w:r w:rsidRPr="00BE2A32">
              <w:rPr>
                <w:szCs w:val="16"/>
              </w:rPr>
              <w:t>85, 2016</w:t>
            </w:r>
          </w:p>
        </w:tc>
        <w:tc>
          <w:tcPr>
            <w:tcW w:w="993" w:type="dxa"/>
            <w:tcBorders>
              <w:top w:val="single" w:sz="4" w:space="0" w:color="auto"/>
              <w:bottom w:val="single" w:sz="4" w:space="0" w:color="auto"/>
            </w:tcBorders>
            <w:shd w:val="clear" w:color="auto" w:fill="auto"/>
          </w:tcPr>
          <w:p w:rsidR="00364DE6" w:rsidRPr="00BE2A32" w:rsidRDefault="00364DE6" w:rsidP="00127CA2">
            <w:pPr>
              <w:pStyle w:val="ENoteTableText"/>
              <w:rPr>
                <w:szCs w:val="16"/>
              </w:rPr>
            </w:pPr>
            <w:r w:rsidRPr="00BE2A32">
              <w:rPr>
                <w:szCs w:val="16"/>
              </w:rPr>
              <w:t>30 Nov 2016</w:t>
            </w:r>
          </w:p>
        </w:tc>
        <w:tc>
          <w:tcPr>
            <w:tcW w:w="1845" w:type="dxa"/>
            <w:tcBorders>
              <w:top w:val="single" w:sz="4" w:space="0" w:color="auto"/>
              <w:bottom w:val="single" w:sz="4" w:space="0" w:color="auto"/>
            </w:tcBorders>
            <w:shd w:val="clear" w:color="auto" w:fill="auto"/>
          </w:tcPr>
          <w:p w:rsidR="00364DE6" w:rsidRPr="00BE2A32" w:rsidRDefault="00364DE6" w:rsidP="00A000B5">
            <w:pPr>
              <w:pStyle w:val="ENoteTableText"/>
              <w:rPr>
                <w:szCs w:val="16"/>
                <w:u w:val="single"/>
              </w:rPr>
            </w:pPr>
            <w:r w:rsidRPr="00BE2A32">
              <w:rPr>
                <w:szCs w:val="16"/>
              </w:rPr>
              <w:t>Sch 1 (items</w:t>
            </w:r>
            <w:r w:rsidR="00BE2A32">
              <w:rPr>
                <w:szCs w:val="16"/>
              </w:rPr>
              <w:t> </w:t>
            </w:r>
            <w:r w:rsidRPr="00BE2A32">
              <w:rPr>
                <w:szCs w:val="16"/>
              </w:rPr>
              <w:t>1–13): 1 Dec 2016 (s 2(1) item</w:t>
            </w:r>
            <w:r w:rsidR="00BE2A32">
              <w:rPr>
                <w:szCs w:val="16"/>
              </w:rPr>
              <w:t> </w:t>
            </w:r>
            <w:r w:rsidRPr="00BE2A32">
              <w:rPr>
                <w:szCs w:val="16"/>
              </w:rPr>
              <w:t>2)</w:t>
            </w:r>
            <w:r w:rsidRPr="00BE2A32">
              <w:rPr>
                <w:szCs w:val="16"/>
              </w:rPr>
              <w:br/>
              <w:t xml:space="preserve">Sch 2: </w:t>
            </w:r>
            <w:r w:rsidRPr="00BE2A32">
              <w:rPr>
                <w:szCs w:val="16"/>
                <w:u w:val="single"/>
              </w:rPr>
              <w:t>awaiting commencement (s 2(1) item</w:t>
            </w:r>
            <w:r w:rsidR="00BE2A32">
              <w:rPr>
                <w:szCs w:val="16"/>
                <w:u w:val="single"/>
              </w:rPr>
              <w:t> </w:t>
            </w:r>
            <w:r w:rsidRPr="00BE2A32">
              <w:rPr>
                <w:szCs w:val="16"/>
                <w:u w:val="single"/>
              </w:rPr>
              <w:t>3)</w:t>
            </w:r>
          </w:p>
        </w:tc>
        <w:tc>
          <w:tcPr>
            <w:tcW w:w="1417" w:type="dxa"/>
            <w:tcBorders>
              <w:top w:val="single" w:sz="4" w:space="0" w:color="auto"/>
              <w:bottom w:val="single" w:sz="4" w:space="0" w:color="auto"/>
            </w:tcBorders>
            <w:shd w:val="clear" w:color="auto" w:fill="auto"/>
          </w:tcPr>
          <w:p w:rsidR="00364DE6" w:rsidRPr="00BE2A32" w:rsidRDefault="00364DE6" w:rsidP="00A000B5">
            <w:pPr>
              <w:pStyle w:val="ENoteTableText"/>
              <w:rPr>
                <w:szCs w:val="16"/>
              </w:rPr>
            </w:pPr>
            <w:r w:rsidRPr="00BE2A32">
              <w:rPr>
                <w:szCs w:val="16"/>
              </w:rPr>
              <w:t>Sch 1 (item</w:t>
            </w:r>
            <w:r w:rsidR="00BE2A32">
              <w:rPr>
                <w:szCs w:val="16"/>
              </w:rPr>
              <w:t> </w:t>
            </w:r>
            <w:r w:rsidRPr="00BE2A32">
              <w:rPr>
                <w:szCs w:val="16"/>
              </w:rPr>
              <w:t xml:space="preserve">13) and </w:t>
            </w:r>
            <w:r w:rsidRPr="00BE2A32">
              <w:rPr>
                <w:szCs w:val="16"/>
                <w:u w:val="single"/>
              </w:rPr>
              <w:t>Sch 2 (item</w:t>
            </w:r>
            <w:r w:rsidR="00BE2A32">
              <w:rPr>
                <w:szCs w:val="16"/>
                <w:u w:val="single"/>
              </w:rPr>
              <w:t> </w:t>
            </w:r>
            <w:r w:rsidRPr="00BE2A32">
              <w:rPr>
                <w:szCs w:val="16"/>
                <w:u w:val="single"/>
              </w:rPr>
              <w:t>5)</w:t>
            </w:r>
          </w:p>
        </w:tc>
      </w:tr>
      <w:tr w:rsidR="00D84CF0" w:rsidRPr="00BE2A32" w:rsidTr="00F226F8">
        <w:trPr>
          <w:cantSplit/>
        </w:trPr>
        <w:tc>
          <w:tcPr>
            <w:tcW w:w="1838" w:type="dxa"/>
            <w:tcBorders>
              <w:top w:val="single" w:sz="4" w:space="0" w:color="auto"/>
              <w:bottom w:val="single" w:sz="4" w:space="0" w:color="auto"/>
            </w:tcBorders>
            <w:shd w:val="clear" w:color="auto" w:fill="auto"/>
          </w:tcPr>
          <w:p w:rsidR="00D84CF0" w:rsidRPr="00BE2A32" w:rsidRDefault="00D84CF0" w:rsidP="000F73C8">
            <w:pPr>
              <w:pStyle w:val="ENoteTableText"/>
            </w:pPr>
            <w:r w:rsidRPr="00BE2A32">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D84CF0" w:rsidRPr="00BE2A32" w:rsidRDefault="00D84CF0" w:rsidP="00127CA2">
            <w:pPr>
              <w:pStyle w:val="ENoteTableText"/>
              <w:rPr>
                <w:szCs w:val="16"/>
              </w:rPr>
            </w:pPr>
            <w:r w:rsidRPr="00BE2A32">
              <w:rPr>
                <w:szCs w:val="16"/>
              </w:rPr>
              <w:t>22, 2017</w:t>
            </w:r>
          </w:p>
        </w:tc>
        <w:tc>
          <w:tcPr>
            <w:tcW w:w="993" w:type="dxa"/>
            <w:tcBorders>
              <w:top w:val="single" w:sz="4" w:space="0" w:color="auto"/>
              <w:bottom w:val="single" w:sz="4" w:space="0" w:color="auto"/>
            </w:tcBorders>
            <w:shd w:val="clear" w:color="auto" w:fill="auto"/>
          </w:tcPr>
          <w:p w:rsidR="00D84CF0" w:rsidRPr="00BE2A32" w:rsidRDefault="00D84CF0" w:rsidP="00127CA2">
            <w:pPr>
              <w:pStyle w:val="ENoteTableText"/>
              <w:rPr>
                <w:szCs w:val="16"/>
              </w:rPr>
            </w:pPr>
            <w:r w:rsidRPr="00BE2A32">
              <w:rPr>
                <w:szCs w:val="16"/>
              </w:rPr>
              <w:t>4 Apr 2017</w:t>
            </w:r>
          </w:p>
        </w:tc>
        <w:tc>
          <w:tcPr>
            <w:tcW w:w="1845" w:type="dxa"/>
            <w:tcBorders>
              <w:top w:val="single" w:sz="4" w:space="0" w:color="auto"/>
              <w:bottom w:val="single" w:sz="4" w:space="0" w:color="auto"/>
            </w:tcBorders>
            <w:shd w:val="clear" w:color="auto" w:fill="auto"/>
          </w:tcPr>
          <w:p w:rsidR="00D84CF0" w:rsidRPr="00BE2A32" w:rsidRDefault="00D84CF0" w:rsidP="002A1F6B">
            <w:pPr>
              <w:pStyle w:val="ENoteTableText"/>
              <w:rPr>
                <w:szCs w:val="16"/>
              </w:rPr>
            </w:pPr>
            <w:r w:rsidRPr="00BE2A32">
              <w:rPr>
                <w:szCs w:val="16"/>
              </w:rPr>
              <w:t>Sch 1 (items</w:t>
            </w:r>
            <w:r w:rsidR="00BE2A32">
              <w:rPr>
                <w:szCs w:val="16"/>
              </w:rPr>
              <w:t> </w:t>
            </w:r>
            <w:r w:rsidRPr="00BE2A32">
              <w:rPr>
                <w:szCs w:val="16"/>
              </w:rPr>
              <w:t xml:space="preserve">50–221): </w:t>
            </w:r>
            <w:r w:rsidRPr="00BE2A32">
              <w:rPr>
                <w:szCs w:val="16"/>
                <w:u w:val="single"/>
              </w:rPr>
              <w:t>2</w:t>
            </w:r>
            <w:r w:rsidR="00BE2A32">
              <w:rPr>
                <w:szCs w:val="16"/>
                <w:u w:val="single"/>
              </w:rPr>
              <w:t> </w:t>
            </w:r>
            <w:r w:rsidRPr="00BE2A32">
              <w:rPr>
                <w:szCs w:val="16"/>
                <w:u w:val="single"/>
              </w:rPr>
              <w:t>July 2018 (s 2(1) item</w:t>
            </w:r>
            <w:r w:rsidR="00BE2A32">
              <w:rPr>
                <w:szCs w:val="16"/>
                <w:u w:val="single"/>
              </w:rPr>
              <w:t> </w:t>
            </w:r>
            <w:r w:rsidRPr="00BE2A32">
              <w:rPr>
                <w:szCs w:val="16"/>
                <w:u w:val="single"/>
              </w:rPr>
              <w:t>2)</w:t>
            </w:r>
            <w:r w:rsidRPr="00BE2A32">
              <w:rPr>
                <w:szCs w:val="16"/>
              </w:rPr>
              <w:br/>
              <w:t>Sch 3 (items</w:t>
            </w:r>
            <w:r w:rsidR="00BE2A32">
              <w:rPr>
                <w:szCs w:val="16"/>
              </w:rPr>
              <w:t> </w:t>
            </w:r>
            <w:r w:rsidRPr="00BE2A32">
              <w:rPr>
                <w:szCs w:val="16"/>
              </w:rPr>
              <w:t>3–6) and Sch 4: 5 Apr 2017 (s 2(1) items</w:t>
            </w:r>
            <w:r w:rsidR="00BE2A32">
              <w:rPr>
                <w:szCs w:val="16"/>
              </w:rPr>
              <w:t> </w:t>
            </w:r>
            <w:r w:rsidRPr="00BE2A32">
              <w:rPr>
                <w:szCs w:val="16"/>
              </w:rPr>
              <w:t>3, 5)</w:t>
            </w:r>
            <w:r w:rsidRPr="00BE2A32">
              <w:rPr>
                <w:szCs w:val="16"/>
              </w:rPr>
              <w:br/>
              <w:t>Sch 3 (items</w:t>
            </w:r>
            <w:r w:rsidR="00BE2A32">
              <w:rPr>
                <w:szCs w:val="16"/>
              </w:rPr>
              <w:t> </w:t>
            </w:r>
            <w:r w:rsidRPr="00BE2A32">
              <w:rPr>
                <w:szCs w:val="16"/>
              </w:rPr>
              <w:t>9–20): 1</w:t>
            </w:r>
            <w:r w:rsidR="00BE2A32">
              <w:rPr>
                <w:szCs w:val="16"/>
              </w:rPr>
              <w:t> </w:t>
            </w:r>
            <w:r w:rsidRPr="00BE2A32">
              <w:rPr>
                <w:szCs w:val="16"/>
              </w:rPr>
              <w:t>July 2017 (s 2(1) item</w:t>
            </w:r>
            <w:r w:rsidR="00BE2A32">
              <w:rPr>
                <w:szCs w:val="16"/>
              </w:rPr>
              <w:t> </w:t>
            </w:r>
            <w:r w:rsidRPr="00BE2A32">
              <w:rPr>
                <w:szCs w:val="16"/>
              </w:rPr>
              <w:t>4)</w:t>
            </w:r>
          </w:p>
        </w:tc>
        <w:tc>
          <w:tcPr>
            <w:tcW w:w="1417" w:type="dxa"/>
            <w:tcBorders>
              <w:top w:val="single" w:sz="4" w:space="0" w:color="auto"/>
              <w:bottom w:val="single" w:sz="4" w:space="0" w:color="auto"/>
            </w:tcBorders>
            <w:shd w:val="clear" w:color="auto" w:fill="auto"/>
          </w:tcPr>
          <w:p w:rsidR="00D84CF0" w:rsidRPr="00BE2A32" w:rsidRDefault="00D84CF0" w:rsidP="00CE6335">
            <w:pPr>
              <w:pStyle w:val="ENoteTableText"/>
              <w:rPr>
                <w:szCs w:val="16"/>
              </w:rPr>
            </w:pPr>
            <w:r w:rsidRPr="00BE2A32">
              <w:rPr>
                <w:szCs w:val="16"/>
              </w:rPr>
              <w:t>Sch 3 (items</w:t>
            </w:r>
            <w:r w:rsidR="00BE2A32">
              <w:rPr>
                <w:szCs w:val="16"/>
              </w:rPr>
              <w:t> </w:t>
            </w:r>
            <w:r w:rsidRPr="00BE2A32">
              <w:rPr>
                <w:szCs w:val="16"/>
              </w:rPr>
              <w:t>4, 6), Sch 3 (items</w:t>
            </w:r>
            <w:r w:rsidR="00BE2A32">
              <w:rPr>
                <w:szCs w:val="16"/>
              </w:rPr>
              <w:t> </w:t>
            </w:r>
            <w:r w:rsidRPr="00BE2A32">
              <w:rPr>
                <w:szCs w:val="16"/>
              </w:rPr>
              <w:t>10, 20) and Sch 4</w:t>
            </w:r>
          </w:p>
        </w:tc>
      </w:tr>
      <w:tr w:rsidR="00990200" w:rsidRPr="00BE2A32" w:rsidTr="00180B37">
        <w:trPr>
          <w:cantSplit/>
        </w:trPr>
        <w:tc>
          <w:tcPr>
            <w:tcW w:w="1838" w:type="dxa"/>
            <w:tcBorders>
              <w:top w:val="single" w:sz="4" w:space="0" w:color="auto"/>
              <w:bottom w:val="single" w:sz="4" w:space="0" w:color="auto"/>
            </w:tcBorders>
            <w:shd w:val="clear" w:color="auto" w:fill="auto"/>
          </w:tcPr>
          <w:p w:rsidR="00990200" w:rsidRPr="00BE2A32" w:rsidRDefault="00990200" w:rsidP="00F226F8">
            <w:pPr>
              <w:pStyle w:val="ENoteTableText"/>
            </w:pPr>
            <w:r w:rsidRPr="00BE2A32">
              <w:t>Veterans’ Affairs Legislation Amendment (Veteran</w:t>
            </w:r>
            <w:r w:rsidR="00BE2A32">
              <w:noBreakHyphen/>
            </w:r>
            <w:r w:rsidRPr="00BE2A32">
              <w:t>centric Reforms No.</w:t>
            </w:r>
            <w:r w:rsidR="00BE2A32">
              <w:t> </w:t>
            </w:r>
            <w:r w:rsidRPr="00BE2A32">
              <w:t>1) Act 2018</w:t>
            </w:r>
          </w:p>
        </w:tc>
        <w:tc>
          <w:tcPr>
            <w:tcW w:w="992" w:type="dxa"/>
            <w:tcBorders>
              <w:top w:val="single" w:sz="4" w:space="0" w:color="auto"/>
              <w:bottom w:val="single" w:sz="4" w:space="0" w:color="auto"/>
            </w:tcBorders>
            <w:shd w:val="clear" w:color="auto" w:fill="auto"/>
          </w:tcPr>
          <w:p w:rsidR="00990200" w:rsidRPr="00BE2A32" w:rsidRDefault="00990200" w:rsidP="00127CA2">
            <w:pPr>
              <w:pStyle w:val="ENoteTableText"/>
              <w:rPr>
                <w:szCs w:val="16"/>
              </w:rPr>
            </w:pPr>
            <w:r w:rsidRPr="00BE2A32">
              <w:rPr>
                <w:szCs w:val="16"/>
              </w:rPr>
              <w:t>17, 2018</w:t>
            </w:r>
          </w:p>
        </w:tc>
        <w:tc>
          <w:tcPr>
            <w:tcW w:w="993" w:type="dxa"/>
            <w:tcBorders>
              <w:top w:val="single" w:sz="4" w:space="0" w:color="auto"/>
              <w:bottom w:val="single" w:sz="4" w:space="0" w:color="auto"/>
            </w:tcBorders>
            <w:shd w:val="clear" w:color="auto" w:fill="auto"/>
          </w:tcPr>
          <w:p w:rsidR="00990200" w:rsidRPr="00BE2A32" w:rsidRDefault="00990200" w:rsidP="00127CA2">
            <w:pPr>
              <w:pStyle w:val="ENoteTableText"/>
              <w:rPr>
                <w:szCs w:val="16"/>
              </w:rPr>
            </w:pPr>
            <w:r w:rsidRPr="00BE2A32">
              <w:rPr>
                <w:szCs w:val="16"/>
              </w:rPr>
              <w:t>28 Mar 2018</w:t>
            </w:r>
          </w:p>
        </w:tc>
        <w:tc>
          <w:tcPr>
            <w:tcW w:w="1845" w:type="dxa"/>
            <w:tcBorders>
              <w:top w:val="single" w:sz="4" w:space="0" w:color="auto"/>
              <w:bottom w:val="single" w:sz="4" w:space="0" w:color="auto"/>
            </w:tcBorders>
            <w:shd w:val="clear" w:color="auto" w:fill="auto"/>
          </w:tcPr>
          <w:p w:rsidR="00990200" w:rsidRPr="00BE2A32" w:rsidRDefault="00990200" w:rsidP="002A1F6B">
            <w:pPr>
              <w:pStyle w:val="ENoteTableText"/>
              <w:rPr>
                <w:szCs w:val="16"/>
              </w:rPr>
            </w:pPr>
            <w:r w:rsidRPr="00BE2A32">
              <w:rPr>
                <w:szCs w:val="16"/>
              </w:rPr>
              <w:t>Sch 2 (items</w:t>
            </w:r>
            <w:r w:rsidR="00BE2A32">
              <w:rPr>
                <w:szCs w:val="16"/>
              </w:rPr>
              <w:t> </w:t>
            </w:r>
            <w:r w:rsidRPr="00BE2A32">
              <w:rPr>
                <w:szCs w:val="16"/>
              </w:rPr>
              <w:t>35</w:t>
            </w:r>
            <w:r w:rsidR="00F226F8" w:rsidRPr="00BE2A32">
              <w:rPr>
                <w:szCs w:val="16"/>
              </w:rPr>
              <w:t>–</w:t>
            </w:r>
            <w:r w:rsidRPr="00BE2A32">
              <w:rPr>
                <w:szCs w:val="16"/>
              </w:rPr>
              <w:t>40): 1</w:t>
            </w:r>
            <w:r w:rsidR="00BE2A32">
              <w:rPr>
                <w:szCs w:val="16"/>
              </w:rPr>
              <w:t> </w:t>
            </w:r>
            <w:r w:rsidRPr="00BE2A32">
              <w:rPr>
                <w:szCs w:val="16"/>
              </w:rPr>
              <w:t>May 2018 (s 2(1) item</w:t>
            </w:r>
            <w:r w:rsidR="00BE2A32">
              <w:rPr>
                <w:szCs w:val="16"/>
              </w:rPr>
              <w:t> </w:t>
            </w:r>
            <w:r w:rsidRPr="00BE2A32">
              <w:rPr>
                <w:szCs w:val="16"/>
              </w:rPr>
              <w:t>3)</w:t>
            </w:r>
          </w:p>
        </w:tc>
        <w:tc>
          <w:tcPr>
            <w:tcW w:w="1417" w:type="dxa"/>
            <w:tcBorders>
              <w:top w:val="single" w:sz="4" w:space="0" w:color="auto"/>
              <w:bottom w:val="single" w:sz="4" w:space="0" w:color="auto"/>
            </w:tcBorders>
            <w:shd w:val="clear" w:color="auto" w:fill="auto"/>
          </w:tcPr>
          <w:p w:rsidR="00990200" w:rsidRPr="00BE2A32" w:rsidRDefault="00990200" w:rsidP="00CE6335">
            <w:pPr>
              <w:pStyle w:val="ENoteTableText"/>
              <w:rPr>
                <w:szCs w:val="16"/>
              </w:rPr>
            </w:pPr>
            <w:r w:rsidRPr="00BE2A32">
              <w:rPr>
                <w:szCs w:val="16"/>
              </w:rPr>
              <w:t>—</w:t>
            </w:r>
          </w:p>
        </w:tc>
      </w:tr>
      <w:tr w:rsidR="009112C0" w:rsidRPr="00BE2A32" w:rsidTr="005225FE">
        <w:trPr>
          <w:cantSplit/>
        </w:trPr>
        <w:tc>
          <w:tcPr>
            <w:tcW w:w="1838" w:type="dxa"/>
            <w:tcBorders>
              <w:top w:val="single" w:sz="4" w:space="0" w:color="auto"/>
              <w:bottom w:val="single" w:sz="4" w:space="0" w:color="auto"/>
            </w:tcBorders>
            <w:shd w:val="clear" w:color="auto" w:fill="auto"/>
          </w:tcPr>
          <w:p w:rsidR="009112C0" w:rsidRPr="00BE2A32" w:rsidRDefault="009112C0" w:rsidP="00F226F8">
            <w:pPr>
              <w:pStyle w:val="ENoteTableText"/>
            </w:pPr>
            <w:r w:rsidRPr="00BE2A32">
              <w:t>Social Services Legislation Amendment (Welfare Reform) Act 2018</w:t>
            </w:r>
          </w:p>
        </w:tc>
        <w:tc>
          <w:tcPr>
            <w:tcW w:w="992" w:type="dxa"/>
            <w:tcBorders>
              <w:top w:val="single" w:sz="4" w:space="0" w:color="auto"/>
              <w:bottom w:val="single" w:sz="4" w:space="0" w:color="auto"/>
            </w:tcBorders>
            <w:shd w:val="clear" w:color="auto" w:fill="auto"/>
          </w:tcPr>
          <w:p w:rsidR="009112C0" w:rsidRPr="00BE2A32" w:rsidRDefault="009112C0" w:rsidP="00127CA2">
            <w:pPr>
              <w:pStyle w:val="ENoteTableText"/>
              <w:rPr>
                <w:szCs w:val="16"/>
              </w:rPr>
            </w:pPr>
            <w:r w:rsidRPr="00BE2A32">
              <w:rPr>
                <w:szCs w:val="16"/>
              </w:rPr>
              <w:t>26, 2018</w:t>
            </w:r>
          </w:p>
        </w:tc>
        <w:tc>
          <w:tcPr>
            <w:tcW w:w="993" w:type="dxa"/>
            <w:tcBorders>
              <w:top w:val="single" w:sz="4" w:space="0" w:color="auto"/>
              <w:bottom w:val="single" w:sz="4" w:space="0" w:color="auto"/>
            </w:tcBorders>
            <w:shd w:val="clear" w:color="auto" w:fill="auto"/>
          </w:tcPr>
          <w:p w:rsidR="009112C0" w:rsidRPr="00BE2A32" w:rsidRDefault="009112C0" w:rsidP="00127CA2">
            <w:pPr>
              <w:pStyle w:val="ENoteTableText"/>
              <w:rPr>
                <w:szCs w:val="16"/>
              </w:rPr>
            </w:pPr>
            <w:r w:rsidRPr="00BE2A32">
              <w:rPr>
                <w:szCs w:val="16"/>
              </w:rPr>
              <w:t>11 Apr 2018</w:t>
            </w:r>
          </w:p>
        </w:tc>
        <w:tc>
          <w:tcPr>
            <w:tcW w:w="1845" w:type="dxa"/>
            <w:tcBorders>
              <w:top w:val="single" w:sz="4" w:space="0" w:color="auto"/>
              <w:bottom w:val="single" w:sz="4" w:space="0" w:color="auto"/>
            </w:tcBorders>
            <w:shd w:val="clear" w:color="auto" w:fill="auto"/>
          </w:tcPr>
          <w:p w:rsidR="009112C0" w:rsidRPr="00BE2A32" w:rsidRDefault="009112C0" w:rsidP="002A1F6B">
            <w:pPr>
              <w:pStyle w:val="ENoteTableText"/>
              <w:rPr>
                <w:szCs w:val="16"/>
              </w:rPr>
            </w:pPr>
            <w:r w:rsidRPr="00BE2A32">
              <w:rPr>
                <w:szCs w:val="16"/>
              </w:rPr>
              <w:t>Sch 17 (items</w:t>
            </w:r>
            <w:r w:rsidR="00BE2A32">
              <w:rPr>
                <w:szCs w:val="16"/>
              </w:rPr>
              <w:t> </w:t>
            </w:r>
            <w:r w:rsidRPr="00BE2A32">
              <w:rPr>
                <w:szCs w:val="16"/>
              </w:rPr>
              <w:t xml:space="preserve">1–20): </w:t>
            </w:r>
            <w:r w:rsidRPr="00BE2A32">
              <w:rPr>
                <w:szCs w:val="16"/>
                <w:u w:val="single"/>
              </w:rPr>
              <w:t>2</w:t>
            </w:r>
            <w:r w:rsidR="00BE2A32">
              <w:rPr>
                <w:szCs w:val="16"/>
                <w:u w:val="single"/>
              </w:rPr>
              <w:t> </w:t>
            </w:r>
            <w:r w:rsidRPr="00BE2A32">
              <w:rPr>
                <w:szCs w:val="16"/>
                <w:u w:val="single"/>
              </w:rPr>
              <w:t>July 2018 (s 2(1) item</w:t>
            </w:r>
            <w:r w:rsidR="00BE2A32">
              <w:rPr>
                <w:szCs w:val="16"/>
                <w:u w:val="single"/>
              </w:rPr>
              <w:t> </w:t>
            </w:r>
            <w:r w:rsidRPr="00BE2A32">
              <w:rPr>
                <w:szCs w:val="16"/>
                <w:u w:val="single"/>
              </w:rPr>
              <w:t>20)</w:t>
            </w:r>
          </w:p>
        </w:tc>
        <w:tc>
          <w:tcPr>
            <w:tcW w:w="1417" w:type="dxa"/>
            <w:tcBorders>
              <w:top w:val="single" w:sz="4" w:space="0" w:color="auto"/>
              <w:bottom w:val="single" w:sz="4" w:space="0" w:color="auto"/>
            </w:tcBorders>
            <w:shd w:val="clear" w:color="auto" w:fill="auto"/>
          </w:tcPr>
          <w:p w:rsidR="009112C0" w:rsidRPr="00BE2A32" w:rsidRDefault="009112C0" w:rsidP="00CE6335">
            <w:pPr>
              <w:pStyle w:val="ENoteTableText"/>
              <w:rPr>
                <w:szCs w:val="16"/>
                <w:u w:val="single"/>
              </w:rPr>
            </w:pPr>
            <w:r w:rsidRPr="00BE2A32">
              <w:rPr>
                <w:szCs w:val="16"/>
                <w:u w:val="single"/>
              </w:rPr>
              <w:t>Sch 17 (item</w:t>
            </w:r>
            <w:r w:rsidR="00BE2A32">
              <w:rPr>
                <w:szCs w:val="16"/>
                <w:u w:val="single"/>
              </w:rPr>
              <w:t> </w:t>
            </w:r>
            <w:r w:rsidRPr="00BE2A32">
              <w:rPr>
                <w:szCs w:val="16"/>
                <w:u w:val="single"/>
              </w:rPr>
              <w:t>20)</w:t>
            </w:r>
          </w:p>
        </w:tc>
      </w:tr>
      <w:tr w:rsidR="00775636" w:rsidRPr="00BE2A32" w:rsidTr="00F579CB">
        <w:trPr>
          <w:cantSplit/>
        </w:trPr>
        <w:tc>
          <w:tcPr>
            <w:tcW w:w="1838" w:type="dxa"/>
            <w:tcBorders>
              <w:top w:val="single" w:sz="4" w:space="0" w:color="auto"/>
              <w:bottom w:val="single" w:sz="12" w:space="0" w:color="auto"/>
            </w:tcBorders>
            <w:shd w:val="clear" w:color="auto" w:fill="auto"/>
          </w:tcPr>
          <w:p w:rsidR="00775636" w:rsidRPr="00BE2A32" w:rsidRDefault="00775636" w:rsidP="00F226F8">
            <w:pPr>
              <w:pStyle w:val="ENoteTableText"/>
            </w:pPr>
            <w:r w:rsidRPr="00BE2A32">
              <w:t>Family Assistance and Child Support Legislation Amendment (Protecting Children) Act 2018</w:t>
            </w:r>
          </w:p>
        </w:tc>
        <w:tc>
          <w:tcPr>
            <w:tcW w:w="992" w:type="dxa"/>
            <w:tcBorders>
              <w:top w:val="single" w:sz="4" w:space="0" w:color="auto"/>
              <w:bottom w:val="single" w:sz="12" w:space="0" w:color="auto"/>
            </w:tcBorders>
            <w:shd w:val="clear" w:color="auto" w:fill="auto"/>
          </w:tcPr>
          <w:p w:rsidR="00775636" w:rsidRPr="00BE2A32" w:rsidRDefault="00775636" w:rsidP="00127CA2">
            <w:pPr>
              <w:pStyle w:val="ENoteTableText"/>
              <w:rPr>
                <w:szCs w:val="16"/>
              </w:rPr>
            </w:pPr>
            <w:r w:rsidRPr="00BE2A32">
              <w:rPr>
                <w:szCs w:val="16"/>
              </w:rPr>
              <w:t>36, 2018</w:t>
            </w:r>
          </w:p>
        </w:tc>
        <w:tc>
          <w:tcPr>
            <w:tcW w:w="993" w:type="dxa"/>
            <w:tcBorders>
              <w:top w:val="single" w:sz="4" w:space="0" w:color="auto"/>
              <w:bottom w:val="single" w:sz="12" w:space="0" w:color="auto"/>
            </w:tcBorders>
            <w:shd w:val="clear" w:color="auto" w:fill="auto"/>
          </w:tcPr>
          <w:p w:rsidR="00775636" w:rsidRPr="00BE2A32" w:rsidRDefault="00775636" w:rsidP="00127CA2">
            <w:pPr>
              <w:pStyle w:val="ENoteTableText"/>
              <w:rPr>
                <w:szCs w:val="16"/>
              </w:rPr>
            </w:pPr>
            <w:r w:rsidRPr="00BE2A32">
              <w:rPr>
                <w:szCs w:val="16"/>
              </w:rPr>
              <w:t>22</w:t>
            </w:r>
            <w:r w:rsidR="00BE2A32">
              <w:rPr>
                <w:szCs w:val="16"/>
              </w:rPr>
              <w:t> </w:t>
            </w:r>
            <w:r w:rsidRPr="00BE2A32">
              <w:rPr>
                <w:szCs w:val="16"/>
              </w:rPr>
              <w:t>May 2018</w:t>
            </w:r>
          </w:p>
        </w:tc>
        <w:tc>
          <w:tcPr>
            <w:tcW w:w="1845" w:type="dxa"/>
            <w:tcBorders>
              <w:top w:val="single" w:sz="4" w:space="0" w:color="auto"/>
              <w:bottom w:val="single" w:sz="12" w:space="0" w:color="auto"/>
            </w:tcBorders>
            <w:shd w:val="clear" w:color="auto" w:fill="auto"/>
          </w:tcPr>
          <w:p w:rsidR="00775636" w:rsidRPr="00BE2A32" w:rsidRDefault="00775636" w:rsidP="002A1F6B">
            <w:pPr>
              <w:pStyle w:val="ENoteTableText"/>
              <w:rPr>
                <w:szCs w:val="16"/>
              </w:rPr>
            </w:pPr>
            <w:r w:rsidRPr="00BE2A32">
              <w:rPr>
                <w:szCs w:val="16"/>
              </w:rPr>
              <w:t>Sch 1 (item</w:t>
            </w:r>
            <w:r w:rsidR="006F1F43" w:rsidRPr="00BE2A32">
              <w:rPr>
                <w:szCs w:val="16"/>
              </w:rPr>
              <w:t>s</w:t>
            </w:r>
            <w:r w:rsidR="00BE2A32">
              <w:rPr>
                <w:szCs w:val="16"/>
              </w:rPr>
              <w:t> </w:t>
            </w:r>
            <w:r w:rsidRPr="00BE2A32">
              <w:rPr>
                <w:szCs w:val="16"/>
              </w:rPr>
              <w:t>77</w:t>
            </w:r>
            <w:r w:rsidR="006F1F43" w:rsidRPr="00BE2A32">
              <w:rPr>
                <w:szCs w:val="16"/>
              </w:rPr>
              <w:t>, 172</w:t>
            </w:r>
            <w:r w:rsidRPr="00BE2A32">
              <w:rPr>
                <w:szCs w:val="16"/>
              </w:rPr>
              <w:t>)</w:t>
            </w:r>
            <w:r w:rsidR="006F1F43" w:rsidRPr="00BE2A32">
              <w:rPr>
                <w:szCs w:val="16"/>
              </w:rPr>
              <w:t xml:space="preserve"> and Sch 2 (items</w:t>
            </w:r>
            <w:r w:rsidR="00BE2A32">
              <w:rPr>
                <w:szCs w:val="16"/>
              </w:rPr>
              <w:t> </w:t>
            </w:r>
            <w:r w:rsidR="006F1F43" w:rsidRPr="00BE2A32">
              <w:rPr>
                <w:szCs w:val="16"/>
              </w:rPr>
              <w:t>17–22): 1</w:t>
            </w:r>
            <w:r w:rsidR="00BE2A32">
              <w:rPr>
                <w:szCs w:val="16"/>
              </w:rPr>
              <w:t> </w:t>
            </w:r>
            <w:r w:rsidR="006F1F43" w:rsidRPr="00BE2A32">
              <w:rPr>
                <w:szCs w:val="16"/>
              </w:rPr>
              <w:t>July 2018 (s 2(1) item</w:t>
            </w:r>
            <w:r w:rsidR="005225FE" w:rsidRPr="00BE2A32">
              <w:rPr>
                <w:szCs w:val="16"/>
              </w:rPr>
              <w:t>s</w:t>
            </w:r>
            <w:r w:rsidR="00BE2A32">
              <w:rPr>
                <w:szCs w:val="16"/>
              </w:rPr>
              <w:t> </w:t>
            </w:r>
            <w:r w:rsidR="006F1F43" w:rsidRPr="00BE2A32">
              <w:rPr>
                <w:szCs w:val="16"/>
              </w:rPr>
              <w:t>5</w:t>
            </w:r>
            <w:r w:rsidR="005225FE" w:rsidRPr="00BE2A32">
              <w:rPr>
                <w:szCs w:val="16"/>
              </w:rPr>
              <w:t>, 8</w:t>
            </w:r>
            <w:r w:rsidR="006F1F43" w:rsidRPr="00BE2A32">
              <w:rPr>
                <w:szCs w:val="16"/>
              </w:rPr>
              <w:t>)</w:t>
            </w:r>
          </w:p>
        </w:tc>
        <w:tc>
          <w:tcPr>
            <w:tcW w:w="1417" w:type="dxa"/>
            <w:tcBorders>
              <w:top w:val="single" w:sz="4" w:space="0" w:color="auto"/>
              <w:bottom w:val="single" w:sz="12" w:space="0" w:color="auto"/>
            </w:tcBorders>
            <w:shd w:val="clear" w:color="auto" w:fill="auto"/>
          </w:tcPr>
          <w:p w:rsidR="00775636" w:rsidRPr="00BE2A32" w:rsidRDefault="006F1F43" w:rsidP="00CE6335">
            <w:pPr>
              <w:pStyle w:val="ENoteTableText"/>
              <w:rPr>
                <w:szCs w:val="16"/>
              </w:rPr>
            </w:pPr>
            <w:r w:rsidRPr="00BE2A32">
              <w:rPr>
                <w:szCs w:val="16"/>
              </w:rPr>
              <w:t>Sch 1 (item</w:t>
            </w:r>
            <w:r w:rsidR="00BE2A32">
              <w:rPr>
                <w:szCs w:val="16"/>
              </w:rPr>
              <w:t> </w:t>
            </w:r>
            <w:r w:rsidRPr="00BE2A32">
              <w:rPr>
                <w:szCs w:val="16"/>
              </w:rPr>
              <w:t>172) and Sch 2 (item</w:t>
            </w:r>
            <w:r w:rsidR="00BE2A32">
              <w:rPr>
                <w:szCs w:val="16"/>
              </w:rPr>
              <w:t> </w:t>
            </w:r>
            <w:r w:rsidRPr="00BE2A32">
              <w:rPr>
                <w:szCs w:val="16"/>
              </w:rPr>
              <w:t>22)</w:t>
            </w:r>
          </w:p>
        </w:tc>
      </w:tr>
    </w:tbl>
    <w:p w:rsidR="00F44ECC" w:rsidRPr="00BE2A32" w:rsidRDefault="00F44ECC" w:rsidP="00CA2818">
      <w:pPr>
        <w:pStyle w:val="ENotesHeading2"/>
        <w:pageBreakBefore/>
        <w:outlineLvl w:val="9"/>
      </w:pPr>
      <w:bookmarkStart w:id="731" w:name="_Toc519088506"/>
      <w:r w:rsidRPr="00BE2A32">
        <w:t>Endnote 4—Amendment history</w:t>
      </w:r>
      <w:bookmarkEnd w:id="731"/>
    </w:p>
    <w:p w:rsidR="00127CA2" w:rsidRPr="00BE2A32" w:rsidRDefault="00127CA2" w:rsidP="007F66B5">
      <w:pPr>
        <w:pStyle w:val="Tabletext"/>
      </w:pPr>
    </w:p>
    <w:tbl>
      <w:tblPr>
        <w:tblW w:w="7088" w:type="dxa"/>
        <w:tblInd w:w="108" w:type="dxa"/>
        <w:tblLayout w:type="fixed"/>
        <w:tblLook w:val="0000" w:firstRow="0" w:lastRow="0" w:firstColumn="0" w:lastColumn="0" w:noHBand="0" w:noVBand="0"/>
      </w:tblPr>
      <w:tblGrid>
        <w:gridCol w:w="2436"/>
        <w:gridCol w:w="4652"/>
      </w:tblGrid>
      <w:tr w:rsidR="00127CA2" w:rsidRPr="00BE2A32" w:rsidTr="0072733A">
        <w:trPr>
          <w:cantSplit/>
          <w:tblHeader/>
        </w:trPr>
        <w:tc>
          <w:tcPr>
            <w:tcW w:w="2436" w:type="dxa"/>
            <w:tcBorders>
              <w:top w:val="single" w:sz="12" w:space="0" w:color="auto"/>
              <w:bottom w:val="single" w:sz="12" w:space="0" w:color="auto"/>
            </w:tcBorders>
            <w:shd w:val="clear" w:color="auto" w:fill="auto"/>
          </w:tcPr>
          <w:p w:rsidR="00127CA2" w:rsidRPr="00BE2A32" w:rsidRDefault="00127CA2" w:rsidP="007F66B5">
            <w:pPr>
              <w:pStyle w:val="ENoteTableHeading"/>
              <w:rPr>
                <w:rFonts w:cs="Arial"/>
              </w:rPr>
            </w:pPr>
            <w:r w:rsidRPr="00BE2A32">
              <w:rPr>
                <w:rFonts w:cs="Arial"/>
              </w:rPr>
              <w:t>Provision affected</w:t>
            </w:r>
          </w:p>
        </w:tc>
        <w:tc>
          <w:tcPr>
            <w:tcW w:w="4652" w:type="dxa"/>
            <w:tcBorders>
              <w:top w:val="single" w:sz="12" w:space="0" w:color="auto"/>
              <w:bottom w:val="single" w:sz="12" w:space="0" w:color="auto"/>
            </w:tcBorders>
            <w:shd w:val="clear" w:color="auto" w:fill="auto"/>
          </w:tcPr>
          <w:p w:rsidR="00127CA2" w:rsidRPr="00BE2A32" w:rsidRDefault="00127CA2" w:rsidP="007F66B5">
            <w:pPr>
              <w:pStyle w:val="ENoteTableHeading"/>
              <w:rPr>
                <w:rFonts w:cs="Arial"/>
              </w:rPr>
            </w:pPr>
            <w:r w:rsidRPr="00BE2A32">
              <w:rPr>
                <w:rFonts w:cs="Arial"/>
              </w:rPr>
              <w:t>How affected</w:t>
            </w:r>
          </w:p>
        </w:tc>
      </w:tr>
      <w:tr w:rsidR="00CA11F6" w:rsidRPr="00BE2A32" w:rsidTr="0072733A">
        <w:trPr>
          <w:cantSplit/>
        </w:trPr>
        <w:tc>
          <w:tcPr>
            <w:tcW w:w="2436" w:type="dxa"/>
            <w:tcBorders>
              <w:top w:val="single" w:sz="12" w:space="0" w:color="auto"/>
            </w:tcBorders>
            <w:shd w:val="clear" w:color="auto" w:fill="auto"/>
          </w:tcPr>
          <w:p w:rsidR="00CA11F6" w:rsidRPr="00BE2A32" w:rsidRDefault="00CA11F6" w:rsidP="000545C4">
            <w:pPr>
              <w:pStyle w:val="ENoteTableText"/>
            </w:pPr>
            <w:r w:rsidRPr="00BE2A32">
              <w:rPr>
                <w:b/>
              </w:rPr>
              <w:t>Part</w:t>
            </w:r>
            <w:r w:rsidR="00BE2A32">
              <w:rPr>
                <w:b/>
              </w:rPr>
              <w:t> </w:t>
            </w:r>
            <w:r w:rsidRPr="00BE2A32">
              <w:rPr>
                <w:b/>
              </w:rPr>
              <w:t>1</w:t>
            </w:r>
          </w:p>
        </w:tc>
        <w:tc>
          <w:tcPr>
            <w:tcW w:w="4652" w:type="dxa"/>
            <w:tcBorders>
              <w:top w:val="single" w:sz="12" w:space="0" w:color="auto"/>
            </w:tcBorders>
            <w:shd w:val="clear" w:color="auto" w:fill="auto"/>
          </w:tcPr>
          <w:p w:rsidR="00CA11F6" w:rsidRPr="00BE2A32" w:rsidRDefault="00CA11F6" w:rsidP="000545C4">
            <w:pPr>
              <w:pStyle w:val="ENoteTableText"/>
            </w:pPr>
          </w:p>
        </w:tc>
      </w:tr>
      <w:tr w:rsidR="00CA11F6" w:rsidRPr="00BE2A32" w:rsidTr="0072733A">
        <w:trPr>
          <w:cantSplit/>
        </w:trPr>
        <w:tc>
          <w:tcPr>
            <w:tcW w:w="2436" w:type="dxa"/>
            <w:shd w:val="clear" w:color="auto" w:fill="auto"/>
          </w:tcPr>
          <w:p w:rsidR="00CA11F6" w:rsidRPr="00BE2A32" w:rsidRDefault="00CA11F6" w:rsidP="000545C4">
            <w:pPr>
              <w:pStyle w:val="ENoteTableText"/>
              <w:tabs>
                <w:tab w:val="center" w:leader="dot" w:pos="2268"/>
              </w:tabs>
            </w:pPr>
            <w:r w:rsidRPr="00BE2A32">
              <w:t>s 2A</w:t>
            </w:r>
            <w:r w:rsidRPr="00BE2A32">
              <w:tab/>
            </w:r>
          </w:p>
        </w:tc>
        <w:tc>
          <w:tcPr>
            <w:tcW w:w="4652" w:type="dxa"/>
            <w:shd w:val="clear" w:color="auto" w:fill="auto"/>
          </w:tcPr>
          <w:p w:rsidR="00CA11F6" w:rsidRPr="00BE2A32" w:rsidRDefault="00CA11F6" w:rsidP="000545C4">
            <w:pPr>
              <w:pStyle w:val="ENoteTableText"/>
            </w:pPr>
            <w:r w:rsidRPr="00BE2A32">
              <w:t>ad No 59, 2015</w:t>
            </w:r>
          </w:p>
        </w:tc>
      </w:tr>
      <w:tr w:rsidR="00127CA2" w:rsidRPr="00BE2A32" w:rsidTr="0072733A">
        <w:trPr>
          <w:cantSplit/>
        </w:trPr>
        <w:tc>
          <w:tcPr>
            <w:tcW w:w="2436" w:type="dxa"/>
            <w:shd w:val="clear" w:color="auto" w:fill="auto"/>
          </w:tcPr>
          <w:p w:rsidR="00127CA2" w:rsidRPr="00BE2A32" w:rsidRDefault="00127CA2" w:rsidP="00127CA2">
            <w:pPr>
              <w:pStyle w:val="ENoteTableText"/>
            </w:pPr>
            <w:r w:rsidRPr="00BE2A32">
              <w:rPr>
                <w:b/>
              </w:rPr>
              <w:t>Part</w:t>
            </w:r>
            <w:r w:rsidR="00BE2A32">
              <w:rPr>
                <w:b/>
              </w:rPr>
              <w:t> </w:t>
            </w:r>
            <w:r w:rsidRPr="00BE2A32">
              <w:rPr>
                <w:b/>
              </w:rPr>
              <w:t>2</w:t>
            </w:r>
          </w:p>
        </w:tc>
        <w:tc>
          <w:tcPr>
            <w:tcW w:w="4652" w:type="dxa"/>
            <w:shd w:val="clear" w:color="auto" w:fill="auto"/>
          </w:tcPr>
          <w:p w:rsidR="00127CA2" w:rsidRPr="00BE2A32" w:rsidRDefault="00127CA2" w:rsidP="00127CA2">
            <w:pPr>
              <w:pStyle w:val="ENoteTableText"/>
            </w:pPr>
          </w:p>
        </w:tc>
      </w:tr>
      <w:tr w:rsidR="00127CA2" w:rsidRPr="00BE2A32" w:rsidTr="0072733A">
        <w:trPr>
          <w:cantSplit/>
        </w:trPr>
        <w:tc>
          <w:tcPr>
            <w:tcW w:w="2436" w:type="dxa"/>
            <w:shd w:val="clear" w:color="auto" w:fill="auto"/>
          </w:tcPr>
          <w:p w:rsidR="00127CA2" w:rsidRPr="00BE2A32" w:rsidRDefault="00753CFA" w:rsidP="007571F6">
            <w:pPr>
              <w:pStyle w:val="ENoteTableText"/>
              <w:tabs>
                <w:tab w:val="center" w:leader="dot" w:pos="2268"/>
              </w:tabs>
            </w:pPr>
            <w:r w:rsidRPr="00BE2A32">
              <w:t>s</w:t>
            </w:r>
            <w:r w:rsidR="00127CA2" w:rsidRPr="00BE2A32">
              <w:t xml:space="preserve"> 3</w:t>
            </w:r>
            <w:r w:rsidR="00127CA2" w:rsidRPr="00BE2A32">
              <w:tab/>
            </w:r>
          </w:p>
        </w:tc>
        <w:tc>
          <w:tcPr>
            <w:tcW w:w="4652" w:type="dxa"/>
            <w:shd w:val="clear" w:color="auto" w:fill="auto"/>
          </w:tcPr>
          <w:p w:rsidR="00127CA2" w:rsidRPr="00BE2A32" w:rsidRDefault="00A64105" w:rsidP="004F6AF7">
            <w:pPr>
              <w:pStyle w:val="ENoteTableText"/>
            </w:pPr>
            <w:r w:rsidRPr="00BE2A32">
              <w:t>am No 45</w:t>
            </w:r>
            <w:r w:rsidR="004F6AF7" w:rsidRPr="00BE2A32">
              <w:t>, 2000; No</w:t>
            </w:r>
            <w:r w:rsidRPr="00BE2A32">
              <w:t xml:space="preserve"> 138, 2000; No</w:t>
            </w:r>
            <w:r w:rsidR="00A16BD3" w:rsidRPr="00BE2A32">
              <w:t> </w:t>
            </w:r>
            <w:r w:rsidRPr="00BE2A32">
              <w:t>47, 2001; No 30</w:t>
            </w:r>
            <w:r w:rsidR="004F6AF7" w:rsidRPr="00BE2A32">
              <w:t>, 2003; No</w:t>
            </w:r>
            <w:r w:rsidRPr="00BE2A32">
              <w:t xml:space="preserve"> 150, 2003; No</w:t>
            </w:r>
            <w:r w:rsidR="00A16BD3" w:rsidRPr="00BE2A32">
              <w:t> </w:t>
            </w:r>
            <w:r w:rsidRPr="00BE2A32">
              <w:t>59, 2004; No</w:t>
            </w:r>
            <w:r w:rsidR="00A16BD3" w:rsidRPr="00BE2A32">
              <w:t> </w:t>
            </w:r>
            <w:r w:rsidRPr="00BE2A32">
              <w:t>111, 2005; No 36</w:t>
            </w:r>
            <w:r w:rsidR="004F6AF7" w:rsidRPr="00BE2A32">
              <w:t>, 2006; No</w:t>
            </w:r>
            <w:r w:rsidRPr="00BE2A32">
              <w:t xml:space="preserve"> 82, 2006; No 82</w:t>
            </w:r>
            <w:r w:rsidR="004F6AF7" w:rsidRPr="00BE2A32">
              <w:t>, 2007; No</w:t>
            </w:r>
            <w:r w:rsidRPr="00BE2A32">
              <w:t xml:space="preserve"> 118, 2007; No</w:t>
            </w:r>
            <w:r w:rsidR="00A16BD3" w:rsidRPr="00BE2A32">
              <w:t> </w:t>
            </w:r>
            <w:r w:rsidRPr="00BE2A32">
              <w:t>53, 2008; No 48</w:t>
            </w:r>
            <w:r w:rsidR="004F6AF7" w:rsidRPr="00BE2A32">
              <w:t>, 2009; No</w:t>
            </w:r>
            <w:r w:rsidRPr="00BE2A32">
              <w:t xml:space="preserve"> 50, 2009; No 34, </w:t>
            </w:r>
            <w:r w:rsidR="004F6AF7" w:rsidRPr="00BE2A32">
              <w:t xml:space="preserve">2010; No </w:t>
            </w:r>
            <w:r w:rsidRPr="00BE2A32">
              <w:t xml:space="preserve">38, </w:t>
            </w:r>
            <w:r w:rsidR="004F6AF7" w:rsidRPr="00BE2A32">
              <w:t xml:space="preserve">2010; No </w:t>
            </w:r>
            <w:r w:rsidRPr="00BE2A32">
              <w:t>65</w:t>
            </w:r>
            <w:r w:rsidR="004F6AF7" w:rsidRPr="00BE2A32">
              <w:t>, 2010; No</w:t>
            </w:r>
            <w:r w:rsidRPr="00BE2A32">
              <w:t xml:space="preserve"> 105, 2010; No 5, </w:t>
            </w:r>
            <w:r w:rsidR="004F6AF7" w:rsidRPr="00BE2A32">
              <w:t xml:space="preserve">2011; No </w:t>
            </w:r>
            <w:r w:rsidRPr="00BE2A32">
              <w:t xml:space="preserve">25, </w:t>
            </w:r>
            <w:r w:rsidR="004F6AF7" w:rsidRPr="00BE2A32">
              <w:t xml:space="preserve">2011; No </w:t>
            </w:r>
            <w:r w:rsidRPr="00BE2A32">
              <w:t xml:space="preserve">32, </w:t>
            </w:r>
            <w:r w:rsidR="004F6AF7" w:rsidRPr="00BE2A32">
              <w:t xml:space="preserve">2011; No </w:t>
            </w:r>
            <w:r w:rsidRPr="00BE2A32">
              <w:t xml:space="preserve">53, </w:t>
            </w:r>
            <w:r w:rsidR="004F6AF7" w:rsidRPr="00BE2A32">
              <w:t xml:space="preserve">2011; No </w:t>
            </w:r>
            <w:r w:rsidRPr="00BE2A32">
              <w:t>79, 120</w:t>
            </w:r>
            <w:r w:rsidR="004F6AF7" w:rsidRPr="00BE2A32">
              <w:t>, 2011; No</w:t>
            </w:r>
            <w:r w:rsidRPr="00BE2A32">
              <w:t xml:space="preserve"> 141, 2011; No 49</w:t>
            </w:r>
            <w:r w:rsidR="004F6AF7" w:rsidRPr="00BE2A32">
              <w:t>, 2012; No</w:t>
            </w:r>
            <w:r w:rsidRPr="00BE2A32">
              <w:t xml:space="preserve"> 154, 2012</w:t>
            </w:r>
            <w:r w:rsidR="007571F6" w:rsidRPr="00BE2A32">
              <w:t>; No</w:t>
            </w:r>
            <w:r w:rsidR="00B10313" w:rsidRPr="00BE2A32">
              <w:t xml:space="preserve"> 70</w:t>
            </w:r>
            <w:r w:rsidR="004F6AF7" w:rsidRPr="00BE2A32">
              <w:t>, 2013; No</w:t>
            </w:r>
            <w:r w:rsidR="007571F6" w:rsidRPr="00BE2A32">
              <w:t xml:space="preserve"> 103, 2013</w:t>
            </w:r>
            <w:r w:rsidR="00DD26CC" w:rsidRPr="00BE2A32">
              <w:t>; No 31, 2014</w:t>
            </w:r>
            <w:r w:rsidR="00B71E3F" w:rsidRPr="00BE2A32">
              <w:t>; No 60, 2015</w:t>
            </w:r>
            <w:r w:rsidR="00A16317" w:rsidRPr="00BE2A32">
              <w:t>; No 55, 2016</w:t>
            </w:r>
            <w:r w:rsidR="00A20445" w:rsidRPr="00BE2A32">
              <w:t xml:space="preserve">; </w:t>
            </w:r>
            <w:r w:rsidR="00A20445" w:rsidRPr="00BE2A32">
              <w:rPr>
                <w:u w:val="single"/>
              </w:rPr>
              <w:t>No 22, 2017</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3A</w:t>
            </w:r>
            <w:r w:rsidR="00127CA2" w:rsidRPr="00BE2A32">
              <w:tab/>
            </w:r>
          </w:p>
        </w:tc>
        <w:tc>
          <w:tcPr>
            <w:tcW w:w="4652" w:type="dxa"/>
            <w:shd w:val="clear" w:color="auto" w:fill="auto"/>
          </w:tcPr>
          <w:p w:rsidR="00127CA2" w:rsidRPr="00BE2A32" w:rsidRDefault="00127CA2" w:rsidP="00127CA2">
            <w:pPr>
              <w:pStyle w:val="ENoteTableText"/>
            </w:pPr>
            <w:r w:rsidRPr="00BE2A32">
              <w:t>ad No</w:t>
            </w:r>
            <w:r w:rsidR="00A16BD3" w:rsidRPr="00BE2A32">
              <w:t> </w:t>
            </w:r>
            <w:r w:rsidRPr="00BE2A32">
              <w:t>137, 2001</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4</w:t>
            </w:r>
            <w:r w:rsidR="00127CA2" w:rsidRPr="00BE2A32">
              <w:tab/>
            </w:r>
          </w:p>
        </w:tc>
        <w:tc>
          <w:tcPr>
            <w:tcW w:w="4652" w:type="dxa"/>
            <w:shd w:val="clear" w:color="auto" w:fill="auto"/>
          </w:tcPr>
          <w:p w:rsidR="00127CA2" w:rsidRPr="00BE2A32" w:rsidRDefault="00127CA2" w:rsidP="00127CA2">
            <w:pPr>
              <w:pStyle w:val="ENoteTableText"/>
            </w:pPr>
            <w:r w:rsidRPr="00BE2A32">
              <w:t>am No</w:t>
            </w:r>
            <w:r w:rsidR="00A16BD3" w:rsidRPr="00BE2A32">
              <w:t> </w:t>
            </w:r>
            <w:r w:rsidRPr="00BE2A32">
              <w:t>118, 2007</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4A</w:t>
            </w:r>
            <w:r w:rsidR="00127CA2" w:rsidRPr="00BE2A32">
              <w:tab/>
            </w:r>
          </w:p>
        </w:tc>
        <w:tc>
          <w:tcPr>
            <w:tcW w:w="4652" w:type="dxa"/>
            <w:shd w:val="clear" w:color="auto" w:fill="auto"/>
          </w:tcPr>
          <w:p w:rsidR="00127CA2" w:rsidRPr="00BE2A32" w:rsidRDefault="00127CA2" w:rsidP="00127CA2">
            <w:pPr>
              <w:pStyle w:val="ENoteTableText"/>
            </w:pPr>
            <w:r w:rsidRPr="00BE2A32">
              <w:t>ad No</w:t>
            </w:r>
            <w:r w:rsidR="00A16BD3" w:rsidRPr="00BE2A32">
              <w:t> </w:t>
            </w:r>
            <w:r w:rsidRPr="00BE2A32">
              <w:t>53, 2008</w:t>
            </w:r>
          </w:p>
        </w:tc>
      </w:tr>
      <w:tr w:rsidR="00A20445" w:rsidRPr="00BE2A32" w:rsidTr="0072733A">
        <w:trPr>
          <w:cantSplit/>
        </w:trPr>
        <w:tc>
          <w:tcPr>
            <w:tcW w:w="2436" w:type="dxa"/>
            <w:shd w:val="clear" w:color="auto" w:fill="auto"/>
          </w:tcPr>
          <w:p w:rsidR="00A20445" w:rsidRPr="00BE2A32" w:rsidRDefault="00A20445" w:rsidP="00753CFA">
            <w:pPr>
              <w:pStyle w:val="ENoteTableText"/>
              <w:tabs>
                <w:tab w:val="center" w:leader="dot" w:pos="2268"/>
              </w:tabs>
            </w:pPr>
          </w:p>
        </w:tc>
        <w:tc>
          <w:tcPr>
            <w:tcW w:w="4652" w:type="dxa"/>
            <w:shd w:val="clear" w:color="auto" w:fill="auto"/>
          </w:tcPr>
          <w:p w:rsidR="00A20445" w:rsidRPr="00BE2A32" w:rsidRDefault="00A20445" w:rsidP="00127CA2">
            <w:pPr>
              <w:pStyle w:val="ENoteTableText"/>
            </w:pPr>
            <w:r w:rsidRPr="00BE2A32">
              <w:t xml:space="preserve">rs </w:t>
            </w:r>
            <w:r w:rsidRPr="00BE2A32">
              <w:rPr>
                <w:u w:val="single"/>
              </w:rPr>
              <w:t>No 22, 2017</w:t>
            </w:r>
          </w:p>
        </w:tc>
      </w:tr>
      <w:tr w:rsidR="00127CA2" w:rsidRPr="00BE2A32" w:rsidTr="0072733A">
        <w:trPr>
          <w:cantSplit/>
        </w:trPr>
        <w:tc>
          <w:tcPr>
            <w:tcW w:w="2436" w:type="dxa"/>
            <w:shd w:val="clear" w:color="auto" w:fill="auto"/>
          </w:tcPr>
          <w:p w:rsidR="00127CA2" w:rsidRPr="00BE2A32" w:rsidRDefault="00127CA2" w:rsidP="00127CA2">
            <w:pPr>
              <w:pStyle w:val="ENoteTableText"/>
            </w:pPr>
            <w:r w:rsidRPr="00BE2A32">
              <w:rPr>
                <w:b/>
              </w:rPr>
              <w:t>Part</w:t>
            </w:r>
            <w:r w:rsidR="00BE2A32">
              <w:rPr>
                <w:b/>
              </w:rPr>
              <w:t> </w:t>
            </w:r>
            <w:r w:rsidRPr="00BE2A32">
              <w:rPr>
                <w:b/>
              </w:rPr>
              <w:t>3</w:t>
            </w:r>
          </w:p>
        </w:tc>
        <w:tc>
          <w:tcPr>
            <w:tcW w:w="4652" w:type="dxa"/>
            <w:shd w:val="clear" w:color="auto" w:fill="auto"/>
          </w:tcPr>
          <w:p w:rsidR="00127CA2" w:rsidRPr="00BE2A32" w:rsidRDefault="00127CA2" w:rsidP="00127CA2">
            <w:pPr>
              <w:pStyle w:val="ENoteTableText"/>
            </w:pPr>
          </w:p>
        </w:tc>
      </w:tr>
      <w:tr w:rsidR="00672A42" w:rsidRPr="00BE2A32" w:rsidTr="0072733A">
        <w:trPr>
          <w:cantSplit/>
        </w:trPr>
        <w:tc>
          <w:tcPr>
            <w:tcW w:w="2436" w:type="dxa"/>
            <w:shd w:val="clear" w:color="auto" w:fill="auto"/>
          </w:tcPr>
          <w:p w:rsidR="00672A42" w:rsidRPr="00BE2A32" w:rsidRDefault="00672A42" w:rsidP="003E1E47">
            <w:pPr>
              <w:pStyle w:val="ENoteTableText"/>
              <w:tabs>
                <w:tab w:val="center" w:leader="dot" w:pos="2268"/>
              </w:tabs>
              <w:rPr>
                <w:b/>
              </w:rPr>
            </w:pPr>
            <w:r w:rsidRPr="00BE2A32">
              <w:t>Part</w:t>
            </w:r>
            <w:r w:rsidR="00BE2A32">
              <w:t> </w:t>
            </w:r>
            <w:r w:rsidRPr="00BE2A32">
              <w:t>3 heading</w:t>
            </w:r>
            <w:r w:rsidRPr="00BE2A32">
              <w:tab/>
            </w:r>
          </w:p>
        </w:tc>
        <w:tc>
          <w:tcPr>
            <w:tcW w:w="4652" w:type="dxa"/>
            <w:shd w:val="clear" w:color="auto" w:fill="auto"/>
          </w:tcPr>
          <w:p w:rsidR="00672A42" w:rsidRPr="00BE2A32" w:rsidRDefault="00672A42" w:rsidP="00127CA2">
            <w:pPr>
              <w:pStyle w:val="ENoteTableText"/>
            </w:pPr>
            <w:r w:rsidRPr="00BE2A32">
              <w:t xml:space="preserve">rs </w:t>
            </w:r>
            <w:r w:rsidRPr="00BE2A32">
              <w:rPr>
                <w:u w:val="single"/>
              </w:rPr>
              <w:t>No 22, 2017</w:t>
            </w:r>
          </w:p>
        </w:tc>
      </w:tr>
      <w:tr w:rsidR="00127CA2" w:rsidRPr="00BE2A32" w:rsidTr="0072733A">
        <w:trPr>
          <w:cantSplit/>
        </w:trPr>
        <w:tc>
          <w:tcPr>
            <w:tcW w:w="2436" w:type="dxa"/>
            <w:shd w:val="clear" w:color="auto" w:fill="auto"/>
          </w:tcPr>
          <w:p w:rsidR="00127CA2" w:rsidRPr="00BE2A32" w:rsidRDefault="00127CA2" w:rsidP="00127CA2">
            <w:pPr>
              <w:pStyle w:val="ENoteTableText"/>
            </w:pPr>
            <w:r w:rsidRPr="00BE2A32">
              <w:rPr>
                <w:b/>
              </w:rPr>
              <w:t>Division</w:t>
            </w:r>
            <w:r w:rsidR="00BE2A32">
              <w:rPr>
                <w:b/>
              </w:rPr>
              <w:t> </w:t>
            </w:r>
            <w:r w:rsidRPr="00BE2A32">
              <w:rPr>
                <w:b/>
              </w:rPr>
              <w:t>1</w:t>
            </w:r>
          </w:p>
        </w:tc>
        <w:tc>
          <w:tcPr>
            <w:tcW w:w="4652" w:type="dxa"/>
            <w:shd w:val="clear" w:color="auto" w:fill="auto"/>
          </w:tcPr>
          <w:p w:rsidR="00127CA2" w:rsidRPr="00BE2A32" w:rsidRDefault="00127CA2" w:rsidP="00127CA2">
            <w:pPr>
              <w:pStyle w:val="ENoteTableText"/>
            </w:pPr>
          </w:p>
        </w:tc>
      </w:tr>
      <w:tr w:rsidR="00127CA2" w:rsidRPr="00BE2A32" w:rsidTr="0072733A">
        <w:trPr>
          <w:cantSplit/>
        </w:trPr>
        <w:tc>
          <w:tcPr>
            <w:tcW w:w="2436" w:type="dxa"/>
            <w:shd w:val="clear" w:color="auto" w:fill="auto"/>
          </w:tcPr>
          <w:p w:rsidR="00127CA2" w:rsidRPr="00BE2A32" w:rsidRDefault="00127CA2" w:rsidP="00127CA2">
            <w:pPr>
              <w:pStyle w:val="ENoteTableText"/>
            </w:pPr>
            <w:r w:rsidRPr="00BE2A32">
              <w:rPr>
                <w:b/>
              </w:rPr>
              <w:t>Subdivision</w:t>
            </w:r>
            <w:r w:rsidR="00753CFA" w:rsidRPr="00BE2A32">
              <w:rPr>
                <w:b/>
              </w:rPr>
              <w:t xml:space="preserve"> </w:t>
            </w:r>
            <w:r w:rsidRPr="00BE2A32">
              <w:rPr>
                <w:b/>
              </w:rPr>
              <w:t>A</w:t>
            </w:r>
          </w:p>
        </w:tc>
        <w:tc>
          <w:tcPr>
            <w:tcW w:w="4652" w:type="dxa"/>
            <w:shd w:val="clear" w:color="auto" w:fill="auto"/>
          </w:tcPr>
          <w:p w:rsidR="00127CA2" w:rsidRPr="00BE2A32" w:rsidRDefault="00127CA2" w:rsidP="00127CA2">
            <w:pPr>
              <w:pStyle w:val="ENoteTableText"/>
            </w:pPr>
          </w:p>
        </w:tc>
      </w:tr>
      <w:tr w:rsidR="00B10313" w:rsidRPr="00BE2A32" w:rsidTr="0072733A">
        <w:trPr>
          <w:cantSplit/>
        </w:trPr>
        <w:tc>
          <w:tcPr>
            <w:tcW w:w="2436" w:type="dxa"/>
            <w:shd w:val="clear" w:color="auto" w:fill="auto"/>
          </w:tcPr>
          <w:p w:rsidR="00B10313" w:rsidRPr="00BE2A32" w:rsidRDefault="00B10313" w:rsidP="00720C52">
            <w:pPr>
              <w:pStyle w:val="ENoteTableText"/>
              <w:tabs>
                <w:tab w:val="center" w:leader="dot" w:pos="2268"/>
              </w:tabs>
            </w:pPr>
            <w:r w:rsidRPr="00BE2A32">
              <w:t>s 5</w:t>
            </w:r>
            <w:r w:rsidRPr="00BE2A32">
              <w:tab/>
            </w:r>
          </w:p>
        </w:tc>
        <w:tc>
          <w:tcPr>
            <w:tcW w:w="4652" w:type="dxa"/>
            <w:shd w:val="clear" w:color="auto" w:fill="auto"/>
          </w:tcPr>
          <w:p w:rsidR="00B10313" w:rsidRPr="00BE2A32" w:rsidRDefault="00B10313" w:rsidP="00720C52">
            <w:pPr>
              <w:pStyle w:val="ENoteTableText"/>
              <w:tabs>
                <w:tab w:val="center" w:leader="dot" w:pos="2268"/>
              </w:tabs>
            </w:pPr>
            <w:r w:rsidRPr="00BE2A32">
              <w:t>am No 70, 2013</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7</w:t>
            </w:r>
            <w:r w:rsidR="00127CA2" w:rsidRPr="00BE2A32">
              <w:tab/>
            </w:r>
          </w:p>
        </w:tc>
        <w:tc>
          <w:tcPr>
            <w:tcW w:w="4652" w:type="dxa"/>
            <w:shd w:val="clear" w:color="auto" w:fill="auto"/>
          </w:tcPr>
          <w:p w:rsidR="00127CA2" w:rsidRPr="00BE2A32" w:rsidRDefault="00127CA2" w:rsidP="00127CA2">
            <w:pPr>
              <w:pStyle w:val="ENoteTableText"/>
            </w:pPr>
            <w:r w:rsidRPr="00BE2A32">
              <w:t>am No</w:t>
            </w:r>
            <w:r w:rsidR="00A16BD3" w:rsidRPr="00BE2A32">
              <w:t> </w:t>
            </w:r>
            <w:r w:rsidRPr="00BE2A32">
              <w:t>45, 2000; No</w:t>
            </w:r>
            <w:r w:rsidR="00A16BD3" w:rsidRPr="00BE2A32">
              <w:t> </w:t>
            </w:r>
            <w:r w:rsidRPr="00BE2A32">
              <w:t>105, 2010</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7A</w:t>
            </w:r>
            <w:r w:rsidR="00127CA2" w:rsidRPr="00BE2A32">
              <w:tab/>
            </w:r>
          </w:p>
        </w:tc>
        <w:tc>
          <w:tcPr>
            <w:tcW w:w="4652" w:type="dxa"/>
            <w:shd w:val="clear" w:color="auto" w:fill="auto"/>
          </w:tcPr>
          <w:p w:rsidR="00127CA2" w:rsidRPr="00BE2A32" w:rsidRDefault="00127CA2" w:rsidP="00127CA2">
            <w:pPr>
              <w:pStyle w:val="ENoteTableText"/>
            </w:pPr>
            <w:r w:rsidRPr="00BE2A32">
              <w:t>ad No</w:t>
            </w:r>
            <w:r w:rsidR="00A16BD3" w:rsidRPr="00BE2A32">
              <w:t> </w:t>
            </w:r>
            <w:r w:rsidRPr="00BE2A32">
              <w:t>45, 2000</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8</w:t>
            </w:r>
            <w:r w:rsidR="00127CA2" w:rsidRPr="00BE2A32">
              <w:tab/>
            </w:r>
          </w:p>
        </w:tc>
        <w:tc>
          <w:tcPr>
            <w:tcW w:w="4652" w:type="dxa"/>
            <w:shd w:val="clear" w:color="auto" w:fill="auto"/>
          </w:tcPr>
          <w:p w:rsidR="00127CA2" w:rsidRPr="00BE2A32" w:rsidRDefault="00127CA2" w:rsidP="00127CA2">
            <w:pPr>
              <w:pStyle w:val="ENoteTableText"/>
            </w:pPr>
            <w:r w:rsidRPr="00BE2A32">
              <w:t>am No</w:t>
            </w:r>
            <w:r w:rsidR="00A16BD3" w:rsidRPr="00BE2A32">
              <w:t> </w:t>
            </w:r>
            <w:r w:rsidRPr="00BE2A32">
              <w:t>45, 2000</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8A</w:t>
            </w:r>
            <w:r w:rsidR="00127CA2" w:rsidRPr="00BE2A32">
              <w:tab/>
            </w:r>
          </w:p>
        </w:tc>
        <w:tc>
          <w:tcPr>
            <w:tcW w:w="4652" w:type="dxa"/>
            <w:shd w:val="clear" w:color="auto" w:fill="auto"/>
          </w:tcPr>
          <w:p w:rsidR="00127CA2" w:rsidRPr="00BE2A32" w:rsidRDefault="00127CA2" w:rsidP="00127CA2">
            <w:pPr>
              <w:pStyle w:val="ENoteTableText"/>
            </w:pPr>
            <w:r w:rsidRPr="00BE2A32">
              <w:t>ad No</w:t>
            </w:r>
            <w:r w:rsidR="00A16BD3" w:rsidRPr="00BE2A32">
              <w:t> </w:t>
            </w:r>
            <w:r w:rsidRPr="00BE2A32">
              <w:t>45, 2000</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9</w:t>
            </w:r>
            <w:r w:rsidR="00127CA2" w:rsidRPr="00BE2A32">
              <w:tab/>
            </w:r>
          </w:p>
        </w:tc>
        <w:tc>
          <w:tcPr>
            <w:tcW w:w="4652" w:type="dxa"/>
            <w:shd w:val="clear" w:color="auto" w:fill="auto"/>
          </w:tcPr>
          <w:p w:rsidR="00127CA2" w:rsidRPr="00BE2A32" w:rsidRDefault="00127CA2" w:rsidP="00127CA2">
            <w:pPr>
              <w:pStyle w:val="ENoteTableText"/>
            </w:pPr>
            <w:r w:rsidRPr="00BE2A32">
              <w:t>am No</w:t>
            </w:r>
            <w:r w:rsidR="00A16BD3" w:rsidRPr="00BE2A32">
              <w:t> </w:t>
            </w:r>
            <w:r w:rsidRPr="00BE2A32">
              <w:t>45, 2000; No</w:t>
            </w:r>
            <w:r w:rsidR="00A16BD3" w:rsidRPr="00BE2A32">
              <w:t> </w:t>
            </w:r>
            <w:r w:rsidRPr="00BE2A32">
              <w:t>122, 2003</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10</w:t>
            </w:r>
            <w:r w:rsidR="00127CA2" w:rsidRPr="00BE2A32">
              <w:tab/>
            </w:r>
          </w:p>
        </w:tc>
        <w:tc>
          <w:tcPr>
            <w:tcW w:w="4652" w:type="dxa"/>
            <w:shd w:val="clear" w:color="auto" w:fill="auto"/>
          </w:tcPr>
          <w:p w:rsidR="00127CA2" w:rsidRPr="00BE2A32" w:rsidRDefault="00127CA2" w:rsidP="00127CA2">
            <w:pPr>
              <w:pStyle w:val="ENoteTableText"/>
            </w:pPr>
            <w:r w:rsidRPr="00BE2A32">
              <w:t>am No</w:t>
            </w:r>
            <w:r w:rsidR="00A16BD3" w:rsidRPr="00BE2A32">
              <w:t> </w:t>
            </w:r>
            <w:r w:rsidRPr="00BE2A32">
              <w:t>179, 1999; No</w:t>
            </w:r>
            <w:r w:rsidR="00A16BD3" w:rsidRPr="00BE2A32">
              <w:t> </w:t>
            </w:r>
            <w:r w:rsidRPr="00BE2A32">
              <w:t>45, 2000; No</w:t>
            </w:r>
            <w:r w:rsidR="00A16BD3" w:rsidRPr="00BE2A32">
              <w:t> </w:t>
            </w:r>
            <w:r w:rsidRPr="00BE2A32">
              <w:t>122, 2003; No</w:t>
            </w:r>
            <w:r w:rsidR="00A16BD3" w:rsidRPr="00BE2A32">
              <w:t> </w:t>
            </w:r>
            <w:r w:rsidRPr="00BE2A32">
              <w:t>33, 2004; No</w:t>
            </w:r>
            <w:r w:rsidR="00A16BD3" w:rsidRPr="00BE2A32">
              <w:t> </w:t>
            </w:r>
            <w:r w:rsidRPr="00BE2A32">
              <w:t>63, 2008; No</w:t>
            </w:r>
            <w:r w:rsidR="00A16BD3" w:rsidRPr="00BE2A32">
              <w:t> </w:t>
            </w:r>
            <w:r w:rsidRPr="00BE2A32">
              <w:t>48, 2009; No</w:t>
            </w:r>
            <w:r w:rsidR="00A16BD3" w:rsidRPr="00BE2A32">
              <w:t> </w:t>
            </w:r>
            <w:r w:rsidRPr="00BE2A32">
              <w:t>38, 2010; No</w:t>
            </w:r>
            <w:r w:rsidR="00A16BD3" w:rsidRPr="00BE2A32">
              <w:t> </w:t>
            </w:r>
            <w:r w:rsidRPr="00BE2A32">
              <w:t>53, 2011</w:t>
            </w:r>
            <w:r w:rsidR="00C02045" w:rsidRPr="00BE2A32">
              <w:t>; No</w:t>
            </w:r>
            <w:r w:rsidR="00A16BD3" w:rsidRPr="00BE2A32">
              <w:t> </w:t>
            </w:r>
            <w:r w:rsidR="00C02045" w:rsidRPr="00BE2A32">
              <w:t>70, 2013</w:t>
            </w:r>
            <w:r w:rsidR="008836D2" w:rsidRPr="00BE2A32">
              <w:t>; No 14, 2014</w:t>
            </w:r>
            <w:r w:rsidR="0082513D" w:rsidRPr="00BE2A32">
              <w:t>; No 17, 2018</w:t>
            </w:r>
          </w:p>
        </w:tc>
      </w:tr>
      <w:tr w:rsidR="00127CA2" w:rsidRPr="00BE2A32" w:rsidTr="0072733A">
        <w:trPr>
          <w:cantSplit/>
        </w:trPr>
        <w:tc>
          <w:tcPr>
            <w:tcW w:w="2436" w:type="dxa"/>
            <w:shd w:val="clear" w:color="auto" w:fill="auto"/>
          </w:tcPr>
          <w:p w:rsidR="00127CA2" w:rsidRPr="00BE2A32" w:rsidRDefault="00127CA2" w:rsidP="00127CA2">
            <w:pPr>
              <w:pStyle w:val="ENoteTableText"/>
            </w:pPr>
            <w:r w:rsidRPr="00BE2A32">
              <w:rPr>
                <w:b/>
              </w:rPr>
              <w:t>Subdivision</w:t>
            </w:r>
            <w:r w:rsidR="00753CFA" w:rsidRPr="00BE2A32">
              <w:rPr>
                <w:b/>
              </w:rPr>
              <w:t xml:space="preserve"> </w:t>
            </w:r>
            <w:r w:rsidRPr="00BE2A32">
              <w:rPr>
                <w:b/>
              </w:rPr>
              <w:t>B</w:t>
            </w:r>
          </w:p>
        </w:tc>
        <w:tc>
          <w:tcPr>
            <w:tcW w:w="4652" w:type="dxa"/>
            <w:shd w:val="clear" w:color="auto" w:fill="auto"/>
          </w:tcPr>
          <w:p w:rsidR="00127CA2" w:rsidRPr="00BE2A32" w:rsidRDefault="00127CA2" w:rsidP="00127CA2">
            <w:pPr>
              <w:pStyle w:val="ENoteTableText"/>
            </w:pP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13</w:t>
            </w:r>
            <w:r w:rsidR="00127CA2" w:rsidRPr="00BE2A32">
              <w:tab/>
            </w:r>
          </w:p>
        </w:tc>
        <w:tc>
          <w:tcPr>
            <w:tcW w:w="4652" w:type="dxa"/>
            <w:shd w:val="clear" w:color="auto" w:fill="auto"/>
          </w:tcPr>
          <w:p w:rsidR="00127CA2" w:rsidRPr="00BE2A32" w:rsidRDefault="00127CA2" w:rsidP="00127CA2">
            <w:pPr>
              <w:pStyle w:val="ENoteTableText"/>
            </w:pPr>
            <w:r w:rsidRPr="00BE2A32">
              <w:t>am No</w:t>
            </w:r>
            <w:r w:rsidR="00A16BD3" w:rsidRPr="00BE2A32">
              <w:t> </w:t>
            </w:r>
            <w:r w:rsidRPr="00BE2A32">
              <w:t>45, 2000</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14</w:t>
            </w:r>
            <w:r w:rsidR="00127CA2" w:rsidRPr="00BE2A32">
              <w:tab/>
            </w:r>
          </w:p>
        </w:tc>
        <w:tc>
          <w:tcPr>
            <w:tcW w:w="4652" w:type="dxa"/>
            <w:shd w:val="clear" w:color="auto" w:fill="auto"/>
          </w:tcPr>
          <w:p w:rsidR="00127CA2" w:rsidRPr="00BE2A32" w:rsidRDefault="00127CA2" w:rsidP="00127CA2">
            <w:pPr>
              <w:pStyle w:val="ENoteTableText"/>
            </w:pPr>
            <w:r w:rsidRPr="00BE2A32">
              <w:t>am No</w:t>
            </w:r>
            <w:r w:rsidR="00A16BD3" w:rsidRPr="00BE2A32">
              <w:t> </w:t>
            </w:r>
            <w:r w:rsidRPr="00BE2A32">
              <w:t>45, 2000; No</w:t>
            </w:r>
            <w:r w:rsidR="00A16BD3" w:rsidRPr="00BE2A32">
              <w:t> </w:t>
            </w:r>
            <w:r w:rsidRPr="00BE2A32">
              <w:t>48, 2009</w:t>
            </w:r>
          </w:p>
        </w:tc>
      </w:tr>
      <w:tr w:rsidR="00A87351" w:rsidRPr="00BE2A32" w:rsidTr="0072733A">
        <w:trPr>
          <w:cantSplit/>
        </w:trPr>
        <w:tc>
          <w:tcPr>
            <w:tcW w:w="2436" w:type="dxa"/>
            <w:shd w:val="clear" w:color="auto" w:fill="auto"/>
          </w:tcPr>
          <w:p w:rsidR="00A87351" w:rsidRPr="00BE2A32" w:rsidRDefault="00A87351" w:rsidP="00753CFA">
            <w:pPr>
              <w:pStyle w:val="ENoteTableText"/>
              <w:tabs>
                <w:tab w:val="center" w:leader="dot" w:pos="2268"/>
              </w:tabs>
            </w:pPr>
            <w:r w:rsidRPr="00BE2A32">
              <w:t>s 14A</w:t>
            </w:r>
            <w:r w:rsidRPr="00BE2A32">
              <w:tab/>
            </w:r>
          </w:p>
        </w:tc>
        <w:tc>
          <w:tcPr>
            <w:tcW w:w="4652" w:type="dxa"/>
            <w:shd w:val="clear" w:color="auto" w:fill="auto"/>
          </w:tcPr>
          <w:p w:rsidR="00A87351" w:rsidRPr="00BE2A32" w:rsidRDefault="00A87351" w:rsidP="00127CA2">
            <w:pPr>
              <w:pStyle w:val="ENoteTableText"/>
            </w:pPr>
            <w:r w:rsidRPr="00BE2A32">
              <w:t>ad No</w:t>
            </w:r>
            <w:r w:rsidR="00A16BD3" w:rsidRPr="00BE2A32">
              <w:t> </w:t>
            </w:r>
            <w:r w:rsidRPr="00BE2A32">
              <w:t>70, 2013</w:t>
            </w:r>
          </w:p>
        </w:tc>
      </w:tr>
      <w:tr w:rsidR="005858F1" w:rsidRPr="00BE2A32" w:rsidTr="0072733A">
        <w:trPr>
          <w:cantSplit/>
        </w:trPr>
        <w:tc>
          <w:tcPr>
            <w:tcW w:w="2436" w:type="dxa"/>
            <w:shd w:val="clear" w:color="auto" w:fill="auto"/>
          </w:tcPr>
          <w:p w:rsidR="005858F1" w:rsidRPr="00BE2A32" w:rsidRDefault="005858F1" w:rsidP="00753CFA">
            <w:pPr>
              <w:pStyle w:val="ENoteTableText"/>
              <w:tabs>
                <w:tab w:val="center" w:leader="dot" w:pos="2268"/>
              </w:tabs>
            </w:pPr>
          </w:p>
        </w:tc>
        <w:tc>
          <w:tcPr>
            <w:tcW w:w="4652" w:type="dxa"/>
            <w:shd w:val="clear" w:color="auto" w:fill="auto"/>
          </w:tcPr>
          <w:p w:rsidR="005858F1" w:rsidRPr="00BE2A32" w:rsidRDefault="005858F1" w:rsidP="00127CA2">
            <w:pPr>
              <w:pStyle w:val="ENoteTableText"/>
            </w:pPr>
            <w:r w:rsidRPr="00BE2A32">
              <w:t>am No 46, 2016</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15</w:t>
            </w:r>
            <w:r w:rsidR="00127CA2" w:rsidRPr="00BE2A32">
              <w:tab/>
            </w:r>
          </w:p>
        </w:tc>
        <w:tc>
          <w:tcPr>
            <w:tcW w:w="4652" w:type="dxa"/>
            <w:shd w:val="clear" w:color="auto" w:fill="auto"/>
          </w:tcPr>
          <w:p w:rsidR="00127CA2" w:rsidRPr="00BE2A32" w:rsidRDefault="00127CA2" w:rsidP="00127CA2">
            <w:pPr>
              <w:pStyle w:val="ENoteTableText"/>
            </w:pPr>
            <w:r w:rsidRPr="00BE2A32">
              <w:t>rs No</w:t>
            </w:r>
            <w:r w:rsidR="00A16BD3" w:rsidRPr="00BE2A32">
              <w:t> </w:t>
            </w:r>
            <w:r w:rsidRPr="00BE2A32">
              <w:t>45, 2000</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15A</w:t>
            </w:r>
            <w:r w:rsidR="00127CA2" w:rsidRPr="00BE2A32">
              <w:tab/>
            </w:r>
          </w:p>
        </w:tc>
        <w:tc>
          <w:tcPr>
            <w:tcW w:w="4652" w:type="dxa"/>
            <w:shd w:val="clear" w:color="auto" w:fill="auto"/>
          </w:tcPr>
          <w:p w:rsidR="00127CA2" w:rsidRPr="00BE2A32" w:rsidRDefault="00127CA2" w:rsidP="00127CA2">
            <w:pPr>
              <w:pStyle w:val="ENoteTableText"/>
            </w:pPr>
            <w:r w:rsidRPr="00BE2A32">
              <w:t>ad No</w:t>
            </w:r>
            <w:r w:rsidR="00A16BD3" w:rsidRPr="00BE2A32">
              <w:t> </w:t>
            </w:r>
            <w:r w:rsidRPr="00BE2A32">
              <w:t>45, 2000</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15B</w:t>
            </w:r>
            <w:r w:rsidR="00127CA2" w:rsidRPr="00BE2A32">
              <w:tab/>
            </w:r>
          </w:p>
        </w:tc>
        <w:tc>
          <w:tcPr>
            <w:tcW w:w="4652" w:type="dxa"/>
            <w:shd w:val="clear" w:color="auto" w:fill="auto"/>
          </w:tcPr>
          <w:p w:rsidR="00127CA2" w:rsidRPr="00BE2A32" w:rsidRDefault="00127CA2" w:rsidP="00127CA2">
            <w:pPr>
              <w:pStyle w:val="ENoteTableText"/>
            </w:pPr>
            <w:r w:rsidRPr="00BE2A32">
              <w:t>ad No</w:t>
            </w:r>
            <w:r w:rsidR="00A16BD3" w:rsidRPr="00BE2A32">
              <w:t> </w:t>
            </w:r>
            <w:r w:rsidRPr="00BE2A32">
              <w:t>105, 2010</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16</w:t>
            </w:r>
            <w:r w:rsidR="00127CA2" w:rsidRPr="00BE2A32">
              <w:tab/>
            </w:r>
          </w:p>
        </w:tc>
        <w:tc>
          <w:tcPr>
            <w:tcW w:w="4652" w:type="dxa"/>
            <w:shd w:val="clear" w:color="auto" w:fill="auto"/>
          </w:tcPr>
          <w:p w:rsidR="00127CA2" w:rsidRPr="00BE2A32" w:rsidRDefault="00127CA2" w:rsidP="00127CA2">
            <w:pPr>
              <w:pStyle w:val="ENoteTableText"/>
            </w:pPr>
            <w:r w:rsidRPr="00BE2A32">
              <w:t>am No</w:t>
            </w:r>
            <w:r w:rsidR="00A16BD3" w:rsidRPr="00BE2A32">
              <w:t> </w:t>
            </w:r>
            <w:r w:rsidRPr="00BE2A32">
              <w:t>45, 2000</w:t>
            </w:r>
            <w:r w:rsidR="008836D2" w:rsidRPr="00BE2A32">
              <w:t>; No 146, 2006</w:t>
            </w:r>
          </w:p>
        </w:tc>
      </w:tr>
      <w:tr w:rsidR="00127CA2" w:rsidRPr="00BE2A32" w:rsidTr="0072733A">
        <w:trPr>
          <w:cantSplit/>
        </w:trPr>
        <w:tc>
          <w:tcPr>
            <w:tcW w:w="2436" w:type="dxa"/>
            <w:shd w:val="clear" w:color="auto" w:fill="auto"/>
          </w:tcPr>
          <w:p w:rsidR="00127CA2" w:rsidRPr="00BE2A32" w:rsidRDefault="00753CFA" w:rsidP="00753CFA">
            <w:pPr>
              <w:pStyle w:val="ENoteTableText"/>
              <w:tabs>
                <w:tab w:val="center" w:leader="dot" w:pos="2268"/>
              </w:tabs>
            </w:pPr>
            <w:r w:rsidRPr="00BE2A32">
              <w:t>s</w:t>
            </w:r>
            <w:r w:rsidR="00127CA2" w:rsidRPr="00BE2A32">
              <w:t xml:space="preserve"> 20</w:t>
            </w:r>
            <w:r w:rsidR="00127CA2" w:rsidRPr="00BE2A32">
              <w:tab/>
            </w:r>
          </w:p>
        </w:tc>
        <w:tc>
          <w:tcPr>
            <w:tcW w:w="4652" w:type="dxa"/>
            <w:shd w:val="clear" w:color="auto" w:fill="auto"/>
          </w:tcPr>
          <w:p w:rsidR="00127CA2" w:rsidRPr="00BE2A32" w:rsidRDefault="00127CA2" w:rsidP="00127CA2">
            <w:pPr>
              <w:pStyle w:val="ENoteTableText"/>
            </w:pPr>
            <w:r w:rsidRPr="00BE2A32">
              <w:t>am No</w:t>
            </w:r>
            <w:r w:rsidR="00A16BD3" w:rsidRPr="00BE2A32">
              <w:t> </w:t>
            </w:r>
            <w:r w:rsidRPr="00BE2A32">
              <w:t>45, 2000; No</w:t>
            </w:r>
            <w:r w:rsidR="00A16BD3" w:rsidRPr="00BE2A32">
              <w:t> </w:t>
            </w:r>
            <w:r w:rsidRPr="00BE2A32">
              <w:t>30, 2003; No</w:t>
            </w:r>
            <w:r w:rsidR="00A16BD3" w:rsidRPr="00BE2A32">
              <w:t> </w:t>
            </w:r>
            <w:r w:rsidRPr="00BE2A32">
              <w:t>36, 2006</w:t>
            </w:r>
            <w:r w:rsidR="008836D2" w:rsidRPr="00BE2A32">
              <w:t>; No 49, 2012</w:t>
            </w:r>
          </w:p>
        </w:tc>
      </w:tr>
      <w:tr w:rsidR="00127CA2" w:rsidRPr="00BE2A32" w:rsidTr="0072733A">
        <w:trPr>
          <w:cantSplit/>
        </w:trPr>
        <w:tc>
          <w:tcPr>
            <w:tcW w:w="2436" w:type="dxa"/>
            <w:shd w:val="clear" w:color="auto" w:fill="auto"/>
          </w:tcPr>
          <w:p w:rsidR="00127CA2" w:rsidRPr="00BE2A32" w:rsidRDefault="00753CFA" w:rsidP="008836D2">
            <w:pPr>
              <w:pStyle w:val="ENoteTableText"/>
              <w:tabs>
                <w:tab w:val="center" w:leader="dot" w:pos="2268"/>
              </w:tabs>
            </w:pPr>
            <w:r w:rsidRPr="00BE2A32">
              <w:t>s</w:t>
            </w:r>
            <w:r w:rsidR="008836D2" w:rsidRPr="00BE2A32">
              <w:t xml:space="preserve"> </w:t>
            </w:r>
            <w:r w:rsidR="00127CA2" w:rsidRPr="00BE2A32">
              <w:t>20A</w:t>
            </w:r>
            <w:r w:rsidR="00127CA2" w:rsidRPr="00BE2A32">
              <w:tab/>
            </w:r>
          </w:p>
        </w:tc>
        <w:tc>
          <w:tcPr>
            <w:tcW w:w="4652" w:type="dxa"/>
            <w:shd w:val="clear" w:color="auto" w:fill="auto"/>
          </w:tcPr>
          <w:p w:rsidR="00127CA2" w:rsidRPr="00BE2A32" w:rsidRDefault="00127CA2" w:rsidP="00127CA2">
            <w:pPr>
              <w:pStyle w:val="ENoteTableText"/>
            </w:pPr>
            <w:r w:rsidRPr="00BE2A32">
              <w:t>ad No</w:t>
            </w:r>
            <w:r w:rsidR="00A16BD3" w:rsidRPr="00BE2A32">
              <w:t> </w:t>
            </w:r>
            <w:r w:rsidRPr="00BE2A32">
              <w:t>36, 2006</w:t>
            </w:r>
          </w:p>
        </w:tc>
      </w:tr>
      <w:tr w:rsidR="008836D2" w:rsidRPr="00BE2A32" w:rsidTr="0072733A">
        <w:trPr>
          <w:cantSplit/>
        </w:trPr>
        <w:tc>
          <w:tcPr>
            <w:tcW w:w="2436" w:type="dxa"/>
            <w:shd w:val="clear" w:color="auto" w:fill="auto"/>
          </w:tcPr>
          <w:p w:rsidR="008836D2" w:rsidRPr="00BE2A32" w:rsidRDefault="008836D2" w:rsidP="008836D2">
            <w:pPr>
              <w:pStyle w:val="ENoteTableText"/>
              <w:tabs>
                <w:tab w:val="center" w:leader="dot" w:pos="2268"/>
              </w:tabs>
            </w:pPr>
            <w:r w:rsidRPr="00BE2A32">
              <w:t>s 20B</w:t>
            </w:r>
            <w:r w:rsidRPr="00BE2A32">
              <w:tab/>
            </w:r>
          </w:p>
        </w:tc>
        <w:tc>
          <w:tcPr>
            <w:tcW w:w="4652" w:type="dxa"/>
            <w:shd w:val="clear" w:color="auto" w:fill="auto"/>
          </w:tcPr>
          <w:p w:rsidR="008836D2" w:rsidRPr="00BE2A32" w:rsidRDefault="008836D2" w:rsidP="008836D2">
            <w:pPr>
              <w:pStyle w:val="ENoteTableText"/>
            </w:pPr>
            <w:r w:rsidRPr="00BE2A32">
              <w:t>ad No 36, 2006</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20C</w:t>
            </w:r>
            <w:r w:rsidRPr="00BE2A32">
              <w:tab/>
            </w:r>
          </w:p>
        </w:tc>
        <w:tc>
          <w:tcPr>
            <w:tcW w:w="4652" w:type="dxa"/>
            <w:shd w:val="clear" w:color="auto" w:fill="auto"/>
          </w:tcPr>
          <w:p w:rsidR="008836D2" w:rsidRPr="00BE2A32" w:rsidRDefault="008836D2" w:rsidP="00127CA2">
            <w:pPr>
              <w:pStyle w:val="ENoteTableText"/>
            </w:pPr>
            <w:r w:rsidRPr="00BE2A32">
              <w:t>ad No 36, 2006</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82, 2006</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21</w:t>
            </w:r>
            <w:r w:rsidRPr="00BE2A32">
              <w:tab/>
            </w:r>
          </w:p>
        </w:tc>
        <w:tc>
          <w:tcPr>
            <w:tcW w:w="4652" w:type="dxa"/>
            <w:shd w:val="clear" w:color="auto" w:fill="auto"/>
          </w:tcPr>
          <w:p w:rsidR="008836D2" w:rsidRPr="00BE2A32" w:rsidRDefault="008836D2" w:rsidP="00127CA2">
            <w:pPr>
              <w:pStyle w:val="ENoteTableText"/>
            </w:pPr>
            <w:r w:rsidRPr="00BE2A32">
              <w:t>am No 63, 2008; No 49, 2012</w:t>
            </w:r>
            <w:r w:rsidR="0082513D" w:rsidRPr="00BE2A32">
              <w:t>; No 17, 2018</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22</w:t>
            </w:r>
            <w:r w:rsidRPr="00BE2A32">
              <w:tab/>
            </w:r>
          </w:p>
        </w:tc>
        <w:tc>
          <w:tcPr>
            <w:tcW w:w="4652" w:type="dxa"/>
            <w:shd w:val="clear" w:color="auto" w:fill="auto"/>
          </w:tcPr>
          <w:p w:rsidR="008836D2" w:rsidRPr="00BE2A32" w:rsidRDefault="008836D2" w:rsidP="00127CA2">
            <w:pPr>
              <w:pStyle w:val="ENoteTableText"/>
            </w:pPr>
            <w:r w:rsidRPr="00BE2A32">
              <w:t>am No 45, 2000; No 45, 2010</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23</w:t>
            </w:r>
            <w:r w:rsidRPr="00BE2A32">
              <w:tab/>
            </w:r>
          </w:p>
        </w:tc>
        <w:tc>
          <w:tcPr>
            <w:tcW w:w="4652" w:type="dxa"/>
            <w:shd w:val="clear" w:color="auto" w:fill="auto"/>
          </w:tcPr>
          <w:p w:rsidR="008836D2" w:rsidRPr="00BE2A32" w:rsidRDefault="008836D2" w:rsidP="00127CA2">
            <w:pPr>
              <w:pStyle w:val="ENoteTableText"/>
            </w:pPr>
            <w:r w:rsidRPr="00BE2A32">
              <w:t>am No 45, 2000; No 75, 2001; No 95, 2002; No 49, 2009; No 45, 2010</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24</w:t>
            </w:r>
            <w:r w:rsidRPr="00BE2A32">
              <w:tab/>
            </w:r>
          </w:p>
        </w:tc>
        <w:tc>
          <w:tcPr>
            <w:tcW w:w="4652" w:type="dxa"/>
            <w:shd w:val="clear" w:color="auto" w:fill="auto"/>
          </w:tcPr>
          <w:p w:rsidR="008836D2" w:rsidRPr="00BE2A32" w:rsidRDefault="008836D2" w:rsidP="00127CA2">
            <w:pPr>
              <w:pStyle w:val="ENoteTableText"/>
            </w:pPr>
            <w:r w:rsidRPr="00BE2A32">
              <w:t>am No 45, 2000; No 75, 2001; No 95, 2002; No 49, 2009; No 70, 2013</w:t>
            </w:r>
          </w:p>
        </w:tc>
      </w:tr>
      <w:tr w:rsidR="008836D2" w:rsidRPr="00BE2A32" w:rsidTr="0072733A">
        <w:trPr>
          <w:cantSplit/>
        </w:trPr>
        <w:tc>
          <w:tcPr>
            <w:tcW w:w="2436" w:type="dxa"/>
            <w:shd w:val="clear" w:color="auto" w:fill="auto"/>
          </w:tcPr>
          <w:p w:rsidR="008836D2" w:rsidRPr="00BE2A32" w:rsidRDefault="008836D2" w:rsidP="00CA11BE">
            <w:pPr>
              <w:pStyle w:val="ENoteTableText"/>
              <w:tabs>
                <w:tab w:val="center" w:leader="dot" w:pos="2268"/>
              </w:tabs>
            </w:pPr>
            <w:r w:rsidRPr="00BE2A32">
              <w:t>s 24A</w:t>
            </w:r>
            <w:r w:rsidRPr="00BE2A32">
              <w:tab/>
            </w:r>
          </w:p>
        </w:tc>
        <w:tc>
          <w:tcPr>
            <w:tcW w:w="4652" w:type="dxa"/>
            <w:shd w:val="clear" w:color="auto" w:fill="auto"/>
          </w:tcPr>
          <w:p w:rsidR="008836D2" w:rsidRPr="00BE2A32" w:rsidRDefault="008836D2" w:rsidP="00CA11BE">
            <w:pPr>
              <w:pStyle w:val="ENoteTableText"/>
            </w:pPr>
            <w:r w:rsidRPr="00BE2A32">
              <w:t>ad No 70, 2013</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25</w:t>
            </w:r>
            <w:r w:rsidRPr="00BE2A32">
              <w:tab/>
            </w:r>
          </w:p>
        </w:tc>
        <w:tc>
          <w:tcPr>
            <w:tcW w:w="4652" w:type="dxa"/>
            <w:shd w:val="clear" w:color="auto" w:fill="auto"/>
          </w:tcPr>
          <w:p w:rsidR="008836D2" w:rsidRPr="00BE2A32" w:rsidRDefault="008836D2" w:rsidP="00127CA2">
            <w:pPr>
              <w:pStyle w:val="ENoteTableText"/>
            </w:pPr>
            <w:r w:rsidRPr="00BE2A32">
              <w:t>am No 45, 2000; No 137, 2001; No 45, 2010</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25A</w:t>
            </w:r>
            <w:r w:rsidRPr="00BE2A32">
              <w:tab/>
            </w:r>
          </w:p>
        </w:tc>
        <w:tc>
          <w:tcPr>
            <w:tcW w:w="4652" w:type="dxa"/>
            <w:shd w:val="clear" w:color="auto" w:fill="auto"/>
          </w:tcPr>
          <w:p w:rsidR="008836D2" w:rsidRPr="00BE2A32" w:rsidRDefault="008836D2" w:rsidP="00127CA2">
            <w:pPr>
              <w:pStyle w:val="ENoteTableText"/>
            </w:pPr>
            <w:r w:rsidRPr="00BE2A32">
              <w:t>ad No 45, 2000</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26</w:t>
            </w:r>
            <w:r w:rsidRPr="00BE2A32">
              <w:tab/>
            </w:r>
          </w:p>
        </w:tc>
        <w:tc>
          <w:tcPr>
            <w:tcW w:w="4652" w:type="dxa"/>
            <w:shd w:val="clear" w:color="auto" w:fill="auto"/>
          </w:tcPr>
          <w:p w:rsidR="008836D2" w:rsidRPr="00BE2A32" w:rsidRDefault="008836D2" w:rsidP="00127CA2">
            <w:pPr>
              <w:pStyle w:val="ENoteTableText"/>
            </w:pPr>
            <w:r w:rsidRPr="00BE2A32">
              <w:t>am No 30, 2003</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26A</w:t>
            </w:r>
            <w:r w:rsidRPr="00BE2A32">
              <w:tab/>
            </w:r>
          </w:p>
        </w:tc>
        <w:tc>
          <w:tcPr>
            <w:tcW w:w="4652" w:type="dxa"/>
            <w:shd w:val="clear" w:color="auto" w:fill="auto"/>
          </w:tcPr>
          <w:p w:rsidR="008836D2" w:rsidRPr="00BE2A32" w:rsidRDefault="008836D2" w:rsidP="00127CA2">
            <w:pPr>
              <w:pStyle w:val="ENoteTableText"/>
            </w:pPr>
            <w:r w:rsidRPr="00BE2A32">
              <w:t>ad No 45, 2000</w:t>
            </w:r>
          </w:p>
        </w:tc>
      </w:tr>
      <w:tr w:rsidR="008836D2" w:rsidRPr="00BE2A32" w:rsidTr="0072733A">
        <w:trPr>
          <w:cantSplit/>
        </w:trPr>
        <w:tc>
          <w:tcPr>
            <w:tcW w:w="2436" w:type="dxa"/>
            <w:shd w:val="clear" w:color="auto" w:fill="auto"/>
          </w:tcPr>
          <w:p w:rsidR="008836D2" w:rsidRPr="00BE2A32" w:rsidRDefault="008836D2" w:rsidP="00127CA2">
            <w:pPr>
              <w:pStyle w:val="ENoteTableText"/>
            </w:pPr>
            <w:r w:rsidRPr="00BE2A32">
              <w:rPr>
                <w:b/>
              </w:rPr>
              <w:t>Subdivision C</w:t>
            </w:r>
          </w:p>
        </w:tc>
        <w:tc>
          <w:tcPr>
            <w:tcW w:w="4652" w:type="dxa"/>
            <w:shd w:val="clear" w:color="auto" w:fill="auto"/>
          </w:tcPr>
          <w:p w:rsidR="008836D2" w:rsidRPr="00BE2A32" w:rsidRDefault="008836D2" w:rsidP="00127CA2">
            <w:pPr>
              <w:pStyle w:val="ENoteTableText"/>
            </w:pP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27</w:t>
            </w:r>
            <w:r w:rsidRPr="00BE2A32">
              <w:tab/>
            </w:r>
          </w:p>
        </w:tc>
        <w:tc>
          <w:tcPr>
            <w:tcW w:w="4652" w:type="dxa"/>
            <w:shd w:val="clear" w:color="auto" w:fill="auto"/>
          </w:tcPr>
          <w:p w:rsidR="008836D2" w:rsidRPr="00BE2A32" w:rsidRDefault="008836D2" w:rsidP="00127CA2">
            <w:pPr>
              <w:pStyle w:val="ENoteTableText"/>
            </w:pPr>
            <w:r w:rsidRPr="00BE2A32">
              <w:t>am No 45, 2000</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27A</w:t>
            </w:r>
            <w:r w:rsidRPr="00BE2A32">
              <w:tab/>
            </w:r>
          </w:p>
        </w:tc>
        <w:tc>
          <w:tcPr>
            <w:tcW w:w="4652" w:type="dxa"/>
            <w:shd w:val="clear" w:color="auto" w:fill="auto"/>
          </w:tcPr>
          <w:p w:rsidR="008836D2" w:rsidRPr="00BE2A32" w:rsidRDefault="008836D2" w:rsidP="00127CA2">
            <w:pPr>
              <w:pStyle w:val="ENoteTableText"/>
            </w:pPr>
            <w:r w:rsidRPr="00BE2A32">
              <w:t>ad No 45, 2000</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28</w:t>
            </w:r>
            <w:r w:rsidRPr="00BE2A32">
              <w:tab/>
            </w:r>
          </w:p>
        </w:tc>
        <w:tc>
          <w:tcPr>
            <w:tcW w:w="4652" w:type="dxa"/>
            <w:shd w:val="clear" w:color="auto" w:fill="auto"/>
          </w:tcPr>
          <w:p w:rsidR="008836D2" w:rsidRPr="00BE2A32" w:rsidRDefault="008836D2" w:rsidP="00127CA2">
            <w:pPr>
              <w:pStyle w:val="ENoteTableText"/>
            </w:pPr>
            <w:r w:rsidRPr="00BE2A32">
              <w:t>am No 33, 2004; No 61, 2005; No 70, 2013 (md)</w:t>
            </w:r>
          </w:p>
        </w:tc>
      </w:tr>
      <w:tr w:rsidR="008836D2" w:rsidRPr="00BE2A32" w:rsidTr="0072733A">
        <w:trPr>
          <w:cantSplit/>
        </w:trPr>
        <w:tc>
          <w:tcPr>
            <w:tcW w:w="2436" w:type="dxa"/>
            <w:shd w:val="clear" w:color="auto" w:fill="auto"/>
          </w:tcPr>
          <w:p w:rsidR="008836D2" w:rsidRPr="00BE2A32" w:rsidRDefault="008836D2" w:rsidP="005030E3">
            <w:pPr>
              <w:pStyle w:val="ENoteTableText"/>
              <w:tabs>
                <w:tab w:val="center" w:leader="dot" w:pos="2268"/>
              </w:tabs>
            </w:pPr>
            <w:r w:rsidRPr="00BE2A32">
              <w:t>s 28AA</w:t>
            </w:r>
            <w:r w:rsidRPr="00BE2A32">
              <w:tab/>
            </w:r>
          </w:p>
        </w:tc>
        <w:tc>
          <w:tcPr>
            <w:tcW w:w="4652" w:type="dxa"/>
            <w:shd w:val="clear" w:color="auto" w:fill="auto"/>
          </w:tcPr>
          <w:p w:rsidR="008836D2" w:rsidRPr="00BE2A32" w:rsidRDefault="008836D2" w:rsidP="005030E3">
            <w:pPr>
              <w:pStyle w:val="ENoteTableText"/>
            </w:pPr>
            <w:r w:rsidRPr="00BE2A32">
              <w:t>ad No 14, 2014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28A</w:t>
            </w:r>
            <w:r w:rsidRPr="00BE2A32">
              <w:tab/>
            </w:r>
          </w:p>
        </w:tc>
        <w:tc>
          <w:tcPr>
            <w:tcW w:w="4652" w:type="dxa"/>
            <w:shd w:val="clear" w:color="auto" w:fill="auto"/>
          </w:tcPr>
          <w:p w:rsidR="008836D2" w:rsidRPr="00BE2A32" w:rsidRDefault="008836D2" w:rsidP="00127CA2">
            <w:pPr>
              <w:pStyle w:val="ENoteTableText"/>
            </w:pPr>
            <w:r w:rsidRPr="00BE2A32">
              <w:t>ad No 45, 2000</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30, 2003; No 36, 2006</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28B</w:t>
            </w:r>
            <w:r w:rsidRPr="00BE2A32">
              <w:tab/>
            </w:r>
          </w:p>
        </w:tc>
        <w:tc>
          <w:tcPr>
            <w:tcW w:w="4652" w:type="dxa"/>
            <w:shd w:val="clear" w:color="auto" w:fill="auto"/>
          </w:tcPr>
          <w:p w:rsidR="008836D2" w:rsidRPr="00BE2A32" w:rsidRDefault="008836D2" w:rsidP="00127CA2">
            <w:pPr>
              <w:pStyle w:val="ENoteTableText"/>
            </w:pPr>
            <w:r w:rsidRPr="00BE2A32">
              <w:t>ad No 45, 2000</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146, 2006</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29</w:t>
            </w:r>
            <w:r w:rsidRPr="00BE2A32">
              <w:tab/>
            </w:r>
          </w:p>
        </w:tc>
        <w:tc>
          <w:tcPr>
            <w:tcW w:w="4652" w:type="dxa"/>
            <w:shd w:val="clear" w:color="auto" w:fill="auto"/>
          </w:tcPr>
          <w:p w:rsidR="008836D2" w:rsidRPr="00BE2A32" w:rsidRDefault="008836D2" w:rsidP="00127CA2">
            <w:pPr>
              <w:pStyle w:val="ENoteTableText"/>
            </w:pPr>
            <w:r w:rsidRPr="00BE2A32">
              <w:t>am No 61, 2005; No 129, 2009; No 14, 2014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30A</w:t>
            </w:r>
            <w:r w:rsidRPr="00BE2A32">
              <w:tab/>
            </w:r>
          </w:p>
        </w:tc>
        <w:tc>
          <w:tcPr>
            <w:tcW w:w="4652" w:type="dxa"/>
            <w:shd w:val="clear" w:color="auto" w:fill="auto"/>
          </w:tcPr>
          <w:p w:rsidR="008836D2" w:rsidRPr="00BE2A32" w:rsidRDefault="008836D2" w:rsidP="00127CA2">
            <w:pPr>
              <w:pStyle w:val="ENoteTableText"/>
            </w:pPr>
            <w:r w:rsidRPr="00BE2A32">
              <w:t>ad No 122, 2003</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p>
        </w:tc>
        <w:tc>
          <w:tcPr>
            <w:tcW w:w="4652" w:type="dxa"/>
            <w:shd w:val="clear" w:color="auto" w:fill="auto"/>
          </w:tcPr>
          <w:p w:rsidR="008836D2" w:rsidRPr="00BE2A32" w:rsidRDefault="008836D2" w:rsidP="00127CA2">
            <w:pPr>
              <w:pStyle w:val="ENoteTableText"/>
              <w:rPr>
                <w:u w:val="single"/>
              </w:rPr>
            </w:pPr>
            <w:r w:rsidRPr="00BE2A32">
              <w:t>am No 14, 2014</w:t>
            </w:r>
            <w:r w:rsidR="00D63CAA" w:rsidRPr="00BE2A32">
              <w:t>; No 17, 2016</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30B</w:t>
            </w:r>
            <w:r w:rsidRPr="00BE2A32">
              <w:tab/>
            </w:r>
          </w:p>
        </w:tc>
        <w:tc>
          <w:tcPr>
            <w:tcW w:w="4652" w:type="dxa"/>
            <w:shd w:val="clear" w:color="auto" w:fill="auto"/>
          </w:tcPr>
          <w:p w:rsidR="008836D2" w:rsidRPr="00BE2A32" w:rsidRDefault="008836D2" w:rsidP="00127CA2">
            <w:pPr>
              <w:pStyle w:val="ENoteTableText"/>
            </w:pPr>
            <w:r w:rsidRPr="00BE2A32">
              <w:t>ad No 122, 2003</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rPr>
                <w:u w:val="single"/>
              </w:rPr>
            </w:pPr>
            <w:r w:rsidRPr="00BE2A32">
              <w:t>am No 146, 2006; No 14, 2014</w:t>
            </w:r>
            <w:r w:rsidR="00D63CAA" w:rsidRPr="00BE2A32">
              <w:t>; No 17, 2016</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31</w:t>
            </w:r>
            <w:r w:rsidRPr="00BE2A32">
              <w:tab/>
            </w:r>
          </w:p>
        </w:tc>
        <w:tc>
          <w:tcPr>
            <w:tcW w:w="4652" w:type="dxa"/>
            <w:shd w:val="clear" w:color="auto" w:fill="auto"/>
          </w:tcPr>
          <w:p w:rsidR="008836D2" w:rsidRPr="00BE2A32" w:rsidRDefault="008836D2" w:rsidP="00127CA2">
            <w:pPr>
              <w:pStyle w:val="ENoteTableText"/>
              <w:rPr>
                <w:u w:val="single"/>
              </w:rPr>
            </w:pPr>
            <w:r w:rsidRPr="00BE2A32">
              <w:t>am No 45, 2000; No 122, 2003; No 61, 2005</w:t>
            </w:r>
            <w:r w:rsidR="00D63CAA" w:rsidRPr="00BE2A32">
              <w:t>; No 17, 2016</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31A</w:t>
            </w:r>
            <w:r w:rsidRPr="00BE2A32">
              <w:tab/>
            </w:r>
          </w:p>
        </w:tc>
        <w:tc>
          <w:tcPr>
            <w:tcW w:w="4652" w:type="dxa"/>
            <w:shd w:val="clear" w:color="auto" w:fill="auto"/>
          </w:tcPr>
          <w:p w:rsidR="008836D2" w:rsidRPr="00BE2A32" w:rsidRDefault="008836D2" w:rsidP="00127CA2">
            <w:pPr>
              <w:pStyle w:val="ENoteTableText"/>
            </w:pPr>
            <w:r w:rsidRPr="00BE2A32">
              <w:t>ad No 45, 2000</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122, 2003; No 61, 2005; No 36, 2006</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31B</w:t>
            </w:r>
            <w:r w:rsidRPr="00BE2A32">
              <w:tab/>
            </w:r>
          </w:p>
        </w:tc>
        <w:tc>
          <w:tcPr>
            <w:tcW w:w="4652" w:type="dxa"/>
            <w:shd w:val="clear" w:color="auto" w:fill="auto"/>
          </w:tcPr>
          <w:p w:rsidR="008836D2" w:rsidRPr="00BE2A32" w:rsidRDefault="008836D2" w:rsidP="00127CA2">
            <w:pPr>
              <w:pStyle w:val="ENoteTableText"/>
            </w:pPr>
            <w:r w:rsidRPr="00BE2A32">
              <w:t>ad No 45, 2000</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122, 2003; No 61, 2005</w:t>
            </w:r>
          </w:p>
        </w:tc>
      </w:tr>
      <w:tr w:rsidR="008836D2" w:rsidRPr="00BE2A32" w:rsidTr="0072733A">
        <w:trPr>
          <w:cantSplit/>
        </w:trPr>
        <w:tc>
          <w:tcPr>
            <w:tcW w:w="2436" w:type="dxa"/>
            <w:shd w:val="clear" w:color="auto" w:fill="auto"/>
          </w:tcPr>
          <w:p w:rsidR="008836D2" w:rsidRPr="00BE2A32" w:rsidRDefault="008836D2" w:rsidP="008836D2">
            <w:pPr>
              <w:pStyle w:val="ENoteTableText"/>
              <w:tabs>
                <w:tab w:val="center" w:leader="dot" w:pos="2268"/>
              </w:tabs>
            </w:pPr>
            <w:r w:rsidRPr="00BE2A32">
              <w:t>s 31C</w:t>
            </w:r>
            <w:r w:rsidRPr="00BE2A32">
              <w:tab/>
            </w:r>
          </w:p>
        </w:tc>
        <w:tc>
          <w:tcPr>
            <w:tcW w:w="4652" w:type="dxa"/>
            <w:shd w:val="clear" w:color="auto" w:fill="auto"/>
          </w:tcPr>
          <w:p w:rsidR="008836D2" w:rsidRPr="00BE2A32" w:rsidRDefault="008836D2" w:rsidP="00127CA2">
            <w:pPr>
              <w:pStyle w:val="ENoteTableText"/>
            </w:pPr>
            <w:r w:rsidRPr="00BE2A32">
              <w:t>ad No 36, 2006</w:t>
            </w:r>
          </w:p>
        </w:tc>
      </w:tr>
      <w:tr w:rsidR="008836D2" w:rsidRPr="00BE2A32" w:rsidTr="0072733A">
        <w:trPr>
          <w:cantSplit/>
        </w:trPr>
        <w:tc>
          <w:tcPr>
            <w:tcW w:w="2436" w:type="dxa"/>
            <w:shd w:val="clear" w:color="auto" w:fill="auto"/>
          </w:tcPr>
          <w:p w:rsidR="008836D2" w:rsidRPr="00BE2A32" w:rsidRDefault="008836D2" w:rsidP="008836D2">
            <w:pPr>
              <w:pStyle w:val="ENoteTableText"/>
              <w:tabs>
                <w:tab w:val="center" w:leader="dot" w:pos="2268"/>
              </w:tabs>
            </w:pPr>
            <w:r w:rsidRPr="00BE2A32">
              <w:t>s 31D</w:t>
            </w:r>
            <w:r w:rsidRPr="00BE2A32">
              <w:tab/>
            </w:r>
          </w:p>
        </w:tc>
        <w:tc>
          <w:tcPr>
            <w:tcW w:w="4652" w:type="dxa"/>
            <w:shd w:val="clear" w:color="auto" w:fill="auto"/>
          </w:tcPr>
          <w:p w:rsidR="008836D2" w:rsidRPr="00BE2A32" w:rsidRDefault="008836D2" w:rsidP="008836D2">
            <w:pPr>
              <w:pStyle w:val="ENoteTableText"/>
            </w:pPr>
            <w:r w:rsidRPr="00BE2A32">
              <w:t>ad No 36, 2006</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31E</w:t>
            </w:r>
            <w:r w:rsidRPr="00BE2A32">
              <w:tab/>
            </w:r>
          </w:p>
        </w:tc>
        <w:tc>
          <w:tcPr>
            <w:tcW w:w="4652" w:type="dxa"/>
            <w:shd w:val="clear" w:color="auto" w:fill="auto"/>
          </w:tcPr>
          <w:p w:rsidR="008836D2" w:rsidRPr="00BE2A32" w:rsidRDefault="008836D2" w:rsidP="00127CA2">
            <w:pPr>
              <w:pStyle w:val="ENoteTableText"/>
            </w:pPr>
            <w:r w:rsidRPr="00BE2A32">
              <w:t>ad No 49, 2009</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53, 2011</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w:t>
            </w:r>
            <w:r w:rsidRPr="00BE2A32">
              <w:tab/>
            </w:r>
          </w:p>
        </w:tc>
        <w:tc>
          <w:tcPr>
            <w:tcW w:w="4652" w:type="dxa"/>
            <w:shd w:val="clear" w:color="auto" w:fill="auto"/>
          </w:tcPr>
          <w:p w:rsidR="008836D2" w:rsidRPr="00BE2A32" w:rsidRDefault="008836D2" w:rsidP="00127CA2">
            <w:pPr>
              <w:pStyle w:val="ENoteTableText"/>
            </w:pPr>
            <w:r w:rsidRPr="00BE2A32">
              <w:t>am No 45, 2000</w:t>
            </w:r>
          </w:p>
        </w:tc>
      </w:tr>
      <w:tr w:rsidR="008836D2" w:rsidRPr="00BE2A32" w:rsidTr="0072733A">
        <w:trPr>
          <w:cantSplit/>
        </w:trPr>
        <w:tc>
          <w:tcPr>
            <w:tcW w:w="2436" w:type="dxa"/>
            <w:shd w:val="clear" w:color="auto" w:fill="auto"/>
          </w:tcPr>
          <w:p w:rsidR="008836D2" w:rsidRPr="00BE2A32" w:rsidRDefault="008836D2" w:rsidP="00127CA2">
            <w:pPr>
              <w:pStyle w:val="ENoteTableText"/>
            </w:pPr>
            <w:r w:rsidRPr="00BE2A32">
              <w:rPr>
                <w:b/>
              </w:rPr>
              <w:t>Subdivision CA</w:t>
            </w:r>
          </w:p>
        </w:tc>
        <w:tc>
          <w:tcPr>
            <w:tcW w:w="4652" w:type="dxa"/>
            <w:shd w:val="clear" w:color="auto" w:fill="auto"/>
          </w:tcPr>
          <w:p w:rsidR="008836D2" w:rsidRPr="00BE2A32" w:rsidRDefault="008836D2" w:rsidP="00127CA2">
            <w:pPr>
              <w:pStyle w:val="ENoteTableText"/>
            </w:pPr>
          </w:p>
        </w:tc>
      </w:tr>
      <w:tr w:rsidR="008836D2" w:rsidRPr="00BE2A32" w:rsidTr="0072733A">
        <w:trPr>
          <w:cantSplit/>
        </w:trPr>
        <w:tc>
          <w:tcPr>
            <w:tcW w:w="2436" w:type="dxa"/>
            <w:shd w:val="clear" w:color="auto" w:fill="auto"/>
          </w:tcPr>
          <w:p w:rsidR="008836D2" w:rsidRPr="00BE2A32" w:rsidRDefault="008836D2" w:rsidP="008836D2">
            <w:pPr>
              <w:pStyle w:val="ENoteTableText"/>
              <w:tabs>
                <w:tab w:val="center" w:leader="dot" w:pos="2268"/>
              </w:tabs>
            </w:pPr>
            <w:r w:rsidRPr="00BE2A32">
              <w:t>Subdivision CA</w:t>
            </w:r>
            <w:r w:rsidRPr="00BE2A32">
              <w:tab/>
            </w:r>
          </w:p>
        </w:tc>
        <w:tc>
          <w:tcPr>
            <w:tcW w:w="4652" w:type="dxa"/>
            <w:shd w:val="clear" w:color="auto" w:fill="auto"/>
          </w:tcPr>
          <w:p w:rsidR="008836D2" w:rsidRPr="00BE2A32" w:rsidRDefault="008836D2" w:rsidP="00127CA2">
            <w:pPr>
              <w:pStyle w:val="ENoteTableText"/>
            </w:pPr>
            <w:r w:rsidRPr="00BE2A32">
              <w:t>ad No 49, 2009</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32AA</w:t>
            </w:r>
            <w:r w:rsidRPr="00BE2A32">
              <w:tab/>
            </w:r>
          </w:p>
        </w:tc>
        <w:tc>
          <w:tcPr>
            <w:tcW w:w="4652" w:type="dxa"/>
            <w:shd w:val="clear" w:color="auto" w:fill="auto"/>
          </w:tcPr>
          <w:p w:rsidR="008836D2" w:rsidRPr="00BE2A32" w:rsidRDefault="008836D2" w:rsidP="00127CA2">
            <w:pPr>
              <w:pStyle w:val="ENoteTableText"/>
            </w:pPr>
            <w:r w:rsidRPr="00BE2A32">
              <w:t>ad No 49, 2009</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49, 2009; No 49, 2012</w:t>
            </w:r>
          </w:p>
        </w:tc>
      </w:tr>
      <w:tr w:rsidR="008836D2" w:rsidRPr="00BE2A32" w:rsidTr="0072733A">
        <w:trPr>
          <w:cantSplit/>
        </w:trPr>
        <w:tc>
          <w:tcPr>
            <w:tcW w:w="2436" w:type="dxa"/>
            <w:shd w:val="clear" w:color="auto" w:fill="auto"/>
          </w:tcPr>
          <w:p w:rsidR="008836D2" w:rsidRPr="00BE2A32" w:rsidRDefault="008836D2" w:rsidP="008836D2">
            <w:pPr>
              <w:pStyle w:val="ENoteTableText"/>
              <w:tabs>
                <w:tab w:val="center" w:leader="dot" w:pos="2268"/>
              </w:tabs>
            </w:pPr>
            <w:r w:rsidRPr="00BE2A32">
              <w:t>s 32AB</w:t>
            </w:r>
            <w:r w:rsidRPr="00BE2A32">
              <w:tab/>
            </w:r>
          </w:p>
        </w:tc>
        <w:tc>
          <w:tcPr>
            <w:tcW w:w="4652" w:type="dxa"/>
            <w:shd w:val="clear" w:color="auto" w:fill="auto"/>
          </w:tcPr>
          <w:p w:rsidR="008836D2" w:rsidRPr="00BE2A32" w:rsidRDefault="008836D2" w:rsidP="00127CA2">
            <w:pPr>
              <w:pStyle w:val="ENoteTableText"/>
            </w:pPr>
            <w:r w:rsidRPr="00BE2A32">
              <w:t>ad No 49, 2009</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65, 2010</w:t>
            </w:r>
          </w:p>
        </w:tc>
      </w:tr>
      <w:tr w:rsidR="008836D2" w:rsidRPr="00BE2A32" w:rsidTr="0072733A">
        <w:trPr>
          <w:cantSplit/>
        </w:trPr>
        <w:tc>
          <w:tcPr>
            <w:tcW w:w="2436" w:type="dxa"/>
            <w:shd w:val="clear" w:color="auto" w:fill="auto"/>
          </w:tcPr>
          <w:p w:rsidR="008836D2" w:rsidRPr="00BE2A32" w:rsidRDefault="008836D2" w:rsidP="008836D2">
            <w:pPr>
              <w:pStyle w:val="ENoteTableText"/>
              <w:tabs>
                <w:tab w:val="center" w:leader="dot" w:pos="2268"/>
              </w:tabs>
            </w:pPr>
            <w:r w:rsidRPr="00BE2A32">
              <w:t>s 32AC</w:t>
            </w:r>
            <w:r w:rsidRPr="00BE2A32">
              <w:tab/>
            </w:r>
          </w:p>
        </w:tc>
        <w:tc>
          <w:tcPr>
            <w:tcW w:w="4652" w:type="dxa"/>
            <w:shd w:val="clear" w:color="auto" w:fill="auto"/>
          </w:tcPr>
          <w:p w:rsidR="008836D2" w:rsidRPr="00BE2A32" w:rsidRDefault="008836D2" w:rsidP="008836D2">
            <w:pPr>
              <w:pStyle w:val="ENoteTableText"/>
            </w:pPr>
            <w:r w:rsidRPr="00BE2A32">
              <w:t>ad No 49, 2009</w:t>
            </w:r>
          </w:p>
        </w:tc>
      </w:tr>
      <w:tr w:rsidR="008836D2" w:rsidRPr="00BE2A32" w:rsidTr="0072733A">
        <w:trPr>
          <w:cantSplit/>
        </w:trPr>
        <w:tc>
          <w:tcPr>
            <w:tcW w:w="2436" w:type="dxa"/>
            <w:shd w:val="clear" w:color="auto" w:fill="auto"/>
          </w:tcPr>
          <w:p w:rsidR="008836D2" w:rsidRPr="00BE2A32" w:rsidRDefault="008836D2" w:rsidP="008836D2">
            <w:pPr>
              <w:pStyle w:val="ENoteTableText"/>
            </w:pPr>
          </w:p>
        </w:tc>
        <w:tc>
          <w:tcPr>
            <w:tcW w:w="4652" w:type="dxa"/>
            <w:shd w:val="clear" w:color="auto" w:fill="auto"/>
          </w:tcPr>
          <w:p w:rsidR="008836D2" w:rsidRPr="00BE2A32" w:rsidRDefault="008836D2" w:rsidP="008836D2">
            <w:pPr>
              <w:pStyle w:val="ENoteTableText"/>
            </w:pPr>
            <w:r w:rsidRPr="00BE2A32">
              <w:t>am No 65, 2010</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32AD</w:t>
            </w:r>
            <w:r w:rsidRPr="00BE2A32">
              <w:tab/>
            </w:r>
          </w:p>
        </w:tc>
        <w:tc>
          <w:tcPr>
            <w:tcW w:w="4652" w:type="dxa"/>
            <w:shd w:val="clear" w:color="auto" w:fill="auto"/>
          </w:tcPr>
          <w:p w:rsidR="008836D2" w:rsidRPr="00BE2A32" w:rsidRDefault="008836D2" w:rsidP="00127CA2">
            <w:pPr>
              <w:pStyle w:val="ENoteTableText"/>
            </w:pPr>
            <w:r w:rsidRPr="00BE2A32">
              <w:t>ad No 49, 2009</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49, 2012</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32AE</w:t>
            </w:r>
            <w:r w:rsidRPr="00BE2A32">
              <w:tab/>
            </w:r>
          </w:p>
        </w:tc>
        <w:tc>
          <w:tcPr>
            <w:tcW w:w="4652" w:type="dxa"/>
            <w:shd w:val="clear" w:color="auto" w:fill="auto"/>
          </w:tcPr>
          <w:p w:rsidR="008836D2" w:rsidRPr="00BE2A32" w:rsidRDefault="008836D2" w:rsidP="00127CA2">
            <w:pPr>
              <w:pStyle w:val="ENoteTableText"/>
            </w:pPr>
            <w:r w:rsidRPr="00BE2A32">
              <w:t>ad No 49, 2009</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65, 2010; No 49, 2012</w:t>
            </w:r>
          </w:p>
        </w:tc>
      </w:tr>
      <w:tr w:rsidR="008836D2" w:rsidRPr="00BE2A32" w:rsidTr="0072733A">
        <w:trPr>
          <w:cantSplit/>
        </w:trPr>
        <w:tc>
          <w:tcPr>
            <w:tcW w:w="2436" w:type="dxa"/>
            <w:shd w:val="clear" w:color="auto" w:fill="auto"/>
          </w:tcPr>
          <w:p w:rsidR="008836D2" w:rsidRPr="00BE2A32" w:rsidRDefault="008836D2" w:rsidP="00A328FB">
            <w:pPr>
              <w:pStyle w:val="ENoteTableText"/>
              <w:tabs>
                <w:tab w:val="center" w:leader="dot" w:pos="2268"/>
              </w:tabs>
            </w:pPr>
            <w:r w:rsidRPr="00BE2A32">
              <w:t>s 32AEA</w:t>
            </w:r>
            <w:r w:rsidRPr="00BE2A32">
              <w:tab/>
            </w:r>
          </w:p>
        </w:tc>
        <w:tc>
          <w:tcPr>
            <w:tcW w:w="4652" w:type="dxa"/>
            <w:shd w:val="clear" w:color="auto" w:fill="auto"/>
          </w:tcPr>
          <w:p w:rsidR="008836D2" w:rsidRPr="00BE2A32" w:rsidRDefault="008836D2" w:rsidP="00127CA2">
            <w:pPr>
              <w:pStyle w:val="ENoteTableText"/>
            </w:pPr>
            <w:r w:rsidRPr="00BE2A32">
              <w:t>ad No 14, 2014</w:t>
            </w:r>
          </w:p>
        </w:tc>
      </w:tr>
      <w:tr w:rsidR="008836D2" w:rsidRPr="00BE2A32" w:rsidTr="0072733A">
        <w:trPr>
          <w:cantSplit/>
        </w:trPr>
        <w:tc>
          <w:tcPr>
            <w:tcW w:w="2436" w:type="dxa"/>
            <w:shd w:val="clear" w:color="auto" w:fill="auto"/>
          </w:tcPr>
          <w:p w:rsidR="008836D2" w:rsidRPr="00BE2A32" w:rsidRDefault="008836D2" w:rsidP="00127CA2">
            <w:pPr>
              <w:pStyle w:val="ENoteTableText"/>
            </w:pPr>
            <w:r w:rsidRPr="00BE2A32">
              <w:rPr>
                <w:b/>
              </w:rPr>
              <w:t>Subdivision CB</w:t>
            </w:r>
          </w:p>
        </w:tc>
        <w:tc>
          <w:tcPr>
            <w:tcW w:w="4652" w:type="dxa"/>
            <w:shd w:val="clear" w:color="auto" w:fill="auto"/>
          </w:tcPr>
          <w:p w:rsidR="008836D2" w:rsidRPr="00BE2A32" w:rsidRDefault="008836D2" w:rsidP="00127CA2">
            <w:pPr>
              <w:pStyle w:val="ENoteTableText"/>
            </w:pPr>
          </w:p>
        </w:tc>
      </w:tr>
      <w:tr w:rsidR="008836D2" w:rsidRPr="00BE2A32" w:rsidTr="0072733A">
        <w:trPr>
          <w:cantSplit/>
        </w:trPr>
        <w:tc>
          <w:tcPr>
            <w:tcW w:w="2436" w:type="dxa"/>
            <w:shd w:val="clear" w:color="auto" w:fill="auto"/>
          </w:tcPr>
          <w:p w:rsidR="008836D2" w:rsidRPr="00BE2A32" w:rsidRDefault="008836D2" w:rsidP="008836D2">
            <w:pPr>
              <w:pStyle w:val="ENoteTableText"/>
              <w:tabs>
                <w:tab w:val="center" w:leader="dot" w:pos="2268"/>
              </w:tabs>
            </w:pPr>
            <w:r w:rsidRPr="00BE2A32">
              <w:t>Subdivision CB</w:t>
            </w:r>
            <w:r w:rsidRPr="00BE2A32">
              <w:tab/>
            </w:r>
          </w:p>
        </w:tc>
        <w:tc>
          <w:tcPr>
            <w:tcW w:w="4652" w:type="dxa"/>
            <w:shd w:val="clear" w:color="auto" w:fill="auto"/>
          </w:tcPr>
          <w:p w:rsidR="008836D2" w:rsidRPr="00BE2A32" w:rsidRDefault="008836D2" w:rsidP="00127CA2">
            <w:pPr>
              <w:pStyle w:val="ENoteTableText"/>
            </w:pPr>
            <w:r w:rsidRPr="00BE2A32">
              <w:t>ad No 49, 2012</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32AF</w:t>
            </w:r>
            <w:r w:rsidRPr="00BE2A32">
              <w:tab/>
            </w:r>
          </w:p>
        </w:tc>
        <w:tc>
          <w:tcPr>
            <w:tcW w:w="4652" w:type="dxa"/>
            <w:shd w:val="clear" w:color="auto" w:fill="auto"/>
          </w:tcPr>
          <w:p w:rsidR="008836D2" w:rsidRPr="00BE2A32" w:rsidRDefault="008836D2" w:rsidP="00127CA2">
            <w:pPr>
              <w:pStyle w:val="ENoteTableText"/>
            </w:pPr>
            <w:r w:rsidRPr="00BE2A32">
              <w:t>ad No 49, 2012</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32AG</w:t>
            </w:r>
            <w:r w:rsidRPr="00BE2A32">
              <w:tab/>
            </w:r>
          </w:p>
        </w:tc>
        <w:tc>
          <w:tcPr>
            <w:tcW w:w="4652" w:type="dxa"/>
            <w:shd w:val="clear" w:color="auto" w:fill="auto"/>
          </w:tcPr>
          <w:p w:rsidR="008836D2" w:rsidRPr="00BE2A32" w:rsidRDefault="008836D2" w:rsidP="00127CA2">
            <w:pPr>
              <w:pStyle w:val="ENoteTableText"/>
            </w:pPr>
            <w:r w:rsidRPr="00BE2A32">
              <w:t>ad No 49, 2012</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32AH</w:t>
            </w:r>
            <w:r w:rsidRPr="00BE2A32">
              <w:tab/>
            </w:r>
          </w:p>
        </w:tc>
        <w:tc>
          <w:tcPr>
            <w:tcW w:w="4652" w:type="dxa"/>
            <w:shd w:val="clear" w:color="auto" w:fill="auto"/>
          </w:tcPr>
          <w:p w:rsidR="008836D2" w:rsidRPr="00BE2A32" w:rsidRDefault="008836D2" w:rsidP="00127CA2">
            <w:pPr>
              <w:pStyle w:val="ENoteTableText"/>
            </w:pPr>
            <w:r w:rsidRPr="00BE2A32">
              <w:t>ad No 49, 2012</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32AI</w:t>
            </w:r>
            <w:r w:rsidRPr="00BE2A32">
              <w:tab/>
            </w:r>
          </w:p>
        </w:tc>
        <w:tc>
          <w:tcPr>
            <w:tcW w:w="4652" w:type="dxa"/>
            <w:shd w:val="clear" w:color="auto" w:fill="auto"/>
          </w:tcPr>
          <w:p w:rsidR="008836D2" w:rsidRPr="00BE2A32" w:rsidRDefault="008836D2" w:rsidP="00127CA2">
            <w:pPr>
              <w:pStyle w:val="ENoteTableText"/>
            </w:pPr>
            <w:r w:rsidRPr="00BE2A32">
              <w:t>ad No 49, 2012</w:t>
            </w:r>
          </w:p>
        </w:tc>
      </w:tr>
      <w:tr w:rsidR="0082513D" w:rsidRPr="00BE2A32" w:rsidTr="0072733A">
        <w:trPr>
          <w:cantSplit/>
        </w:trPr>
        <w:tc>
          <w:tcPr>
            <w:tcW w:w="2436" w:type="dxa"/>
            <w:shd w:val="clear" w:color="auto" w:fill="auto"/>
          </w:tcPr>
          <w:p w:rsidR="0082513D" w:rsidRPr="00BE2A32" w:rsidRDefault="0082513D" w:rsidP="00753CFA">
            <w:pPr>
              <w:pStyle w:val="ENoteTableText"/>
              <w:tabs>
                <w:tab w:val="center" w:leader="dot" w:pos="2268"/>
              </w:tabs>
            </w:pPr>
          </w:p>
        </w:tc>
        <w:tc>
          <w:tcPr>
            <w:tcW w:w="4652" w:type="dxa"/>
            <w:shd w:val="clear" w:color="auto" w:fill="auto"/>
          </w:tcPr>
          <w:p w:rsidR="0082513D" w:rsidRPr="00BE2A32" w:rsidRDefault="0082513D" w:rsidP="00127CA2">
            <w:pPr>
              <w:pStyle w:val="ENoteTableText"/>
            </w:pPr>
            <w:r w:rsidRPr="00BE2A32">
              <w:t>am No 17, 2018</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32AJ</w:t>
            </w:r>
            <w:r w:rsidRPr="00BE2A32">
              <w:tab/>
            </w:r>
          </w:p>
        </w:tc>
        <w:tc>
          <w:tcPr>
            <w:tcW w:w="4652" w:type="dxa"/>
            <w:shd w:val="clear" w:color="auto" w:fill="auto"/>
          </w:tcPr>
          <w:p w:rsidR="008836D2" w:rsidRPr="00BE2A32" w:rsidRDefault="008836D2" w:rsidP="00127CA2">
            <w:pPr>
              <w:pStyle w:val="ENoteTableText"/>
            </w:pPr>
            <w:r w:rsidRPr="00BE2A32">
              <w:t>ad No 49, 2012</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32AK</w:t>
            </w:r>
            <w:r w:rsidRPr="00BE2A32">
              <w:tab/>
            </w:r>
          </w:p>
        </w:tc>
        <w:tc>
          <w:tcPr>
            <w:tcW w:w="4652" w:type="dxa"/>
            <w:shd w:val="clear" w:color="auto" w:fill="auto"/>
          </w:tcPr>
          <w:p w:rsidR="008836D2" w:rsidRPr="00BE2A32" w:rsidRDefault="008836D2" w:rsidP="00127CA2">
            <w:pPr>
              <w:pStyle w:val="ENoteTableText"/>
            </w:pPr>
            <w:r w:rsidRPr="00BE2A32">
              <w:t>ad No 49, 2012</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32AL</w:t>
            </w:r>
            <w:r w:rsidRPr="00BE2A32">
              <w:tab/>
            </w:r>
          </w:p>
        </w:tc>
        <w:tc>
          <w:tcPr>
            <w:tcW w:w="4652" w:type="dxa"/>
            <w:shd w:val="clear" w:color="auto" w:fill="auto"/>
          </w:tcPr>
          <w:p w:rsidR="008836D2" w:rsidRPr="00BE2A32" w:rsidRDefault="008836D2" w:rsidP="00127CA2">
            <w:pPr>
              <w:pStyle w:val="ENoteTableText"/>
            </w:pPr>
            <w:r w:rsidRPr="00BE2A32">
              <w:t>ad No 49, 2012</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32AM</w:t>
            </w:r>
            <w:r w:rsidRPr="00BE2A32">
              <w:tab/>
            </w:r>
          </w:p>
        </w:tc>
        <w:tc>
          <w:tcPr>
            <w:tcW w:w="4652" w:type="dxa"/>
            <w:shd w:val="clear" w:color="auto" w:fill="auto"/>
          </w:tcPr>
          <w:p w:rsidR="008836D2" w:rsidRPr="00BE2A32" w:rsidRDefault="008836D2" w:rsidP="00127CA2">
            <w:pPr>
              <w:pStyle w:val="ENoteTableText"/>
            </w:pPr>
            <w:r w:rsidRPr="00BE2A32">
              <w:t>ad No 49, 2012</w:t>
            </w:r>
          </w:p>
        </w:tc>
      </w:tr>
      <w:tr w:rsidR="008836D2" w:rsidRPr="00BE2A32" w:rsidTr="0072733A">
        <w:trPr>
          <w:cantSplit/>
        </w:trPr>
        <w:tc>
          <w:tcPr>
            <w:tcW w:w="2436" w:type="dxa"/>
            <w:shd w:val="clear" w:color="auto" w:fill="auto"/>
          </w:tcPr>
          <w:p w:rsidR="008836D2" w:rsidRPr="00BE2A32" w:rsidRDefault="008836D2" w:rsidP="008836D2">
            <w:pPr>
              <w:pStyle w:val="ENoteTableText"/>
              <w:keepNext/>
              <w:keepLines/>
            </w:pPr>
            <w:r w:rsidRPr="00BE2A32">
              <w:rPr>
                <w:b/>
              </w:rPr>
              <w:t>Subdivision D</w:t>
            </w:r>
          </w:p>
        </w:tc>
        <w:tc>
          <w:tcPr>
            <w:tcW w:w="4652" w:type="dxa"/>
            <w:shd w:val="clear" w:color="auto" w:fill="auto"/>
          </w:tcPr>
          <w:p w:rsidR="008836D2" w:rsidRPr="00BE2A32" w:rsidRDefault="008836D2" w:rsidP="008836D2">
            <w:pPr>
              <w:pStyle w:val="ENoteTableText"/>
              <w:keepNext/>
              <w:keepLines/>
            </w:pPr>
          </w:p>
        </w:tc>
      </w:tr>
      <w:tr w:rsidR="008836D2" w:rsidRPr="00BE2A32" w:rsidTr="0072733A">
        <w:trPr>
          <w:cantSplit/>
        </w:trPr>
        <w:tc>
          <w:tcPr>
            <w:tcW w:w="2436" w:type="dxa"/>
            <w:shd w:val="clear" w:color="auto" w:fill="auto"/>
          </w:tcPr>
          <w:p w:rsidR="008836D2" w:rsidRPr="00BE2A32" w:rsidRDefault="008836D2" w:rsidP="008836D2">
            <w:pPr>
              <w:pStyle w:val="ENoteTableText"/>
              <w:tabs>
                <w:tab w:val="center" w:leader="dot" w:pos="2268"/>
              </w:tabs>
            </w:pPr>
            <w:r w:rsidRPr="00BE2A32">
              <w:t>Subdivision D</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32A</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29, 2005; No 61, 2005; No 141, 2011; No 122, 2014</w:t>
            </w:r>
          </w:p>
        </w:tc>
      </w:tr>
      <w:tr w:rsidR="008836D2" w:rsidRPr="00BE2A32" w:rsidTr="0072733A">
        <w:trPr>
          <w:cantSplit/>
        </w:trPr>
        <w:tc>
          <w:tcPr>
            <w:tcW w:w="2436" w:type="dxa"/>
            <w:shd w:val="clear" w:color="auto" w:fill="auto"/>
          </w:tcPr>
          <w:p w:rsidR="008836D2" w:rsidRPr="00BE2A32" w:rsidRDefault="008836D2" w:rsidP="00F521AB">
            <w:pPr>
              <w:pStyle w:val="ENoteTableText"/>
              <w:tabs>
                <w:tab w:val="center" w:leader="dot" w:pos="2268"/>
              </w:tabs>
            </w:pPr>
            <w:r w:rsidRPr="00BE2A32">
              <w:t>s 32B</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32C</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p>
        </w:tc>
        <w:tc>
          <w:tcPr>
            <w:tcW w:w="4652" w:type="dxa"/>
            <w:shd w:val="clear" w:color="auto" w:fill="auto"/>
          </w:tcPr>
          <w:p w:rsidR="008836D2" w:rsidRPr="00BE2A32" w:rsidRDefault="008836D2" w:rsidP="00127CA2">
            <w:pPr>
              <w:pStyle w:val="ENoteTableText"/>
            </w:pPr>
            <w:r w:rsidRPr="00BE2A32">
              <w:t>am No 70, 2013</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p>
        </w:tc>
        <w:tc>
          <w:tcPr>
            <w:tcW w:w="4652" w:type="dxa"/>
            <w:shd w:val="clear" w:color="auto" w:fill="auto"/>
          </w:tcPr>
          <w:p w:rsidR="008836D2" w:rsidRPr="00BE2A32" w:rsidRDefault="008836D2" w:rsidP="00127CA2">
            <w:pPr>
              <w:pStyle w:val="ENoteTableText"/>
            </w:pPr>
            <w:r w:rsidRPr="00BE2A32">
              <w:t>rs No 14, 2014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32D</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146, 2006; No 70, 2013</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5030E3">
            <w:pPr>
              <w:pStyle w:val="ENoteTableText"/>
            </w:pPr>
            <w:r w:rsidRPr="00BE2A32">
              <w:t>rs No 14, 2014</w:t>
            </w:r>
          </w:p>
        </w:tc>
      </w:tr>
      <w:tr w:rsidR="008836D2" w:rsidRPr="00BE2A32" w:rsidTr="0072733A">
        <w:trPr>
          <w:cantSplit/>
        </w:trPr>
        <w:tc>
          <w:tcPr>
            <w:tcW w:w="2436" w:type="dxa"/>
            <w:shd w:val="clear" w:color="auto" w:fill="auto"/>
          </w:tcPr>
          <w:p w:rsidR="008836D2" w:rsidRPr="00BE2A32" w:rsidRDefault="008836D2" w:rsidP="00F521AB">
            <w:pPr>
              <w:pStyle w:val="ENoteTableText"/>
              <w:tabs>
                <w:tab w:val="center" w:leader="dot" w:pos="2268"/>
              </w:tabs>
            </w:pPr>
            <w:r w:rsidRPr="00BE2A32">
              <w:t>s 32E</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A81E02">
            <w:pPr>
              <w:pStyle w:val="ENoteTableText"/>
              <w:tabs>
                <w:tab w:val="center" w:leader="dot" w:pos="2268"/>
              </w:tabs>
            </w:pPr>
          </w:p>
        </w:tc>
        <w:tc>
          <w:tcPr>
            <w:tcW w:w="4652" w:type="dxa"/>
            <w:shd w:val="clear" w:color="auto" w:fill="auto"/>
          </w:tcPr>
          <w:p w:rsidR="008836D2" w:rsidRPr="00BE2A32" w:rsidRDefault="008836D2" w:rsidP="00127CA2">
            <w:pPr>
              <w:pStyle w:val="ENoteTableText"/>
            </w:pPr>
            <w:r w:rsidRPr="00BE2A32">
              <w:t>am No 70, 2013</w:t>
            </w:r>
          </w:p>
        </w:tc>
      </w:tr>
      <w:tr w:rsidR="008836D2" w:rsidRPr="00BE2A32" w:rsidTr="0072733A">
        <w:trPr>
          <w:cantSplit/>
        </w:trPr>
        <w:tc>
          <w:tcPr>
            <w:tcW w:w="2436" w:type="dxa"/>
            <w:shd w:val="clear" w:color="auto" w:fill="auto"/>
          </w:tcPr>
          <w:p w:rsidR="008836D2" w:rsidRPr="00BE2A32" w:rsidRDefault="008836D2" w:rsidP="00A81E02">
            <w:pPr>
              <w:pStyle w:val="ENoteTableText"/>
              <w:tabs>
                <w:tab w:val="center" w:leader="dot" w:pos="2268"/>
              </w:tabs>
            </w:pPr>
          </w:p>
        </w:tc>
        <w:tc>
          <w:tcPr>
            <w:tcW w:w="4652" w:type="dxa"/>
            <w:shd w:val="clear" w:color="auto" w:fill="auto"/>
          </w:tcPr>
          <w:p w:rsidR="008836D2" w:rsidRPr="00BE2A32" w:rsidRDefault="008836D2" w:rsidP="00127CA2">
            <w:pPr>
              <w:pStyle w:val="ENoteTableText"/>
            </w:pPr>
            <w:r w:rsidRPr="00BE2A32">
              <w:t>rs No 14, 2014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32F</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p>
        </w:tc>
        <w:tc>
          <w:tcPr>
            <w:tcW w:w="4652" w:type="dxa"/>
            <w:shd w:val="clear" w:color="auto" w:fill="auto"/>
          </w:tcPr>
          <w:p w:rsidR="008836D2" w:rsidRPr="00BE2A32" w:rsidRDefault="008836D2" w:rsidP="00127CA2">
            <w:pPr>
              <w:pStyle w:val="ENoteTableText"/>
            </w:pPr>
            <w:r w:rsidRPr="00BE2A32">
              <w:t>am No 70, 2013</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p>
        </w:tc>
        <w:tc>
          <w:tcPr>
            <w:tcW w:w="4652" w:type="dxa"/>
            <w:shd w:val="clear" w:color="auto" w:fill="auto"/>
          </w:tcPr>
          <w:p w:rsidR="008836D2" w:rsidRPr="00BE2A32" w:rsidRDefault="008836D2" w:rsidP="00127CA2">
            <w:pPr>
              <w:pStyle w:val="ENoteTableText"/>
            </w:pPr>
            <w:r w:rsidRPr="00BE2A32">
              <w:t>rs No 14, 2014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32G</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p>
        </w:tc>
        <w:tc>
          <w:tcPr>
            <w:tcW w:w="4652" w:type="dxa"/>
            <w:shd w:val="clear" w:color="auto" w:fill="auto"/>
          </w:tcPr>
          <w:p w:rsidR="008836D2" w:rsidRPr="00BE2A32" w:rsidRDefault="008836D2" w:rsidP="00127CA2">
            <w:pPr>
              <w:pStyle w:val="ENoteTableText"/>
            </w:pPr>
            <w:r w:rsidRPr="00BE2A32">
              <w:t>am No 70, 2013</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p>
        </w:tc>
        <w:tc>
          <w:tcPr>
            <w:tcW w:w="4652" w:type="dxa"/>
            <w:shd w:val="clear" w:color="auto" w:fill="auto"/>
          </w:tcPr>
          <w:p w:rsidR="008836D2" w:rsidRPr="00BE2A32" w:rsidRDefault="008836D2" w:rsidP="005030E3">
            <w:pPr>
              <w:pStyle w:val="ENoteTableText"/>
            </w:pPr>
            <w:r w:rsidRPr="00BE2A32">
              <w:t>rep No 14, 2014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32H</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p>
        </w:tc>
        <w:tc>
          <w:tcPr>
            <w:tcW w:w="4652" w:type="dxa"/>
            <w:shd w:val="clear" w:color="auto" w:fill="auto"/>
          </w:tcPr>
          <w:p w:rsidR="008836D2" w:rsidRPr="00BE2A32" w:rsidRDefault="008836D2" w:rsidP="00127CA2">
            <w:pPr>
              <w:pStyle w:val="ENoteTableText"/>
            </w:pPr>
            <w:r w:rsidRPr="00BE2A32">
              <w:t>am No 70, 2013</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p>
        </w:tc>
        <w:tc>
          <w:tcPr>
            <w:tcW w:w="4652" w:type="dxa"/>
            <w:shd w:val="clear" w:color="auto" w:fill="auto"/>
          </w:tcPr>
          <w:p w:rsidR="008836D2" w:rsidRPr="00BE2A32" w:rsidRDefault="008836D2" w:rsidP="00127CA2">
            <w:pPr>
              <w:pStyle w:val="ENoteTableText"/>
            </w:pPr>
            <w:r w:rsidRPr="00BE2A32">
              <w:t>rep No 14, 2014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32J</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146, 2006; No 14, 2014</w:t>
            </w:r>
            <w:r w:rsidR="005858F1" w:rsidRPr="00BE2A32">
              <w:t>; No 46, 2016</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32K</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146, 2006; No 34, 2011</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rep No 14, 2014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32L</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50, 2011</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rep No 14, 2014</w:t>
            </w:r>
          </w:p>
        </w:tc>
      </w:tr>
      <w:tr w:rsidR="008836D2" w:rsidRPr="00BE2A32" w:rsidTr="0072733A">
        <w:trPr>
          <w:cantSplit/>
        </w:trPr>
        <w:tc>
          <w:tcPr>
            <w:tcW w:w="2436" w:type="dxa"/>
            <w:shd w:val="clear" w:color="auto" w:fill="auto"/>
          </w:tcPr>
          <w:p w:rsidR="008836D2" w:rsidRPr="00BE2A32" w:rsidRDefault="008836D2" w:rsidP="008836D2">
            <w:pPr>
              <w:pStyle w:val="ENoteTableText"/>
              <w:tabs>
                <w:tab w:val="center" w:leader="dot" w:pos="2268"/>
              </w:tabs>
            </w:pPr>
            <w:r w:rsidRPr="00BE2A32">
              <w:t>s 32M</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5858F1" w:rsidRPr="00BE2A32" w:rsidTr="0072733A">
        <w:trPr>
          <w:cantSplit/>
        </w:trPr>
        <w:tc>
          <w:tcPr>
            <w:tcW w:w="2436" w:type="dxa"/>
            <w:shd w:val="clear" w:color="auto" w:fill="auto"/>
          </w:tcPr>
          <w:p w:rsidR="005858F1" w:rsidRPr="00BE2A32" w:rsidRDefault="005858F1" w:rsidP="008836D2">
            <w:pPr>
              <w:pStyle w:val="ENoteTableText"/>
              <w:tabs>
                <w:tab w:val="center" w:leader="dot" w:pos="2268"/>
              </w:tabs>
            </w:pPr>
          </w:p>
        </w:tc>
        <w:tc>
          <w:tcPr>
            <w:tcW w:w="4652" w:type="dxa"/>
            <w:shd w:val="clear" w:color="auto" w:fill="auto"/>
          </w:tcPr>
          <w:p w:rsidR="005858F1" w:rsidRPr="00BE2A32" w:rsidRDefault="005858F1" w:rsidP="00127CA2">
            <w:pPr>
              <w:pStyle w:val="ENoteTableText"/>
            </w:pPr>
            <w:r w:rsidRPr="00BE2A32">
              <w:t>am No 46, 2016</w:t>
            </w:r>
          </w:p>
        </w:tc>
      </w:tr>
      <w:tr w:rsidR="008836D2" w:rsidRPr="00BE2A32" w:rsidTr="0072733A">
        <w:trPr>
          <w:cantSplit/>
        </w:trPr>
        <w:tc>
          <w:tcPr>
            <w:tcW w:w="2436" w:type="dxa"/>
            <w:shd w:val="clear" w:color="auto" w:fill="auto"/>
          </w:tcPr>
          <w:p w:rsidR="008836D2" w:rsidRPr="00BE2A32" w:rsidRDefault="008836D2" w:rsidP="008836D2">
            <w:pPr>
              <w:pStyle w:val="ENoteTableText"/>
              <w:tabs>
                <w:tab w:val="center" w:leader="dot" w:pos="2268"/>
              </w:tabs>
            </w:pPr>
            <w:r w:rsidRPr="00BE2A32">
              <w:t>s 32N</w:t>
            </w:r>
            <w:r w:rsidRPr="00BE2A32">
              <w:tab/>
            </w:r>
          </w:p>
        </w:tc>
        <w:tc>
          <w:tcPr>
            <w:tcW w:w="4652" w:type="dxa"/>
            <w:shd w:val="clear" w:color="auto" w:fill="auto"/>
          </w:tcPr>
          <w:p w:rsidR="008836D2" w:rsidRPr="00BE2A32" w:rsidRDefault="008836D2" w:rsidP="008836D2">
            <w:pPr>
              <w:pStyle w:val="ENoteTableText"/>
            </w:pPr>
            <w:r w:rsidRPr="00BE2A32">
              <w:t>ad No 59, 2004</w:t>
            </w:r>
          </w:p>
        </w:tc>
      </w:tr>
      <w:tr w:rsidR="005858F1" w:rsidRPr="00BE2A32" w:rsidTr="0072733A">
        <w:trPr>
          <w:cantSplit/>
        </w:trPr>
        <w:tc>
          <w:tcPr>
            <w:tcW w:w="2436" w:type="dxa"/>
            <w:shd w:val="clear" w:color="auto" w:fill="auto"/>
          </w:tcPr>
          <w:p w:rsidR="005858F1" w:rsidRPr="00BE2A32" w:rsidRDefault="005858F1" w:rsidP="008836D2">
            <w:pPr>
              <w:pStyle w:val="ENoteTableText"/>
              <w:tabs>
                <w:tab w:val="center" w:leader="dot" w:pos="2268"/>
              </w:tabs>
            </w:pPr>
          </w:p>
        </w:tc>
        <w:tc>
          <w:tcPr>
            <w:tcW w:w="4652" w:type="dxa"/>
            <w:shd w:val="clear" w:color="auto" w:fill="auto"/>
          </w:tcPr>
          <w:p w:rsidR="005858F1" w:rsidRPr="00BE2A32" w:rsidRDefault="005858F1" w:rsidP="008836D2">
            <w:pPr>
              <w:pStyle w:val="ENoteTableText"/>
            </w:pPr>
            <w:r w:rsidRPr="00BE2A32">
              <w:t>am No 46, 2016</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32P</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146, 2006; No 14, 2014</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32Q</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108, 2006</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32R</w:t>
            </w:r>
            <w:r w:rsidRPr="00BE2A32">
              <w:tab/>
            </w:r>
          </w:p>
        </w:tc>
        <w:tc>
          <w:tcPr>
            <w:tcW w:w="4652" w:type="dxa"/>
            <w:shd w:val="clear" w:color="auto" w:fill="auto"/>
          </w:tcPr>
          <w:p w:rsidR="008836D2" w:rsidRPr="00BE2A32" w:rsidRDefault="008836D2" w:rsidP="00127CA2">
            <w:pPr>
              <w:pStyle w:val="ENoteTableText"/>
            </w:pPr>
            <w:r w:rsidRPr="00BE2A32">
              <w:t>ad No 59, 2004</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F521AB">
            <w:pPr>
              <w:pStyle w:val="ENoteTableText"/>
            </w:pPr>
            <w:r w:rsidRPr="00BE2A32">
              <w:t>am No 108, 2006</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05731B">
            <w:pPr>
              <w:pStyle w:val="ENoteTableText"/>
            </w:pPr>
            <w:r w:rsidRPr="00BE2A32">
              <w:t>rs No 70, 2013</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5030E3">
            <w:pPr>
              <w:pStyle w:val="ENoteTableText"/>
            </w:pPr>
            <w:r w:rsidRPr="00BE2A32">
              <w:t>rep No 14, 2014</w:t>
            </w:r>
          </w:p>
        </w:tc>
      </w:tr>
      <w:tr w:rsidR="008836D2" w:rsidRPr="00BE2A32" w:rsidTr="0072733A">
        <w:trPr>
          <w:cantSplit/>
        </w:trPr>
        <w:tc>
          <w:tcPr>
            <w:tcW w:w="2436" w:type="dxa"/>
            <w:shd w:val="clear" w:color="auto" w:fill="auto"/>
          </w:tcPr>
          <w:p w:rsidR="008836D2" w:rsidRPr="00BE2A32" w:rsidRDefault="008836D2" w:rsidP="00127CA2">
            <w:pPr>
              <w:pStyle w:val="ENoteTableText"/>
            </w:pPr>
            <w:r w:rsidRPr="00BE2A32">
              <w:rPr>
                <w:b/>
              </w:rPr>
              <w:t>Division</w:t>
            </w:r>
            <w:r w:rsidR="00BE2A32">
              <w:rPr>
                <w:b/>
              </w:rPr>
              <w:t> </w:t>
            </w:r>
            <w:r w:rsidRPr="00BE2A32">
              <w:rPr>
                <w:b/>
              </w:rPr>
              <w:t>2</w:t>
            </w:r>
          </w:p>
        </w:tc>
        <w:tc>
          <w:tcPr>
            <w:tcW w:w="4652" w:type="dxa"/>
            <w:shd w:val="clear" w:color="auto" w:fill="auto"/>
          </w:tcPr>
          <w:p w:rsidR="008836D2" w:rsidRPr="00BE2A32" w:rsidRDefault="008836D2" w:rsidP="00127CA2">
            <w:pPr>
              <w:pStyle w:val="ENoteTableText"/>
            </w:pPr>
          </w:p>
        </w:tc>
      </w:tr>
      <w:tr w:rsidR="008836D2" w:rsidRPr="00BE2A32" w:rsidTr="0072733A">
        <w:trPr>
          <w:cantSplit/>
        </w:trPr>
        <w:tc>
          <w:tcPr>
            <w:tcW w:w="2436" w:type="dxa"/>
            <w:shd w:val="clear" w:color="auto" w:fill="auto"/>
          </w:tcPr>
          <w:p w:rsidR="008836D2" w:rsidRPr="00BE2A32" w:rsidRDefault="008836D2" w:rsidP="008836D2">
            <w:pPr>
              <w:pStyle w:val="ENoteTableText"/>
              <w:tabs>
                <w:tab w:val="center" w:leader="dot" w:pos="2268"/>
              </w:tabs>
            </w:pPr>
            <w:r w:rsidRPr="00BE2A32">
              <w:t>Division</w:t>
            </w:r>
            <w:r w:rsidR="00BE2A32">
              <w:t> </w:t>
            </w:r>
            <w:r w:rsidRPr="00BE2A32">
              <w:t>2</w:t>
            </w:r>
            <w:r w:rsidRPr="00BE2A32">
              <w:tab/>
            </w:r>
          </w:p>
        </w:tc>
        <w:tc>
          <w:tcPr>
            <w:tcW w:w="4652" w:type="dxa"/>
            <w:shd w:val="clear" w:color="auto" w:fill="auto"/>
          </w:tcPr>
          <w:p w:rsidR="008836D2" w:rsidRPr="00BE2A32" w:rsidRDefault="008836D2" w:rsidP="00127CA2">
            <w:pPr>
              <w:pStyle w:val="ENoteTableText"/>
            </w:pPr>
            <w:r w:rsidRPr="00BE2A32">
              <w:t>rs No 53, 2011</w:t>
            </w:r>
          </w:p>
        </w:tc>
      </w:tr>
      <w:tr w:rsidR="008836D2" w:rsidRPr="00BE2A32" w:rsidTr="0072733A">
        <w:trPr>
          <w:cantSplit/>
        </w:trPr>
        <w:tc>
          <w:tcPr>
            <w:tcW w:w="2436" w:type="dxa"/>
            <w:shd w:val="clear" w:color="auto" w:fill="auto"/>
          </w:tcPr>
          <w:p w:rsidR="008836D2" w:rsidRPr="00BE2A32" w:rsidRDefault="008836D2" w:rsidP="00127CA2">
            <w:pPr>
              <w:pStyle w:val="ENoteTableText"/>
            </w:pPr>
            <w:r w:rsidRPr="00BE2A32">
              <w:rPr>
                <w:b/>
              </w:rPr>
              <w:t>Subdivision A</w:t>
            </w:r>
          </w:p>
        </w:tc>
        <w:tc>
          <w:tcPr>
            <w:tcW w:w="4652" w:type="dxa"/>
            <w:shd w:val="clear" w:color="auto" w:fill="auto"/>
          </w:tcPr>
          <w:p w:rsidR="008836D2" w:rsidRPr="00BE2A32" w:rsidRDefault="008836D2" w:rsidP="00127CA2">
            <w:pPr>
              <w:pStyle w:val="ENoteTableText"/>
            </w:pP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33</w:t>
            </w:r>
            <w:r w:rsidRPr="00BE2A32">
              <w:tab/>
            </w:r>
          </w:p>
        </w:tc>
        <w:tc>
          <w:tcPr>
            <w:tcW w:w="4652" w:type="dxa"/>
            <w:shd w:val="clear" w:color="auto" w:fill="auto"/>
          </w:tcPr>
          <w:p w:rsidR="008836D2" w:rsidRPr="00BE2A32" w:rsidRDefault="008836D2" w:rsidP="00127CA2">
            <w:pPr>
              <w:pStyle w:val="ENoteTableText"/>
            </w:pPr>
            <w:r w:rsidRPr="00BE2A32">
              <w:t>am No 45, 2000; No 30, 2003; No 61, 2005; No 146, 2006</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rs No 53, 2011</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34</w:t>
            </w:r>
            <w:r w:rsidRPr="00BE2A32">
              <w:tab/>
            </w:r>
          </w:p>
        </w:tc>
        <w:tc>
          <w:tcPr>
            <w:tcW w:w="4652" w:type="dxa"/>
            <w:shd w:val="clear" w:color="auto" w:fill="auto"/>
          </w:tcPr>
          <w:p w:rsidR="008836D2" w:rsidRPr="00BE2A32" w:rsidRDefault="008836D2" w:rsidP="00127CA2">
            <w:pPr>
              <w:pStyle w:val="ENoteTableText"/>
            </w:pPr>
            <w:r w:rsidRPr="00BE2A32">
              <w:t>rs No 53, 2011</w:t>
            </w: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35</w:t>
            </w:r>
            <w:r w:rsidRPr="00BE2A32">
              <w:tab/>
            </w:r>
          </w:p>
        </w:tc>
        <w:tc>
          <w:tcPr>
            <w:tcW w:w="4652" w:type="dxa"/>
            <w:shd w:val="clear" w:color="auto" w:fill="auto"/>
          </w:tcPr>
          <w:p w:rsidR="008836D2" w:rsidRPr="00BE2A32" w:rsidRDefault="008836D2" w:rsidP="00127CA2">
            <w:pPr>
              <w:pStyle w:val="ENoteTableText"/>
            </w:pPr>
            <w:r w:rsidRPr="00BE2A32">
              <w:t>am No 45, 2000</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rs No 95, 2002; No 53, 2011</w:t>
            </w:r>
          </w:p>
        </w:tc>
      </w:tr>
      <w:tr w:rsidR="008836D2" w:rsidRPr="00BE2A32" w:rsidTr="0072733A">
        <w:trPr>
          <w:cantSplit/>
        </w:trPr>
        <w:tc>
          <w:tcPr>
            <w:tcW w:w="2436" w:type="dxa"/>
            <w:shd w:val="clear" w:color="auto" w:fill="auto"/>
          </w:tcPr>
          <w:p w:rsidR="008836D2" w:rsidRPr="00BE2A32" w:rsidRDefault="008836D2" w:rsidP="00127CA2">
            <w:pPr>
              <w:pStyle w:val="ENoteTableText"/>
            </w:pPr>
            <w:r w:rsidRPr="00BE2A32">
              <w:rPr>
                <w:b/>
              </w:rPr>
              <w:t>Subdivision B</w:t>
            </w:r>
          </w:p>
        </w:tc>
        <w:tc>
          <w:tcPr>
            <w:tcW w:w="4652" w:type="dxa"/>
            <w:shd w:val="clear" w:color="auto" w:fill="auto"/>
          </w:tcPr>
          <w:p w:rsidR="008836D2" w:rsidRPr="00BE2A32" w:rsidRDefault="008836D2" w:rsidP="00127CA2">
            <w:pPr>
              <w:pStyle w:val="ENoteTableText"/>
            </w:pP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35A</w:t>
            </w:r>
            <w:r w:rsidRPr="00BE2A32">
              <w:tab/>
            </w:r>
          </w:p>
        </w:tc>
        <w:tc>
          <w:tcPr>
            <w:tcW w:w="4652" w:type="dxa"/>
            <w:shd w:val="clear" w:color="auto" w:fill="auto"/>
          </w:tcPr>
          <w:p w:rsidR="008836D2" w:rsidRPr="00BE2A32" w:rsidRDefault="008836D2" w:rsidP="00127CA2">
            <w:pPr>
              <w:pStyle w:val="ENoteTableText"/>
            </w:pPr>
            <w:r w:rsidRPr="00BE2A32">
              <w:t>ad No 53, 2011</w:t>
            </w:r>
          </w:p>
        </w:tc>
      </w:tr>
      <w:tr w:rsidR="008836D2" w:rsidRPr="00BE2A32" w:rsidTr="0072733A">
        <w:trPr>
          <w:cantSplit/>
        </w:trPr>
        <w:tc>
          <w:tcPr>
            <w:tcW w:w="2436" w:type="dxa"/>
            <w:shd w:val="clear" w:color="auto" w:fill="auto"/>
          </w:tcPr>
          <w:p w:rsidR="008836D2" w:rsidRPr="00BE2A32" w:rsidRDefault="008836D2" w:rsidP="007B25BF">
            <w:pPr>
              <w:pStyle w:val="ENoteTableText"/>
            </w:pPr>
          </w:p>
        </w:tc>
        <w:tc>
          <w:tcPr>
            <w:tcW w:w="4652" w:type="dxa"/>
            <w:shd w:val="clear" w:color="auto" w:fill="auto"/>
          </w:tcPr>
          <w:p w:rsidR="008836D2" w:rsidRPr="00BE2A32" w:rsidRDefault="008836D2" w:rsidP="00127CA2">
            <w:pPr>
              <w:pStyle w:val="ENoteTableText"/>
            </w:pPr>
            <w:r w:rsidRPr="00BE2A32">
              <w:t>am No 98, 2012</w:t>
            </w:r>
          </w:p>
        </w:tc>
      </w:tr>
      <w:tr w:rsidR="008836D2" w:rsidRPr="00BE2A32" w:rsidTr="0072733A">
        <w:trPr>
          <w:cantSplit/>
        </w:trPr>
        <w:tc>
          <w:tcPr>
            <w:tcW w:w="2436" w:type="dxa"/>
            <w:shd w:val="clear" w:color="auto" w:fill="auto"/>
          </w:tcPr>
          <w:p w:rsidR="008836D2" w:rsidRPr="00BE2A32" w:rsidRDefault="008836D2" w:rsidP="007F1F64">
            <w:pPr>
              <w:pStyle w:val="ENoteTableText"/>
              <w:keepNext/>
            </w:pPr>
            <w:r w:rsidRPr="00BE2A32">
              <w:rPr>
                <w:b/>
              </w:rPr>
              <w:t>Subdivision C</w:t>
            </w:r>
          </w:p>
        </w:tc>
        <w:tc>
          <w:tcPr>
            <w:tcW w:w="4652" w:type="dxa"/>
            <w:shd w:val="clear" w:color="auto" w:fill="auto"/>
          </w:tcPr>
          <w:p w:rsidR="008836D2" w:rsidRPr="00BE2A32" w:rsidRDefault="008836D2" w:rsidP="00127CA2">
            <w:pPr>
              <w:pStyle w:val="ENoteTableText"/>
            </w:pPr>
          </w:p>
        </w:tc>
      </w:tr>
      <w:tr w:rsidR="008836D2" w:rsidRPr="00BE2A32" w:rsidTr="0072733A">
        <w:trPr>
          <w:cantSplit/>
        </w:trPr>
        <w:tc>
          <w:tcPr>
            <w:tcW w:w="2436" w:type="dxa"/>
            <w:shd w:val="clear" w:color="auto" w:fill="auto"/>
          </w:tcPr>
          <w:p w:rsidR="008836D2" w:rsidRPr="00BE2A32" w:rsidRDefault="008836D2" w:rsidP="00753CFA">
            <w:pPr>
              <w:pStyle w:val="ENoteTableText"/>
              <w:tabs>
                <w:tab w:val="center" w:leader="dot" w:pos="2268"/>
              </w:tabs>
            </w:pPr>
            <w:r w:rsidRPr="00BE2A32">
              <w:t>s 35B</w:t>
            </w:r>
            <w:r w:rsidRPr="00BE2A32">
              <w:tab/>
            </w:r>
          </w:p>
        </w:tc>
        <w:tc>
          <w:tcPr>
            <w:tcW w:w="4652" w:type="dxa"/>
            <w:shd w:val="clear" w:color="auto" w:fill="auto"/>
          </w:tcPr>
          <w:p w:rsidR="008836D2" w:rsidRPr="00BE2A32" w:rsidRDefault="008836D2" w:rsidP="00127CA2">
            <w:pPr>
              <w:pStyle w:val="ENoteTableText"/>
            </w:pPr>
            <w:r w:rsidRPr="00BE2A32">
              <w:t>ad No 53, 2011</w:t>
            </w:r>
          </w:p>
        </w:tc>
      </w:tr>
      <w:tr w:rsidR="008836D2" w:rsidRPr="00BE2A32" w:rsidTr="0072733A">
        <w:trPr>
          <w:cantSplit/>
        </w:trPr>
        <w:tc>
          <w:tcPr>
            <w:tcW w:w="2436" w:type="dxa"/>
            <w:shd w:val="clear" w:color="auto" w:fill="auto"/>
          </w:tcPr>
          <w:p w:rsidR="008836D2" w:rsidRPr="00BE2A32" w:rsidRDefault="008836D2" w:rsidP="00B50EE7">
            <w:pPr>
              <w:pStyle w:val="ENoteTableText"/>
              <w:keepNext/>
            </w:pPr>
            <w:r w:rsidRPr="00BE2A32">
              <w:rPr>
                <w:b/>
              </w:rPr>
              <w:t>Subdivision D</w:t>
            </w:r>
          </w:p>
        </w:tc>
        <w:tc>
          <w:tcPr>
            <w:tcW w:w="4652" w:type="dxa"/>
            <w:shd w:val="clear" w:color="auto" w:fill="auto"/>
          </w:tcPr>
          <w:p w:rsidR="008836D2" w:rsidRPr="00BE2A32" w:rsidRDefault="008836D2" w:rsidP="00127CA2">
            <w:pPr>
              <w:pStyle w:val="ENoteTableText"/>
            </w:pPr>
          </w:p>
        </w:tc>
      </w:tr>
      <w:tr w:rsidR="008836D2" w:rsidRPr="00BE2A32" w:rsidTr="0072733A">
        <w:trPr>
          <w:cantSplit/>
        </w:trPr>
        <w:tc>
          <w:tcPr>
            <w:tcW w:w="2436" w:type="dxa"/>
            <w:shd w:val="clear" w:color="auto" w:fill="auto"/>
          </w:tcPr>
          <w:p w:rsidR="008836D2" w:rsidRPr="00BE2A32" w:rsidRDefault="008836D2" w:rsidP="00CF7A89">
            <w:pPr>
              <w:pStyle w:val="ENoteTableText"/>
              <w:tabs>
                <w:tab w:val="center" w:leader="dot" w:pos="2268"/>
              </w:tabs>
            </w:pPr>
            <w:r w:rsidRPr="00BE2A32">
              <w:t>s 35C</w:t>
            </w:r>
            <w:r w:rsidRPr="00BE2A32">
              <w:tab/>
            </w:r>
          </w:p>
        </w:tc>
        <w:tc>
          <w:tcPr>
            <w:tcW w:w="4652" w:type="dxa"/>
            <w:shd w:val="clear" w:color="auto" w:fill="auto"/>
          </w:tcPr>
          <w:p w:rsidR="008836D2" w:rsidRPr="00BE2A32" w:rsidRDefault="008836D2" w:rsidP="00127CA2">
            <w:pPr>
              <w:pStyle w:val="ENoteTableText"/>
            </w:pPr>
            <w:r w:rsidRPr="00BE2A32">
              <w:t>ad No 53, 2011</w:t>
            </w:r>
          </w:p>
        </w:tc>
      </w:tr>
      <w:tr w:rsidR="00CF7A89" w:rsidRPr="00BE2A32" w:rsidTr="0072733A">
        <w:trPr>
          <w:cantSplit/>
        </w:trPr>
        <w:tc>
          <w:tcPr>
            <w:tcW w:w="2436" w:type="dxa"/>
            <w:shd w:val="clear" w:color="auto" w:fill="auto"/>
          </w:tcPr>
          <w:p w:rsidR="00CF7A89" w:rsidRPr="00BE2A32" w:rsidRDefault="00CF7A89" w:rsidP="00CF7A89">
            <w:pPr>
              <w:pStyle w:val="ENoteTableText"/>
              <w:tabs>
                <w:tab w:val="center" w:leader="dot" w:pos="2268"/>
              </w:tabs>
            </w:pPr>
            <w:r w:rsidRPr="00BE2A32">
              <w:t>s 35D</w:t>
            </w:r>
            <w:r w:rsidRPr="00BE2A32">
              <w:tab/>
            </w:r>
          </w:p>
        </w:tc>
        <w:tc>
          <w:tcPr>
            <w:tcW w:w="4652" w:type="dxa"/>
            <w:shd w:val="clear" w:color="auto" w:fill="auto"/>
          </w:tcPr>
          <w:p w:rsidR="00CF7A89" w:rsidRPr="00BE2A32" w:rsidRDefault="00CF7A89" w:rsidP="00F10BC2">
            <w:pPr>
              <w:pStyle w:val="ENoteTableText"/>
            </w:pPr>
            <w:r w:rsidRPr="00BE2A32">
              <w:t>ad No 53, 2011</w:t>
            </w:r>
          </w:p>
        </w:tc>
      </w:tr>
      <w:tr w:rsidR="00CF7A89" w:rsidRPr="00BE2A32" w:rsidTr="0072733A">
        <w:trPr>
          <w:cantSplit/>
        </w:trPr>
        <w:tc>
          <w:tcPr>
            <w:tcW w:w="2436" w:type="dxa"/>
            <w:shd w:val="clear" w:color="auto" w:fill="auto"/>
          </w:tcPr>
          <w:p w:rsidR="00CF7A89" w:rsidRPr="00BE2A32" w:rsidRDefault="00CF7A89" w:rsidP="00127CA2">
            <w:pPr>
              <w:pStyle w:val="ENoteTableText"/>
            </w:pPr>
            <w:r w:rsidRPr="00BE2A32">
              <w:rPr>
                <w:b/>
              </w:rPr>
              <w:t>Subdivision E</w:t>
            </w:r>
          </w:p>
        </w:tc>
        <w:tc>
          <w:tcPr>
            <w:tcW w:w="4652" w:type="dxa"/>
            <w:shd w:val="clear" w:color="auto" w:fill="auto"/>
          </w:tcPr>
          <w:p w:rsidR="00CF7A89" w:rsidRPr="00BE2A32" w:rsidRDefault="00CF7A89" w:rsidP="00127CA2">
            <w:pPr>
              <w:pStyle w:val="ENoteTableText"/>
            </w:pP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35E</w:t>
            </w:r>
            <w:r w:rsidRPr="00BE2A32">
              <w:tab/>
            </w:r>
          </w:p>
        </w:tc>
        <w:tc>
          <w:tcPr>
            <w:tcW w:w="4652" w:type="dxa"/>
            <w:shd w:val="clear" w:color="auto" w:fill="auto"/>
          </w:tcPr>
          <w:p w:rsidR="00CF7A89" w:rsidRPr="00BE2A32" w:rsidRDefault="00CF7A89" w:rsidP="00127CA2">
            <w:pPr>
              <w:pStyle w:val="ENoteTableText"/>
            </w:pPr>
            <w:r w:rsidRPr="00BE2A32">
              <w:t>ad No 53, 2011</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Division</w:t>
            </w:r>
            <w:r w:rsidR="00BE2A32">
              <w:t> </w:t>
            </w:r>
            <w:r w:rsidRPr="00BE2A32">
              <w:t>2A</w:t>
            </w:r>
            <w:r w:rsidR="0074430A" w:rsidRPr="00BE2A32">
              <w:tab/>
            </w:r>
          </w:p>
        </w:tc>
        <w:tc>
          <w:tcPr>
            <w:tcW w:w="4652" w:type="dxa"/>
            <w:shd w:val="clear" w:color="auto" w:fill="auto"/>
          </w:tcPr>
          <w:p w:rsidR="00CF7A89" w:rsidRPr="00BE2A32" w:rsidRDefault="0074430A" w:rsidP="00127CA2">
            <w:pPr>
              <w:pStyle w:val="ENoteTableText"/>
            </w:pPr>
            <w:r w:rsidRPr="00BE2A32">
              <w:t>rep No 96, 2014</w:t>
            </w:r>
          </w:p>
        </w:tc>
      </w:tr>
      <w:tr w:rsidR="00CF7A89" w:rsidRPr="00BE2A32" w:rsidTr="0072733A">
        <w:trPr>
          <w:cantSplit/>
        </w:trPr>
        <w:tc>
          <w:tcPr>
            <w:tcW w:w="2436" w:type="dxa"/>
            <w:shd w:val="clear" w:color="auto" w:fill="auto"/>
          </w:tcPr>
          <w:p w:rsidR="00CF7A89" w:rsidRPr="00BE2A32" w:rsidRDefault="00CF7A89" w:rsidP="006379B5">
            <w:pPr>
              <w:pStyle w:val="ENoteTableText"/>
              <w:tabs>
                <w:tab w:val="center" w:leader="dot" w:pos="2268"/>
              </w:tabs>
            </w:pPr>
            <w:r w:rsidRPr="00BE2A32">
              <w:t>Division</w:t>
            </w:r>
            <w:r w:rsidR="00BE2A32">
              <w:t> </w:t>
            </w:r>
            <w:r w:rsidRPr="00BE2A32">
              <w:t>2A heading</w:t>
            </w:r>
            <w:r w:rsidRPr="00BE2A32">
              <w:tab/>
            </w:r>
          </w:p>
        </w:tc>
        <w:tc>
          <w:tcPr>
            <w:tcW w:w="4652" w:type="dxa"/>
            <w:shd w:val="clear" w:color="auto" w:fill="auto"/>
          </w:tcPr>
          <w:p w:rsidR="00CF7A89" w:rsidRPr="00BE2A32" w:rsidRDefault="00CF7A89" w:rsidP="00127CA2">
            <w:pPr>
              <w:pStyle w:val="ENoteTableText"/>
            </w:pPr>
            <w:r w:rsidRPr="00BE2A32">
              <w:t>ad No 50, 2012</w:t>
            </w:r>
          </w:p>
        </w:tc>
      </w:tr>
      <w:tr w:rsidR="00CF7A89" w:rsidRPr="00BE2A32" w:rsidTr="0072733A">
        <w:trPr>
          <w:cantSplit/>
        </w:trPr>
        <w:tc>
          <w:tcPr>
            <w:tcW w:w="2436" w:type="dxa"/>
            <w:shd w:val="clear" w:color="auto" w:fill="auto"/>
          </w:tcPr>
          <w:p w:rsidR="00CF7A89" w:rsidRPr="00BE2A32" w:rsidRDefault="00CF7A89" w:rsidP="00127CA2">
            <w:pPr>
              <w:pStyle w:val="ENoteTableText"/>
              <w:rPr>
                <w:b/>
              </w:rPr>
            </w:pPr>
          </w:p>
        </w:tc>
        <w:tc>
          <w:tcPr>
            <w:tcW w:w="4652" w:type="dxa"/>
            <w:shd w:val="clear" w:color="auto" w:fill="auto"/>
          </w:tcPr>
          <w:p w:rsidR="00CF7A89" w:rsidRPr="00BE2A32" w:rsidRDefault="00CF7A89" w:rsidP="006379B5">
            <w:pPr>
              <w:pStyle w:val="ENoteTableText"/>
            </w:pPr>
            <w:r w:rsidRPr="00BE2A32">
              <w:t>rep No 96, 2014</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35F</w:t>
            </w:r>
            <w:r w:rsidRPr="00BE2A32">
              <w:tab/>
            </w:r>
          </w:p>
        </w:tc>
        <w:tc>
          <w:tcPr>
            <w:tcW w:w="4652" w:type="dxa"/>
            <w:shd w:val="clear" w:color="auto" w:fill="auto"/>
          </w:tcPr>
          <w:p w:rsidR="00CF7A89" w:rsidRPr="00BE2A32" w:rsidRDefault="00CF7A89" w:rsidP="00127CA2">
            <w:pPr>
              <w:pStyle w:val="ENoteTableText"/>
            </w:pPr>
            <w:r w:rsidRPr="00BE2A32">
              <w:t>ad No 50, 2012</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p>
        </w:tc>
        <w:tc>
          <w:tcPr>
            <w:tcW w:w="4652" w:type="dxa"/>
            <w:shd w:val="clear" w:color="auto" w:fill="auto"/>
          </w:tcPr>
          <w:p w:rsidR="00CF7A89" w:rsidRPr="00BE2A32" w:rsidRDefault="00CF7A89" w:rsidP="00127CA2">
            <w:pPr>
              <w:pStyle w:val="ENoteTableText"/>
            </w:pPr>
            <w:r w:rsidRPr="00BE2A32">
              <w:t>rep No 96, 2014</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35G</w:t>
            </w:r>
            <w:r w:rsidRPr="00BE2A32">
              <w:tab/>
            </w:r>
          </w:p>
        </w:tc>
        <w:tc>
          <w:tcPr>
            <w:tcW w:w="4652" w:type="dxa"/>
            <w:shd w:val="clear" w:color="auto" w:fill="auto"/>
          </w:tcPr>
          <w:p w:rsidR="00CF7A89" w:rsidRPr="00BE2A32" w:rsidRDefault="00CF7A89" w:rsidP="00127CA2">
            <w:pPr>
              <w:pStyle w:val="ENoteTableText"/>
            </w:pPr>
            <w:r w:rsidRPr="00BE2A32">
              <w:t>ad No 50, 2012</w:t>
            </w:r>
          </w:p>
        </w:tc>
      </w:tr>
      <w:tr w:rsidR="00CF7A89" w:rsidRPr="00BE2A32" w:rsidTr="0072733A">
        <w:trPr>
          <w:cantSplit/>
        </w:trPr>
        <w:tc>
          <w:tcPr>
            <w:tcW w:w="2436" w:type="dxa"/>
            <w:shd w:val="clear" w:color="auto" w:fill="auto"/>
          </w:tcPr>
          <w:p w:rsidR="00CF7A89" w:rsidRPr="00BE2A32" w:rsidRDefault="00CF7A89" w:rsidP="007B25BF">
            <w:pPr>
              <w:pStyle w:val="ENoteTableText"/>
            </w:pPr>
          </w:p>
        </w:tc>
        <w:tc>
          <w:tcPr>
            <w:tcW w:w="4652" w:type="dxa"/>
            <w:shd w:val="clear" w:color="auto" w:fill="auto"/>
          </w:tcPr>
          <w:p w:rsidR="00CF7A89" w:rsidRPr="00BE2A32" w:rsidRDefault="00CF7A89" w:rsidP="00127CA2">
            <w:pPr>
              <w:pStyle w:val="ENoteTableText"/>
            </w:pPr>
            <w:r w:rsidRPr="00BE2A32">
              <w:t>am No 50, 2012</w:t>
            </w:r>
          </w:p>
        </w:tc>
      </w:tr>
      <w:tr w:rsidR="00CF7A89" w:rsidRPr="00BE2A32" w:rsidTr="0072733A">
        <w:trPr>
          <w:cantSplit/>
        </w:trPr>
        <w:tc>
          <w:tcPr>
            <w:tcW w:w="2436" w:type="dxa"/>
            <w:shd w:val="clear" w:color="auto" w:fill="auto"/>
          </w:tcPr>
          <w:p w:rsidR="00CF7A89" w:rsidRPr="00BE2A32" w:rsidRDefault="00CF7A89" w:rsidP="007B25BF">
            <w:pPr>
              <w:pStyle w:val="ENoteTableText"/>
            </w:pPr>
          </w:p>
        </w:tc>
        <w:tc>
          <w:tcPr>
            <w:tcW w:w="4652" w:type="dxa"/>
            <w:shd w:val="clear" w:color="auto" w:fill="auto"/>
          </w:tcPr>
          <w:p w:rsidR="00CF7A89" w:rsidRPr="00BE2A32" w:rsidRDefault="00CF7A89" w:rsidP="00127CA2">
            <w:pPr>
              <w:pStyle w:val="ENoteTableText"/>
            </w:pPr>
            <w:r w:rsidRPr="00BE2A32">
              <w:t>rep No 96, 2014</w:t>
            </w:r>
          </w:p>
        </w:tc>
      </w:tr>
      <w:tr w:rsidR="00CF7A89" w:rsidRPr="00BE2A32" w:rsidTr="0072733A">
        <w:trPr>
          <w:cantSplit/>
        </w:trPr>
        <w:tc>
          <w:tcPr>
            <w:tcW w:w="2436" w:type="dxa"/>
            <w:shd w:val="clear" w:color="auto" w:fill="auto"/>
          </w:tcPr>
          <w:p w:rsidR="00CF7A89" w:rsidRPr="00BE2A32" w:rsidRDefault="00CF7A89" w:rsidP="00F521AB">
            <w:pPr>
              <w:pStyle w:val="ENoteTableText"/>
              <w:tabs>
                <w:tab w:val="center" w:leader="dot" w:pos="2268"/>
              </w:tabs>
            </w:pPr>
            <w:r w:rsidRPr="00BE2A32">
              <w:t>s 35H</w:t>
            </w:r>
            <w:r w:rsidRPr="00BE2A32">
              <w:tab/>
            </w:r>
          </w:p>
        </w:tc>
        <w:tc>
          <w:tcPr>
            <w:tcW w:w="4652" w:type="dxa"/>
            <w:shd w:val="clear" w:color="auto" w:fill="auto"/>
          </w:tcPr>
          <w:p w:rsidR="00CF7A89" w:rsidRPr="00BE2A32" w:rsidRDefault="00CF7A89" w:rsidP="00127CA2">
            <w:pPr>
              <w:pStyle w:val="ENoteTableText"/>
            </w:pPr>
            <w:r w:rsidRPr="00BE2A32">
              <w:t>ad No 70, 2013</w:t>
            </w:r>
          </w:p>
        </w:tc>
      </w:tr>
      <w:tr w:rsidR="00CF7A89" w:rsidRPr="00BE2A32" w:rsidTr="0072733A">
        <w:trPr>
          <w:cantSplit/>
        </w:trPr>
        <w:tc>
          <w:tcPr>
            <w:tcW w:w="2436" w:type="dxa"/>
            <w:shd w:val="clear" w:color="auto" w:fill="auto"/>
          </w:tcPr>
          <w:p w:rsidR="00CF7A89" w:rsidRPr="00BE2A32" w:rsidRDefault="00CF7A89" w:rsidP="00F521AB">
            <w:pPr>
              <w:pStyle w:val="ENoteTableText"/>
              <w:tabs>
                <w:tab w:val="center" w:leader="dot" w:pos="2268"/>
              </w:tabs>
            </w:pPr>
          </w:p>
        </w:tc>
        <w:tc>
          <w:tcPr>
            <w:tcW w:w="4652" w:type="dxa"/>
            <w:shd w:val="clear" w:color="auto" w:fill="auto"/>
          </w:tcPr>
          <w:p w:rsidR="00CF7A89" w:rsidRPr="00BE2A32" w:rsidRDefault="00CF7A89" w:rsidP="00127CA2">
            <w:pPr>
              <w:pStyle w:val="ENoteTableText"/>
            </w:pPr>
            <w:r w:rsidRPr="00BE2A32">
              <w:t>rep No 96, 2014</w:t>
            </w:r>
          </w:p>
        </w:tc>
      </w:tr>
      <w:tr w:rsidR="00CF7A89" w:rsidRPr="00BE2A32" w:rsidTr="0072733A">
        <w:trPr>
          <w:cantSplit/>
        </w:trPr>
        <w:tc>
          <w:tcPr>
            <w:tcW w:w="2436" w:type="dxa"/>
            <w:shd w:val="clear" w:color="auto" w:fill="auto"/>
          </w:tcPr>
          <w:p w:rsidR="00CF7A89" w:rsidRPr="00BE2A32" w:rsidRDefault="00CF7A89" w:rsidP="00F521AB">
            <w:pPr>
              <w:pStyle w:val="ENoteTableText"/>
              <w:tabs>
                <w:tab w:val="center" w:leader="dot" w:pos="2268"/>
              </w:tabs>
            </w:pPr>
            <w:r w:rsidRPr="00BE2A32">
              <w:t>s 35J</w:t>
            </w:r>
            <w:r w:rsidRPr="00BE2A32">
              <w:tab/>
            </w:r>
          </w:p>
        </w:tc>
        <w:tc>
          <w:tcPr>
            <w:tcW w:w="4652" w:type="dxa"/>
            <w:shd w:val="clear" w:color="auto" w:fill="auto"/>
          </w:tcPr>
          <w:p w:rsidR="00CF7A89" w:rsidRPr="00BE2A32" w:rsidRDefault="00CF7A89" w:rsidP="00127CA2">
            <w:pPr>
              <w:pStyle w:val="ENoteTableText"/>
            </w:pPr>
            <w:r w:rsidRPr="00BE2A32">
              <w:t>ad No 96, 2014</w:t>
            </w:r>
          </w:p>
        </w:tc>
      </w:tr>
      <w:tr w:rsidR="00CF7A89" w:rsidRPr="00BE2A32" w:rsidTr="0072733A">
        <w:trPr>
          <w:cantSplit/>
        </w:trPr>
        <w:tc>
          <w:tcPr>
            <w:tcW w:w="2436" w:type="dxa"/>
            <w:shd w:val="clear" w:color="auto" w:fill="auto"/>
          </w:tcPr>
          <w:p w:rsidR="00CF7A89" w:rsidRPr="00BE2A32" w:rsidRDefault="00CF7A89" w:rsidP="00F521AB">
            <w:pPr>
              <w:pStyle w:val="ENoteTableText"/>
              <w:tabs>
                <w:tab w:val="center" w:leader="dot" w:pos="2268"/>
              </w:tabs>
            </w:pPr>
          </w:p>
        </w:tc>
        <w:tc>
          <w:tcPr>
            <w:tcW w:w="4652" w:type="dxa"/>
            <w:shd w:val="clear" w:color="auto" w:fill="auto"/>
          </w:tcPr>
          <w:p w:rsidR="00CF7A89" w:rsidRPr="00BE2A32" w:rsidRDefault="00CF7A89" w:rsidP="00127CA2">
            <w:pPr>
              <w:pStyle w:val="ENoteTableText"/>
            </w:pPr>
            <w:r w:rsidRPr="00BE2A32">
              <w:t>rep No 96, 2014</w:t>
            </w:r>
          </w:p>
        </w:tc>
      </w:tr>
      <w:tr w:rsidR="00CF7A89" w:rsidRPr="00BE2A32" w:rsidTr="0072733A">
        <w:trPr>
          <w:cantSplit/>
        </w:trPr>
        <w:tc>
          <w:tcPr>
            <w:tcW w:w="2436" w:type="dxa"/>
            <w:shd w:val="clear" w:color="auto" w:fill="auto"/>
          </w:tcPr>
          <w:p w:rsidR="00CF7A89" w:rsidRPr="00BE2A32" w:rsidRDefault="00CF7A89" w:rsidP="00127CA2">
            <w:pPr>
              <w:pStyle w:val="ENoteTableText"/>
            </w:pPr>
            <w:r w:rsidRPr="00BE2A32">
              <w:rPr>
                <w:b/>
              </w:rPr>
              <w:t>Division</w:t>
            </w:r>
            <w:r w:rsidR="00BE2A32">
              <w:rPr>
                <w:b/>
              </w:rPr>
              <w:t> </w:t>
            </w:r>
            <w:r w:rsidRPr="00BE2A32">
              <w:rPr>
                <w:b/>
              </w:rPr>
              <w:t>3</w:t>
            </w:r>
          </w:p>
        </w:tc>
        <w:tc>
          <w:tcPr>
            <w:tcW w:w="4652" w:type="dxa"/>
            <w:shd w:val="clear" w:color="auto" w:fill="auto"/>
          </w:tcPr>
          <w:p w:rsidR="00CF7A89" w:rsidRPr="00BE2A32" w:rsidRDefault="00CF7A89" w:rsidP="00127CA2">
            <w:pPr>
              <w:pStyle w:val="ENoteTableText"/>
            </w:pPr>
          </w:p>
        </w:tc>
      </w:tr>
      <w:tr w:rsidR="00CF7A89" w:rsidRPr="00BE2A32" w:rsidTr="0072733A">
        <w:trPr>
          <w:cantSplit/>
        </w:trPr>
        <w:tc>
          <w:tcPr>
            <w:tcW w:w="2436" w:type="dxa"/>
            <w:shd w:val="clear" w:color="auto" w:fill="auto"/>
          </w:tcPr>
          <w:p w:rsidR="00CF7A89" w:rsidRPr="00BE2A32" w:rsidRDefault="00CF7A89" w:rsidP="00CF7A89">
            <w:pPr>
              <w:pStyle w:val="ENoteTableText"/>
              <w:tabs>
                <w:tab w:val="center" w:leader="dot" w:pos="2268"/>
              </w:tabs>
            </w:pPr>
            <w:r w:rsidRPr="00BE2A32">
              <w:t>Division</w:t>
            </w:r>
            <w:r w:rsidR="00BE2A32">
              <w:t> </w:t>
            </w:r>
            <w:r w:rsidRPr="00BE2A32">
              <w:t>3 heading</w:t>
            </w:r>
            <w:r w:rsidRPr="00BE2A32">
              <w:tab/>
            </w:r>
          </w:p>
        </w:tc>
        <w:tc>
          <w:tcPr>
            <w:tcW w:w="4652" w:type="dxa"/>
            <w:shd w:val="clear" w:color="auto" w:fill="auto"/>
          </w:tcPr>
          <w:p w:rsidR="00CF7A89" w:rsidRPr="00BE2A32" w:rsidRDefault="00CF7A89" w:rsidP="00127CA2">
            <w:pPr>
              <w:pStyle w:val="ENoteTableText"/>
            </w:pPr>
            <w:r w:rsidRPr="00BE2A32">
              <w:t>rs No 59, 2004; No 82, 2007; No 49, 2012; No 70, 2013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36</w:t>
            </w:r>
            <w:r w:rsidRPr="00BE2A32">
              <w:tab/>
            </w:r>
          </w:p>
        </w:tc>
        <w:tc>
          <w:tcPr>
            <w:tcW w:w="4652" w:type="dxa"/>
            <w:shd w:val="clear" w:color="auto" w:fill="auto"/>
          </w:tcPr>
          <w:p w:rsidR="00CF7A89" w:rsidRPr="00BE2A32" w:rsidRDefault="00CF7A89" w:rsidP="00127CA2">
            <w:pPr>
              <w:pStyle w:val="ENoteTableText"/>
            </w:pPr>
            <w:r w:rsidRPr="00BE2A32">
              <w:t>am No 59, 2004; No 82, 2007; No 49, 2012</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p>
        </w:tc>
        <w:tc>
          <w:tcPr>
            <w:tcW w:w="4652" w:type="dxa"/>
            <w:shd w:val="clear" w:color="auto" w:fill="auto"/>
          </w:tcPr>
          <w:p w:rsidR="00CF7A89" w:rsidRPr="00BE2A32" w:rsidRDefault="00CF7A89" w:rsidP="00CE0F86">
            <w:pPr>
              <w:pStyle w:val="ENoteTableText"/>
            </w:pPr>
            <w:r w:rsidRPr="00BE2A32">
              <w:t>rs No 70, 2013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37</w:t>
            </w:r>
            <w:r w:rsidRPr="00BE2A32">
              <w:tab/>
            </w:r>
          </w:p>
        </w:tc>
        <w:tc>
          <w:tcPr>
            <w:tcW w:w="4652" w:type="dxa"/>
            <w:shd w:val="clear" w:color="auto" w:fill="auto"/>
          </w:tcPr>
          <w:p w:rsidR="00CF7A89" w:rsidRPr="00BE2A32" w:rsidRDefault="00CF7A89" w:rsidP="00B10313">
            <w:pPr>
              <w:pStyle w:val="ENoteTableText"/>
            </w:pPr>
            <w:r w:rsidRPr="00BE2A32">
              <w:t>rs No 70, 2013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38</w:t>
            </w:r>
            <w:r w:rsidRPr="00BE2A32">
              <w:tab/>
            </w:r>
          </w:p>
        </w:tc>
        <w:tc>
          <w:tcPr>
            <w:tcW w:w="4652" w:type="dxa"/>
            <w:shd w:val="clear" w:color="auto" w:fill="auto"/>
          </w:tcPr>
          <w:p w:rsidR="00CF7A89" w:rsidRPr="00BE2A32" w:rsidRDefault="00CF7A89" w:rsidP="00127CA2">
            <w:pPr>
              <w:pStyle w:val="ENoteTableText"/>
            </w:pPr>
            <w:r w:rsidRPr="00BE2A32">
              <w:t>am No 30, 2003; No 59, 2004; No 82, 2007; No 63, 2008; No 105, 2010; No 49, 2012</w:t>
            </w:r>
          </w:p>
        </w:tc>
      </w:tr>
      <w:tr w:rsidR="00CF7A89" w:rsidRPr="00BE2A32" w:rsidTr="0072733A">
        <w:trPr>
          <w:cantSplit/>
        </w:trPr>
        <w:tc>
          <w:tcPr>
            <w:tcW w:w="2436" w:type="dxa"/>
            <w:shd w:val="clear" w:color="auto" w:fill="auto"/>
          </w:tcPr>
          <w:p w:rsidR="00CF7A89" w:rsidRPr="00BE2A32" w:rsidRDefault="00CF7A89" w:rsidP="00CA11BE">
            <w:pPr>
              <w:pStyle w:val="ENoteTableText"/>
              <w:tabs>
                <w:tab w:val="center" w:leader="dot" w:pos="2268"/>
              </w:tabs>
            </w:pPr>
          </w:p>
        </w:tc>
        <w:tc>
          <w:tcPr>
            <w:tcW w:w="4652" w:type="dxa"/>
            <w:shd w:val="clear" w:color="auto" w:fill="auto"/>
          </w:tcPr>
          <w:p w:rsidR="00CF7A89" w:rsidRPr="00BE2A32" w:rsidRDefault="00CF7A89" w:rsidP="00CA11BE">
            <w:pPr>
              <w:pStyle w:val="ENoteTableText"/>
            </w:pPr>
            <w:r w:rsidRPr="00BE2A32">
              <w:t>rs No 70, 2013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38A</w:t>
            </w:r>
            <w:r w:rsidRPr="00BE2A32">
              <w:tab/>
            </w:r>
          </w:p>
        </w:tc>
        <w:tc>
          <w:tcPr>
            <w:tcW w:w="4652" w:type="dxa"/>
            <w:shd w:val="clear" w:color="auto" w:fill="auto"/>
          </w:tcPr>
          <w:p w:rsidR="00CF7A89" w:rsidRPr="00BE2A32" w:rsidRDefault="00CF7A89" w:rsidP="00127CA2">
            <w:pPr>
              <w:pStyle w:val="ENoteTableText"/>
            </w:pPr>
            <w:r w:rsidRPr="00BE2A32">
              <w:t>ad No 30, 2003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p>
        </w:tc>
        <w:tc>
          <w:tcPr>
            <w:tcW w:w="4652" w:type="dxa"/>
            <w:shd w:val="clear" w:color="auto" w:fill="auto"/>
          </w:tcPr>
          <w:p w:rsidR="00CF7A89" w:rsidRPr="00BE2A32" w:rsidRDefault="00CF7A89" w:rsidP="00127CA2">
            <w:pPr>
              <w:pStyle w:val="ENoteTableText"/>
            </w:pPr>
            <w:r w:rsidRPr="00BE2A32">
              <w:t xml:space="preserve">am No 59, 2004; No 82, 2007; No 49, 2012; No 70, 2013; </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38B</w:t>
            </w:r>
            <w:r w:rsidRPr="00BE2A32">
              <w:tab/>
            </w:r>
          </w:p>
        </w:tc>
        <w:tc>
          <w:tcPr>
            <w:tcW w:w="4652" w:type="dxa"/>
            <w:shd w:val="clear" w:color="auto" w:fill="auto"/>
          </w:tcPr>
          <w:p w:rsidR="00CF7A89" w:rsidRPr="00BE2A32" w:rsidRDefault="00CF7A89" w:rsidP="00127CA2">
            <w:pPr>
              <w:pStyle w:val="ENoteTableText"/>
            </w:pPr>
            <w:r w:rsidRPr="00BE2A32">
              <w:t>ad No 30, 2003</w:t>
            </w:r>
          </w:p>
        </w:tc>
      </w:tr>
      <w:tr w:rsidR="00CF7A89" w:rsidRPr="00BE2A32" w:rsidTr="0072733A">
        <w:trPr>
          <w:cantSplit/>
        </w:trPr>
        <w:tc>
          <w:tcPr>
            <w:tcW w:w="2436" w:type="dxa"/>
            <w:shd w:val="clear" w:color="auto" w:fill="auto"/>
          </w:tcPr>
          <w:p w:rsidR="00CF7A89" w:rsidRPr="00BE2A32" w:rsidRDefault="00CF7A89" w:rsidP="00F10BC2">
            <w:pPr>
              <w:pStyle w:val="ENoteTableText"/>
              <w:tabs>
                <w:tab w:val="center" w:leader="dot" w:pos="2268"/>
              </w:tabs>
            </w:pPr>
          </w:p>
        </w:tc>
        <w:tc>
          <w:tcPr>
            <w:tcW w:w="4652" w:type="dxa"/>
            <w:shd w:val="clear" w:color="auto" w:fill="auto"/>
          </w:tcPr>
          <w:p w:rsidR="00CF7A89" w:rsidRPr="00BE2A32" w:rsidRDefault="00CF7A89" w:rsidP="00F10BC2">
            <w:pPr>
              <w:pStyle w:val="ENoteTableText"/>
            </w:pPr>
            <w:r w:rsidRPr="00BE2A32">
              <w:t xml:space="preserve">am No 59, 2004; No 82, 2007; No 49, 2012; No 70, 2013; </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39</w:t>
            </w:r>
            <w:r w:rsidRPr="00BE2A32">
              <w:tab/>
            </w:r>
          </w:p>
        </w:tc>
        <w:tc>
          <w:tcPr>
            <w:tcW w:w="4652" w:type="dxa"/>
            <w:shd w:val="clear" w:color="auto" w:fill="auto"/>
          </w:tcPr>
          <w:p w:rsidR="00CF7A89" w:rsidRPr="00BE2A32" w:rsidRDefault="00CF7A89" w:rsidP="00127CA2">
            <w:pPr>
              <w:pStyle w:val="ENoteTableText"/>
            </w:pPr>
            <w:r w:rsidRPr="00BE2A32">
              <w:t>am No 30, 2003; No 59, 2004; No 61, 2005; No 82, 2007; Nos 63 and 143, 2008; No 105, 2010; No 53, 2011; No 49, 2012; No 70, 2013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p>
        </w:tc>
        <w:tc>
          <w:tcPr>
            <w:tcW w:w="4652" w:type="dxa"/>
            <w:shd w:val="clear" w:color="auto" w:fill="auto"/>
          </w:tcPr>
          <w:p w:rsidR="00CF7A89" w:rsidRPr="00BE2A32" w:rsidRDefault="00CF7A89" w:rsidP="005030E3">
            <w:pPr>
              <w:pStyle w:val="ENoteTableText"/>
            </w:pPr>
            <w:r w:rsidRPr="00BE2A32">
              <w:t>rs No 70, 2013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p>
        </w:tc>
        <w:tc>
          <w:tcPr>
            <w:tcW w:w="4652" w:type="dxa"/>
            <w:shd w:val="clear" w:color="auto" w:fill="auto"/>
          </w:tcPr>
          <w:p w:rsidR="00CF7A89" w:rsidRPr="00BE2A32" w:rsidRDefault="00CF7A89" w:rsidP="005030E3">
            <w:pPr>
              <w:pStyle w:val="ENoteTableText"/>
            </w:pPr>
            <w:r w:rsidRPr="00BE2A32">
              <w:t>am No 14, 2014</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41</w:t>
            </w:r>
            <w:r w:rsidRPr="00BE2A32">
              <w:tab/>
            </w:r>
          </w:p>
        </w:tc>
        <w:tc>
          <w:tcPr>
            <w:tcW w:w="4652" w:type="dxa"/>
            <w:shd w:val="clear" w:color="auto" w:fill="auto"/>
          </w:tcPr>
          <w:p w:rsidR="00CF7A89" w:rsidRPr="00BE2A32" w:rsidRDefault="00CF7A89" w:rsidP="00127CA2">
            <w:pPr>
              <w:pStyle w:val="ENoteTableText"/>
            </w:pPr>
            <w:r w:rsidRPr="00BE2A32">
              <w:t>am No 59, 2004; No 82, 2007; Nos 63 and 143, 2008; No 105, 2010; No 49, 2012</w:t>
            </w:r>
          </w:p>
        </w:tc>
      </w:tr>
      <w:tr w:rsidR="00CF7A89" w:rsidRPr="00BE2A32" w:rsidTr="0072733A">
        <w:trPr>
          <w:cantSplit/>
        </w:trPr>
        <w:tc>
          <w:tcPr>
            <w:tcW w:w="2436" w:type="dxa"/>
            <w:shd w:val="clear" w:color="auto" w:fill="auto"/>
          </w:tcPr>
          <w:p w:rsidR="00CF7A89" w:rsidRPr="00BE2A32" w:rsidRDefault="00CF7A89" w:rsidP="00CA11BE">
            <w:pPr>
              <w:pStyle w:val="ENoteTableText"/>
              <w:tabs>
                <w:tab w:val="center" w:leader="dot" w:pos="2268"/>
              </w:tabs>
            </w:pPr>
          </w:p>
        </w:tc>
        <w:tc>
          <w:tcPr>
            <w:tcW w:w="4652" w:type="dxa"/>
            <w:shd w:val="clear" w:color="auto" w:fill="auto"/>
          </w:tcPr>
          <w:p w:rsidR="00CF7A89" w:rsidRPr="00BE2A32" w:rsidRDefault="00CF7A89" w:rsidP="00CA11BE">
            <w:pPr>
              <w:pStyle w:val="ENoteTableText"/>
            </w:pPr>
            <w:r w:rsidRPr="00BE2A32">
              <w:t>rs No 70, 2013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41A</w:t>
            </w:r>
            <w:r w:rsidRPr="00BE2A32">
              <w:tab/>
            </w:r>
          </w:p>
        </w:tc>
        <w:tc>
          <w:tcPr>
            <w:tcW w:w="4652" w:type="dxa"/>
            <w:shd w:val="clear" w:color="auto" w:fill="auto"/>
          </w:tcPr>
          <w:p w:rsidR="00CF7A89" w:rsidRPr="00BE2A32" w:rsidRDefault="00CF7A89" w:rsidP="00127CA2">
            <w:pPr>
              <w:pStyle w:val="ENoteTableText"/>
            </w:pPr>
            <w:r w:rsidRPr="00BE2A32">
              <w:t>ad No 30, 2003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42</w:t>
            </w:r>
            <w:r w:rsidRPr="00BE2A32">
              <w:tab/>
            </w:r>
          </w:p>
        </w:tc>
        <w:tc>
          <w:tcPr>
            <w:tcW w:w="4652" w:type="dxa"/>
            <w:shd w:val="clear" w:color="auto" w:fill="auto"/>
          </w:tcPr>
          <w:p w:rsidR="00CF7A89" w:rsidRPr="00BE2A32" w:rsidRDefault="00CF7A89" w:rsidP="00127CA2">
            <w:pPr>
              <w:pStyle w:val="ENoteTableText"/>
            </w:pPr>
            <w:r w:rsidRPr="00BE2A32">
              <w:t>am No 59, 2004; No 82, 2007; No 49, 2012</w:t>
            </w:r>
          </w:p>
        </w:tc>
      </w:tr>
      <w:tr w:rsidR="00CF7A89" w:rsidRPr="00BE2A32" w:rsidTr="0072733A">
        <w:trPr>
          <w:cantSplit/>
        </w:trPr>
        <w:tc>
          <w:tcPr>
            <w:tcW w:w="2436" w:type="dxa"/>
            <w:shd w:val="clear" w:color="auto" w:fill="auto"/>
          </w:tcPr>
          <w:p w:rsidR="00CF7A89" w:rsidRPr="00BE2A32" w:rsidRDefault="00CF7A89" w:rsidP="00CA11BE">
            <w:pPr>
              <w:pStyle w:val="ENoteTableText"/>
              <w:tabs>
                <w:tab w:val="center" w:leader="dot" w:pos="2268"/>
              </w:tabs>
            </w:pPr>
          </w:p>
        </w:tc>
        <w:tc>
          <w:tcPr>
            <w:tcW w:w="4652" w:type="dxa"/>
            <w:shd w:val="clear" w:color="auto" w:fill="auto"/>
          </w:tcPr>
          <w:p w:rsidR="00CF7A89" w:rsidRPr="00BE2A32" w:rsidRDefault="00CF7A89" w:rsidP="00CA11BE">
            <w:pPr>
              <w:pStyle w:val="ENoteTableText"/>
            </w:pPr>
            <w:r w:rsidRPr="00BE2A32">
              <w:t>rs No 70, 2013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43</w:t>
            </w:r>
            <w:r w:rsidRPr="00BE2A32">
              <w:tab/>
            </w:r>
          </w:p>
        </w:tc>
        <w:tc>
          <w:tcPr>
            <w:tcW w:w="4652" w:type="dxa"/>
            <w:shd w:val="clear" w:color="auto" w:fill="auto"/>
          </w:tcPr>
          <w:p w:rsidR="00CF7A89" w:rsidRPr="00BE2A32" w:rsidRDefault="00CF7A89" w:rsidP="00127CA2">
            <w:pPr>
              <w:pStyle w:val="ENoteTableText"/>
            </w:pPr>
            <w:r w:rsidRPr="00BE2A32">
              <w:t>am No 30, 2003; No 59, 2004; No 82, 2007; No 49, 2012</w:t>
            </w:r>
          </w:p>
        </w:tc>
      </w:tr>
      <w:tr w:rsidR="00CF7A89" w:rsidRPr="00BE2A32" w:rsidTr="0072733A">
        <w:trPr>
          <w:cantSplit/>
        </w:trPr>
        <w:tc>
          <w:tcPr>
            <w:tcW w:w="2436" w:type="dxa"/>
            <w:shd w:val="clear" w:color="auto" w:fill="auto"/>
          </w:tcPr>
          <w:p w:rsidR="00CF7A89" w:rsidRPr="00BE2A32" w:rsidRDefault="00CF7A89" w:rsidP="00CA11BE">
            <w:pPr>
              <w:pStyle w:val="ENoteTableText"/>
              <w:tabs>
                <w:tab w:val="center" w:leader="dot" w:pos="2268"/>
              </w:tabs>
            </w:pPr>
          </w:p>
        </w:tc>
        <w:tc>
          <w:tcPr>
            <w:tcW w:w="4652" w:type="dxa"/>
            <w:shd w:val="clear" w:color="auto" w:fill="auto"/>
          </w:tcPr>
          <w:p w:rsidR="00CF7A89" w:rsidRPr="00BE2A32" w:rsidRDefault="00CF7A89" w:rsidP="00CA11BE">
            <w:pPr>
              <w:pStyle w:val="ENoteTableText"/>
            </w:pPr>
            <w:r w:rsidRPr="00BE2A32">
              <w:t>rs No 70, 2013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44</w:t>
            </w:r>
            <w:r w:rsidRPr="00BE2A32">
              <w:tab/>
            </w:r>
          </w:p>
        </w:tc>
        <w:tc>
          <w:tcPr>
            <w:tcW w:w="4652" w:type="dxa"/>
            <w:shd w:val="clear" w:color="auto" w:fill="auto"/>
          </w:tcPr>
          <w:p w:rsidR="00CF7A89" w:rsidRPr="00BE2A32" w:rsidRDefault="00CF7A89" w:rsidP="00127CA2">
            <w:pPr>
              <w:pStyle w:val="ENoteTableText"/>
            </w:pPr>
            <w:r w:rsidRPr="00BE2A32">
              <w:t>am No 59, 2004; No 82, 2007; No 49, 2012</w:t>
            </w:r>
          </w:p>
        </w:tc>
      </w:tr>
      <w:tr w:rsidR="00CF7A89" w:rsidRPr="00BE2A32" w:rsidTr="0072733A">
        <w:trPr>
          <w:cantSplit/>
        </w:trPr>
        <w:tc>
          <w:tcPr>
            <w:tcW w:w="2436" w:type="dxa"/>
            <w:shd w:val="clear" w:color="auto" w:fill="auto"/>
          </w:tcPr>
          <w:p w:rsidR="00CF7A89" w:rsidRPr="00BE2A32" w:rsidRDefault="00CF7A89" w:rsidP="00CA11BE">
            <w:pPr>
              <w:pStyle w:val="ENoteTableText"/>
              <w:tabs>
                <w:tab w:val="center" w:leader="dot" w:pos="2268"/>
              </w:tabs>
            </w:pPr>
          </w:p>
        </w:tc>
        <w:tc>
          <w:tcPr>
            <w:tcW w:w="4652" w:type="dxa"/>
            <w:shd w:val="clear" w:color="auto" w:fill="auto"/>
          </w:tcPr>
          <w:p w:rsidR="00CF7A89" w:rsidRPr="00BE2A32" w:rsidRDefault="00CF7A89" w:rsidP="00CA11BE">
            <w:pPr>
              <w:pStyle w:val="ENoteTableText"/>
            </w:pPr>
            <w:r w:rsidRPr="00BE2A32">
              <w:t>rs No 70, 2013</w:t>
            </w:r>
          </w:p>
        </w:tc>
      </w:tr>
      <w:tr w:rsidR="00CF7A89" w:rsidRPr="00BE2A32" w:rsidTr="0072733A">
        <w:trPr>
          <w:cantSplit/>
        </w:trPr>
        <w:tc>
          <w:tcPr>
            <w:tcW w:w="2436" w:type="dxa"/>
            <w:shd w:val="clear" w:color="auto" w:fill="auto"/>
          </w:tcPr>
          <w:p w:rsidR="00CF7A89" w:rsidRPr="00BE2A32" w:rsidRDefault="00CF7A89" w:rsidP="00CA11BE">
            <w:pPr>
              <w:pStyle w:val="ENoteTableText"/>
              <w:tabs>
                <w:tab w:val="center" w:leader="dot" w:pos="2268"/>
              </w:tabs>
            </w:pPr>
            <w:r w:rsidRPr="00BE2A32">
              <w:t>s 45</w:t>
            </w:r>
            <w:r w:rsidRPr="00BE2A32">
              <w:tab/>
            </w:r>
          </w:p>
        </w:tc>
        <w:tc>
          <w:tcPr>
            <w:tcW w:w="4652" w:type="dxa"/>
            <w:shd w:val="clear" w:color="auto" w:fill="auto"/>
          </w:tcPr>
          <w:p w:rsidR="00CF7A89" w:rsidRPr="00BE2A32" w:rsidRDefault="00CF7A89" w:rsidP="00CA11BE">
            <w:pPr>
              <w:pStyle w:val="ENoteTableText"/>
            </w:pPr>
            <w:r w:rsidRPr="00BE2A32">
              <w:t>rs No 70, 2013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46</w:t>
            </w:r>
            <w:r w:rsidRPr="00BE2A32">
              <w:tab/>
            </w:r>
          </w:p>
        </w:tc>
        <w:tc>
          <w:tcPr>
            <w:tcW w:w="4652" w:type="dxa"/>
            <w:shd w:val="clear" w:color="auto" w:fill="auto"/>
          </w:tcPr>
          <w:p w:rsidR="00CF7A89" w:rsidRPr="00BE2A32" w:rsidRDefault="00CF7A89" w:rsidP="00127CA2">
            <w:pPr>
              <w:pStyle w:val="ENoteTableText"/>
            </w:pPr>
            <w:r w:rsidRPr="00BE2A32">
              <w:t>am No 45, 2000; No 59, 2004; No 82, 2007; No 49, 2012</w:t>
            </w:r>
          </w:p>
        </w:tc>
      </w:tr>
      <w:tr w:rsidR="00CF7A89" w:rsidRPr="00BE2A32" w:rsidTr="0072733A">
        <w:trPr>
          <w:cantSplit/>
        </w:trPr>
        <w:tc>
          <w:tcPr>
            <w:tcW w:w="2436" w:type="dxa"/>
            <w:shd w:val="clear" w:color="auto" w:fill="auto"/>
          </w:tcPr>
          <w:p w:rsidR="00CF7A89" w:rsidRPr="00BE2A32" w:rsidRDefault="00CF7A89" w:rsidP="00CA11BE">
            <w:pPr>
              <w:pStyle w:val="ENoteTableText"/>
              <w:tabs>
                <w:tab w:val="center" w:leader="dot" w:pos="2268"/>
              </w:tabs>
            </w:pPr>
          </w:p>
        </w:tc>
        <w:tc>
          <w:tcPr>
            <w:tcW w:w="4652" w:type="dxa"/>
            <w:shd w:val="clear" w:color="auto" w:fill="auto"/>
          </w:tcPr>
          <w:p w:rsidR="00CF7A89" w:rsidRPr="00BE2A32" w:rsidRDefault="00CF7A89" w:rsidP="00CA11BE">
            <w:pPr>
              <w:pStyle w:val="ENoteTableText"/>
            </w:pPr>
            <w:r w:rsidRPr="00BE2A32">
              <w:t>rs No 70, 2013</w:t>
            </w:r>
          </w:p>
        </w:tc>
      </w:tr>
      <w:tr w:rsidR="00CF7A89" w:rsidRPr="00BE2A32" w:rsidTr="0072733A">
        <w:trPr>
          <w:cantSplit/>
        </w:trPr>
        <w:tc>
          <w:tcPr>
            <w:tcW w:w="2436" w:type="dxa"/>
            <w:shd w:val="clear" w:color="auto" w:fill="auto"/>
          </w:tcPr>
          <w:p w:rsidR="00CF7A89" w:rsidRPr="00BE2A32" w:rsidRDefault="00CF7A89" w:rsidP="00F637F2">
            <w:pPr>
              <w:pStyle w:val="ENoteTableText"/>
              <w:tabs>
                <w:tab w:val="center" w:leader="dot" w:pos="2268"/>
              </w:tabs>
            </w:pPr>
            <w:r w:rsidRPr="00BE2A32">
              <w:t>s 47</w:t>
            </w:r>
            <w:r w:rsidRPr="00BE2A32">
              <w:tab/>
            </w:r>
          </w:p>
        </w:tc>
        <w:tc>
          <w:tcPr>
            <w:tcW w:w="4652" w:type="dxa"/>
            <w:shd w:val="clear" w:color="auto" w:fill="auto"/>
          </w:tcPr>
          <w:p w:rsidR="00CF7A89" w:rsidRPr="00BE2A32" w:rsidRDefault="00CF7A89" w:rsidP="00F637F2">
            <w:pPr>
              <w:pStyle w:val="ENoteTableText"/>
            </w:pPr>
            <w:r w:rsidRPr="00BE2A32">
              <w:t>am No 45, 2000; No 95, 2002</w:t>
            </w:r>
          </w:p>
        </w:tc>
      </w:tr>
      <w:tr w:rsidR="00CF7A89" w:rsidRPr="00BE2A32" w:rsidTr="0072733A">
        <w:trPr>
          <w:cantSplit/>
        </w:trPr>
        <w:tc>
          <w:tcPr>
            <w:tcW w:w="2436" w:type="dxa"/>
            <w:shd w:val="clear" w:color="auto" w:fill="auto"/>
          </w:tcPr>
          <w:p w:rsidR="00CF7A89" w:rsidRPr="00BE2A32" w:rsidRDefault="00CF7A89" w:rsidP="007B25BF">
            <w:pPr>
              <w:pStyle w:val="ENoteTableText"/>
            </w:pPr>
          </w:p>
        </w:tc>
        <w:tc>
          <w:tcPr>
            <w:tcW w:w="4652" w:type="dxa"/>
            <w:shd w:val="clear" w:color="auto" w:fill="auto"/>
          </w:tcPr>
          <w:p w:rsidR="00CF7A89" w:rsidRPr="00BE2A32" w:rsidRDefault="00CF7A89" w:rsidP="00F637F2">
            <w:pPr>
              <w:pStyle w:val="ENoteTableText"/>
            </w:pPr>
            <w:r w:rsidRPr="00BE2A32">
              <w:t>rs No 59, 2004</w:t>
            </w:r>
          </w:p>
        </w:tc>
      </w:tr>
      <w:tr w:rsidR="00CF7A89" w:rsidRPr="00BE2A32" w:rsidTr="0072733A">
        <w:trPr>
          <w:cantSplit/>
        </w:trPr>
        <w:tc>
          <w:tcPr>
            <w:tcW w:w="2436" w:type="dxa"/>
            <w:shd w:val="clear" w:color="auto" w:fill="auto"/>
          </w:tcPr>
          <w:p w:rsidR="00CF7A89" w:rsidRPr="00BE2A32" w:rsidRDefault="00CF7A89" w:rsidP="007B25BF">
            <w:pPr>
              <w:pStyle w:val="ENoteTableText"/>
            </w:pPr>
          </w:p>
        </w:tc>
        <w:tc>
          <w:tcPr>
            <w:tcW w:w="4652" w:type="dxa"/>
            <w:shd w:val="clear" w:color="auto" w:fill="auto"/>
          </w:tcPr>
          <w:p w:rsidR="00CF7A89" w:rsidRPr="00BE2A32" w:rsidRDefault="00CF7A89" w:rsidP="00F637F2">
            <w:pPr>
              <w:pStyle w:val="ENoteTableText"/>
            </w:pPr>
            <w:r w:rsidRPr="00BE2A32">
              <w:t>am Nos 82 and 130, 2007; No 63, 2008</w:t>
            </w:r>
          </w:p>
        </w:tc>
      </w:tr>
      <w:tr w:rsidR="00CF7A89" w:rsidRPr="00BE2A32" w:rsidTr="0072733A">
        <w:trPr>
          <w:cantSplit/>
        </w:trPr>
        <w:tc>
          <w:tcPr>
            <w:tcW w:w="2436" w:type="dxa"/>
            <w:shd w:val="clear" w:color="auto" w:fill="auto"/>
          </w:tcPr>
          <w:p w:rsidR="00CF7A89" w:rsidRPr="00BE2A32" w:rsidRDefault="00CF7A89" w:rsidP="007B25BF">
            <w:pPr>
              <w:pStyle w:val="ENoteTableText"/>
            </w:pPr>
          </w:p>
        </w:tc>
        <w:tc>
          <w:tcPr>
            <w:tcW w:w="4652" w:type="dxa"/>
            <w:shd w:val="clear" w:color="auto" w:fill="auto"/>
          </w:tcPr>
          <w:p w:rsidR="00CF7A89" w:rsidRPr="00BE2A32" w:rsidRDefault="00CF7A89" w:rsidP="00F637F2">
            <w:pPr>
              <w:pStyle w:val="ENoteTableText"/>
            </w:pPr>
            <w:r w:rsidRPr="00BE2A32">
              <w:t>rs No 45, 2010</w:t>
            </w:r>
          </w:p>
        </w:tc>
      </w:tr>
      <w:tr w:rsidR="00CF7A89" w:rsidRPr="00BE2A32" w:rsidTr="0072733A">
        <w:trPr>
          <w:cantSplit/>
        </w:trPr>
        <w:tc>
          <w:tcPr>
            <w:tcW w:w="2436" w:type="dxa"/>
            <w:shd w:val="clear" w:color="auto" w:fill="auto"/>
          </w:tcPr>
          <w:p w:rsidR="00CF7A89" w:rsidRPr="00BE2A32" w:rsidRDefault="00CF7A89" w:rsidP="007B25BF">
            <w:pPr>
              <w:pStyle w:val="ENoteTableText"/>
            </w:pPr>
          </w:p>
        </w:tc>
        <w:tc>
          <w:tcPr>
            <w:tcW w:w="4652" w:type="dxa"/>
            <w:shd w:val="clear" w:color="auto" w:fill="auto"/>
          </w:tcPr>
          <w:p w:rsidR="00CF7A89" w:rsidRPr="00BE2A32" w:rsidRDefault="00CF7A89" w:rsidP="00F637F2">
            <w:pPr>
              <w:pStyle w:val="ENoteTableText"/>
            </w:pPr>
            <w:r w:rsidRPr="00BE2A32">
              <w:t>am No 50, 2011; Nos 49 and 98, 2012; No 70, 2013</w:t>
            </w:r>
          </w:p>
        </w:tc>
      </w:tr>
      <w:tr w:rsidR="00CF7A89" w:rsidRPr="00BE2A32" w:rsidTr="0072733A">
        <w:trPr>
          <w:cantSplit/>
        </w:trPr>
        <w:tc>
          <w:tcPr>
            <w:tcW w:w="2436" w:type="dxa"/>
            <w:shd w:val="clear" w:color="auto" w:fill="auto"/>
          </w:tcPr>
          <w:p w:rsidR="00CF7A89" w:rsidRPr="00BE2A32" w:rsidRDefault="00CF7A89" w:rsidP="00CA11BE">
            <w:pPr>
              <w:pStyle w:val="ENoteTableText"/>
              <w:tabs>
                <w:tab w:val="center" w:leader="dot" w:pos="2268"/>
              </w:tabs>
            </w:pPr>
          </w:p>
        </w:tc>
        <w:tc>
          <w:tcPr>
            <w:tcW w:w="4652" w:type="dxa"/>
            <w:shd w:val="clear" w:color="auto" w:fill="auto"/>
          </w:tcPr>
          <w:p w:rsidR="00CF7A89" w:rsidRPr="00BE2A32" w:rsidRDefault="00CF7A89" w:rsidP="00CA11BE">
            <w:pPr>
              <w:pStyle w:val="ENoteTableText"/>
            </w:pPr>
            <w:r w:rsidRPr="00BE2A32">
              <w:t>rs No 70, 2013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47AA</w:t>
            </w:r>
            <w:r w:rsidRPr="00BE2A32">
              <w:tab/>
            </w:r>
          </w:p>
        </w:tc>
        <w:tc>
          <w:tcPr>
            <w:tcW w:w="4652" w:type="dxa"/>
            <w:shd w:val="clear" w:color="auto" w:fill="auto"/>
          </w:tcPr>
          <w:p w:rsidR="00CF7A89" w:rsidRPr="00BE2A32" w:rsidRDefault="00CF7A89" w:rsidP="00127CA2">
            <w:pPr>
              <w:pStyle w:val="ENoteTableText"/>
            </w:pPr>
            <w:r w:rsidRPr="00BE2A32">
              <w:t>ad No 45, 2010</w:t>
            </w:r>
          </w:p>
        </w:tc>
      </w:tr>
      <w:tr w:rsidR="00CF7A89" w:rsidRPr="00BE2A32" w:rsidTr="0072733A">
        <w:trPr>
          <w:cantSplit/>
        </w:trPr>
        <w:tc>
          <w:tcPr>
            <w:tcW w:w="2436" w:type="dxa"/>
            <w:shd w:val="clear" w:color="auto" w:fill="auto"/>
          </w:tcPr>
          <w:p w:rsidR="00CF7A89" w:rsidRPr="00BE2A32" w:rsidRDefault="00CF7A89" w:rsidP="007B25BF">
            <w:pPr>
              <w:pStyle w:val="ENoteTableText"/>
            </w:pPr>
          </w:p>
        </w:tc>
        <w:tc>
          <w:tcPr>
            <w:tcW w:w="4652" w:type="dxa"/>
            <w:shd w:val="clear" w:color="auto" w:fill="auto"/>
          </w:tcPr>
          <w:p w:rsidR="00CF7A89" w:rsidRPr="00BE2A32" w:rsidRDefault="00CF7A89" w:rsidP="00127CA2">
            <w:pPr>
              <w:pStyle w:val="ENoteTableText"/>
            </w:pPr>
            <w:r w:rsidRPr="00BE2A32">
              <w:t>rep No 49, 2012</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47AB</w:t>
            </w:r>
            <w:r w:rsidRPr="00BE2A32">
              <w:tab/>
            </w:r>
          </w:p>
        </w:tc>
        <w:tc>
          <w:tcPr>
            <w:tcW w:w="4652" w:type="dxa"/>
            <w:shd w:val="clear" w:color="auto" w:fill="auto"/>
          </w:tcPr>
          <w:p w:rsidR="00CF7A89" w:rsidRPr="00BE2A32" w:rsidRDefault="00CF7A89" w:rsidP="00127CA2">
            <w:pPr>
              <w:pStyle w:val="ENoteTableText"/>
            </w:pPr>
            <w:r w:rsidRPr="00BE2A32">
              <w:t>ad No 45, 2010</w:t>
            </w:r>
          </w:p>
        </w:tc>
      </w:tr>
      <w:tr w:rsidR="00CF7A89" w:rsidRPr="00BE2A32" w:rsidTr="0072733A">
        <w:trPr>
          <w:cantSplit/>
        </w:trPr>
        <w:tc>
          <w:tcPr>
            <w:tcW w:w="2436" w:type="dxa"/>
            <w:shd w:val="clear" w:color="auto" w:fill="auto"/>
          </w:tcPr>
          <w:p w:rsidR="00CF7A89" w:rsidRPr="00BE2A32" w:rsidRDefault="00CF7A89" w:rsidP="007B25BF">
            <w:pPr>
              <w:pStyle w:val="ENoteTableText"/>
            </w:pPr>
          </w:p>
        </w:tc>
        <w:tc>
          <w:tcPr>
            <w:tcW w:w="4652" w:type="dxa"/>
            <w:shd w:val="clear" w:color="auto" w:fill="auto"/>
          </w:tcPr>
          <w:p w:rsidR="00CF7A89" w:rsidRPr="00BE2A32" w:rsidRDefault="00CF7A89" w:rsidP="00127CA2">
            <w:pPr>
              <w:pStyle w:val="ENoteTableText"/>
            </w:pPr>
            <w:r w:rsidRPr="00BE2A32">
              <w:t>am No 49, 2012</w:t>
            </w:r>
          </w:p>
        </w:tc>
      </w:tr>
      <w:tr w:rsidR="00CF7A89" w:rsidRPr="00BE2A32" w:rsidTr="0072733A">
        <w:trPr>
          <w:cantSplit/>
        </w:trPr>
        <w:tc>
          <w:tcPr>
            <w:tcW w:w="2436" w:type="dxa"/>
            <w:shd w:val="clear" w:color="auto" w:fill="auto"/>
          </w:tcPr>
          <w:p w:rsidR="00CF7A89" w:rsidRPr="00BE2A32" w:rsidRDefault="00CF7A89" w:rsidP="00CA11BE">
            <w:pPr>
              <w:pStyle w:val="ENoteTableText"/>
              <w:tabs>
                <w:tab w:val="center" w:leader="dot" w:pos="2268"/>
              </w:tabs>
            </w:pPr>
          </w:p>
        </w:tc>
        <w:tc>
          <w:tcPr>
            <w:tcW w:w="4652" w:type="dxa"/>
            <w:shd w:val="clear" w:color="auto" w:fill="auto"/>
          </w:tcPr>
          <w:p w:rsidR="00CF7A89" w:rsidRPr="00BE2A32" w:rsidRDefault="00CF7A89" w:rsidP="00CA11BE">
            <w:pPr>
              <w:pStyle w:val="ENoteTableText"/>
            </w:pPr>
            <w:r w:rsidRPr="00BE2A32">
              <w:t>rep No 70, 2013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47A</w:t>
            </w:r>
            <w:r w:rsidRPr="00BE2A32">
              <w:tab/>
            </w:r>
          </w:p>
        </w:tc>
        <w:tc>
          <w:tcPr>
            <w:tcW w:w="4652" w:type="dxa"/>
            <w:shd w:val="clear" w:color="auto" w:fill="auto"/>
          </w:tcPr>
          <w:p w:rsidR="00CF7A89" w:rsidRPr="00BE2A32" w:rsidRDefault="00CF7A89" w:rsidP="00127CA2">
            <w:pPr>
              <w:pStyle w:val="ENoteTableText"/>
            </w:pPr>
            <w:r w:rsidRPr="00BE2A32">
              <w:t>ad No 30, 2003</w:t>
            </w:r>
          </w:p>
        </w:tc>
      </w:tr>
      <w:tr w:rsidR="00CF7A89" w:rsidRPr="00BE2A32" w:rsidTr="0072733A">
        <w:trPr>
          <w:cantSplit/>
        </w:trPr>
        <w:tc>
          <w:tcPr>
            <w:tcW w:w="2436" w:type="dxa"/>
            <w:shd w:val="clear" w:color="auto" w:fill="auto"/>
          </w:tcPr>
          <w:p w:rsidR="00CF7A89" w:rsidRPr="00BE2A32" w:rsidRDefault="00CF7A89" w:rsidP="007B25BF">
            <w:pPr>
              <w:pStyle w:val="ENoteTableText"/>
            </w:pPr>
          </w:p>
        </w:tc>
        <w:tc>
          <w:tcPr>
            <w:tcW w:w="4652" w:type="dxa"/>
            <w:shd w:val="clear" w:color="auto" w:fill="auto"/>
          </w:tcPr>
          <w:p w:rsidR="00CF7A89" w:rsidRPr="00BE2A32" w:rsidRDefault="00CF7A89" w:rsidP="00127CA2">
            <w:pPr>
              <w:pStyle w:val="ENoteTableText"/>
            </w:pPr>
            <w:r w:rsidRPr="00BE2A32">
              <w:t>am No 59, 2004; No 82, 2007; No 49, 2012; No 70, 2013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47B</w:t>
            </w:r>
            <w:r w:rsidRPr="00BE2A32">
              <w:tab/>
            </w:r>
          </w:p>
        </w:tc>
        <w:tc>
          <w:tcPr>
            <w:tcW w:w="4652" w:type="dxa"/>
            <w:shd w:val="clear" w:color="auto" w:fill="auto"/>
          </w:tcPr>
          <w:p w:rsidR="00CF7A89" w:rsidRPr="00BE2A32" w:rsidRDefault="00CF7A89" w:rsidP="00127CA2">
            <w:pPr>
              <w:pStyle w:val="ENoteTableText"/>
            </w:pPr>
            <w:r w:rsidRPr="00BE2A32">
              <w:t>ad No 38, 2010</w:t>
            </w:r>
          </w:p>
        </w:tc>
      </w:tr>
      <w:tr w:rsidR="00CF7A89" w:rsidRPr="00BE2A32" w:rsidTr="0072733A">
        <w:trPr>
          <w:cantSplit/>
        </w:trPr>
        <w:tc>
          <w:tcPr>
            <w:tcW w:w="2436" w:type="dxa"/>
            <w:shd w:val="clear" w:color="auto" w:fill="auto"/>
          </w:tcPr>
          <w:p w:rsidR="00CF7A89" w:rsidRPr="00BE2A32" w:rsidRDefault="00CF7A89" w:rsidP="007B25BF">
            <w:pPr>
              <w:pStyle w:val="ENoteTableText"/>
            </w:pPr>
          </w:p>
        </w:tc>
        <w:tc>
          <w:tcPr>
            <w:tcW w:w="4652" w:type="dxa"/>
            <w:shd w:val="clear" w:color="auto" w:fill="auto"/>
          </w:tcPr>
          <w:p w:rsidR="00CF7A89" w:rsidRPr="00BE2A32" w:rsidRDefault="00CF7A89" w:rsidP="00127CA2">
            <w:pPr>
              <w:pStyle w:val="ENoteTableText"/>
            </w:pPr>
            <w:r w:rsidRPr="00BE2A32">
              <w:t>am No 105, 2010; No 70, 2013</w:t>
            </w:r>
          </w:p>
        </w:tc>
      </w:tr>
      <w:tr w:rsidR="00CF7A89" w:rsidRPr="00BE2A32" w:rsidTr="0072733A">
        <w:trPr>
          <w:cantSplit/>
        </w:trPr>
        <w:tc>
          <w:tcPr>
            <w:tcW w:w="2436" w:type="dxa"/>
            <w:shd w:val="clear" w:color="auto" w:fill="auto"/>
          </w:tcPr>
          <w:p w:rsidR="00CF7A89" w:rsidRPr="00BE2A32" w:rsidRDefault="00CF7A89" w:rsidP="00CA11BE">
            <w:pPr>
              <w:pStyle w:val="ENoteTableText"/>
              <w:tabs>
                <w:tab w:val="center" w:leader="dot" w:pos="2268"/>
              </w:tabs>
            </w:pPr>
          </w:p>
        </w:tc>
        <w:tc>
          <w:tcPr>
            <w:tcW w:w="4652" w:type="dxa"/>
            <w:shd w:val="clear" w:color="auto" w:fill="auto"/>
          </w:tcPr>
          <w:p w:rsidR="00CF7A89" w:rsidRPr="00BE2A32" w:rsidRDefault="00CF7A89" w:rsidP="00CA11BE">
            <w:pPr>
              <w:pStyle w:val="ENoteTableText"/>
            </w:pPr>
            <w:r w:rsidRPr="00BE2A32">
              <w:t>rep No 70, 2013</w:t>
            </w: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47C</w:t>
            </w:r>
            <w:r w:rsidRPr="00BE2A32">
              <w:tab/>
            </w:r>
          </w:p>
        </w:tc>
        <w:tc>
          <w:tcPr>
            <w:tcW w:w="4652" w:type="dxa"/>
            <w:shd w:val="clear" w:color="auto" w:fill="auto"/>
          </w:tcPr>
          <w:p w:rsidR="00CF7A89" w:rsidRPr="00BE2A32" w:rsidRDefault="00CF7A89" w:rsidP="00127CA2">
            <w:pPr>
              <w:pStyle w:val="ENoteTableText"/>
            </w:pPr>
            <w:r w:rsidRPr="00BE2A32">
              <w:t>ad No 38, 2010</w:t>
            </w:r>
          </w:p>
        </w:tc>
      </w:tr>
      <w:tr w:rsidR="00CF7A89" w:rsidRPr="00BE2A32" w:rsidTr="0072733A">
        <w:trPr>
          <w:cantSplit/>
        </w:trPr>
        <w:tc>
          <w:tcPr>
            <w:tcW w:w="2436" w:type="dxa"/>
            <w:shd w:val="clear" w:color="auto" w:fill="auto"/>
          </w:tcPr>
          <w:p w:rsidR="00CF7A89" w:rsidRPr="00BE2A32" w:rsidRDefault="00CF7A89" w:rsidP="00CA11BE">
            <w:pPr>
              <w:pStyle w:val="ENoteTableText"/>
              <w:tabs>
                <w:tab w:val="center" w:leader="dot" w:pos="2268"/>
              </w:tabs>
            </w:pPr>
          </w:p>
        </w:tc>
        <w:tc>
          <w:tcPr>
            <w:tcW w:w="4652" w:type="dxa"/>
            <w:shd w:val="clear" w:color="auto" w:fill="auto"/>
          </w:tcPr>
          <w:p w:rsidR="00CF7A89" w:rsidRPr="00BE2A32" w:rsidRDefault="00CF7A89" w:rsidP="00CA11BE">
            <w:pPr>
              <w:pStyle w:val="ENoteTableText"/>
            </w:pPr>
            <w:r w:rsidRPr="00BE2A32">
              <w:t>rep No 70, 2013</w:t>
            </w:r>
          </w:p>
        </w:tc>
      </w:tr>
      <w:tr w:rsidR="00CF7A89" w:rsidRPr="00BE2A32" w:rsidTr="0072733A">
        <w:trPr>
          <w:cantSplit/>
        </w:trPr>
        <w:tc>
          <w:tcPr>
            <w:tcW w:w="2436" w:type="dxa"/>
            <w:shd w:val="clear" w:color="auto" w:fill="auto"/>
          </w:tcPr>
          <w:p w:rsidR="00CF7A89" w:rsidRPr="00BE2A32" w:rsidRDefault="00CF7A89" w:rsidP="00127CA2">
            <w:pPr>
              <w:pStyle w:val="ENoteTableText"/>
            </w:pPr>
            <w:r w:rsidRPr="00BE2A32">
              <w:rPr>
                <w:b/>
              </w:rPr>
              <w:t>Division</w:t>
            </w:r>
            <w:r w:rsidR="00BE2A32">
              <w:rPr>
                <w:b/>
              </w:rPr>
              <w:t> </w:t>
            </w:r>
            <w:r w:rsidRPr="00BE2A32">
              <w:rPr>
                <w:b/>
              </w:rPr>
              <w:t>4</w:t>
            </w:r>
          </w:p>
        </w:tc>
        <w:tc>
          <w:tcPr>
            <w:tcW w:w="4652" w:type="dxa"/>
            <w:shd w:val="clear" w:color="auto" w:fill="auto"/>
          </w:tcPr>
          <w:p w:rsidR="00CF7A89" w:rsidRPr="00BE2A32" w:rsidRDefault="00CF7A89" w:rsidP="00127CA2">
            <w:pPr>
              <w:pStyle w:val="ENoteTableText"/>
            </w:pPr>
          </w:p>
        </w:tc>
      </w:tr>
      <w:tr w:rsidR="00CF7A89" w:rsidRPr="00BE2A32" w:rsidTr="0072733A">
        <w:trPr>
          <w:cantSplit/>
        </w:trPr>
        <w:tc>
          <w:tcPr>
            <w:tcW w:w="2436" w:type="dxa"/>
            <w:shd w:val="clear" w:color="auto" w:fill="auto"/>
          </w:tcPr>
          <w:p w:rsidR="00CF7A89" w:rsidRPr="00BE2A32" w:rsidRDefault="00CF7A89" w:rsidP="00426A7E">
            <w:pPr>
              <w:pStyle w:val="ENoteTableText"/>
              <w:tabs>
                <w:tab w:val="center" w:leader="dot" w:pos="2268"/>
              </w:tabs>
            </w:pPr>
            <w:r w:rsidRPr="00BE2A32">
              <w:t>Div</w:t>
            </w:r>
            <w:r w:rsidR="00426A7E" w:rsidRPr="00BE2A32">
              <w:t>ision</w:t>
            </w:r>
            <w:r w:rsidR="00BE2A32">
              <w:t> </w:t>
            </w:r>
            <w:r w:rsidRPr="00BE2A32">
              <w:t>4</w:t>
            </w:r>
            <w:r w:rsidRPr="00BE2A32">
              <w:tab/>
            </w:r>
          </w:p>
        </w:tc>
        <w:tc>
          <w:tcPr>
            <w:tcW w:w="4652" w:type="dxa"/>
            <w:shd w:val="clear" w:color="auto" w:fill="auto"/>
          </w:tcPr>
          <w:p w:rsidR="00CF7A89" w:rsidRPr="00BE2A32" w:rsidRDefault="00CF7A89" w:rsidP="00127CA2">
            <w:pPr>
              <w:pStyle w:val="ENoteTableText"/>
            </w:pPr>
            <w:r w:rsidRPr="00BE2A32">
              <w:t>rs No 45, 2000</w:t>
            </w:r>
          </w:p>
        </w:tc>
      </w:tr>
      <w:tr w:rsidR="00672A42" w:rsidRPr="00BE2A32" w:rsidTr="0072733A">
        <w:trPr>
          <w:cantSplit/>
        </w:trPr>
        <w:tc>
          <w:tcPr>
            <w:tcW w:w="2436" w:type="dxa"/>
            <w:shd w:val="clear" w:color="auto" w:fill="auto"/>
          </w:tcPr>
          <w:p w:rsidR="00672A42" w:rsidRPr="00BE2A32" w:rsidRDefault="00672A42" w:rsidP="00426A7E">
            <w:pPr>
              <w:pStyle w:val="ENoteTableText"/>
              <w:tabs>
                <w:tab w:val="center" w:leader="dot" w:pos="2268"/>
              </w:tabs>
            </w:pPr>
          </w:p>
        </w:tc>
        <w:tc>
          <w:tcPr>
            <w:tcW w:w="4652" w:type="dxa"/>
            <w:shd w:val="clear" w:color="auto" w:fill="auto"/>
          </w:tcPr>
          <w:p w:rsidR="00672A42" w:rsidRPr="00BE2A32" w:rsidRDefault="00672A42" w:rsidP="00127CA2">
            <w:pPr>
              <w:pStyle w:val="ENoteTableText"/>
            </w:pPr>
            <w:r w:rsidRPr="00BE2A32">
              <w:t xml:space="preserve">rep </w:t>
            </w:r>
            <w:r w:rsidRPr="00BE2A32">
              <w:rPr>
                <w:u w:val="single"/>
              </w:rPr>
              <w:t>No 22, 2017</w:t>
            </w:r>
          </w:p>
        </w:tc>
      </w:tr>
      <w:tr w:rsidR="00CF7A89" w:rsidRPr="00BE2A32" w:rsidTr="0072733A">
        <w:trPr>
          <w:cantSplit/>
        </w:trPr>
        <w:tc>
          <w:tcPr>
            <w:tcW w:w="2436" w:type="dxa"/>
            <w:shd w:val="clear" w:color="auto" w:fill="auto"/>
          </w:tcPr>
          <w:p w:rsidR="00CF7A89" w:rsidRPr="00BE2A32" w:rsidRDefault="00CF7A89" w:rsidP="00127CA2">
            <w:pPr>
              <w:pStyle w:val="ENoteTableText"/>
            </w:pPr>
            <w:r w:rsidRPr="00BE2A32">
              <w:rPr>
                <w:b/>
              </w:rPr>
              <w:t>Subdivision A</w:t>
            </w:r>
          </w:p>
        </w:tc>
        <w:tc>
          <w:tcPr>
            <w:tcW w:w="4652" w:type="dxa"/>
            <w:shd w:val="clear" w:color="auto" w:fill="auto"/>
          </w:tcPr>
          <w:p w:rsidR="00CF7A89" w:rsidRPr="00BE2A32" w:rsidRDefault="00CF7A89" w:rsidP="00127CA2">
            <w:pPr>
              <w:pStyle w:val="ENoteTableText"/>
            </w:pP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48</w:t>
            </w:r>
            <w:r w:rsidRPr="00BE2A32">
              <w:tab/>
            </w:r>
          </w:p>
        </w:tc>
        <w:tc>
          <w:tcPr>
            <w:tcW w:w="4652" w:type="dxa"/>
            <w:shd w:val="clear" w:color="auto" w:fill="auto"/>
          </w:tcPr>
          <w:p w:rsidR="00CF7A89" w:rsidRPr="00BE2A32" w:rsidRDefault="00CF7A89" w:rsidP="00127CA2">
            <w:pPr>
              <w:pStyle w:val="ENoteTableText"/>
            </w:pPr>
            <w:r w:rsidRPr="00BE2A32">
              <w:t>rs No 45, 2000; No 118, 2007</w:t>
            </w:r>
          </w:p>
        </w:tc>
      </w:tr>
      <w:tr w:rsidR="00672A42" w:rsidRPr="00BE2A32" w:rsidTr="0072733A">
        <w:trPr>
          <w:cantSplit/>
        </w:trPr>
        <w:tc>
          <w:tcPr>
            <w:tcW w:w="2436" w:type="dxa"/>
            <w:shd w:val="clear" w:color="auto" w:fill="auto"/>
          </w:tcPr>
          <w:p w:rsidR="00672A42" w:rsidRPr="00BE2A32" w:rsidRDefault="00672A42" w:rsidP="00753CFA">
            <w:pPr>
              <w:pStyle w:val="ENoteTableText"/>
              <w:tabs>
                <w:tab w:val="center" w:leader="dot" w:pos="2268"/>
              </w:tabs>
            </w:pPr>
          </w:p>
        </w:tc>
        <w:tc>
          <w:tcPr>
            <w:tcW w:w="4652" w:type="dxa"/>
            <w:shd w:val="clear" w:color="auto" w:fill="auto"/>
          </w:tcPr>
          <w:p w:rsidR="00672A42" w:rsidRPr="00BE2A32" w:rsidRDefault="00672A42" w:rsidP="00127CA2">
            <w:pPr>
              <w:pStyle w:val="ENoteTableText"/>
            </w:pPr>
            <w:r w:rsidRPr="00BE2A32">
              <w:t xml:space="preserve">rep </w:t>
            </w:r>
            <w:r w:rsidRPr="00BE2A32">
              <w:rPr>
                <w:u w:val="single"/>
              </w:rPr>
              <w:t>No 22, 2017</w:t>
            </w:r>
          </w:p>
        </w:tc>
      </w:tr>
      <w:tr w:rsidR="00CF7A89" w:rsidRPr="00BE2A32" w:rsidTr="0072733A">
        <w:trPr>
          <w:cantSplit/>
        </w:trPr>
        <w:tc>
          <w:tcPr>
            <w:tcW w:w="2436" w:type="dxa"/>
            <w:shd w:val="clear" w:color="auto" w:fill="auto"/>
          </w:tcPr>
          <w:p w:rsidR="00CF7A89" w:rsidRPr="00BE2A32" w:rsidRDefault="00CF7A89" w:rsidP="00860B9F">
            <w:pPr>
              <w:pStyle w:val="ENoteTableText"/>
              <w:keepNext/>
              <w:keepLines/>
            </w:pPr>
            <w:r w:rsidRPr="00BE2A32">
              <w:rPr>
                <w:b/>
              </w:rPr>
              <w:t>Subdivision B</w:t>
            </w:r>
          </w:p>
        </w:tc>
        <w:tc>
          <w:tcPr>
            <w:tcW w:w="4652" w:type="dxa"/>
            <w:shd w:val="clear" w:color="auto" w:fill="auto"/>
          </w:tcPr>
          <w:p w:rsidR="00CF7A89" w:rsidRPr="00BE2A32" w:rsidRDefault="00CF7A89" w:rsidP="00127CA2">
            <w:pPr>
              <w:pStyle w:val="ENoteTableText"/>
            </w:pPr>
          </w:p>
        </w:tc>
      </w:tr>
      <w:tr w:rsidR="00CF7A89" w:rsidRPr="00BE2A32" w:rsidTr="0072733A">
        <w:trPr>
          <w:cantSplit/>
        </w:trPr>
        <w:tc>
          <w:tcPr>
            <w:tcW w:w="2436" w:type="dxa"/>
            <w:shd w:val="clear" w:color="auto" w:fill="auto"/>
          </w:tcPr>
          <w:p w:rsidR="00CF7A89" w:rsidRPr="00BE2A32" w:rsidRDefault="00CF7A89" w:rsidP="00753CFA">
            <w:pPr>
              <w:pStyle w:val="ENoteTableText"/>
              <w:tabs>
                <w:tab w:val="center" w:leader="dot" w:pos="2268"/>
              </w:tabs>
            </w:pPr>
            <w:r w:rsidRPr="00BE2A32">
              <w:t>s 49</w:t>
            </w:r>
            <w:r w:rsidRPr="00BE2A32">
              <w:tab/>
            </w:r>
          </w:p>
        </w:tc>
        <w:tc>
          <w:tcPr>
            <w:tcW w:w="4652" w:type="dxa"/>
            <w:shd w:val="clear" w:color="auto" w:fill="auto"/>
          </w:tcPr>
          <w:p w:rsidR="00CF7A89" w:rsidRPr="00BE2A32" w:rsidRDefault="00CF7A89" w:rsidP="00127CA2">
            <w:pPr>
              <w:pStyle w:val="ENoteTableText"/>
            </w:pPr>
            <w:r w:rsidRPr="00BE2A32">
              <w:t>rs No 45, 2000</w:t>
            </w:r>
          </w:p>
        </w:tc>
      </w:tr>
      <w:tr w:rsidR="00672A42" w:rsidRPr="00BE2A32" w:rsidTr="0072733A">
        <w:trPr>
          <w:cantSplit/>
        </w:trPr>
        <w:tc>
          <w:tcPr>
            <w:tcW w:w="2436" w:type="dxa"/>
            <w:shd w:val="clear" w:color="auto" w:fill="auto"/>
          </w:tcPr>
          <w:p w:rsidR="00672A42" w:rsidRPr="00BE2A32" w:rsidRDefault="00672A42" w:rsidP="00753CFA">
            <w:pPr>
              <w:pStyle w:val="ENoteTableText"/>
              <w:tabs>
                <w:tab w:val="center" w:leader="dot" w:pos="2268"/>
              </w:tabs>
            </w:pPr>
          </w:p>
        </w:tc>
        <w:tc>
          <w:tcPr>
            <w:tcW w:w="4652" w:type="dxa"/>
            <w:shd w:val="clear" w:color="auto" w:fill="auto"/>
          </w:tcPr>
          <w:p w:rsidR="00672A42" w:rsidRPr="00BE2A32" w:rsidRDefault="00672A42" w:rsidP="00127CA2">
            <w:pPr>
              <w:pStyle w:val="ENoteTableText"/>
            </w:pPr>
            <w:r w:rsidRPr="00BE2A32">
              <w:t xml:space="preserve">rep </w:t>
            </w:r>
            <w:r w:rsidRPr="00BE2A32">
              <w:rPr>
                <w:u w:val="single"/>
              </w:rPr>
              <w:t>No 22, 2017</w:t>
            </w:r>
          </w:p>
        </w:tc>
      </w:tr>
      <w:tr w:rsidR="00CF7A89" w:rsidRPr="00BE2A32" w:rsidTr="0072733A">
        <w:trPr>
          <w:cantSplit/>
        </w:trPr>
        <w:tc>
          <w:tcPr>
            <w:tcW w:w="2436" w:type="dxa"/>
            <w:shd w:val="clear" w:color="auto" w:fill="auto"/>
          </w:tcPr>
          <w:p w:rsidR="00CF7A89" w:rsidRPr="00BE2A32" w:rsidRDefault="00CF7A89" w:rsidP="00426A7E">
            <w:pPr>
              <w:pStyle w:val="ENoteTableText"/>
              <w:tabs>
                <w:tab w:val="center" w:leader="dot" w:pos="2268"/>
              </w:tabs>
            </w:pPr>
            <w:r w:rsidRPr="00BE2A32">
              <w:t>s 49A</w:t>
            </w:r>
            <w:r w:rsidRPr="00BE2A32">
              <w:tab/>
            </w:r>
          </w:p>
        </w:tc>
        <w:tc>
          <w:tcPr>
            <w:tcW w:w="4652" w:type="dxa"/>
            <w:shd w:val="clear" w:color="auto" w:fill="auto"/>
          </w:tcPr>
          <w:p w:rsidR="00CF7A89" w:rsidRPr="00BE2A32" w:rsidRDefault="00CF7A89" w:rsidP="00127CA2">
            <w:pPr>
              <w:pStyle w:val="ENoteTableText"/>
            </w:pPr>
            <w:r w:rsidRPr="00BE2A32">
              <w:t>ad No 45, 2000</w:t>
            </w:r>
          </w:p>
        </w:tc>
      </w:tr>
      <w:tr w:rsidR="00672A42" w:rsidRPr="00BE2A32" w:rsidTr="0072733A">
        <w:trPr>
          <w:cantSplit/>
        </w:trPr>
        <w:tc>
          <w:tcPr>
            <w:tcW w:w="2436" w:type="dxa"/>
            <w:shd w:val="clear" w:color="auto" w:fill="auto"/>
          </w:tcPr>
          <w:p w:rsidR="00672A42" w:rsidRPr="00BE2A32" w:rsidRDefault="00672A42" w:rsidP="00426A7E">
            <w:pPr>
              <w:pStyle w:val="ENoteTableText"/>
              <w:tabs>
                <w:tab w:val="center" w:leader="dot" w:pos="2268"/>
              </w:tabs>
            </w:pPr>
          </w:p>
        </w:tc>
        <w:tc>
          <w:tcPr>
            <w:tcW w:w="4652" w:type="dxa"/>
            <w:shd w:val="clear" w:color="auto" w:fill="auto"/>
          </w:tcPr>
          <w:p w:rsidR="00672A42" w:rsidRPr="00BE2A32" w:rsidRDefault="00672A42"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49B</w:t>
            </w:r>
            <w:r w:rsidRPr="00BE2A32">
              <w:tab/>
            </w:r>
          </w:p>
        </w:tc>
        <w:tc>
          <w:tcPr>
            <w:tcW w:w="4652" w:type="dxa"/>
            <w:shd w:val="clear" w:color="auto" w:fill="auto"/>
          </w:tcPr>
          <w:p w:rsidR="00426A7E" w:rsidRPr="00BE2A32" w:rsidRDefault="00426A7E" w:rsidP="00F10BC2">
            <w:pPr>
              <w:pStyle w:val="ENoteTableText"/>
            </w:pPr>
            <w:r w:rsidRPr="00BE2A32">
              <w:t>ad No 45, 2000</w:t>
            </w:r>
          </w:p>
        </w:tc>
      </w:tr>
      <w:tr w:rsidR="00672A42" w:rsidRPr="00BE2A32" w:rsidTr="0072733A">
        <w:trPr>
          <w:cantSplit/>
        </w:trPr>
        <w:tc>
          <w:tcPr>
            <w:tcW w:w="2436" w:type="dxa"/>
            <w:shd w:val="clear" w:color="auto" w:fill="auto"/>
          </w:tcPr>
          <w:p w:rsidR="00672A42" w:rsidRPr="00BE2A32" w:rsidRDefault="00672A42" w:rsidP="00426A7E">
            <w:pPr>
              <w:pStyle w:val="ENoteTableText"/>
              <w:tabs>
                <w:tab w:val="center" w:leader="dot" w:pos="2268"/>
              </w:tabs>
            </w:pPr>
          </w:p>
        </w:tc>
        <w:tc>
          <w:tcPr>
            <w:tcW w:w="4652" w:type="dxa"/>
            <w:shd w:val="clear" w:color="auto" w:fill="auto"/>
          </w:tcPr>
          <w:p w:rsidR="00672A42" w:rsidRPr="00BE2A32" w:rsidRDefault="00672A42"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49C</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132, 2004; No 53, 2008; No 25, 2011</w:t>
            </w:r>
          </w:p>
        </w:tc>
      </w:tr>
      <w:tr w:rsidR="00672A42" w:rsidRPr="00BE2A32" w:rsidTr="0072733A">
        <w:trPr>
          <w:cantSplit/>
        </w:trPr>
        <w:tc>
          <w:tcPr>
            <w:tcW w:w="2436" w:type="dxa"/>
            <w:shd w:val="clear" w:color="auto" w:fill="auto"/>
          </w:tcPr>
          <w:p w:rsidR="00672A42" w:rsidRPr="00BE2A32" w:rsidRDefault="00672A42" w:rsidP="007B25BF">
            <w:pPr>
              <w:pStyle w:val="ENoteTableText"/>
            </w:pPr>
          </w:p>
        </w:tc>
        <w:tc>
          <w:tcPr>
            <w:tcW w:w="4652" w:type="dxa"/>
            <w:shd w:val="clear" w:color="auto" w:fill="auto"/>
          </w:tcPr>
          <w:p w:rsidR="00672A42" w:rsidRPr="00BE2A32" w:rsidRDefault="00672A42"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49D</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0A7BB4" w:rsidRPr="00BE2A32" w:rsidTr="0072733A">
        <w:trPr>
          <w:cantSplit/>
        </w:trPr>
        <w:tc>
          <w:tcPr>
            <w:tcW w:w="2436" w:type="dxa"/>
            <w:shd w:val="clear" w:color="auto" w:fill="auto"/>
          </w:tcPr>
          <w:p w:rsidR="000A7BB4" w:rsidRPr="00BE2A32" w:rsidRDefault="000A7BB4" w:rsidP="00753CFA">
            <w:pPr>
              <w:pStyle w:val="ENoteTableText"/>
              <w:tabs>
                <w:tab w:val="center" w:leader="dot" w:pos="2268"/>
              </w:tabs>
            </w:pPr>
          </w:p>
        </w:tc>
        <w:tc>
          <w:tcPr>
            <w:tcW w:w="4652" w:type="dxa"/>
            <w:shd w:val="clear" w:color="auto" w:fill="auto"/>
          </w:tcPr>
          <w:p w:rsidR="000A7BB4" w:rsidRPr="00BE2A32" w:rsidRDefault="000A7BB4"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49E</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53, 2008</w:t>
            </w:r>
          </w:p>
        </w:tc>
      </w:tr>
      <w:tr w:rsidR="000A7BB4" w:rsidRPr="00BE2A32" w:rsidTr="0072733A">
        <w:trPr>
          <w:cantSplit/>
        </w:trPr>
        <w:tc>
          <w:tcPr>
            <w:tcW w:w="2436" w:type="dxa"/>
            <w:shd w:val="clear" w:color="auto" w:fill="auto"/>
          </w:tcPr>
          <w:p w:rsidR="000A7BB4" w:rsidRPr="00BE2A32" w:rsidRDefault="000A7BB4" w:rsidP="007B25BF">
            <w:pPr>
              <w:pStyle w:val="ENoteTableText"/>
            </w:pPr>
          </w:p>
        </w:tc>
        <w:tc>
          <w:tcPr>
            <w:tcW w:w="4652" w:type="dxa"/>
            <w:shd w:val="clear" w:color="auto" w:fill="auto"/>
          </w:tcPr>
          <w:p w:rsidR="000A7BB4" w:rsidRPr="00BE2A32" w:rsidRDefault="000A7BB4"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49F</w:t>
            </w:r>
            <w:r w:rsidRPr="00BE2A32">
              <w:tab/>
            </w:r>
          </w:p>
        </w:tc>
        <w:tc>
          <w:tcPr>
            <w:tcW w:w="4652" w:type="dxa"/>
            <w:shd w:val="clear" w:color="auto" w:fill="auto"/>
          </w:tcPr>
          <w:p w:rsidR="00426A7E" w:rsidRPr="00BE2A32" w:rsidRDefault="00426A7E" w:rsidP="00F10BC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F10BC2">
            <w:pPr>
              <w:pStyle w:val="ENoteTableText"/>
            </w:pPr>
          </w:p>
        </w:tc>
        <w:tc>
          <w:tcPr>
            <w:tcW w:w="4652" w:type="dxa"/>
            <w:shd w:val="clear" w:color="auto" w:fill="auto"/>
          </w:tcPr>
          <w:p w:rsidR="00426A7E" w:rsidRPr="00BE2A32" w:rsidRDefault="00426A7E" w:rsidP="00F10BC2">
            <w:pPr>
              <w:pStyle w:val="ENoteTableText"/>
            </w:pPr>
            <w:r w:rsidRPr="00BE2A32">
              <w:t>am No 53, 2008</w:t>
            </w:r>
          </w:p>
        </w:tc>
      </w:tr>
      <w:tr w:rsidR="000A7BB4" w:rsidRPr="00BE2A32" w:rsidTr="0072733A">
        <w:trPr>
          <w:cantSplit/>
        </w:trPr>
        <w:tc>
          <w:tcPr>
            <w:tcW w:w="2436" w:type="dxa"/>
            <w:shd w:val="clear" w:color="auto" w:fill="auto"/>
          </w:tcPr>
          <w:p w:rsidR="000A7BB4" w:rsidRPr="00BE2A32" w:rsidRDefault="000A7BB4" w:rsidP="00F10BC2">
            <w:pPr>
              <w:pStyle w:val="ENoteTableText"/>
            </w:pPr>
          </w:p>
        </w:tc>
        <w:tc>
          <w:tcPr>
            <w:tcW w:w="4652" w:type="dxa"/>
            <w:shd w:val="clear" w:color="auto" w:fill="auto"/>
          </w:tcPr>
          <w:p w:rsidR="000A7BB4" w:rsidRPr="00BE2A32" w:rsidRDefault="000A7BB4"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49G</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0A7BB4" w:rsidRPr="00BE2A32" w:rsidTr="0072733A">
        <w:trPr>
          <w:cantSplit/>
        </w:trPr>
        <w:tc>
          <w:tcPr>
            <w:tcW w:w="2436" w:type="dxa"/>
            <w:shd w:val="clear" w:color="auto" w:fill="auto"/>
          </w:tcPr>
          <w:p w:rsidR="000A7BB4" w:rsidRPr="00BE2A32" w:rsidRDefault="000A7BB4" w:rsidP="00426A7E">
            <w:pPr>
              <w:pStyle w:val="ENoteTableText"/>
              <w:tabs>
                <w:tab w:val="center" w:leader="dot" w:pos="2268"/>
              </w:tabs>
            </w:pPr>
          </w:p>
        </w:tc>
        <w:tc>
          <w:tcPr>
            <w:tcW w:w="4652" w:type="dxa"/>
            <w:shd w:val="clear" w:color="auto" w:fill="auto"/>
          </w:tcPr>
          <w:p w:rsidR="000A7BB4" w:rsidRPr="00BE2A32" w:rsidRDefault="000A7BB4"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49H</w:t>
            </w:r>
            <w:r w:rsidRPr="00BE2A32">
              <w:tab/>
            </w:r>
          </w:p>
        </w:tc>
        <w:tc>
          <w:tcPr>
            <w:tcW w:w="4652" w:type="dxa"/>
            <w:shd w:val="clear" w:color="auto" w:fill="auto"/>
          </w:tcPr>
          <w:p w:rsidR="00426A7E" w:rsidRPr="00BE2A32" w:rsidRDefault="00426A7E" w:rsidP="00F10BC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49J</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33, 2004; No 70, 2013</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49K</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49L</w:t>
            </w:r>
            <w:r w:rsidRPr="00BE2A32">
              <w:tab/>
            </w:r>
          </w:p>
        </w:tc>
        <w:tc>
          <w:tcPr>
            <w:tcW w:w="4652" w:type="dxa"/>
            <w:shd w:val="clear" w:color="auto" w:fill="auto"/>
          </w:tcPr>
          <w:p w:rsidR="00426A7E" w:rsidRPr="00BE2A32" w:rsidRDefault="00426A7E" w:rsidP="00F10BC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49M</w:t>
            </w:r>
            <w:r w:rsidRPr="00BE2A32">
              <w:tab/>
            </w:r>
          </w:p>
        </w:tc>
        <w:tc>
          <w:tcPr>
            <w:tcW w:w="4652" w:type="dxa"/>
            <w:shd w:val="clear" w:color="auto" w:fill="auto"/>
          </w:tcPr>
          <w:p w:rsidR="00426A7E" w:rsidRPr="00BE2A32" w:rsidRDefault="00426A7E" w:rsidP="00F10BC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49N</w:t>
            </w:r>
            <w:r w:rsidRPr="00BE2A32">
              <w:tab/>
            </w:r>
          </w:p>
        </w:tc>
        <w:tc>
          <w:tcPr>
            <w:tcW w:w="4652" w:type="dxa"/>
            <w:shd w:val="clear" w:color="auto" w:fill="auto"/>
          </w:tcPr>
          <w:p w:rsidR="00426A7E" w:rsidRPr="00BE2A32" w:rsidRDefault="00426A7E" w:rsidP="00F10BC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127CA2">
            <w:pPr>
              <w:pStyle w:val="ENoteTableText"/>
            </w:pPr>
            <w:r w:rsidRPr="00BE2A32">
              <w:rPr>
                <w:b/>
              </w:rPr>
              <w:t>Subdivision C</w:t>
            </w:r>
          </w:p>
        </w:tc>
        <w:tc>
          <w:tcPr>
            <w:tcW w:w="4652" w:type="dxa"/>
            <w:shd w:val="clear" w:color="auto" w:fill="auto"/>
          </w:tcPr>
          <w:p w:rsidR="00426A7E" w:rsidRPr="00BE2A32" w:rsidRDefault="00426A7E" w:rsidP="00127CA2">
            <w:pPr>
              <w:pStyle w:val="ENoteTableText"/>
            </w:pP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w:t>
            </w:r>
            <w:r w:rsidRPr="00BE2A32">
              <w:tab/>
            </w:r>
          </w:p>
        </w:tc>
        <w:tc>
          <w:tcPr>
            <w:tcW w:w="4652" w:type="dxa"/>
            <w:shd w:val="clear" w:color="auto" w:fill="auto"/>
          </w:tcPr>
          <w:p w:rsidR="00426A7E" w:rsidRPr="00BE2A32" w:rsidRDefault="00426A7E" w:rsidP="00127CA2">
            <w:pPr>
              <w:pStyle w:val="ENoteTableText"/>
            </w:pPr>
            <w:r w:rsidRPr="00BE2A32">
              <w:t>rs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53, 2008</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50A</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50B</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53, 2008</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50C</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p>
        </w:tc>
        <w:tc>
          <w:tcPr>
            <w:tcW w:w="4652" w:type="dxa"/>
            <w:shd w:val="clear" w:color="auto" w:fill="auto"/>
          </w:tcPr>
          <w:p w:rsidR="00426A7E" w:rsidRPr="00BE2A32" w:rsidRDefault="00426A7E" w:rsidP="00426A7E">
            <w:pPr>
              <w:pStyle w:val="ENoteTableText"/>
            </w:pPr>
            <w:r w:rsidRPr="00BE2A32">
              <w:t>a</w:t>
            </w:r>
            <w:r w:rsidR="00283816" w:rsidRPr="00BE2A32">
              <w:t>m</w:t>
            </w:r>
            <w:r w:rsidRPr="00BE2A32">
              <w:t xml:space="preserve"> No 132, 2004</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426A7E">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50D</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50E</w:t>
            </w:r>
            <w:r w:rsidRPr="00BE2A32">
              <w:tab/>
            </w:r>
          </w:p>
        </w:tc>
        <w:tc>
          <w:tcPr>
            <w:tcW w:w="4652" w:type="dxa"/>
            <w:shd w:val="clear" w:color="auto" w:fill="auto"/>
          </w:tcPr>
          <w:p w:rsidR="00426A7E" w:rsidRPr="00BE2A32" w:rsidRDefault="00426A7E" w:rsidP="00F10BC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50F</w:t>
            </w:r>
            <w:r w:rsidRPr="00BE2A32">
              <w:tab/>
            </w:r>
          </w:p>
        </w:tc>
        <w:tc>
          <w:tcPr>
            <w:tcW w:w="4652" w:type="dxa"/>
            <w:shd w:val="clear" w:color="auto" w:fill="auto"/>
          </w:tcPr>
          <w:p w:rsidR="00426A7E" w:rsidRPr="00BE2A32" w:rsidRDefault="00426A7E" w:rsidP="00F10BC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50G</w:t>
            </w:r>
            <w:r w:rsidRPr="00BE2A32">
              <w:tab/>
            </w:r>
          </w:p>
        </w:tc>
        <w:tc>
          <w:tcPr>
            <w:tcW w:w="4652" w:type="dxa"/>
            <w:shd w:val="clear" w:color="auto" w:fill="auto"/>
          </w:tcPr>
          <w:p w:rsidR="00426A7E" w:rsidRPr="00BE2A32" w:rsidRDefault="00426A7E" w:rsidP="00F10BC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50H</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150, 2005</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50J</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53, 2008</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50K</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50L</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118, 2007</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50M</w:t>
            </w:r>
            <w:r w:rsidRPr="00BE2A32">
              <w:tab/>
            </w:r>
          </w:p>
        </w:tc>
        <w:tc>
          <w:tcPr>
            <w:tcW w:w="4652" w:type="dxa"/>
            <w:shd w:val="clear" w:color="auto" w:fill="auto"/>
          </w:tcPr>
          <w:p w:rsidR="00426A7E" w:rsidRPr="00BE2A32" w:rsidRDefault="00426A7E" w:rsidP="00F10BC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F10BC2">
            <w:pPr>
              <w:pStyle w:val="ENoteTableText"/>
            </w:pPr>
          </w:p>
        </w:tc>
        <w:tc>
          <w:tcPr>
            <w:tcW w:w="4652" w:type="dxa"/>
            <w:shd w:val="clear" w:color="auto" w:fill="auto"/>
          </w:tcPr>
          <w:p w:rsidR="00426A7E" w:rsidRPr="00BE2A32" w:rsidRDefault="00426A7E" w:rsidP="00F10BC2">
            <w:pPr>
              <w:pStyle w:val="ENoteTableText"/>
            </w:pPr>
            <w:r w:rsidRPr="00BE2A32">
              <w:t>am No 118, 2007</w:t>
            </w:r>
          </w:p>
        </w:tc>
      </w:tr>
      <w:tr w:rsidR="00283816" w:rsidRPr="00BE2A32" w:rsidTr="0072733A">
        <w:trPr>
          <w:cantSplit/>
        </w:trPr>
        <w:tc>
          <w:tcPr>
            <w:tcW w:w="2436" w:type="dxa"/>
            <w:shd w:val="clear" w:color="auto" w:fill="auto"/>
          </w:tcPr>
          <w:p w:rsidR="00283816" w:rsidRPr="00BE2A32" w:rsidRDefault="00283816" w:rsidP="00F10BC2">
            <w:pPr>
              <w:pStyle w:val="ENoteTableText"/>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50N</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50P</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127CA2">
            <w:pPr>
              <w:pStyle w:val="ENoteTableText"/>
            </w:pPr>
            <w:r w:rsidRPr="00BE2A32">
              <w:rPr>
                <w:b/>
              </w:rPr>
              <w:t>Subdivision CA</w:t>
            </w:r>
          </w:p>
        </w:tc>
        <w:tc>
          <w:tcPr>
            <w:tcW w:w="4652" w:type="dxa"/>
            <w:shd w:val="clear" w:color="auto" w:fill="auto"/>
          </w:tcPr>
          <w:p w:rsidR="00426A7E" w:rsidRPr="00BE2A32" w:rsidRDefault="00426A7E" w:rsidP="00127CA2">
            <w:pPr>
              <w:pStyle w:val="ENoteTableText"/>
            </w:pP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Subdivision CA</w:t>
            </w:r>
            <w:r w:rsidRPr="00BE2A32">
              <w:tab/>
            </w:r>
          </w:p>
        </w:tc>
        <w:tc>
          <w:tcPr>
            <w:tcW w:w="4652" w:type="dxa"/>
            <w:shd w:val="clear" w:color="auto" w:fill="auto"/>
          </w:tcPr>
          <w:p w:rsidR="00426A7E" w:rsidRPr="00BE2A32" w:rsidRDefault="00426A7E" w:rsidP="00127CA2">
            <w:pPr>
              <w:pStyle w:val="ENoteTableText"/>
            </w:pPr>
            <w:r w:rsidRPr="00BE2A32">
              <w:t>ad No 132, 2004</w:t>
            </w:r>
          </w:p>
        </w:tc>
      </w:tr>
      <w:tr w:rsidR="0039537F" w:rsidRPr="00BE2A32" w:rsidTr="0072733A">
        <w:trPr>
          <w:cantSplit/>
        </w:trPr>
        <w:tc>
          <w:tcPr>
            <w:tcW w:w="2436" w:type="dxa"/>
            <w:shd w:val="clear" w:color="auto" w:fill="auto"/>
          </w:tcPr>
          <w:p w:rsidR="0039537F" w:rsidRPr="00BE2A32" w:rsidRDefault="0039537F" w:rsidP="00426A7E">
            <w:pPr>
              <w:pStyle w:val="ENoteTableText"/>
              <w:tabs>
                <w:tab w:val="center" w:leader="dot" w:pos="2268"/>
              </w:tabs>
            </w:pPr>
          </w:p>
        </w:tc>
        <w:tc>
          <w:tcPr>
            <w:tcW w:w="4652" w:type="dxa"/>
            <w:shd w:val="clear" w:color="auto" w:fill="auto"/>
          </w:tcPr>
          <w:p w:rsidR="0039537F" w:rsidRPr="00BE2A32" w:rsidRDefault="0039537F"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50Q</w:t>
            </w:r>
            <w:r w:rsidRPr="00BE2A32">
              <w:tab/>
            </w:r>
          </w:p>
        </w:tc>
        <w:tc>
          <w:tcPr>
            <w:tcW w:w="4652" w:type="dxa"/>
            <w:shd w:val="clear" w:color="auto" w:fill="auto"/>
          </w:tcPr>
          <w:p w:rsidR="00426A7E" w:rsidRPr="00BE2A32" w:rsidRDefault="00426A7E" w:rsidP="00127CA2">
            <w:pPr>
              <w:pStyle w:val="ENoteTableText"/>
            </w:pPr>
            <w:r w:rsidRPr="00BE2A32">
              <w:t>ad No 132, 2004</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50R</w:t>
            </w:r>
            <w:r w:rsidRPr="00BE2A32">
              <w:tab/>
            </w:r>
          </w:p>
        </w:tc>
        <w:tc>
          <w:tcPr>
            <w:tcW w:w="4652" w:type="dxa"/>
            <w:shd w:val="clear" w:color="auto" w:fill="auto"/>
          </w:tcPr>
          <w:p w:rsidR="00426A7E" w:rsidRPr="00BE2A32" w:rsidRDefault="00426A7E" w:rsidP="00127CA2">
            <w:pPr>
              <w:pStyle w:val="ENoteTableText"/>
            </w:pPr>
            <w:r w:rsidRPr="00BE2A32">
              <w:t>ad No 132, 2004</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144, 2008</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50S</w:t>
            </w:r>
            <w:r w:rsidRPr="00BE2A32">
              <w:tab/>
            </w:r>
          </w:p>
        </w:tc>
        <w:tc>
          <w:tcPr>
            <w:tcW w:w="4652" w:type="dxa"/>
            <w:shd w:val="clear" w:color="auto" w:fill="auto"/>
          </w:tcPr>
          <w:p w:rsidR="00426A7E" w:rsidRPr="00BE2A32" w:rsidRDefault="00426A7E" w:rsidP="00127CA2">
            <w:pPr>
              <w:pStyle w:val="ENoteTableText"/>
            </w:pPr>
            <w:r w:rsidRPr="00BE2A32">
              <w:t>ad No 132, 2004</w:t>
            </w:r>
          </w:p>
        </w:tc>
      </w:tr>
      <w:tr w:rsidR="0082513D" w:rsidRPr="00BE2A32" w:rsidTr="0072733A">
        <w:trPr>
          <w:cantSplit/>
        </w:trPr>
        <w:tc>
          <w:tcPr>
            <w:tcW w:w="2436" w:type="dxa"/>
            <w:shd w:val="clear" w:color="auto" w:fill="auto"/>
          </w:tcPr>
          <w:p w:rsidR="0082513D" w:rsidRPr="00BE2A32" w:rsidRDefault="0082513D" w:rsidP="00426A7E">
            <w:pPr>
              <w:pStyle w:val="ENoteTableText"/>
              <w:tabs>
                <w:tab w:val="center" w:leader="dot" w:pos="2268"/>
              </w:tabs>
            </w:pPr>
          </w:p>
        </w:tc>
        <w:tc>
          <w:tcPr>
            <w:tcW w:w="4652" w:type="dxa"/>
            <w:shd w:val="clear" w:color="auto" w:fill="auto"/>
          </w:tcPr>
          <w:p w:rsidR="0082513D" w:rsidRPr="00BE2A32" w:rsidRDefault="0082513D" w:rsidP="00127CA2">
            <w:pPr>
              <w:pStyle w:val="ENoteTableText"/>
            </w:pPr>
            <w:r w:rsidRPr="00BE2A32">
              <w:t>am No 17, 2018</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50T</w:t>
            </w:r>
            <w:r w:rsidRPr="00BE2A32">
              <w:tab/>
            </w:r>
          </w:p>
        </w:tc>
        <w:tc>
          <w:tcPr>
            <w:tcW w:w="4652" w:type="dxa"/>
            <w:shd w:val="clear" w:color="auto" w:fill="auto"/>
          </w:tcPr>
          <w:p w:rsidR="00426A7E" w:rsidRPr="00BE2A32" w:rsidRDefault="00426A7E" w:rsidP="00F10BC2">
            <w:pPr>
              <w:pStyle w:val="ENoteTableText"/>
            </w:pPr>
            <w:r w:rsidRPr="00BE2A32">
              <w:t>ad No 132, 2004</w:t>
            </w:r>
          </w:p>
        </w:tc>
      </w:tr>
      <w:tr w:rsidR="001B38AA" w:rsidRPr="00BE2A32" w:rsidTr="0072733A">
        <w:trPr>
          <w:cantSplit/>
        </w:trPr>
        <w:tc>
          <w:tcPr>
            <w:tcW w:w="2436" w:type="dxa"/>
            <w:shd w:val="clear" w:color="auto" w:fill="auto"/>
          </w:tcPr>
          <w:p w:rsidR="001B38AA" w:rsidRPr="00BE2A32" w:rsidRDefault="001B38AA" w:rsidP="00426A7E">
            <w:pPr>
              <w:pStyle w:val="ENoteTableText"/>
              <w:tabs>
                <w:tab w:val="center" w:leader="dot" w:pos="2268"/>
              </w:tabs>
            </w:pPr>
          </w:p>
        </w:tc>
        <w:tc>
          <w:tcPr>
            <w:tcW w:w="4652" w:type="dxa"/>
            <w:shd w:val="clear" w:color="auto" w:fill="auto"/>
          </w:tcPr>
          <w:p w:rsidR="001B38AA" w:rsidRPr="00BE2A32" w:rsidRDefault="001B38AA" w:rsidP="00F10BC2">
            <w:pPr>
              <w:pStyle w:val="ENoteTableText"/>
            </w:pPr>
            <w:r w:rsidRPr="00BE2A32">
              <w:t>am No 126, 2015</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50U</w:t>
            </w:r>
            <w:r w:rsidRPr="00BE2A32">
              <w:tab/>
            </w:r>
          </w:p>
        </w:tc>
        <w:tc>
          <w:tcPr>
            <w:tcW w:w="4652" w:type="dxa"/>
            <w:shd w:val="clear" w:color="auto" w:fill="auto"/>
          </w:tcPr>
          <w:p w:rsidR="00426A7E" w:rsidRPr="00BE2A32" w:rsidRDefault="00426A7E" w:rsidP="00F10BC2">
            <w:pPr>
              <w:pStyle w:val="ENoteTableText"/>
            </w:pPr>
            <w:r w:rsidRPr="00BE2A32">
              <w:t>ad No 132, 2004</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50V</w:t>
            </w:r>
            <w:r w:rsidRPr="00BE2A32">
              <w:tab/>
            </w:r>
          </w:p>
        </w:tc>
        <w:tc>
          <w:tcPr>
            <w:tcW w:w="4652" w:type="dxa"/>
            <w:shd w:val="clear" w:color="auto" w:fill="auto"/>
          </w:tcPr>
          <w:p w:rsidR="00426A7E" w:rsidRPr="00BE2A32" w:rsidRDefault="00426A7E" w:rsidP="00127CA2">
            <w:pPr>
              <w:pStyle w:val="ENoteTableText"/>
            </w:pPr>
            <w:r w:rsidRPr="00BE2A32">
              <w:t>ad No 132, 2004</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118, 2007</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50W</w:t>
            </w:r>
            <w:r w:rsidRPr="00BE2A32">
              <w:tab/>
            </w:r>
          </w:p>
        </w:tc>
        <w:tc>
          <w:tcPr>
            <w:tcW w:w="4652" w:type="dxa"/>
            <w:shd w:val="clear" w:color="auto" w:fill="auto"/>
          </w:tcPr>
          <w:p w:rsidR="00426A7E" w:rsidRPr="00BE2A32" w:rsidRDefault="00426A7E" w:rsidP="00127CA2">
            <w:pPr>
              <w:pStyle w:val="ENoteTableText"/>
            </w:pPr>
            <w:r w:rsidRPr="00BE2A32">
              <w:t>ad No 132, 2004</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50X</w:t>
            </w:r>
            <w:r w:rsidRPr="00BE2A32">
              <w:tab/>
            </w:r>
          </w:p>
        </w:tc>
        <w:tc>
          <w:tcPr>
            <w:tcW w:w="4652" w:type="dxa"/>
            <w:shd w:val="clear" w:color="auto" w:fill="auto"/>
          </w:tcPr>
          <w:p w:rsidR="00426A7E" w:rsidRPr="00BE2A32" w:rsidRDefault="00426A7E" w:rsidP="00F10BC2">
            <w:pPr>
              <w:pStyle w:val="ENoteTableText"/>
            </w:pPr>
            <w:r w:rsidRPr="00BE2A32">
              <w:t>ad No 132, 2004</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 50Y</w:t>
            </w:r>
            <w:r w:rsidRPr="00BE2A32">
              <w:tab/>
            </w:r>
          </w:p>
        </w:tc>
        <w:tc>
          <w:tcPr>
            <w:tcW w:w="4652" w:type="dxa"/>
            <w:shd w:val="clear" w:color="auto" w:fill="auto"/>
          </w:tcPr>
          <w:p w:rsidR="00426A7E" w:rsidRPr="00BE2A32" w:rsidRDefault="00426A7E" w:rsidP="00F10BC2">
            <w:pPr>
              <w:pStyle w:val="ENoteTableText"/>
            </w:pPr>
            <w:r w:rsidRPr="00BE2A32">
              <w:t>ad No 132, 2004</w:t>
            </w:r>
          </w:p>
        </w:tc>
      </w:tr>
      <w:tr w:rsidR="00283816" w:rsidRPr="00BE2A32" w:rsidTr="0072733A">
        <w:trPr>
          <w:cantSplit/>
        </w:trPr>
        <w:tc>
          <w:tcPr>
            <w:tcW w:w="2436" w:type="dxa"/>
            <w:shd w:val="clear" w:color="auto" w:fill="auto"/>
          </w:tcPr>
          <w:p w:rsidR="00283816" w:rsidRPr="00BE2A32" w:rsidRDefault="00283816" w:rsidP="00426A7E">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127CA2">
            <w:pPr>
              <w:pStyle w:val="ENoteTableText"/>
            </w:pPr>
            <w:r w:rsidRPr="00BE2A32">
              <w:rPr>
                <w:b/>
              </w:rPr>
              <w:t>Subdivision CB</w:t>
            </w:r>
          </w:p>
        </w:tc>
        <w:tc>
          <w:tcPr>
            <w:tcW w:w="4652" w:type="dxa"/>
            <w:shd w:val="clear" w:color="auto" w:fill="auto"/>
          </w:tcPr>
          <w:p w:rsidR="00426A7E" w:rsidRPr="00BE2A32" w:rsidRDefault="00426A7E" w:rsidP="00127CA2">
            <w:pPr>
              <w:pStyle w:val="ENoteTableText"/>
            </w:pPr>
          </w:p>
        </w:tc>
      </w:tr>
      <w:tr w:rsidR="00426A7E" w:rsidRPr="00BE2A32" w:rsidTr="0072733A">
        <w:trPr>
          <w:cantSplit/>
        </w:trPr>
        <w:tc>
          <w:tcPr>
            <w:tcW w:w="2436" w:type="dxa"/>
            <w:shd w:val="clear" w:color="auto" w:fill="auto"/>
          </w:tcPr>
          <w:p w:rsidR="00426A7E" w:rsidRPr="00BE2A32" w:rsidRDefault="00426A7E" w:rsidP="00426A7E">
            <w:pPr>
              <w:pStyle w:val="ENoteTableText"/>
              <w:tabs>
                <w:tab w:val="center" w:leader="dot" w:pos="2268"/>
              </w:tabs>
            </w:pPr>
            <w:r w:rsidRPr="00BE2A32">
              <w:t>Subdivision CB</w:t>
            </w:r>
            <w:r w:rsidRPr="00BE2A32">
              <w:tab/>
            </w:r>
          </w:p>
        </w:tc>
        <w:tc>
          <w:tcPr>
            <w:tcW w:w="4652" w:type="dxa"/>
            <w:shd w:val="clear" w:color="auto" w:fill="auto"/>
          </w:tcPr>
          <w:p w:rsidR="00426A7E" w:rsidRPr="00BE2A32" w:rsidRDefault="00426A7E" w:rsidP="00127CA2">
            <w:pPr>
              <w:pStyle w:val="ENoteTableText"/>
            </w:pPr>
            <w:r w:rsidRPr="00BE2A32">
              <w:t>ad No 118, 2007</w:t>
            </w:r>
          </w:p>
        </w:tc>
      </w:tr>
      <w:tr w:rsidR="0039537F" w:rsidRPr="00BE2A32" w:rsidTr="0072733A">
        <w:trPr>
          <w:cantSplit/>
        </w:trPr>
        <w:tc>
          <w:tcPr>
            <w:tcW w:w="2436" w:type="dxa"/>
            <w:shd w:val="clear" w:color="auto" w:fill="auto"/>
          </w:tcPr>
          <w:p w:rsidR="0039537F" w:rsidRPr="00BE2A32" w:rsidRDefault="0039537F" w:rsidP="00426A7E">
            <w:pPr>
              <w:pStyle w:val="ENoteTableText"/>
              <w:tabs>
                <w:tab w:val="center" w:leader="dot" w:pos="2268"/>
              </w:tabs>
            </w:pPr>
          </w:p>
        </w:tc>
        <w:tc>
          <w:tcPr>
            <w:tcW w:w="4652" w:type="dxa"/>
            <w:shd w:val="clear" w:color="auto" w:fill="auto"/>
          </w:tcPr>
          <w:p w:rsidR="0039537F" w:rsidRPr="00BE2A32" w:rsidRDefault="0039537F"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50Z</w:t>
            </w:r>
            <w:r w:rsidRPr="00BE2A32">
              <w:tab/>
            </w:r>
          </w:p>
        </w:tc>
        <w:tc>
          <w:tcPr>
            <w:tcW w:w="4652" w:type="dxa"/>
            <w:shd w:val="clear" w:color="auto" w:fill="auto"/>
          </w:tcPr>
          <w:p w:rsidR="00426A7E" w:rsidRPr="00BE2A32" w:rsidRDefault="00426A7E" w:rsidP="00127CA2">
            <w:pPr>
              <w:pStyle w:val="ENoteTableText"/>
            </w:pPr>
            <w:r w:rsidRPr="00BE2A32">
              <w:t>ad No 118, 2007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p>
        </w:tc>
        <w:tc>
          <w:tcPr>
            <w:tcW w:w="4652" w:type="dxa"/>
            <w:shd w:val="clear" w:color="auto" w:fill="auto"/>
          </w:tcPr>
          <w:p w:rsidR="00426A7E" w:rsidRPr="00BE2A32" w:rsidRDefault="00426A7E" w:rsidP="00127CA2">
            <w:pPr>
              <w:pStyle w:val="ENoteTableText"/>
            </w:pPr>
            <w:r w:rsidRPr="00BE2A32">
              <w:t>am No 53, 2008</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50ZA</w:t>
            </w:r>
            <w:r w:rsidRPr="00BE2A32">
              <w:tab/>
            </w:r>
          </w:p>
        </w:tc>
        <w:tc>
          <w:tcPr>
            <w:tcW w:w="4652" w:type="dxa"/>
            <w:shd w:val="clear" w:color="auto" w:fill="auto"/>
          </w:tcPr>
          <w:p w:rsidR="00426A7E" w:rsidRPr="00BE2A32" w:rsidRDefault="00426A7E" w:rsidP="00127CA2">
            <w:pPr>
              <w:pStyle w:val="ENoteTableText"/>
            </w:pPr>
            <w:r w:rsidRPr="00BE2A32">
              <w:t>ad No 118, 2007</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53, 2008; No 79, 2011</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50ZB</w:t>
            </w:r>
            <w:r w:rsidRPr="00BE2A32">
              <w:tab/>
            </w:r>
          </w:p>
        </w:tc>
        <w:tc>
          <w:tcPr>
            <w:tcW w:w="4652" w:type="dxa"/>
            <w:shd w:val="clear" w:color="auto" w:fill="auto"/>
          </w:tcPr>
          <w:p w:rsidR="00426A7E" w:rsidRPr="00BE2A32" w:rsidRDefault="00426A7E" w:rsidP="00127CA2">
            <w:pPr>
              <w:pStyle w:val="ENoteTableText"/>
            </w:pPr>
            <w:r w:rsidRPr="00BE2A32">
              <w:t>ad No 118, 2007</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50ZC</w:t>
            </w:r>
            <w:r w:rsidRPr="00BE2A32">
              <w:tab/>
            </w:r>
          </w:p>
        </w:tc>
        <w:tc>
          <w:tcPr>
            <w:tcW w:w="4652" w:type="dxa"/>
            <w:shd w:val="clear" w:color="auto" w:fill="auto"/>
          </w:tcPr>
          <w:p w:rsidR="00426A7E" w:rsidRPr="00BE2A32" w:rsidRDefault="00426A7E" w:rsidP="00127CA2">
            <w:pPr>
              <w:pStyle w:val="ENoteTableText"/>
            </w:pPr>
            <w:r w:rsidRPr="00BE2A32">
              <w:t>ad No 118, 2007</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79, 2011</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127CA2">
            <w:pPr>
              <w:pStyle w:val="ENoteTableText"/>
            </w:pPr>
            <w:r w:rsidRPr="00BE2A32">
              <w:rPr>
                <w:b/>
              </w:rPr>
              <w:t>Subdivision D</w:t>
            </w:r>
          </w:p>
        </w:tc>
        <w:tc>
          <w:tcPr>
            <w:tcW w:w="4652" w:type="dxa"/>
            <w:shd w:val="clear" w:color="auto" w:fill="auto"/>
          </w:tcPr>
          <w:p w:rsidR="00426A7E" w:rsidRPr="00BE2A32" w:rsidRDefault="00426A7E" w:rsidP="00127CA2">
            <w:pPr>
              <w:pStyle w:val="ENoteTableText"/>
            </w:pP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51</w:t>
            </w:r>
            <w:r w:rsidRPr="00BE2A32">
              <w:tab/>
            </w:r>
          </w:p>
        </w:tc>
        <w:tc>
          <w:tcPr>
            <w:tcW w:w="4652" w:type="dxa"/>
            <w:shd w:val="clear" w:color="auto" w:fill="auto"/>
          </w:tcPr>
          <w:p w:rsidR="00426A7E" w:rsidRPr="00BE2A32" w:rsidRDefault="00426A7E" w:rsidP="00127CA2">
            <w:pPr>
              <w:pStyle w:val="ENoteTableText"/>
            </w:pPr>
            <w:r w:rsidRPr="00BE2A32">
              <w:t>rs No 45, 2000</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51A</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51B</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53, 2008</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51C</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rs No 53, 2008</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51D</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51E</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118, 2007</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127CA2">
            <w:pPr>
              <w:pStyle w:val="ENoteTableText"/>
            </w:pPr>
            <w:r w:rsidRPr="00BE2A32">
              <w:rPr>
                <w:b/>
              </w:rPr>
              <w:t>Subdivision E</w:t>
            </w:r>
          </w:p>
        </w:tc>
        <w:tc>
          <w:tcPr>
            <w:tcW w:w="4652" w:type="dxa"/>
            <w:shd w:val="clear" w:color="auto" w:fill="auto"/>
          </w:tcPr>
          <w:p w:rsidR="00426A7E" w:rsidRPr="00BE2A32" w:rsidRDefault="00426A7E" w:rsidP="00127CA2">
            <w:pPr>
              <w:pStyle w:val="ENoteTableText"/>
            </w:pP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52</w:t>
            </w:r>
            <w:r w:rsidRPr="00BE2A32">
              <w:tab/>
            </w:r>
          </w:p>
        </w:tc>
        <w:tc>
          <w:tcPr>
            <w:tcW w:w="4652" w:type="dxa"/>
            <w:shd w:val="clear" w:color="auto" w:fill="auto"/>
          </w:tcPr>
          <w:p w:rsidR="00426A7E" w:rsidRPr="00BE2A32" w:rsidRDefault="00426A7E" w:rsidP="00127CA2">
            <w:pPr>
              <w:pStyle w:val="ENoteTableText"/>
            </w:pPr>
            <w:r w:rsidRPr="00BE2A32">
              <w:t>rs No 45, 2000</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60167C">
            <w:pPr>
              <w:pStyle w:val="ENoteTableText"/>
              <w:tabs>
                <w:tab w:val="center" w:leader="dot" w:pos="2268"/>
              </w:tabs>
            </w:pPr>
            <w:r w:rsidRPr="00BE2A32">
              <w:t>s 52A</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60167C">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60167C" w:rsidRPr="00BE2A32" w:rsidTr="0072733A">
        <w:trPr>
          <w:cantSplit/>
        </w:trPr>
        <w:tc>
          <w:tcPr>
            <w:tcW w:w="2436" w:type="dxa"/>
            <w:shd w:val="clear" w:color="auto" w:fill="auto"/>
          </w:tcPr>
          <w:p w:rsidR="0060167C" w:rsidRPr="00BE2A32" w:rsidRDefault="0060167C" w:rsidP="0060167C">
            <w:pPr>
              <w:pStyle w:val="ENoteTableText"/>
              <w:tabs>
                <w:tab w:val="center" w:leader="dot" w:pos="2268"/>
              </w:tabs>
            </w:pPr>
            <w:r w:rsidRPr="00BE2A32">
              <w:t>s 52B</w:t>
            </w:r>
            <w:r w:rsidRPr="00BE2A32">
              <w:tab/>
            </w:r>
          </w:p>
        </w:tc>
        <w:tc>
          <w:tcPr>
            <w:tcW w:w="4652" w:type="dxa"/>
            <w:shd w:val="clear" w:color="auto" w:fill="auto"/>
          </w:tcPr>
          <w:p w:rsidR="0060167C" w:rsidRPr="00BE2A32" w:rsidRDefault="0060167C" w:rsidP="00F10BC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60167C">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60167C" w:rsidRPr="00BE2A32" w:rsidTr="0072733A">
        <w:trPr>
          <w:cantSplit/>
        </w:trPr>
        <w:tc>
          <w:tcPr>
            <w:tcW w:w="2436" w:type="dxa"/>
            <w:shd w:val="clear" w:color="auto" w:fill="auto"/>
          </w:tcPr>
          <w:p w:rsidR="0060167C" w:rsidRPr="00BE2A32" w:rsidRDefault="0060167C" w:rsidP="0060167C">
            <w:pPr>
              <w:pStyle w:val="ENoteTableText"/>
              <w:tabs>
                <w:tab w:val="center" w:leader="dot" w:pos="2268"/>
              </w:tabs>
            </w:pPr>
            <w:r w:rsidRPr="00BE2A32">
              <w:t>s 52C</w:t>
            </w:r>
            <w:r w:rsidRPr="00BE2A32">
              <w:tab/>
            </w:r>
          </w:p>
        </w:tc>
        <w:tc>
          <w:tcPr>
            <w:tcW w:w="4652" w:type="dxa"/>
            <w:shd w:val="clear" w:color="auto" w:fill="auto"/>
          </w:tcPr>
          <w:p w:rsidR="0060167C" w:rsidRPr="00BE2A32" w:rsidRDefault="0060167C" w:rsidP="00F10BC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60167C">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60167C">
            <w:pPr>
              <w:pStyle w:val="ENoteTableText"/>
              <w:tabs>
                <w:tab w:val="center" w:leader="dot" w:pos="2268"/>
              </w:tabs>
            </w:pPr>
            <w:r w:rsidRPr="00BE2A32">
              <w:t>s 52D</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am No 53, 2008</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60167C" w:rsidRPr="00BE2A32" w:rsidTr="0072733A">
        <w:trPr>
          <w:cantSplit/>
        </w:trPr>
        <w:tc>
          <w:tcPr>
            <w:tcW w:w="2436" w:type="dxa"/>
            <w:shd w:val="clear" w:color="auto" w:fill="auto"/>
          </w:tcPr>
          <w:p w:rsidR="0060167C" w:rsidRPr="00BE2A32" w:rsidRDefault="0060167C" w:rsidP="0060167C">
            <w:pPr>
              <w:pStyle w:val="ENoteTableText"/>
              <w:tabs>
                <w:tab w:val="center" w:leader="dot" w:pos="2268"/>
              </w:tabs>
            </w:pPr>
            <w:r w:rsidRPr="00BE2A32">
              <w:t>s 52E</w:t>
            </w:r>
            <w:r w:rsidRPr="00BE2A32">
              <w:tab/>
            </w:r>
          </w:p>
        </w:tc>
        <w:tc>
          <w:tcPr>
            <w:tcW w:w="4652" w:type="dxa"/>
            <w:shd w:val="clear" w:color="auto" w:fill="auto"/>
          </w:tcPr>
          <w:p w:rsidR="0060167C" w:rsidRPr="00BE2A32" w:rsidRDefault="0060167C" w:rsidP="00F10BC2">
            <w:pPr>
              <w:pStyle w:val="ENoteTableText"/>
            </w:pPr>
            <w:r w:rsidRPr="00BE2A32">
              <w:t>ad No 45, 2000</w:t>
            </w:r>
          </w:p>
        </w:tc>
      </w:tr>
      <w:tr w:rsidR="0060167C" w:rsidRPr="00BE2A32" w:rsidTr="0072733A">
        <w:trPr>
          <w:cantSplit/>
        </w:trPr>
        <w:tc>
          <w:tcPr>
            <w:tcW w:w="2436" w:type="dxa"/>
            <w:shd w:val="clear" w:color="auto" w:fill="auto"/>
          </w:tcPr>
          <w:p w:rsidR="0060167C" w:rsidRPr="00BE2A32" w:rsidRDefault="0060167C" w:rsidP="00F10BC2">
            <w:pPr>
              <w:pStyle w:val="ENoteTableText"/>
            </w:pPr>
          </w:p>
        </w:tc>
        <w:tc>
          <w:tcPr>
            <w:tcW w:w="4652" w:type="dxa"/>
            <w:shd w:val="clear" w:color="auto" w:fill="auto"/>
          </w:tcPr>
          <w:p w:rsidR="0060167C" w:rsidRPr="00BE2A32" w:rsidRDefault="0060167C" w:rsidP="00F10BC2">
            <w:pPr>
              <w:pStyle w:val="ENoteTableText"/>
            </w:pPr>
            <w:r w:rsidRPr="00BE2A32">
              <w:t>am No 53, 2008</w:t>
            </w:r>
          </w:p>
        </w:tc>
      </w:tr>
      <w:tr w:rsidR="00283816" w:rsidRPr="00BE2A32" w:rsidTr="0072733A">
        <w:trPr>
          <w:cantSplit/>
        </w:trPr>
        <w:tc>
          <w:tcPr>
            <w:tcW w:w="2436" w:type="dxa"/>
            <w:shd w:val="clear" w:color="auto" w:fill="auto"/>
          </w:tcPr>
          <w:p w:rsidR="00283816" w:rsidRPr="00BE2A32" w:rsidRDefault="00283816" w:rsidP="00F10BC2">
            <w:pPr>
              <w:pStyle w:val="ENoteTableText"/>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52F</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52G</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rs No 53, 2008</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52H</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60167C">
            <w:pPr>
              <w:pStyle w:val="ENoteTableText"/>
            </w:pPr>
            <w:r w:rsidRPr="00BE2A32">
              <w:t>am No 53, 2008</w:t>
            </w:r>
            <w:r w:rsidR="0060167C" w:rsidRPr="00BE2A32">
              <w:t>; No 50, 2009</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60167C">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52J</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127CA2">
            <w:pPr>
              <w:pStyle w:val="ENoteTableText"/>
            </w:pPr>
            <w:r w:rsidRPr="00BE2A32">
              <w:rPr>
                <w:b/>
              </w:rPr>
              <w:t>Subdivision F</w:t>
            </w:r>
          </w:p>
        </w:tc>
        <w:tc>
          <w:tcPr>
            <w:tcW w:w="4652" w:type="dxa"/>
            <w:shd w:val="clear" w:color="auto" w:fill="auto"/>
          </w:tcPr>
          <w:p w:rsidR="00426A7E" w:rsidRPr="00BE2A32" w:rsidRDefault="00426A7E" w:rsidP="00127CA2">
            <w:pPr>
              <w:pStyle w:val="ENoteTableText"/>
            </w:pPr>
          </w:p>
        </w:tc>
      </w:tr>
      <w:tr w:rsidR="00426A7E" w:rsidRPr="00BE2A32" w:rsidTr="0072733A">
        <w:trPr>
          <w:cantSplit/>
        </w:trPr>
        <w:tc>
          <w:tcPr>
            <w:tcW w:w="2436" w:type="dxa"/>
            <w:shd w:val="clear" w:color="auto" w:fill="auto"/>
          </w:tcPr>
          <w:p w:rsidR="00426A7E" w:rsidRPr="00BE2A32" w:rsidRDefault="00426A7E" w:rsidP="00753CFA">
            <w:pPr>
              <w:pStyle w:val="ENoteTableText"/>
              <w:tabs>
                <w:tab w:val="center" w:leader="dot" w:pos="2268"/>
              </w:tabs>
            </w:pPr>
            <w:r w:rsidRPr="00BE2A32">
              <w:t>s 53</w:t>
            </w:r>
            <w:r w:rsidRPr="00BE2A32">
              <w:tab/>
            </w:r>
          </w:p>
        </w:tc>
        <w:tc>
          <w:tcPr>
            <w:tcW w:w="4652" w:type="dxa"/>
            <w:shd w:val="clear" w:color="auto" w:fill="auto"/>
          </w:tcPr>
          <w:p w:rsidR="00426A7E" w:rsidRPr="00BE2A32" w:rsidRDefault="00426A7E" w:rsidP="00127CA2">
            <w:pPr>
              <w:pStyle w:val="ENoteTableText"/>
            </w:pPr>
            <w:r w:rsidRPr="00BE2A32">
              <w:t>rs No 45, 2000</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60167C">
            <w:pPr>
              <w:pStyle w:val="ENoteTableText"/>
              <w:tabs>
                <w:tab w:val="center" w:leader="dot" w:pos="2268"/>
              </w:tabs>
            </w:pPr>
            <w:r w:rsidRPr="00BE2A32">
              <w:t>s 53A</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60167C">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60167C" w:rsidRPr="00BE2A32" w:rsidTr="0072733A">
        <w:trPr>
          <w:cantSplit/>
        </w:trPr>
        <w:tc>
          <w:tcPr>
            <w:tcW w:w="2436" w:type="dxa"/>
            <w:shd w:val="clear" w:color="auto" w:fill="auto"/>
          </w:tcPr>
          <w:p w:rsidR="0060167C" w:rsidRPr="00BE2A32" w:rsidRDefault="0060167C" w:rsidP="0060167C">
            <w:pPr>
              <w:pStyle w:val="ENoteTableText"/>
              <w:tabs>
                <w:tab w:val="center" w:leader="dot" w:pos="2268"/>
              </w:tabs>
            </w:pPr>
            <w:r w:rsidRPr="00BE2A32">
              <w:t>s 53B</w:t>
            </w:r>
            <w:r w:rsidRPr="00BE2A32">
              <w:tab/>
            </w:r>
          </w:p>
        </w:tc>
        <w:tc>
          <w:tcPr>
            <w:tcW w:w="4652" w:type="dxa"/>
            <w:shd w:val="clear" w:color="auto" w:fill="auto"/>
          </w:tcPr>
          <w:p w:rsidR="0060167C" w:rsidRPr="00BE2A32" w:rsidRDefault="0060167C" w:rsidP="00F10BC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60167C">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60167C" w:rsidRPr="00BE2A32" w:rsidTr="0072733A">
        <w:trPr>
          <w:cantSplit/>
        </w:trPr>
        <w:tc>
          <w:tcPr>
            <w:tcW w:w="2436" w:type="dxa"/>
            <w:shd w:val="clear" w:color="auto" w:fill="auto"/>
          </w:tcPr>
          <w:p w:rsidR="0060167C" w:rsidRPr="00BE2A32" w:rsidRDefault="0060167C" w:rsidP="0060167C">
            <w:pPr>
              <w:pStyle w:val="ENoteTableText"/>
              <w:tabs>
                <w:tab w:val="center" w:leader="dot" w:pos="2268"/>
              </w:tabs>
            </w:pPr>
            <w:r w:rsidRPr="00BE2A32">
              <w:t>s 53C</w:t>
            </w:r>
            <w:r w:rsidRPr="00BE2A32">
              <w:tab/>
            </w:r>
          </w:p>
        </w:tc>
        <w:tc>
          <w:tcPr>
            <w:tcW w:w="4652" w:type="dxa"/>
            <w:shd w:val="clear" w:color="auto" w:fill="auto"/>
          </w:tcPr>
          <w:p w:rsidR="0060167C" w:rsidRPr="00BE2A32" w:rsidRDefault="0060167C" w:rsidP="00F10BC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60167C">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426A7E" w:rsidRPr="00BE2A32" w:rsidTr="0072733A">
        <w:trPr>
          <w:cantSplit/>
        </w:trPr>
        <w:tc>
          <w:tcPr>
            <w:tcW w:w="2436" w:type="dxa"/>
            <w:shd w:val="clear" w:color="auto" w:fill="auto"/>
          </w:tcPr>
          <w:p w:rsidR="00426A7E" w:rsidRPr="00BE2A32" w:rsidRDefault="00426A7E" w:rsidP="0060167C">
            <w:pPr>
              <w:pStyle w:val="ENoteTableText"/>
              <w:tabs>
                <w:tab w:val="center" w:leader="dot" w:pos="2268"/>
              </w:tabs>
            </w:pPr>
            <w:r w:rsidRPr="00BE2A32">
              <w:t>s 53D</w:t>
            </w:r>
            <w:r w:rsidRPr="00BE2A32">
              <w:tab/>
            </w:r>
          </w:p>
        </w:tc>
        <w:tc>
          <w:tcPr>
            <w:tcW w:w="4652" w:type="dxa"/>
            <w:shd w:val="clear" w:color="auto" w:fill="auto"/>
          </w:tcPr>
          <w:p w:rsidR="00426A7E" w:rsidRPr="00BE2A32" w:rsidRDefault="00426A7E" w:rsidP="00127CA2">
            <w:pPr>
              <w:pStyle w:val="ENoteTableText"/>
            </w:pPr>
            <w:r w:rsidRPr="00BE2A32">
              <w:t>ad No 45, 2000</w:t>
            </w:r>
          </w:p>
        </w:tc>
      </w:tr>
      <w:tr w:rsidR="00426A7E" w:rsidRPr="00BE2A32" w:rsidTr="0072733A">
        <w:trPr>
          <w:cantSplit/>
        </w:trPr>
        <w:tc>
          <w:tcPr>
            <w:tcW w:w="2436" w:type="dxa"/>
            <w:shd w:val="clear" w:color="auto" w:fill="auto"/>
          </w:tcPr>
          <w:p w:rsidR="00426A7E" w:rsidRPr="00BE2A32" w:rsidRDefault="00426A7E" w:rsidP="007B25BF">
            <w:pPr>
              <w:pStyle w:val="ENoteTableText"/>
            </w:pPr>
          </w:p>
        </w:tc>
        <w:tc>
          <w:tcPr>
            <w:tcW w:w="4652" w:type="dxa"/>
            <w:shd w:val="clear" w:color="auto" w:fill="auto"/>
          </w:tcPr>
          <w:p w:rsidR="00426A7E" w:rsidRPr="00BE2A32" w:rsidRDefault="00426A7E" w:rsidP="00127CA2">
            <w:pPr>
              <w:pStyle w:val="ENoteTableText"/>
            </w:pPr>
            <w:r w:rsidRPr="00BE2A32">
              <w:t>rs No 53, 2008</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60167C" w:rsidRPr="00BE2A32" w:rsidTr="0072733A">
        <w:trPr>
          <w:cantSplit/>
        </w:trPr>
        <w:tc>
          <w:tcPr>
            <w:tcW w:w="2436" w:type="dxa"/>
            <w:shd w:val="clear" w:color="auto" w:fill="auto"/>
          </w:tcPr>
          <w:p w:rsidR="0060167C" w:rsidRPr="00BE2A32" w:rsidRDefault="0060167C" w:rsidP="0060167C">
            <w:pPr>
              <w:pStyle w:val="ENoteTableText"/>
              <w:tabs>
                <w:tab w:val="center" w:leader="dot" w:pos="2268"/>
              </w:tabs>
            </w:pPr>
            <w:r w:rsidRPr="00BE2A32">
              <w:t>s 53E</w:t>
            </w:r>
            <w:r w:rsidRPr="00BE2A32">
              <w:tab/>
            </w:r>
          </w:p>
        </w:tc>
        <w:tc>
          <w:tcPr>
            <w:tcW w:w="4652" w:type="dxa"/>
            <w:shd w:val="clear" w:color="auto" w:fill="auto"/>
          </w:tcPr>
          <w:p w:rsidR="0060167C" w:rsidRPr="00BE2A32" w:rsidRDefault="0060167C" w:rsidP="00F10BC2">
            <w:pPr>
              <w:pStyle w:val="ENoteTableText"/>
            </w:pPr>
            <w:r w:rsidRPr="00BE2A32">
              <w:t>ad No 45, 2000</w:t>
            </w:r>
          </w:p>
        </w:tc>
      </w:tr>
      <w:tr w:rsidR="0060167C" w:rsidRPr="00BE2A32" w:rsidTr="0072733A">
        <w:trPr>
          <w:cantSplit/>
        </w:trPr>
        <w:tc>
          <w:tcPr>
            <w:tcW w:w="2436" w:type="dxa"/>
            <w:shd w:val="clear" w:color="auto" w:fill="auto"/>
          </w:tcPr>
          <w:p w:rsidR="0060167C" w:rsidRPr="00BE2A32" w:rsidRDefault="0060167C" w:rsidP="00F10BC2">
            <w:pPr>
              <w:pStyle w:val="ENoteTableText"/>
            </w:pPr>
          </w:p>
        </w:tc>
        <w:tc>
          <w:tcPr>
            <w:tcW w:w="4652" w:type="dxa"/>
            <w:shd w:val="clear" w:color="auto" w:fill="auto"/>
          </w:tcPr>
          <w:p w:rsidR="0060167C" w:rsidRPr="00BE2A32" w:rsidRDefault="0060167C" w:rsidP="00F10BC2">
            <w:pPr>
              <w:pStyle w:val="ENoteTableText"/>
            </w:pPr>
            <w:r w:rsidRPr="00BE2A32">
              <w:t>rs No 53, 2008</w:t>
            </w:r>
          </w:p>
        </w:tc>
      </w:tr>
      <w:tr w:rsidR="00283816" w:rsidRPr="00BE2A32" w:rsidTr="0072733A">
        <w:trPr>
          <w:cantSplit/>
        </w:trPr>
        <w:tc>
          <w:tcPr>
            <w:tcW w:w="2436" w:type="dxa"/>
            <w:shd w:val="clear" w:color="auto" w:fill="auto"/>
          </w:tcPr>
          <w:p w:rsidR="00283816" w:rsidRPr="00BE2A32" w:rsidRDefault="00283816" w:rsidP="00F10BC2">
            <w:pPr>
              <w:pStyle w:val="ENoteTableText"/>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60167C" w:rsidRPr="00BE2A32" w:rsidTr="0072733A">
        <w:trPr>
          <w:cantSplit/>
        </w:trPr>
        <w:tc>
          <w:tcPr>
            <w:tcW w:w="2436" w:type="dxa"/>
            <w:shd w:val="clear" w:color="auto" w:fill="auto"/>
          </w:tcPr>
          <w:p w:rsidR="0060167C" w:rsidRPr="00BE2A32" w:rsidRDefault="0060167C" w:rsidP="00753CFA">
            <w:pPr>
              <w:pStyle w:val="ENoteTableText"/>
              <w:tabs>
                <w:tab w:val="center" w:leader="dot" w:pos="2268"/>
              </w:tabs>
            </w:pPr>
            <w:r w:rsidRPr="00BE2A32">
              <w:t>s 53F</w:t>
            </w:r>
            <w:r w:rsidRPr="00BE2A32">
              <w:tab/>
            </w:r>
          </w:p>
        </w:tc>
        <w:tc>
          <w:tcPr>
            <w:tcW w:w="4652" w:type="dxa"/>
            <w:shd w:val="clear" w:color="auto" w:fill="auto"/>
          </w:tcPr>
          <w:p w:rsidR="0060167C" w:rsidRPr="00BE2A32" w:rsidRDefault="0060167C" w:rsidP="00127CA2">
            <w:pPr>
              <w:pStyle w:val="ENoteTableText"/>
            </w:pPr>
            <w:r w:rsidRPr="00BE2A32">
              <w:t>ad No 45, 2000</w:t>
            </w:r>
          </w:p>
        </w:tc>
      </w:tr>
      <w:tr w:rsidR="0060167C" w:rsidRPr="00BE2A32" w:rsidTr="0072733A">
        <w:trPr>
          <w:cantSplit/>
        </w:trPr>
        <w:tc>
          <w:tcPr>
            <w:tcW w:w="2436" w:type="dxa"/>
            <w:shd w:val="clear" w:color="auto" w:fill="auto"/>
          </w:tcPr>
          <w:p w:rsidR="0060167C" w:rsidRPr="00BE2A32" w:rsidRDefault="0060167C" w:rsidP="007B25BF">
            <w:pPr>
              <w:pStyle w:val="ENoteTableText"/>
            </w:pPr>
          </w:p>
        </w:tc>
        <w:tc>
          <w:tcPr>
            <w:tcW w:w="4652" w:type="dxa"/>
            <w:shd w:val="clear" w:color="auto" w:fill="auto"/>
          </w:tcPr>
          <w:p w:rsidR="0060167C" w:rsidRPr="00BE2A32" w:rsidRDefault="0060167C" w:rsidP="00127CA2">
            <w:pPr>
              <w:pStyle w:val="ENoteTableText"/>
            </w:pPr>
            <w:r w:rsidRPr="00BE2A32">
              <w:t>am No 53, 2008; No 50, 2009</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60167C" w:rsidRPr="00BE2A32" w:rsidTr="0072733A">
        <w:trPr>
          <w:cantSplit/>
        </w:trPr>
        <w:tc>
          <w:tcPr>
            <w:tcW w:w="2436" w:type="dxa"/>
            <w:shd w:val="clear" w:color="auto" w:fill="auto"/>
          </w:tcPr>
          <w:p w:rsidR="0060167C" w:rsidRPr="00BE2A32" w:rsidRDefault="0060167C" w:rsidP="00753CFA">
            <w:pPr>
              <w:pStyle w:val="ENoteTableText"/>
              <w:tabs>
                <w:tab w:val="center" w:leader="dot" w:pos="2268"/>
              </w:tabs>
            </w:pPr>
            <w:r w:rsidRPr="00BE2A32">
              <w:t>s 53G</w:t>
            </w:r>
            <w:r w:rsidRPr="00BE2A32">
              <w:tab/>
            </w:r>
          </w:p>
        </w:tc>
        <w:tc>
          <w:tcPr>
            <w:tcW w:w="4652" w:type="dxa"/>
            <w:shd w:val="clear" w:color="auto" w:fill="auto"/>
          </w:tcPr>
          <w:p w:rsidR="0060167C" w:rsidRPr="00BE2A32" w:rsidRDefault="0060167C"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60167C" w:rsidRPr="00BE2A32" w:rsidTr="0072733A">
        <w:trPr>
          <w:cantSplit/>
        </w:trPr>
        <w:tc>
          <w:tcPr>
            <w:tcW w:w="2436" w:type="dxa"/>
            <w:shd w:val="clear" w:color="auto" w:fill="auto"/>
          </w:tcPr>
          <w:p w:rsidR="0060167C" w:rsidRPr="00BE2A32" w:rsidRDefault="0060167C" w:rsidP="00127CA2">
            <w:pPr>
              <w:pStyle w:val="ENoteTableText"/>
            </w:pPr>
            <w:r w:rsidRPr="00BE2A32">
              <w:rPr>
                <w:b/>
              </w:rPr>
              <w:t>Subdivision G</w:t>
            </w:r>
          </w:p>
        </w:tc>
        <w:tc>
          <w:tcPr>
            <w:tcW w:w="4652" w:type="dxa"/>
            <w:shd w:val="clear" w:color="auto" w:fill="auto"/>
          </w:tcPr>
          <w:p w:rsidR="0060167C" w:rsidRPr="00BE2A32" w:rsidRDefault="0060167C" w:rsidP="00127CA2">
            <w:pPr>
              <w:pStyle w:val="ENoteTableText"/>
            </w:pPr>
          </w:p>
        </w:tc>
      </w:tr>
      <w:tr w:rsidR="0060167C" w:rsidRPr="00BE2A32" w:rsidTr="0072733A">
        <w:trPr>
          <w:cantSplit/>
        </w:trPr>
        <w:tc>
          <w:tcPr>
            <w:tcW w:w="2436" w:type="dxa"/>
            <w:shd w:val="clear" w:color="auto" w:fill="auto"/>
          </w:tcPr>
          <w:p w:rsidR="0060167C" w:rsidRPr="00BE2A32" w:rsidRDefault="0060167C" w:rsidP="00753CFA">
            <w:pPr>
              <w:pStyle w:val="ENoteTableText"/>
              <w:tabs>
                <w:tab w:val="center" w:leader="dot" w:pos="2268"/>
              </w:tabs>
            </w:pPr>
            <w:r w:rsidRPr="00BE2A32">
              <w:t xml:space="preserve">s </w:t>
            </w:r>
            <w:r w:rsidRPr="00BE2A32">
              <w:rPr>
                <w:caps/>
              </w:rPr>
              <w:t>54</w:t>
            </w:r>
            <w:r w:rsidRPr="00BE2A32">
              <w:rPr>
                <w:caps/>
              </w:rPr>
              <w:tab/>
            </w:r>
          </w:p>
        </w:tc>
        <w:tc>
          <w:tcPr>
            <w:tcW w:w="4652" w:type="dxa"/>
            <w:shd w:val="clear" w:color="auto" w:fill="auto"/>
          </w:tcPr>
          <w:p w:rsidR="0060167C" w:rsidRPr="00BE2A32" w:rsidRDefault="0060167C" w:rsidP="00127CA2">
            <w:pPr>
              <w:pStyle w:val="ENoteTableText"/>
            </w:pPr>
            <w:r w:rsidRPr="00BE2A32">
              <w:t>rs No 45, 2000</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60167C" w:rsidRPr="00BE2A32" w:rsidTr="0072733A">
        <w:trPr>
          <w:cantSplit/>
        </w:trPr>
        <w:tc>
          <w:tcPr>
            <w:tcW w:w="2436" w:type="dxa"/>
            <w:shd w:val="clear" w:color="auto" w:fill="auto"/>
          </w:tcPr>
          <w:p w:rsidR="0060167C" w:rsidRPr="00BE2A32" w:rsidRDefault="0060167C" w:rsidP="00B201EF">
            <w:pPr>
              <w:pStyle w:val="ENoteTableText"/>
              <w:tabs>
                <w:tab w:val="center" w:leader="dot" w:pos="2268"/>
              </w:tabs>
            </w:pPr>
            <w:r w:rsidRPr="00BE2A32">
              <w:t>s 54A</w:t>
            </w:r>
            <w:r w:rsidRPr="00BE2A32">
              <w:tab/>
            </w:r>
          </w:p>
        </w:tc>
        <w:tc>
          <w:tcPr>
            <w:tcW w:w="4652" w:type="dxa"/>
            <w:shd w:val="clear" w:color="auto" w:fill="auto"/>
          </w:tcPr>
          <w:p w:rsidR="0060167C" w:rsidRPr="00BE2A32" w:rsidRDefault="0060167C"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B201EF">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54B</w:t>
            </w:r>
            <w:r w:rsidRPr="00BE2A32">
              <w:tab/>
            </w:r>
          </w:p>
        </w:tc>
        <w:tc>
          <w:tcPr>
            <w:tcW w:w="4652" w:type="dxa"/>
            <w:shd w:val="clear" w:color="auto" w:fill="auto"/>
          </w:tcPr>
          <w:p w:rsidR="00B201EF" w:rsidRPr="00BE2A32" w:rsidRDefault="00B201EF" w:rsidP="00F10BC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B201EF">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54C</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150, 2005</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54D</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118, 2007</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127CA2">
            <w:pPr>
              <w:pStyle w:val="ENoteTableText"/>
            </w:pPr>
            <w:r w:rsidRPr="00BE2A32">
              <w:rPr>
                <w:b/>
              </w:rPr>
              <w:t>Subdivision H</w:t>
            </w:r>
          </w:p>
        </w:tc>
        <w:tc>
          <w:tcPr>
            <w:tcW w:w="4652" w:type="dxa"/>
            <w:shd w:val="clear" w:color="auto" w:fill="auto"/>
          </w:tcPr>
          <w:p w:rsidR="00B201EF" w:rsidRPr="00BE2A32" w:rsidRDefault="00B201EF" w:rsidP="00127CA2">
            <w:pPr>
              <w:pStyle w:val="ENoteTableText"/>
            </w:pP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55</w:t>
            </w:r>
            <w:r w:rsidRPr="00BE2A32">
              <w:tab/>
            </w:r>
          </w:p>
        </w:tc>
        <w:tc>
          <w:tcPr>
            <w:tcW w:w="4652" w:type="dxa"/>
            <w:shd w:val="clear" w:color="auto" w:fill="auto"/>
          </w:tcPr>
          <w:p w:rsidR="00B201EF" w:rsidRPr="00BE2A32" w:rsidRDefault="00B201EF" w:rsidP="00127CA2">
            <w:pPr>
              <w:pStyle w:val="ENoteTableText"/>
            </w:pPr>
            <w:r w:rsidRPr="00BE2A32">
              <w:t>rs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36, 2006; No 53, 2008</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55AA</w:t>
            </w:r>
            <w:r w:rsidRPr="00BE2A32">
              <w:tab/>
            </w:r>
          </w:p>
        </w:tc>
        <w:tc>
          <w:tcPr>
            <w:tcW w:w="4652" w:type="dxa"/>
            <w:shd w:val="clear" w:color="auto" w:fill="auto"/>
          </w:tcPr>
          <w:p w:rsidR="00B201EF" w:rsidRPr="00BE2A32" w:rsidRDefault="00B201EF" w:rsidP="00127CA2">
            <w:pPr>
              <w:pStyle w:val="ENoteTableText"/>
            </w:pPr>
            <w:r w:rsidRPr="00BE2A32">
              <w:t>ad No 36, 2006</w:t>
            </w:r>
          </w:p>
        </w:tc>
      </w:tr>
      <w:tr w:rsidR="00283816" w:rsidRPr="00BE2A32" w:rsidTr="0072733A">
        <w:trPr>
          <w:cantSplit/>
        </w:trPr>
        <w:tc>
          <w:tcPr>
            <w:tcW w:w="2436" w:type="dxa"/>
            <w:shd w:val="clear" w:color="auto" w:fill="auto"/>
          </w:tcPr>
          <w:p w:rsidR="00283816" w:rsidRPr="00BE2A32" w:rsidRDefault="00283816" w:rsidP="00B201EF">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55AB</w:t>
            </w:r>
            <w:r w:rsidRPr="00BE2A32">
              <w:tab/>
            </w:r>
          </w:p>
        </w:tc>
        <w:tc>
          <w:tcPr>
            <w:tcW w:w="4652" w:type="dxa"/>
            <w:shd w:val="clear" w:color="auto" w:fill="auto"/>
          </w:tcPr>
          <w:p w:rsidR="00B201EF" w:rsidRPr="00BE2A32" w:rsidRDefault="00B201EF" w:rsidP="00F10BC2">
            <w:pPr>
              <w:pStyle w:val="ENoteTableText"/>
            </w:pPr>
            <w:r w:rsidRPr="00BE2A32">
              <w:t>ad No 36, 2006</w:t>
            </w:r>
          </w:p>
        </w:tc>
      </w:tr>
      <w:tr w:rsidR="00283816" w:rsidRPr="00BE2A32" w:rsidTr="0072733A">
        <w:trPr>
          <w:cantSplit/>
        </w:trPr>
        <w:tc>
          <w:tcPr>
            <w:tcW w:w="2436" w:type="dxa"/>
            <w:shd w:val="clear" w:color="auto" w:fill="auto"/>
          </w:tcPr>
          <w:p w:rsidR="00283816" w:rsidRPr="00BE2A32" w:rsidRDefault="00283816" w:rsidP="00B201EF">
            <w:pPr>
              <w:pStyle w:val="ENoteTableText"/>
              <w:tabs>
                <w:tab w:val="center" w:leader="dot" w:pos="2268"/>
              </w:tabs>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55AC</w:t>
            </w:r>
            <w:r w:rsidRPr="00BE2A32">
              <w:tab/>
            </w:r>
          </w:p>
        </w:tc>
        <w:tc>
          <w:tcPr>
            <w:tcW w:w="4652" w:type="dxa"/>
            <w:shd w:val="clear" w:color="auto" w:fill="auto"/>
          </w:tcPr>
          <w:p w:rsidR="00B201EF" w:rsidRPr="00BE2A32" w:rsidRDefault="00B201EF" w:rsidP="00127CA2">
            <w:pPr>
              <w:pStyle w:val="ENoteTableText"/>
            </w:pPr>
            <w:r w:rsidRPr="00BE2A32">
              <w:t>ad No 36, 2006</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82, 2006</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55A</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53, 2008</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55B</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rs No 53, 2008</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55C</w:t>
            </w:r>
            <w:r w:rsidRPr="00BE2A32">
              <w:tab/>
            </w:r>
          </w:p>
        </w:tc>
        <w:tc>
          <w:tcPr>
            <w:tcW w:w="4652" w:type="dxa"/>
            <w:shd w:val="clear" w:color="auto" w:fill="auto"/>
          </w:tcPr>
          <w:p w:rsidR="00B201EF" w:rsidRPr="00BE2A32" w:rsidRDefault="00B201EF" w:rsidP="00F10BC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F10BC2">
            <w:pPr>
              <w:pStyle w:val="ENoteTableText"/>
            </w:pPr>
          </w:p>
        </w:tc>
        <w:tc>
          <w:tcPr>
            <w:tcW w:w="4652" w:type="dxa"/>
            <w:shd w:val="clear" w:color="auto" w:fill="auto"/>
          </w:tcPr>
          <w:p w:rsidR="00B201EF" w:rsidRPr="00BE2A32" w:rsidRDefault="00B201EF" w:rsidP="00F10BC2">
            <w:pPr>
              <w:pStyle w:val="ENoteTableText"/>
            </w:pPr>
            <w:r w:rsidRPr="00BE2A32">
              <w:t>rs No 53, 2008</w:t>
            </w:r>
          </w:p>
        </w:tc>
      </w:tr>
      <w:tr w:rsidR="00283816" w:rsidRPr="00BE2A32" w:rsidTr="0072733A">
        <w:trPr>
          <w:cantSplit/>
        </w:trPr>
        <w:tc>
          <w:tcPr>
            <w:tcW w:w="2436" w:type="dxa"/>
            <w:shd w:val="clear" w:color="auto" w:fill="auto"/>
          </w:tcPr>
          <w:p w:rsidR="00283816" w:rsidRPr="00BE2A32" w:rsidRDefault="00283816" w:rsidP="00F10BC2">
            <w:pPr>
              <w:pStyle w:val="ENoteTableText"/>
            </w:pPr>
          </w:p>
        </w:tc>
        <w:tc>
          <w:tcPr>
            <w:tcW w:w="4652" w:type="dxa"/>
            <w:shd w:val="clear" w:color="auto" w:fill="auto"/>
          </w:tcPr>
          <w:p w:rsidR="00283816" w:rsidRPr="00BE2A32" w:rsidRDefault="00283816" w:rsidP="00F10BC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55D</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283816" w:rsidRPr="00BE2A32" w:rsidTr="0072733A">
        <w:trPr>
          <w:cantSplit/>
        </w:trPr>
        <w:tc>
          <w:tcPr>
            <w:tcW w:w="2436" w:type="dxa"/>
            <w:shd w:val="clear" w:color="auto" w:fill="auto"/>
          </w:tcPr>
          <w:p w:rsidR="00283816" w:rsidRPr="00BE2A32" w:rsidRDefault="00283816" w:rsidP="00753CFA">
            <w:pPr>
              <w:pStyle w:val="ENoteTableText"/>
              <w:tabs>
                <w:tab w:val="center" w:leader="dot" w:pos="2268"/>
              </w:tabs>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860B9F">
            <w:pPr>
              <w:pStyle w:val="ENoteTableText"/>
              <w:keepNext/>
              <w:keepLines/>
            </w:pPr>
            <w:r w:rsidRPr="00BE2A32">
              <w:rPr>
                <w:b/>
              </w:rPr>
              <w:t>Subdivision J</w:t>
            </w:r>
          </w:p>
        </w:tc>
        <w:tc>
          <w:tcPr>
            <w:tcW w:w="4652" w:type="dxa"/>
            <w:shd w:val="clear" w:color="auto" w:fill="auto"/>
          </w:tcPr>
          <w:p w:rsidR="00B201EF" w:rsidRPr="00BE2A32" w:rsidRDefault="00B201EF" w:rsidP="00127CA2">
            <w:pPr>
              <w:pStyle w:val="ENoteTableText"/>
            </w:pP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56</w:t>
            </w:r>
            <w:r w:rsidRPr="00BE2A32">
              <w:tab/>
            </w:r>
          </w:p>
        </w:tc>
        <w:tc>
          <w:tcPr>
            <w:tcW w:w="4652" w:type="dxa"/>
            <w:shd w:val="clear" w:color="auto" w:fill="auto"/>
          </w:tcPr>
          <w:p w:rsidR="00B201EF" w:rsidRPr="00BE2A32" w:rsidRDefault="00B201EF" w:rsidP="00127CA2">
            <w:pPr>
              <w:pStyle w:val="ENoteTableText"/>
            </w:pPr>
            <w:r w:rsidRPr="00BE2A32">
              <w:t>rs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95, 2002; No 118, 2007</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 xml:space="preserve">s </w:t>
            </w:r>
            <w:r w:rsidRPr="00BE2A32">
              <w:rPr>
                <w:caps/>
              </w:rPr>
              <w:t>56A</w:t>
            </w:r>
            <w:r w:rsidRPr="00BE2A32">
              <w:rPr>
                <w:caps/>
              </w:rPr>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95, 2002</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56B</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118, 2007</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127CA2">
            <w:pPr>
              <w:pStyle w:val="ENoteTableText"/>
            </w:pPr>
            <w:r w:rsidRPr="00BE2A32">
              <w:rPr>
                <w:b/>
              </w:rPr>
              <w:t>Subdivision K</w:t>
            </w:r>
          </w:p>
        </w:tc>
        <w:tc>
          <w:tcPr>
            <w:tcW w:w="4652" w:type="dxa"/>
            <w:shd w:val="clear" w:color="auto" w:fill="auto"/>
          </w:tcPr>
          <w:p w:rsidR="00B201EF" w:rsidRPr="00BE2A32" w:rsidRDefault="00B201EF" w:rsidP="00127CA2">
            <w:pPr>
              <w:pStyle w:val="ENoteTableText"/>
            </w:pP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 xml:space="preserve">s </w:t>
            </w:r>
            <w:r w:rsidRPr="00BE2A32">
              <w:rPr>
                <w:caps/>
              </w:rPr>
              <w:t>56C</w:t>
            </w:r>
            <w:r w:rsidRPr="00BE2A32">
              <w:rPr>
                <w:caps/>
              </w:rPr>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137, 2001; No 132, 2004; No 150, 2005</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 xml:space="preserve">s </w:t>
            </w:r>
            <w:r w:rsidRPr="00BE2A32">
              <w:rPr>
                <w:caps/>
              </w:rPr>
              <w:t>56D</w:t>
            </w:r>
            <w:r w:rsidRPr="00BE2A32">
              <w:rPr>
                <w:caps/>
              </w:rPr>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137, 2001; No 150, 2005</w:t>
            </w:r>
          </w:p>
        </w:tc>
      </w:tr>
      <w:tr w:rsidR="00283816" w:rsidRPr="00BE2A32" w:rsidTr="0072733A">
        <w:trPr>
          <w:cantSplit/>
        </w:trPr>
        <w:tc>
          <w:tcPr>
            <w:tcW w:w="2436" w:type="dxa"/>
            <w:shd w:val="clear" w:color="auto" w:fill="auto"/>
          </w:tcPr>
          <w:p w:rsidR="00283816" w:rsidRPr="00BE2A32" w:rsidRDefault="00283816" w:rsidP="007B25BF">
            <w:pPr>
              <w:pStyle w:val="ENoteTableText"/>
            </w:pPr>
          </w:p>
        </w:tc>
        <w:tc>
          <w:tcPr>
            <w:tcW w:w="4652" w:type="dxa"/>
            <w:shd w:val="clear" w:color="auto" w:fill="auto"/>
          </w:tcPr>
          <w:p w:rsidR="00283816" w:rsidRPr="00BE2A32" w:rsidRDefault="00283816"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127CA2">
            <w:pPr>
              <w:pStyle w:val="ENoteTableText"/>
            </w:pPr>
            <w:r w:rsidRPr="00BE2A32">
              <w:rPr>
                <w:b/>
              </w:rPr>
              <w:t>Subdivision L</w:t>
            </w:r>
          </w:p>
        </w:tc>
        <w:tc>
          <w:tcPr>
            <w:tcW w:w="4652" w:type="dxa"/>
            <w:shd w:val="clear" w:color="auto" w:fill="auto"/>
          </w:tcPr>
          <w:p w:rsidR="00B201EF" w:rsidRPr="00BE2A32" w:rsidRDefault="00B201EF" w:rsidP="00127CA2">
            <w:pPr>
              <w:pStyle w:val="ENoteTableText"/>
            </w:pP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 xml:space="preserve">s </w:t>
            </w:r>
            <w:r w:rsidRPr="00BE2A32">
              <w:rPr>
                <w:caps/>
              </w:rPr>
              <w:t>57</w:t>
            </w:r>
            <w:r w:rsidRPr="00BE2A32">
              <w:rPr>
                <w:caps/>
              </w:rPr>
              <w:tab/>
            </w:r>
          </w:p>
        </w:tc>
        <w:tc>
          <w:tcPr>
            <w:tcW w:w="4652" w:type="dxa"/>
            <w:shd w:val="clear" w:color="auto" w:fill="auto"/>
          </w:tcPr>
          <w:p w:rsidR="00B201EF" w:rsidRPr="00BE2A32" w:rsidRDefault="00B201EF" w:rsidP="00127CA2">
            <w:pPr>
              <w:pStyle w:val="ENoteTableText"/>
            </w:pPr>
            <w:r w:rsidRPr="00BE2A32">
              <w:t>rs No 45, 2000</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57A</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57B</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53, 2008</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57C</w:t>
            </w:r>
            <w:r w:rsidRPr="00BE2A32">
              <w:tab/>
            </w:r>
          </w:p>
        </w:tc>
        <w:tc>
          <w:tcPr>
            <w:tcW w:w="4652" w:type="dxa"/>
            <w:shd w:val="clear" w:color="auto" w:fill="auto"/>
          </w:tcPr>
          <w:p w:rsidR="00B201EF" w:rsidRPr="00BE2A32" w:rsidRDefault="00B201EF" w:rsidP="00F10BC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F10BC2">
            <w:pPr>
              <w:pStyle w:val="ENoteTableText"/>
            </w:pPr>
          </w:p>
        </w:tc>
        <w:tc>
          <w:tcPr>
            <w:tcW w:w="4652" w:type="dxa"/>
            <w:shd w:val="clear" w:color="auto" w:fill="auto"/>
          </w:tcPr>
          <w:p w:rsidR="00B201EF" w:rsidRPr="00BE2A32" w:rsidRDefault="00B201EF" w:rsidP="00F10BC2">
            <w:pPr>
              <w:pStyle w:val="ENoteTableText"/>
            </w:pPr>
            <w:r w:rsidRPr="00BE2A32">
              <w:t>am No 53, 2008</w:t>
            </w:r>
          </w:p>
        </w:tc>
      </w:tr>
      <w:tr w:rsidR="002B751C" w:rsidRPr="00BE2A32" w:rsidTr="0072733A">
        <w:trPr>
          <w:cantSplit/>
        </w:trPr>
        <w:tc>
          <w:tcPr>
            <w:tcW w:w="2436" w:type="dxa"/>
            <w:shd w:val="clear" w:color="auto" w:fill="auto"/>
          </w:tcPr>
          <w:p w:rsidR="002B751C" w:rsidRPr="00BE2A32" w:rsidRDefault="002B751C" w:rsidP="00F10BC2">
            <w:pPr>
              <w:pStyle w:val="ENoteTableText"/>
            </w:pPr>
          </w:p>
        </w:tc>
        <w:tc>
          <w:tcPr>
            <w:tcW w:w="4652" w:type="dxa"/>
            <w:shd w:val="clear" w:color="auto" w:fill="auto"/>
          </w:tcPr>
          <w:p w:rsidR="002B751C" w:rsidRPr="00BE2A32" w:rsidRDefault="002B751C" w:rsidP="00F10BC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57D</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B201EF">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57E</w:t>
            </w:r>
            <w:r w:rsidRPr="00BE2A32">
              <w:tab/>
            </w:r>
          </w:p>
        </w:tc>
        <w:tc>
          <w:tcPr>
            <w:tcW w:w="4652" w:type="dxa"/>
            <w:shd w:val="clear" w:color="auto" w:fill="auto"/>
          </w:tcPr>
          <w:p w:rsidR="00B201EF" w:rsidRPr="00BE2A32" w:rsidRDefault="00B201EF" w:rsidP="00F10BC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B201EF">
            <w:pPr>
              <w:pStyle w:val="ENoteTableText"/>
              <w:tabs>
                <w:tab w:val="center" w:leader="dot" w:pos="2268"/>
              </w:tabs>
            </w:pPr>
          </w:p>
        </w:tc>
        <w:tc>
          <w:tcPr>
            <w:tcW w:w="4652" w:type="dxa"/>
            <w:shd w:val="clear" w:color="auto" w:fill="auto"/>
          </w:tcPr>
          <w:p w:rsidR="002B751C" w:rsidRPr="00BE2A32" w:rsidRDefault="002B751C" w:rsidP="00F10BC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57F</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150, 2005</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57G</w:t>
            </w:r>
            <w:r w:rsidRPr="00BE2A32">
              <w:tab/>
            </w:r>
          </w:p>
        </w:tc>
        <w:tc>
          <w:tcPr>
            <w:tcW w:w="4652" w:type="dxa"/>
            <w:shd w:val="clear" w:color="auto" w:fill="auto"/>
          </w:tcPr>
          <w:p w:rsidR="00B201EF" w:rsidRPr="00BE2A32" w:rsidRDefault="00B201EF" w:rsidP="00127CA2">
            <w:pPr>
              <w:pStyle w:val="ENoteTableText"/>
            </w:pPr>
            <w:r w:rsidRPr="00BE2A32">
              <w:t>ad No 118, 2007</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127CA2">
            <w:pPr>
              <w:pStyle w:val="ENoteTableText"/>
            </w:pPr>
            <w:r w:rsidRPr="00BE2A32">
              <w:rPr>
                <w:b/>
              </w:rPr>
              <w:t>Subdivision M</w:t>
            </w:r>
          </w:p>
        </w:tc>
        <w:tc>
          <w:tcPr>
            <w:tcW w:w="4652" w:type="dxa"/>
            <w:shd w:val="clear" w:color="auto" w:fill="auto"/>
          </w:tcPr>
          <w:p w:rsidR="00B201EF" w:rsidRPr="00BE2A32" w:rsidRDefault="00B201EF" w:rsidP="00127CA2">
            <w:pPr>
              <w:pStyle w:val="ENoteTableText"/>
            </w:pP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 xml:space="preserve">s </w:t>
            </w:r>
            <w:r w:rsidRPr="00BE2A32">
              <w:rPr>
                <w:caps/>
              </w:rPr>
              <w:t>58</w:t>
            </w:r>
            <w:r w:rsidRPr="00BE2A32">
              <w:rPr>
                <w:caps/>
              </w:rPr>
              <w:tab/>
            </w:r>
          </w:p>
        </w:tc>
        <w:tc>
          <w:tcPr>
            <w:tcW w:w="4652" w:type="dxa"/>
            <w:shd w:val="clear" w:color="auto" w:fill="auto"/>
          </w:tcPr>
          <w:p w:rsidR="00B201EF" w:rsidRPr="00BE2A32" w:rsidRDefault="00B201EF" w:rsidP="00127CA2">
            <w:pPr>
              <w:pStyle w:val="ENoteTableText"/>
            </w:pPr>
            <w:r w:rsidRPr="00BE2A32">
              <w:t>rs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53, 2008</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w:t>
            </w:r>
            <w:r w:rsidRPr="00BE2A32">
              <w:rPr>
                <w:caps/>
              </w:rPr>
              <w:t>58A</w:t>
            </w:r>
            <w:r w:rsidRPr="00BE2A32">
              <w:rPr>
                <w:caps/>
              </w:rPr>
              <w:tab/>
            </w:r>
          </w:p>
        </w:tc>
        <w:tc>
          <w:tcPr>
            <w:tcW w:w="4652" w:type="dxa"/>
            <w:shd w:val="clear" w:color="auto" w:fill="auto"/>
          </w:tcPr>
          <w:p w:rsidR="00B201EF" w:rsidRPr="00BE2A32" w:rsidRDefault="00B201EF" w:rsidP="00127CA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B201EF">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w:t>
            </w:r>
            <w:r w:rsidRPr="00BE2A32">
              <w:rPr>
                <w:caps/>
              </w:rPr>
              <w:t>58B</w:t>
            </w:r>
            <w:r w:rsidRPr="00BE2A32">
              <w:rPr>
                <w:caps/>
              </w:rPr>
              <w:tab/>
            </w:r>
          </w:p>
        </w:tc>
        <w:tc>
          <w:tcPr>
            <w:tcW w:w="4652" w:type="dxa"/>
            <w:shd w:val="clear" w:color="auto" w:fill="auto"/>
          </w:tcPr>
          <w:p w:rsidR="00B201EF" w:rsidRPr="00BE2A32" w:rsidRDefault="00B201EF" w:rsidP="00F10BC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B201EF">
            <w:pPr>
              <w:pStyle w:val="ENoteTableText"/>
              <w:tabs>
                <w:tab w:val="center" w:leader="dot" w:pos="2268"/>
              </w:tabs>
            </w:pPr>
          </w:p>
        </w:tc>
        <w:tc>
          <w:tcPr>
            <w:tcW w:w="4652" w:type="dxa"/>
            <w:shd w:val="clear" w:color="auto" w:fill="auto"/>
          </w:tcPr>
          <w:p w:rsidR="002B751C" w:rsidRPr="00BE2A32" w:rsidRDefault="002B751C" w:rsidP="00F10BC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127CA2">
            <w:pPr>
              <w:pStyle w:val="ENoteTableText"/>
            </w:pPr>
            <w:r w:rsidRPr="00BE2A32">
              <w:rPr>
                <w:b/>
              </w:rPr>
              <w:t>Subdivision N</w:t>
            </w:r>
          </w:p>
        </w:tc>
        <w:tc>
          <w:tcPr>
            <w:tcW w:w="4652" w:type="dxa"/>
            <w:shd w:val="clear" w:color="auto" w:fill="auto"/>
          </w:tcPr>
          <w:p w:rsidR="00B201EF" w:rsidRPr="00BE2A32" w:rsidRDefault="00B201EF" w:rsidP="00127CA2">
            <w:pPr>
              <w:pStyle w:val="ENoteTableText"/>
            </w:pP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 xml:space="preserve">s </w:t>
            </w:r>
            <w:r w:rsidRPr="00BE2A32">
              <w:rPr>
                <w:caps/>
              </w:rPr>
              <w:t>59</w:t>
            </w:r>
            <w:r w:rsidRPr="00BE2A32">
              <w:rPr>
                <w:caps/>
              </w:rPr>
              <w:tab/>
            </w:r>
          </w:p>
        </w:tc>
        <w:tc>
          <w:tcPr>
            <w:tcW w:w="4652" w:type="dxa"/>
            <w:shd w:val="clear" w:color="auto" w:fill="auto"/>
          </w:tcPr>
          <w:p w:rsidR="00B201EF" w:rsidRPr="00BE2A32" w:rsidRDefault="00B201EF" w:rsidP="00127CA2">
            <w:pPr>
              <w:pStyle w:val="ENoteTableText"/>
            </w:pPr>
            <w:r w:rsidRPr="00BE2A32">
              <w:t>rs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150, 2005</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59A</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B201EF">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59</w:t>
            </w:r>
            <w:r w:rsidR="002946DA" w:rsidRPr="00BE2A32">
              <w:t>B</w:t>
            </w:r>
            <w:r w:rsidRPr="00BE2A32">
              <w:tab/>
            </w:r>
          </w:p>
        </w:tc>
        <w:tc>
          <w:tcPr>
            <w:tcW w:w="4652" w:type="dxa"/>
            <w:shd w:val="clear" w:color="auto" w:fill="auto"/>
          </w:tcPr>
          <w:p w:rsidR="00B201EF" w:rsidRPr="00BE2A32" w:rsidRDefault="00B201EF" w:rsidP="00F10BC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B201EF">
            <w:pPr>
              <w:pStyle w:val="ENoteTableText"/>
              <w:tabs>
                <w:tab w:val="center" w:leader="dot" w:pos="2268"/>
              </w:tabs>
            </w:pPr>
          </w:p>
        </w:tc>
        <w:tc>
          <w:tcPr>
            <w:tcW w:w="4652" w:type="dxa"/>
            <w:shd w:val="clear" w:color="auto" w:fill="auto"/>
          </w:tcPr>
          <w:p w:rsidR="002B751C" w:rsidRPr="00BE2A32" w:rsidRDefault="002B751C" w:rsidP="00F10BC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59C</w:t>
            </w:r>
            <w:r w:rsidRPr="00BE2A32">
              <w:tab/>
            </w:r>
          </w:p>
        </w:tc>
        <w:tc>
          <w:tcPr>
            <w:tcW w:w="4652" w:type="dxa"/>
            <w:shd w:val="clear" w:color="auto" w:fill="auto"/>
          </w:tcPr>
          <w:p w:rsidR="00B201EF" w:rsidRPr="00BE2A32" w:rsidRDefault="00B201EF" w:rsidP="00F10BC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B201EF">
            <w:pPr>
              <w:pStyle w:val="ENoteTableText"/>
              <w:tabs>
                <w:tab w:val="center" w:leader="dot" w:pos="2268"/>
              </w:tabs>
            </w:pPr>
          </w:p>
        </w:tc>
        <w:tc>
          <w:tcPr>
            <w:tcW w:w="4652" w:type="dxa"/>
            <w:shd w:val="clear" w:color="auto" w:fill="auto"/>
          </w:tcPr>
          <w:p w:rsidR="002B751C" w:rsidRPr="00BE2A32" w:rsidRDefault="002B751C" w:rsidP="00F10BC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59D</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53, 2008</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59E</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59F</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150, 2005</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59G</w:t>
            </w:r>
            <w:r w:rsidRPr="00BE2A32">
              <w:tab/>
            </w:r>
          </w:p>
        </w:tc>
        <w:tc>
          <w:tcPr>
            <w:tcW w:w="4652" w:type="dxa"/>
            <w:shd w:val="clear" w:color="auto" w:fill="auto"/>
          </w:tcPr>
          <w:p w:rsidR="00B201EF" w:rsidRPr="00BE2A32" w:rsidRDefault="00B201EF" w:rsidP="00127CA2">
            <w:pPr>
              <w:pStyle w:val="ENoteTableText"/>
            </w:pPr>
            <w:r w:rsidRPr="00BE2A32">
              <w:t>ad No 132, 2004</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D050F">
            <w:pPr>
              <w:pStyle w:val="ENoteTableText"/>
              <w:keepNext/>
              <w:keepLines/>
            </w:pPr>
            <w:r w:rsidRPr="00BE2A32">
              <w:rPr>
                <w:b/>
              </w:rPr>
              <w:t>Subdivision P</w:t>
            </w:r>
          </w:p>
        </w:tc>
        <w:tc>
          <w:tcPr>
            <w:tcW w:w="4652" w:type="dxa"/>
            <w:shd w:val="clear" w:color="auto" w:fill="auto"/>
          </w:tcPr>
          <w:p w:rsidR="00B201EF" w:rsidRPr="00BE2A32" w:rsidRDefault="00B201EF" w:rsidP="007D050F">
            <w:pPr>
              <w:pStyle w:val="ENoteTableText"/>
              <w:keepNext/>
              <w:keepLines/>
            </w:pP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 xml:space="preserve">s </w:t>
            </w:r>
            <w:r w:rsidRPr="00BE2A32">
              <w:rPr>
                <w:caps/>
              </w:rPr>
              <w:t>60</w:t>
            </w:r>
            <w:r w:rsidRPr="00BE2A32">
              <w:rPr>
                <w:caps/>
              </w:rPr>
              <w:tab/>
            </w:r>
          </w:p>
        </w:tc>
        <w:tc>
          <w:tcPr>
            <w:tcW w:w="4652" w:type="dxa"/>
            <w:shd w:val="clear" w:color="auto" w:fill="auto"/>
          </w:tcPr>
          <w:p w:rsidR="00B201EF" w:rsidRPr="00BE2A32" w:rsidRDefault="00B201EF" w:rsidP="00127CA2">
            <w:pPr>
              <w:pStyle w:val="ENoteTableText"/>
            </w:pPr>
            <w:r w:rsidRPr="00BE2A32">
              <w:t>rs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53, 2008</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rs No 50, 2009</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60A</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53, 2008</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rs No 50, 2009</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60B</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53, 2008; No 50, 2009</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60C</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53, 2008</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60D</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61, 2005; No 53, 2008</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60E</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36, 2006; No 53, 2008</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127CA2">
            <w:pPr>
              <w:pStyle w:val="ENoteTableText"/>
            </w:pPr>
            <w:r w:rsidRPr="00BE2A32">
              <w:rPr>
                <w:b/>
              </w:rPr>
              <w:t>Subdivision Q</w:t>
            </w:r>
          </w:p>
        </w:tc>
        <w:tc>
          <w:tcPr>
            <w:tcW w:w="4652" w:type="dxa"/>
            <w:shd w:val="clear" w:color="auto" w:fill="auto"/>
          </w:tcPr>
          <w:p w:rsidR="00B201EF" w:rsidRPr="00BE2A32" w:rsidRDefault="00B201EF" w:rsidP="00127CA2">
            <w:pPr>
              <w:pStyle w:val="ENoteTableText"/>
            </w:pP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 xml:space="preserve">s </w:t>
            </w:r>
            <w:r w:rsidRPr="00BE2A32">
              <w:rPr>
                <w:caps/>
              </w:rPr>
              <w:t>61</w:t>
            </w:r>
            <w:r w:rsidRPr="00BE2A32">
              <w:rPr>
                <w:caps/>
              </w:rPr>
              <w:tab/>
            </w:r>
          </w:p>
        </w:tc>
        <w:tc>
          <w:tcPr>
            <w:tcW w:w="4652" w:type="dxa"/>
            <w:shd w:val="clear" w:color="auto" w:fill="auto"/>
          </w:tcPr>
          <w:p w:rsidR="00B201EF" w:rsidRPr="00BE2A32" w:rsidRDefault="00B201EF" w:rsidP="00127CA2">
            <w:pPr>
              <w:pStyle w:val="ENoteTableText"/>
            </w:pPr>
            <w:r w:rsidRPr="00BE2A32">
              <w:t>rs No 45, 2000</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 xml:space="preserve">s </w:t>
            </w:r>
            <w:r w:rsidRPr="00BE2A32">
              <w:rPr>
                <w:caps/>
              </w:rPr>
              <w:t>61A</w:t>
            </w:r>
            <w:r w:rsidRPr="00BE2A32">
              <w:rPr>
                <w:caps/>
              </w:rPr>
              <w:tab/>
            </w:r>
          </w:p>
        </w:tc>
        <w:tc>
          <w:tcPr>
            <w:tcW w:w="4652" w:type="dxa"/>
            <w:shd w:val="clear" w:color="auto" w:fill="auto"/>
          </w:tcPr>
          <w:p w:rsidR="00B201EF" w:rsidRPr="00BE2A32" w:rsidRDefault="00B201EF" w:rsidP="00127CA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127CA2">
            <w:pPr>
              <w:pStyle w:val="ENoteTableText"/>
            </w:pPr>
            <w:r w:rsidRPr="00BE2A32">
              <w:rPr>
                <w:b/>
              </w:rPr>
              <w:t>Subdivision R</w:t>
            </w:r>
          </w:p>
        </w:tc>
        <w:tc>
          <w:tcPr>
            <w:tcW w:w="4652" w:type="dxa"/>
            <w:shd w:val="clear" w:color="auto" w:fill="auto"/>
          </w:tcPr>
          <w:p w:rsidR="00B201EF" w:rsidRPr="00BE2A32" w:rsidRDefault="00B201EF" w:rsidP="00127CA2">
            <w:pPr>
              <w:pStyle w:val="ENoteTableText"/>
            </w:pP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 xml:space="preserve">s </w:t>
            </w:r>
            <w:r w:rsidRPr="00BE2A32">
              <w:rPr>
                <w:caps/>
              </w:rPr>
              <w:t>62</w:t>
            </w:r>
            <w:r w:rsidRPr="00BE2A32">
              <w:rPr>
                <w:caps/>
              </w:rPr>
              <w:tab/>
            </w:r>
          </w:p>
        </w:tc>
        <w:tc>
          <w:tcPr>
            <w:tcW w:w="4652" w:type="dxa"/>
            <w:shd w:val="clear" w:color="auto" w:fill="auto"/>
          </w:tcPr>
          <w:p w:rsidR="00B201EF" w:rsidRPr="00BE2A32" w:rsidRDefault="00B201EF" w:rsidP="00127CA2">
            <w:pPr>
              <w:pStyle w:val="ENoteTableText"/>
            </w:pPr>
            <w:r w:rsidRPr="00BE2A32">
              <w:t>rs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118, 2007</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62A</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53, 2008</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62B</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B201EF">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B201EF">
            <w:pPr>
              <w:pStyle w:val="ENoteTableText"/>
              <w:tabs>
                <w:tab w:val="center" w:leader="dot" w:pos="2268"/>
              </w:tabs>
            </w:pPr>
            <w:r w:rsidRPr="00BE2A32">
              <w:t>s 62C</w:t>
            </w:r>
            <w:r w:rsidRPr="00BE2A32">
              <w:tab/>
            </w:r>
          </w:p>
        </w:tc>
        <w:tc>
          <w:tcPr>
            <w:tcW w:w="4652" w:type="dxa"/>
            <w:shd w:val="clear" w:color="auto" w:fill="auto"/>
          </w:tcPr>
          <w:p w:rsidR="00B201EF" w:rsidRPr="00BE2A32" w:rsidRDefault="00B201EF" w:rsidP="00F10BC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B201EF">
            <w:pPr>
              <w:pStyle w:val="ENoteTableText"/>
              <w:tabs>
                <w:tab w:val="center" w:leader="dot" w:pos="2268"/>
              </w:tabs>
            </w:pPr>
          </w:p>
        </w:tc>
        <w:tc>
          <w:tcPr>
            <w:tcW w:w="4652" w:type="dxa"/>
            <w:shd w:val="clear" w:color="auto" w:fill="auto"/>
          </w:tcPr>
          <w:p w:rsidR="002B751C" w:rsidRPr="00BE2A32" w:rsidRDefault="002B751C" w:rsidP="00F10BC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62CA</w:t>
            </w:r>
            <w:r w:rsidRPr="00BE2A32">
              <w:tab/>
            </w:r>
          </w:p>
        </w:tc>
        <w:tc>
          <w:tcPr>
            <w:tcW w:w="4652" w:type="dxa"/>
            <w:shd w:val="clear" w:color="auto" w:fill="auto"/>
          </w:tcPr>
          <w:p w:rsidR="00B201EF" w:rsidRPr="00BE2A32" w:rsidRDefault="00B201EF" w:rsidP="00127CA2">
            <w:pPr>
              <w:pStyle w:val="ENoteTableText"/>
            </w:pPr>
            <w:r w:rsidRPr="00BE2A32">
              <w:t>ad No 132, 2004</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D050F">
            <w:pPr>
              <w:pStyle w:val="ENoteTableText"/>
              <w:keepNext/>
              <w:keepLines/>
            </w:pPr>
            <w:r w:rsidRPr="00BE2A32">
              <w:rPr>
                <w:b/>
              </w:rPr>
              <w:t>Subdivision S</w:t>
            </w:r>
          </w:p>
        </w:tc>
        <w:tc>
          <w:tcPr>
            <w:tcW w:w="4652" w:type="dxa"/>
            <w:shd w:val="clear" w:color="auto" w:fill="auto"/>
          </w:tcPr>
          <w:p w:rsidR="00B201EF" w:rsidRPr="00BE2A32" w:rsidRDefault="00B201EF" w:rsidP="007D050F">
            <w:pPr>
              <w:pStyle w:val="ENoteTableText"/>
              <w:keepNext/>
              <w:keepLines/>
            </w:pP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62D</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132, 2004; No 150, 2005</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127CA2">
            <w:pPr>
              <w:pStyle w:val="ENoteTableText"/>
            </w:pPr>
            <w:r w:rsidRPr="00BE2A32">
              <w:rPr>
                <w:b/>
              </w:rPr>
              <w:t>Subdivision T</w:t>
            </w:r>
          </w:p>
        </w:tc>
        <w:tc>
          <w:tcPr>
            <w:tcW w:w="4652" w:type="dxa"/>
            <w:shd w:val="clear" w:color="auto" w:fill="auto"/>
          </w:tcPr>
          <w:p w:rsidR="00B201EF" w:rsidRPr="00BE2A32" w:rsidRDefault="00B201EF" w:rsidP="00127CA2">
            <w:pPr>
              <w:pStyle w:val="ENoteTableText"/>
            </w:pP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w:t>
            </w:r>
            <w:r w:rsidRPr="00BE2A32">
              <w:rPr>
                <w:caps/>
              </w:rPr>
              <w:t xml:space="preserve"> 63</w:t>
            </w:r>
            <w:r w:rsidRPr="00BE2A32">
              <w:rPr>
                <w:caps/>
              </w:rPr>
              <w:tab/>
            </w:r>
          </w:p>
        </w:tc>
        <w:tc>
          <w:tcPr>
            <w:tcW w:w="4652" w:type="dxa"/>
            <w:shd w:val="clear" w:color="auto" w:fill="auto"/>
          </w:tcPr>
          <w:p w:rsidR="00B201EF" w:rsidRPr="00BE2A32" w:rsidRDefault="00B201EF" w:rsidP="00127CA2">
            <w:pPr>
              <w:pStyle w:val="ENoteTableText"/>
            </w:pPr>
            <w:r w:rsidRPr="00BE2A32">
              <w:t>rs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132, 2004; No 118, 2007</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127CA2">
            <w:pPr>
              <w:pStyle w:val="ENoteTableText"/>
            </w:pPr>
            <w:r w:rsidRPr="00BE2A32">
              <w:rPr>
                <w:b/>
              </w:rPr>
              <w:t>Subdivision U</w:t>
            </w:r>
          </w:p>
        </w:tc>
        <w:tc>
          <w:tcPr>
            <w:tcW w:w="4652" w:type="dxa"/>
            <w:shd w:val="clear" w:color="auto" w:fill="auto"/>
          </w:tcPr>
          <w:p w:rsidR="00B201EF" w:rsidRPr="00BE2A32" w:rsidRDefault="00B201EF" w:rsidP="00127CA2">
            <w:pPr>
              <w:pStyle w:val="ENoteTableText"/>
            </w:pP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w:t>
            </w:r>
            <w:r w:rsidRPr="00BE2A32">
              <w:rPr>
                <w:caps/>
              </w:rPr>
              <w:t xml:space="preserve"> 64</w:t>
            </w:r>
            <w:r w:rsidRPr="00BE2A32">
              <w:rPr>
                <w:caps/>
              </w:rPr>
              <w:tab/>
            </w:r>
          </w:p>
        </w:tc>
        <w:tc>
          <w:tcPr>
            <w:tcW w:w="4652" w:type="dxa"/>
            <w:shd w:val="clear" w:color="auto" w:fill="auto"/>
          </w:tcPr>
          <w:p w:rsidR="00B201EF" w:rsidRPr="00BE2A32" w:rsidRDefault="00B201EF" w:rsidP="00127CA2">
            <w:pPr>
              <w:pStyle w:val="ENoteTableText"/>
            </w:pPr>
            <w:r w:rsidRPr="00BE2A32">
              <w:t>rs No 45, 2000</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64A</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150, 2005</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64B</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150, 2005</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64C</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150, 2005</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64D</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150, 2005</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 xml:space="preserve">s </w:t>
            </w:r>
            <w:r w:rsidRPr="00BE2A32">
              <w:rPr>
                <w:caps/>
              </w:rPr>
              <w:t>64DA</w:t>
            </w:r>
            <w:r w:rsidRPr="00BE2A32">
              <w:rPr>
                <w:caps/>
              </w:rPr>
              <w:tab/>
            </w:r>
          </w:p>
        </w:tc>
        <w:tc>
          <w:tcPr>
            <w:tcW w:w="4652" w:type="dxa"/>
            <w:shd w:val="clear" w:color="auto" w:fill="auto"/>
          </w:tcPr>
          <w:p w:rsidR="00B201EF" w:rsidRPr="00BE2A32" w:rsidRDefault="00B201EF" w:rsidP="00127CA2">
            <w:pPr>
              <w:pStyle w:val="ENoteTableText"/>
            </w:pPr>
            <w:r w:rsidRPr="00BE2A32">
              <w:t>ad No 53, 2008</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64E</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118, 2007; No 53, 2008</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 xml:space="preserve">s </w:t>
            </w:r>
            <w:r w:rsidRPr="00BE2A32">
              <w:rPr>
                <w:caps/>
              </w:rPr>
              <w:t>64EA</w:t>
            </w:r>
            <w:r w:rsidRPr="00BE2A32">
              <w:rPr>
                <w:caps/>
              </w:rPr>
              <w:tab/>
            </w:r>
          </w:p>
        </w:tc>
        <w:tc>
          <w:tcPr>
            <w:tcW w:w="4652" w:type="dxa"/>
            <w:shd w:val="clear" w:color="auto" w:fill="auto"/>
          </w:tcPr>
          <w:p w:rsidR="00B201EF" w:rsidRPr="00BE2A32" w:rsidRDefault="00B201EF" w:rsidP="00127CA2">
            <w:pPr>
              <w:pStyle w:val="ENoteTableText"/>
            </w:pPr>
            <w:r w:rsidRPr="00BE2A32">
              <w:t>ad No 53, 2008</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64F</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127CA2">
            <w:pPr>
              <w:pStyle w:val="ENoteTableText"/>
            </w:pPr>
            <w:r w:rsidRPr="00BE2A32">
              <w:rPr>
                <w:b/>
              </w:rPr>
              <w:t>Subdivision V</w:t>
            </w:r>
          </w:p>
        </w:tc>
        <w:tc>
          <w:tcPr>
            <w:tcW w:w="4652" w:type="dxa"/>
            <w:shd w:val="clear" w:color="auto" w:fill="auto"/>
          </w:tcPr>
          <w:p w:rsidR="00B201EF" w:rsidRPr="00BE2A32" w:rsidRDefault="00B201EF" w:rsidP="00127CA2">
            <w:pPr>
              <w:pStyle w:val="ENoteTableText"/>
            </w:pP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w:t>
            </w:r>
            <w:r w:rsidRPr="00BE2A32">
              <w:rPr>
                <w:caps/>
              </w:rPr>
              <w:t xml:space="preserve"> 65</w:t>
            </w:r>
            <w:r w:rsidRPr="00BE2A32">
              <w:rPr>
                <w:caps/>
              </w:rPr>
              <w:tab/>
            </w:r>
          </w:p>
        </w:tc>
        <w:tc>
          <w:tcPr>
            <w:tcW w:w="4652" w:type="dxa"/>
            <w:shd w:val="clear" w:color="auto" w:fill="auto"/>
          </w:tcPr>
          <w:p w:rsidR="00B201EF" w:rsidRPr="00BE2A32" w:rsidRDefault="00B201EF" w:rsidP="00127CA2">
            <w:pPr>
              <w:pStyle w:val="ENoteTableText"/>
            </w:pPr>
            <w:r w:rsidRPr="00BE2A32">
              <w:t>rs No 45, 2000</w:t>
            </w:r>
          </w:p>
        </w:tc>
      </w:tr>
      <w:tr w:rsidR="00D63CAA" w:rsidRPr="00BE2A32" w:rsidTr="0072733A">
        <w:trPr>
          <w:cantSplit/>
        </w:trPr>
        <w:tc>
          <w:tcPr>
            <w:tcW w:w="2436" w:type="dxa"/>
            <w:shd w:val="clear" w:color="auto" w:fill="auto"/>
          </w:tcPr>
          <w:p w:rsidR="00D63CAA" w:rsidRPr="00BE2A32" w:rsidRDefault="00D63CAA" w:rsidP="00753CFA">
            <w:pPr>
              <w:pStyle w:val="ENoteTableText"/>
              <w:tabs>
                <w:tab w:val="center" w:leader="dot" w:pos="2268"/>
              </w:tabs>
            </w:pPr>
          </w:p>
        </w:tc>
        <w:tc>
          <w:tcPr>
            <w:tcW w:w="4652" w:type="dxa"/>
            <w:shd w:val="clear" w:color="auto" w:fill="auto"/>
          </w:tcPr>
          <w:p w:rsidR="00D63CAA" w:rsidRPr="00BE2A32" w:rsidRDefault="00D63CAA" w:rsidP="00127CA2">
            <w:pPr>
              <w:pStyle w:val="ENoteTableText"/>
            </w:pPr>
            <w:r w:rsidRPr="00BE2A32">
              <w:t>am No 17, 2016</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65A</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753CFA">
            <w:pPr>
              <w:pStyle w:val="ENoteTableText"/>
              <w:tabs>
                <w:tab w:val="center" w:leader="dot" w:pos="2268"/>
              </w:tabs>
            </w:pPr>
            <w:r w:rsidRPr="00BE2A32">
              <w:t>s 65B</w:t>
            </w:r>
            <w:r w:rsidRPr="00BE2A32">
              <w:tab/>
            </w:r>
          </w:p>
        </w:tc>
        <w:tc>
          <w:tcPr>
            <w:tcW w:w="4652" w:type="dxa"/>
            <w:shd w:val="clear" w:color="auto" w:fill="auto"/>
          </w:tcPr>
          <w:p w:rsidR="00B201EF" w:rsidRPr="00BE2A32" w:rsidRDefault="00B201EF" w:rsidP="00127CA2">
            <w:pPr>
              <w:pStyle w:val="ENoteTableText"/>
            </w:pPr>
            <w:r w:rsidRPr="00BE2A32">
              <w:t>ad No 45, 2000</w:t>
            </w:r>
          </w:p>
        </w:tc>
      </w:tr>
      <w:tr w:rsidR="00B201EF" w:rsidRPr="00BE2A32" w:rsidTr="0072733A">
        <w:trPr>
          <w:cantSplit/>
        </w:trPr>
        <w:tc>
          <w:tcPr>
            <w:tcW w:w="2436" w:type="dxa"/>
            <w:shd w:val="clear" w:color="auto" w:fill="auto"/>
          </w:tcPr>
          <w:p w:rsidR="00B201EF" w:rsidRPr="00BE2A32" w:rsidRDefault="00B201EF" w:rsidP="007B25BF">
            <w:pPr>
              <w:pStyle w:val="ENoteTableText"/>
            </w:pPr>
          </w:p>
        </w:tc>
        <w:tc>
          <w:tcPr>
            <w:tcW w:w="4652" w:type="dxa"/>
            <w:shd w:val="clear" w:color="auto" w:fill="auto"/>
          </w:tcPr>
          <w:p w:rsidR="00B201EF" w:rsidRPr="00BE2A32" w:rsidRDefault="00B201EF" w:rsidP="00127CA2">
            <w:pPr>
              <w:pStyle w:val="ENoteTableText"/>
            </w:pPr>
            <w:r w:rsidRPr="00BE2A32">
              <w:t>am No 36, 2006</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B201EF" w:rsidRPr="00BE2A32" w:rsidTr="0072733A">
        <w:trPr>
          <w:cantSplit/>
        </w:trPr>
        <w:tc>
          <w:tcPr>
            <w:tcW w:w="2436" w:type="dxa"/>
            <w:shd w:val="clear" w:color="auto" w:fill="auto"/>
          </w:tcPr>
          <w:p w:rsidR="00B201EF" w:rsidRPr="00BE2A32" w:rsidRDefault="00B201EF" w:rsidP="004863E4">
            <w:pPr>
              <w:pStyle w:val="ENoteTableText"/>
              <w:tabs>
                <w:tab w:val="center" w:leader="dot" w:pos="2268"/>
              </w:tabs>
            </w:pPr>
            <w:r w:rsidRPr="00BE2A32">
              <w:t>s 65BA</w:t>
            </w:r>
            <w:r w:rsidRPr="00BE2A32">
              <w:tab/>
            </w:r>
          </w:p>
        </w:tc>
        <w:tc>
          <w:tcPr>
            <w:tcW w:w="4652" w:type="dxa"/>
            <w:shd w:val="clear" w:color="auto" w:fill="auto"/>
          </w:tcPr>
          <w:p w:rsidR="00B201EF" w:rsidRPr="00BE2A32" w:rsidRDefault="00B201EF" w:rsidP="00127CA2">
            <w:pPr>
              <w:pStyle w:val="ENoteTableText"/>
            </w:pPr>
            <w:r w:rsidRPr="00BE2A32">
              <w:t>ad No 36, 2006</w:t>
            </w:r>
          </w:p>
        </w:tc>
      </w:tr>
      <w:tr w:rsidR="002B751C" w:rsidRPr="00BE2A32" w:rsidTr="0072733A">
        <w:trPr>
          <w:cantSplit/>
        </w:trPr>
        <w:tc>
          <w:tcPr>
            <w:tcW w:w="2436" w:type="dxa"/>
            <w:shd w:val="clear" w:color="auto" w:fill="auto"/>
          </w:tcPr>
          <w:p w:rsidR="002B751C" w:rsidRPr="00BE2A32" w:rsidRDefault="002B751C" w:rsidP="004863E4">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4863E4" w:rsidRPr="00BE2A32" w:rsidTr="0072733A">
        <w:trPr>
          <w:cantSplit/>
        </w:trPr>
        <w:tc>
          <w:tcPr>
            <w:tcW w:w="2436" w:type="dxa"/>
            <w:shd w:val="clear" w:color="auto" w:fill="auto"/>
          </w:tcPr>
          <w:p w:rsidR="004863E4" w:rsidRPr="00BE2A32" w:rsidRDefault="004863E4" w:rsidP="004863E4">
            <w:pPr>
              <w:pStyle w:val="ENoteTableText"/>
              <w:tabs>
                <w:tab w:val="center" w:leader="dot" w:pos="2268"/>
              </w:tabs>
            </w:pPr>
            <w:r w:rsidRPr="00BE2A32">
              <w:t>s 65BB</w:t>
            </w:r>
            <w:r w:rsidRPr="00BE2A32">
              <w:tab/>
            </w:r>
          </w:p>
        </w:tc>
        <w:tc>
          <w:tcPr>
            <w:tcW w:w="4652" w:type="dxa"/>
            <w:shd w:val="clear" w:color="auto" w:fill="auto"/>
          </w:tcPr>
          <w:p w:rsidR="004863E4" w:rsidRPr="00BE2A32" w:rsidRDefault="004863E4" w:rsidP="00F10BC2">
            <w:pPr>
              <w:pStyle w:val="ENoteTableText"/>
            </w:pPr>
            <w:r w:rsidRPr="00BE2A32">
              <w:t>ad No 36, 2006</w:t>
            </w:r>
          </w:p>
        </w:tc>
      </w:tr>
      <w:tr w:rsidR="002B751C" w:rsidRPr="00BE2A32" w:rsidTr="0072733A">
        <w:trPr>
          <w:cantSplit/>
        </w:trPr>
        <w:tc>
          <w:tcPr>
            <w:tcW w:w="2436" w:type="dxa"/>
            <w:shd w:val="clear" w:color="auto" w:fill="auto"/>
          </w:tcPr>
          <w:p w:rsidR="002B751C" w:rsidRPr="00BE2A32" w:rsidRDefault="002B751C" w:rsidP="004863E4">
            <w:pPr>
              <w:pStyle w:val="ENoteTableText"/>
              <w:tabs>
                <w:tab w:val="center" w:leader="dot" w:pos="2268"/>
              </w:tabs>
            </w:pPr>
          </w:p>
        </w:tc>
        <w:tc>
          <w:tcPr>
            <w:tcW w:w="4652" w:type="dxa"/>
            <w:shd w:val="clear" w:color="auto" w:fill="auto"/>
          </w:tcPr>
          <w:p w:rsidR="002B751C" w:rsidRPr="00BE2A32" w:rsidRDefault="002B751C" w:rsidP="00F10BC2">
            <w:pPr>
              <w:pStyle w:val="ENoteTableText"/>
            </w:pPr>
            <w:r w:rsidRPr="00BE2A32">
              <w:t xml:space="preserve">rep </w:t>
            </w:r>
            <w:r w:rsidRPr="00BE2A32">
              <w:rPr>
                <w:u w:val="single"/>
              </w:rPr>
              <w:t>No 22, 2017</w:t>
            </w:r>
          </w:p>
        </w:tc>
      </w:tr>
      <w:tr w:rsidR="004863E4" w:rsidRPr="00BE2A32" w:rsidTr="0072733A">
        <w:trPr>
          <w:cantSplit/>
        </w:trPr>
        <w:tc>
          <w:tcPr>
            <w:tcW w:w="2436" w:type="dxa"/>
            <w:shd w:val="clear" w:color="auto" w:fill="auto"/>
          </w:tcPr>
          <w:p w:rsidR="004863E4" w:rsidRPr="00BE2A32" w:rsidRDefault="004863E4" w:rsidP="00753CFA">
            <w:pPr>
              <w:pStyle w:val="ENoteTableText"/>
              <w:tabs>
                <w:tab w:val="center" w:leader="dot" w:pos="2268"/>
              </w:tabs>
            </w:pPr>
            <w:r w:rsidRPr="00BE2A32">
              <w:t>s 65C</w:t>
            </w:r>
            <w:r w:rsidRPr="00BE2A32">
              <w:tab/>
            </w:r>
          </w:p>
        </w:tc>
        <w:tc>
          <w:tcPr>
            <w:tcW w:w="4652" w:type="dxa"/>
            <w:shd w:val="clear" w:color="auto" w:fill="auto"/>
          </w:tcPr>
          <w:p w:rsidR="004863E4" w:rsidRPr="00BE2A32" w:rsidRDefault="004863E4" w:rsidP="00127CA2">
            <w:pPr>
              <w:pStyle w:val="ENoteTableText"/>
            </w:pPr>
            <w:r w:rsidRPr="00BE2A32">
              <w:t>ad No 45, 2000</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4863E4" w:rsidRPr="00BE2A32" w:rsidTr="0072733A">
        <w:trPr>
          <w:cantSplit/>
        </w:trPr>
        <w:tc>
          <w:tcPr>
            <w:tcW w:w="2436" w:type="dxa"/>
            <w:shd w:val="clear" w:color="auto" w:fill="auto"/>
          </w:tcPr>
          <w:p w:rsidR="004863E4" w:rsidRPr="00BE2A32" w:rsidRDefault="004863E4" w:rsidP="00753CFA">
            <w:pPr>
              <w:pStyle w:val="ENoteTableText"/>
              <w:tabs>
                <w:tab w:val="center" w:leader="dot" w:pos="2268"/>
              </w:tabs>
            </w:pPr>
            <w:r w:rsidRPr="00BE2A32">
              <w:t>s 65D</w:t>
            </w:r>
            <w:r w:rsidRPr="00BE2A32">
              <w:tab/>
            </w:r>
          </w:p>
        </w:tc>
        <w:tc>
          <w:tcPr>
            <w:tcW w:w="4652" w:type="dxa"/>
            <w:shd w:val="clear" w:color="auto" w:fill="auto"/>
          </w:tcPr>
          <w:p w:rsidR="004863E4" w:rsidRPr="00BE2A32" w:rsidRDefault="004863E4" w:rsidP="00127CA2">
            <w:pPr>
              <w:pStyle w:val="ENoteTableText"/>
            </w:pPr>
            <w:r w:rsidRPr="00BE2A32">
              <w:t>ad No 45, 2000</w:t>
            </w:r>
          </w:p>
        </w:tc>
      </w:tr>
      <w:tr w:rsidR="004863E4" w:rsidRPr="00BE2A32" w:rsidTr="0072733A">
        <w:trPr>
          <w:cantSplit/>
        </w:trPr>
        <w:tc>
          <w:tcPr>
            <w:tcW w:w="2436" w:type="dxa"/>
            <w:shd w:val="clear" w:color="auto" w:fill="auto"/>
          </w:tcPr>
          <w:p w:rsidR="004863E4" w:rsidRPr="00BE2A32" w:rsidRDefault="004863E4" w:rsidP="007B25BF">
            <w:pPr>
              <w:pStyle w:val="ENoteTableText"/>
            </w:pPr>
          </w:p>
        </w:tc>
        <w:tc>
          <w:tcPr>
            <w:tcW w:w="4652" w:type="dxa"/>
            <w:shd w:val="clear" w:color="auto" w:fill="auto"/>
          </w:tcPr>
          <w:p w:rsidR="004863E4" w:rsidRPr="00BE2A32" w:rsidRDefault="004863E4" w:rsidP="00127CA2">
            <w:pPr>
              <w:pStyle w:val="ENoteTableText"/>
            </w:pPr>
            <w:r w:rsidRPr="00BE2A32">
              <w:t>am No 150, 2005</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4863E4" w:rsidRPr="00BE2A32" w:rsidTr="0072733A">
        <w:trPr>
          <w:cantSplit/>
        </w:trPr>
        <w:tc>
          <w:tcPr>
            <w:tcW w:w="2436" w:type="dxa"/>
            <w:shd w:val="clear" w:color="auto" w:fill="auto"/>
          </w:tcPr>
          <w:p w:rsidR="004863E4" w:rsidRPr="00BE2A32" w:rsidRDefault="004863E4" w:rsidP="00753CFA">
            <w:pPr>
              <w:pStyle w:val="ENoteTableText"/>
              <w:tabs>
                <w:tab w:val="center" w:leader="dot" w:pos="2268"/>
              </w:tabs>
            </w:pPr>
            <w:r w:rsidRPr="00BE2A32">
              <w:t>s 65DA</w:t>
            </w:r>
            <w:r w:rsidRPr="00BE2A32">
              <w:tab/>
            </w:r>
          </w:p>
        </w:tc>
        <w:tc>
          <w:tcPr>
            <w:tcW w:w="4652" w:type="dxa"/>
            <w:shd w:val="clear" w:color="auto" w:fill="auto"/>
          </w:tcPr>
          <w:p w:rsidR="004863E4" w:rsidRPr="00BE2A32" w:rsidRDefault="004863E4" w:rsidP="00127CA2">
            <w:pPr>
              <w:pStyle w:val="ENoteTableText"/>
            </w:pPr>
            <w:r w:rsidRPr="00BE2A32">
              <w:t>ad No 132, 2004</w:t>
            </w:r>
          </w:p>
        </w:tc>
      </w:tr>
      <w:tr w:rsidR="002B751C" w:rsidRPr="00BE2A32" w:rsidTr="0072733A">
        <w:trPr>
          <w:cantSplit/>
        </w:trPr>
        <w:tc>
          <w:tcPr>
            <w:tcW w:w="2436" w:type="dxa"/>
            <w:shd w:val="clear" w:color="auto" w:fill="auto"/>
          </w:tcPr>
          <w:p w:rsidR="002B751C" w:rsidRPr="00BE2A32" w:rsidRDefault="002B751C" w:rsidP="00753CFA">
            <w:pPr>
              <w:pStyle w:val="ENoteTableText"/>
              <w:tabs>
                <w:tab w:val="center" w:leader="dot" w:pos="2268"/>
              </w:tabs>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4863E4" w:rsidRPr="00BE2A32" w:rsidTr="0072733A">
        <w:trPr>
          <w:cantSplit/>
        </w:trPr>
        <w:tc>
          <w:tcPr>
            <w:tcW w:w="2436" w:type="dxa"/>
            <w:shd w:val="clear" w:color="auto" w:fill="auto"/>
          </w:tcPr>
          <w:p w:rsidR="004863E4" w:rsidRPr="00BE2A32" w:rsidRDefault="004863E4" w:rsidP="00753CFA">
            <w:pPr>
              <w:pStyle w:val="ENoteTableText"/>
              <w:tabs>
                <w:tab w:val="center" w:leader="dot" w:pos="2268"/>
              </w:tabs>
            </w:pPr>
            <w:r w:rsidRPr="00BE2A32">
              <w:t>s 65E</w:t>
            </w:r>
            <w:r w:rsidRPr="00BE2A32">
              <w:tab/>
            </w:r>
          </w:p>
        </w:tc>
        <w:tc>
          <w:tcPr>
            <w:tcW w:w="4652" w:type="dxa"/>
            <w:shd w:val="clear" w:color="auto" w:fill="auto"/>
          </w:tcPr>
          <w:p w:rsidR="004863E4" w:rsidRPr="00BE2A32" w:rsidRDefault="004863E4" w:rsidP="00127CA2">
            <w:pPr>
              <w:pStyle w:val="ENoteTableText"/>
            </w:pPr>
            <w:r w:rsidRPr="00BE2A32">
              <w:t>ad No 45, 2000</w:t>
            </w:r>
          </w:p>
        </w:tc>
      </w:tr>
      <w:tr w:rsidR="004863E4" w:rsidRPr="00BE2A32" w:rsidTr="0072733A">
        <w:trPr>
          <w:cantSplit/>
        </w:trPr>
        <w:tc>
          <w:tcPr>
            <w:tcW w:w="2436" w:type="dxa"/>
            <w:shd w:val="clear" w:color="auto" w:fill="auto"/>
          </w:tcPr>
          <w:p w:rsidR="004863E4" w:rsidRPr="00BE2A32" w:rsidRDefault="004863E4" w:rsidP="007B25BF">
            <w:pPr>
              <w:pStyle w:val="ENoteTableText"/>
            </w:pPr>
          </w:p>
        </w:tc>
        <w:tc>
          <w:tcPr>
            <w:tcW w:w="4652" w:type="dxa"/>
            <w:shd w:val="clear" w:color="auto" w:fill="auto"/>
          </w:tcPr>
          <w:p w:rsidR="004863E4" w:rsidRPr="00BE2A32" w:rsidRDefault="004863E4" w:rsidP="00127CA2">
            <w:pPr>
              <w:pStyle w:val="ENoteTableText"/>
            </w:pPr>
            <w:r w:rsidRPr="00BE2A32">
              <w:t>am No 118, 2007</w:t>
            </w:r>
          </w:p>
        </w:tc>
      </w:tr>
      <w:tr w:rsidR="002B751C" w:rsidRPr="00BE2A32" w:rsidTr="0072733A">
        <w:trPr>
          <w:cantSplit/>
        </w:trPr>
        <w:tc>
          <w:tcPr>
            <w:tcW w:w="2436" w:type="dxa"/>
            <w:shd w:val="clear" w:color="auto" w:fill="auto"/>
          </w:tcPr>
          <w:p w:rsidR="002B751C" w:rsidRPr="00BE2A32" w:rsidRDefault="002B751C" w:rsidP="007B25BF">
            <w:pPr>
              <w:pStyle w:val="ENoteTableText"/>
            </w:pPr>
          </w:p>
        </w:tc>
        <w:tc>
          <w:tcPr>
            <w:tcW w:w="4652" w:type="dxa"/>
            <w:shd w:val="clear" w:color="auto" w:fill="auto"/>
          </w:tcPr>
          <w:p w:rsidR="002B751C" w:rsidRPr="00BE2A32" w:rsidRDefault="002B751C" w:rsidP="00127CA2">
            <w:pPr>
              <w:pStyle w:val="ENoteTableText"/>
            </w:pPr>
            <w:r w:rsidRPr="00BE2A32">
              <w:t xml:space="preserve">rep </w:t>
            </w:r>
            <w:r w:rsidRPr="00BE2A32">
              <w:rPr>
                <w:u w:val="single"/>
              </w:rPr>
              <w:t>No 22, 2017</w:t>
            </w:r>
          </w:p>
        </w:tc>
      </w:tr>
      <w:tr w:rsidR="004863E4" w:rsidRPr="00BE2A32" w:rsidTr="0072733A">
        <w:trPr>
          <w:cantSplit/>
        </w:trPr>
        <w:tc>
          <w:tcPr>
            <w:tcW w:w="2436" w:type="dxa"/>
            <w:shd w:val="clear" w:color="auto" w:fill="auto"/>
          </w:tcPr>
          <w:p w:rsidR="004863E4" w:rsidRPr="00BE2A32" w:rsidRDefault="004863E4" w:rsidP="00127CA2">
            <w:pPr>
              <w:pStyle w:val="ENoteTableText"/>
            </w:pPr>
            <w:r w:rsidRPr="00BE2A32">
              <w:rPr>
                <w:b/>
              </w:rPr>
              <w:t>Division</w:t>
            </w:r>
            <w:r w:rsidR="00BE2A32">
              <w:rPr>
                <w:b/>
              </w:rPr>
              <w:t> </w:t>
            </w:r>
            <w:r w:rsidRPr="00BE2A32">
              <w:rPr>
                <w:b/>
              </w:rPr>
              <w:t>4AA</w:t>
            </w:r>
          </w:p>
        </w:tc>
        <w:tc>
          <w:tcPr>
            <w:tcW w:w="4652" w:type="dxa"/>
            <w:shd w:val="clear" w:color="auto" w:fill="auto"/>
          </w:tcPr>
          <w:p w:rsidR="004863E4" w:rsidRPr="00BE2A32" w:rsidRDefault="004863E4" w:rsidP="00127CA2">
            <w:pPr>
              <w:pStyle w:val="ENoteTableText"/>
            </w:pPr>
          </w:p>
        </w:tc>
      </w:tr>
      <w:tr w:rsidR="004863E4" w:rsidRPr="00BE2A32" w:rsidTr="0072733A">
        <w:trPr>
          <w:cantSplit/>
        </w:trPr>
        <w:tc>
          <w:tcPr>
            <w:tcW w:w="2436" w:type="dxa"/>
            <w:shd w:val="clear" w:color="auto" w:fill="auto"/>
          </w:tcPr>
          <w:p w:rsidR="004863E4" w:rsidRPr="00BE2A32" w:rsidRDefault="004863E4" w:rsidP="004863E4">
            <w:pPr>
              <w:pStyle w:val="ENoteTableText"/>
              <w:tabs>
                <w:tab w:val="center" w:leader="dot" w:pos="2268"/>
              </w:tabs>
            </w:pPr>
            <w:r w:rsidRPr="00BE2A32">
              <w:t>Division</w:t>
            </w:r>
            <w:r w:rsidR="00BE2A32">
              <w:t> </w:t>
            </w:r>
            <w:r w:rsidRPr="00BE2A32">
              <w:t>4AA heading</w:t>
            </w:r>
            <w:r w:rsidRPr="00BE2A32">
              <w:tab/>
            </w:r>
          </w:p>
        </w:tc>
        <w:tc>
          <w:tcPr>
            <w:tcW w:w="4652" w:type="dxa"/>
            <w:shd w:val="clear" w:color="auto" w:fill="auto"/>
          </w:tcPr>
          <w:p w:rsidR="004863E4" w:rsidRPr="00BE2A32" w:rsidRDefault="004863E4" w:rsidP="00127CA2">
            <w:pPr>
              <w:pStyle w:val="ENoteTableText"/>
            </w:pPr>
            <w:r w:rsidRPr="00BE2A32">
              <w:t>rs No 50, 2009</w:t>
            </w:r>
          </w:p>
        </w:tc>
      </w:tr>
      <w:tr w:rsidR="000A7BB4" w:rsidRPr="00BE2A32" w:rsidTr="0072733A">
        <w:trPr>
          <w:cantSplit/>
        </w:trPr>
        <w:tc>
          <w:tcPr>
            <w:tcW w:w="2436" w:type="dxa"/>
            <w:shd w:val="clear" w:color="auto" w:fill="auto"/>
          </w:tcPr>
          <w:p w:rsidR="000A7BB4" w:rsidRPr="00BE2A32" w:rsidRDefault="000A7BB4" w:rsidP="004863E4">
            <w:pPr>
              <w:pStyle w:val="ENoteTableText"/>
              <w:tabs>
                <w:tab w:val="center" w:leader="dot" w:pos="2268"/>
              </w:tabs>
            </w:pPr>
          </w:p>
        </w:tc>
        <w:tc>
          <w:tcPr>
            <w:tcW w:w="4652" w:type="dxa"/>
            <w:shd w:val="clear" w:color="auto" w:fill="auto"/>
          </w:tcPr>
          <w:p w:rsidR="000A7BB4" w:rsidRPr="00BE2A32" w:rsidRDefault="000A7BB4" w:rsidP="00127CA2">
            <w:pPr>
              <w:pStyle w:val="ENoteTableText"/>
            </w:pPr>
            <w:r w:rsidRPr="00BE2A32">
              <w:t xml:space="preserve">rep </w:t>
            </w:r>
            <w:r w:rsidRPr="00BE2A32">
              <w:rPr>
                <w:u w:val="single"/>
              </w:rPr>
              <w:t>No 22, 2017</w:t>
            </w:r>
          </w:p>
        </w:tc>
      </w:tr>
      <w:tr w:rsidR="004863E4" w:rsidRPr="00BE2A32" w:rsidTr="0072733A">
        <w:trPr>
          <w:cantSplit/>
        </w:trPr>
        <w:tc>
          <w:tcPr>
            <w:tcW w:w="2436" w:type="dxa"/>
            <w:shd w:val="clear" w:color="auto" w:fill="auto"/>
          </w:tcPr>
          <w:p w:rsidR="004863E4" w:rsidRPr="00BE2A32" w:rsidRDefault="004863E4" w:rsidP="004863E4">
            <w:pPr>
              <w:pStyle w:val="ENoteTableText"/>
              <w:tabs>
                <w:tab w:val="center" w:leader="dot" w:pos="2268"/>
              </w:tabs>
            </w:pPr>
            <w:r w:rsidRPr="00BE2A32">
              <w:t>Division</w:t>
            </w:r>
            <w:r w:rsidR="00BE2A32">
              <w:t> </w:t>
            </w:r>
            <w:r w:rsidRPr="00BE2A32">
              <w:t>4AA</w:t>
            </w:r>
            <w:r w:rsidRPr="00BE2A32">
              <w:tab/>
            </w:r>
          </w:p>
        </w:tc>
        <w:tc>
          <w:tcPr>
            <w:tcW w:w="4652" w:type="dxa"/>
            <w:shd w:val="clear" w:color="auto" w:fill="auto"/>
          </w:tcPr>
          <w:p w:rsidR="004863E4" w:rsidRPr="00BE2A32" w:rsidRDefault="004863E4" w:rsidP="00127CA2">
            <w:pPr>
              <w:pStyle w:val="ENoteTableText"/>
            </w:pPr>
            <w:r w:rsidRPr="00BE2A32">
              <w:t>ad No 113, 2007</w:t>
            </w:r>
          </w:p>
        </w:tc>
      </w:tr>
      <w:tr w:rsidR="002946DA" w:rsidRPr="00BE2A32" w:rsidTr="0072733A">
        <w:trPr>
          <w:cantSplit/>
        </w:trPr>
        <w:tc>
          <w:tcPr>
            <w:tcW w:w="2436" w:type="dxa"/>
            <w:shd w:val="clear" w:color="auto" w:fill="auto"/>
          </w:tcPr>
          <w:p w:rsidR="002946DA" w:rsidRPr="00BE2A32" w:rsidRDefault="002946DA" w:rsidP="004863E4">
            <w:pPr>
              <w:pStyle w:val="ENoteTableText"/>
              <w:tabs>
                <w:tab w:val="center" w:leader="dot" w:pos="2268"/>
              </w:tabs>
            </w:pPr>
          </w:p>
        </w:tc>
        <w:tc>
          <w:tcPr>
            <w:tcW w:w="4652" w:type="dxa"/>
            <w:shd w:val="clear" w:color="auto" w:fill="auto"/>
          </w:tcPr>
          <w:p w:rsidR="002946DA" w:rsidRPr="00BE2A32" w:rsidRDefault="002946DA" w:rsidP="00127CA2">
            <w:pPr>
              <w:pStyle w:val="ENoteTableText"/>
            </w:pPr>
            <w:r w:rsidRPr="00BE2A32">
              <w:t xml:space="preserve">rep </w:t>
            </w:r>
            <w:r w:rsidRPr="00BE2A32">
              <w:rPr>
                <w:u w:val="single"/>
              </w:rPr>
              <w:t>No 22, 2017</w:t>
            </w:r>
          </w:p>
        </w:tc>
      </w:tr>
      <w:tr w:rsidR="004863E4" w:rsidRPr="00BE2A32" w:rsidTr="0072733A">
        <w:trPr>
          <w:cantSplit/>
        </w:trPr>
        <w:tc>
          <w:tcPr>
            <w:tcW w:w="2436" w:type="dxa"/>
            <w:shd w:val="clear" w:color="auto" w:fill="auto"/>
          </w:tcPr>
          <w:p w:rsidR="004863E4" w:rsidRPr="00BE2A32" w:rsidRDefault="004863E4" w:rsidP="00127CA2">
            <w:pPr>
              <w:pStyle w:val="ENoteTableText"/>
            </w:pPr>
            <w:r w:rsidRPr="00BE2A32">
              <w:rPr>
                <w:b/>
              </w:rPr>
              <w:t>Subdivision AAA</w:t>
            </w:r>
          </w:p>
        </w:tc>
        <w:tc>
          <w:tcPr>
            <w:tcW w:w="4652" w:type="dxa"/>
            <w:shd w:val="clear" w:color="auto" w:fill="auto"/>
          </w:tcPr>
          <w:p w:rsidR="004863E4" w:rsidRPr="00BE2A32" w:rsidRDefault="004863E4" w:rsidP="00127CA2">
            <w:pPr>
              <w:pStyle w:val="ENoteTableText"/>
            </w:pPr>
          </w:p>
        </w:tc>
      </w:tr>
      <w:tr w:rsidR="004863E4" w:rsidRPr="00BE2A32" w:rsidTr="0072733A">
        <w:trPr>
          <w:cantSplit/>
        </w:trPr>
        <w:tc>
          <w:tcPr>
            <w:tcW w:w="2436" w:type="dxa"/>
            <w:shd w:val="clear" w:color="auto" w:fill="auto"/>
          </w:tcPr>
          <w:p w:rsidR="004863E4" w:rsidRPr="00BE2A32" w:rsidRDefault="004863E4" w:rsidP="00A7758D">
            <w:pPr>
              <w:pStyle w:val="ENoteTableText"/>
              <w:tabs>
                <w:tab w:val="center" w:leader="dot" w:pos="2268"/>
              </w:tabs>
            </w:pPr>
            <w:r w:rsidRPr="00BE2A32">
              <w:t>Subdivision A</w:t>
            </w:r>
            <w:r w:rsidR="00A7758D" w:rsidRPr="00BE2A32">
              <w:t>AA</w:t>
            </w:r>
            <w:r w:rsidRPr="00BE2A32">
              <w:rPr>
                <w:caps/>
              </w:rPr>
              <w:tab/>
            </w:r>
          </w:p>
        </w:tc>
        <w:tc>
          <w:tcPr>
            <w:tcW w:w="4652" w:type="dxa"/>
            <w:shd w:val="clear" w:color="auto" w:fill="auto"/>
          </w:tcPr>
          <w:p w:rsidR="004863E4" w:rsidRPr="00BE2A32" w:rsidRDefault="004863E4" w:rsidP="00127CA2">
            <w:pPr>
              <w:pStyle w:val="ENoteTableText"/>
            </w:pPr>
            <w:r w:rsidRPr="00BE2A32">
              <w:t>ad No 25, 2011</w:t>
            </w:r>
          </w:p>
        </w:tc>
      </w:tr>
      <w:tr w:rsidR="00842BFF" w:rsidRPr="00BE2A32" w:rsidTr="0072733A">
        <w:trPr>
          <w:cantSplit/>
        </w:trPr>
        <w:tc>
          <w:tcPr>
            <w:tcW w:w="2436" w:type="dxa"/>
            <w:shd w:val="clear" w:color="auto" w:fill="auto"/>
          </w:tcPr>
          <w:p w:rsidR="00842BFF" w:rsidRPr="00BE2A32" w:rsidRDefault="00842BFF" w:rsidP="004863E4">
            <w:pPr>
              <w:pStyle w:val="ENoteTableText"/>
              <w:tabs>
                <w:tab w:val="center" w:leader="dot" w:pos="2268"/>
              </w:tabs>
            </w:pPr>
          </w:p>
        </w:tc>
        <w:tc>
          <w:tcPr>
            <w:tcW w:w="4652" w:type="dxa"/>
            <w:shd w:val="clear" w:color="auto" w:fill="auto"/>
          </w:tcPr>
          <w:p w:rsidR="00842BFF" w:rsidRPr="00BE2A32" w:rsidRDefault="00842BFF" w:rsidP="00127CA2">
            <w:pPr>
              <w:pStyle w:val="ENoteTableText"/>
            </w:pPr>
            <w:r w:rsidRPr="00BE2A32">
              <w:t xml:space="preserve">rep </w:t>
            </w:r>
            <w:r w:rsidRPr="00BE2A32">
              <w:rPr>
                <w:u w:val="single"/>
              </w:rPr>
              <w:t>No 22, 2017</w:t>
            </w:r>
          </w:p>
        </w:tc>
      </w:tr>
      <w:tr w:rsidR="004863E4" w:rsidRPr="00BE2A32" w:rsidTr="0072733A">
        <w:trPr>
          <w:cantSplit/>
        </w:trPr>
        <w:tc>
          <w:tcPr>
            <w:tcW w:w="2436" w:type="dxa"/>
            <w:shd w:val="clear" w:color="auto" w:fill="auto"/>
          </w:tcPr>
          <w:p w:rsidR="004863E4" w:rsidRPr="00BE2A32" w:rsidRDefault="004863E4" w:rsidP="004863E4">
            <w:pPr>
              <w:pStyle w:val="ENoteTableText"/>
              <w:tabs>
                <w:tab w:val="center" w:leader="dot" w:pos="2268"/>
              </w:tabs>
            </w:pPr>
            <w:r w:rsidRPr="00BE2A32">
              <w:t>s 65EAAAA</w:t>
            </w:r>
            <w:r w:rsidRPr="00BE2A32">
              <w:tab/>
            </w:r>
          </w:p>
        </w:tc>
        <w:tc>
          <w:tcPr>
            <w:tcW w:w="4652" w:type="dxa"/>
            <w:shd w:val="clear" w:color="auto" w:fill="auto"/>
          </w:tcPr>
          <w:p w:rsidR="004863E4" w:rsidRPr="00BE2A32" w:rsidRDefault="004863E4" w:rsidP="00127CA2">
            <w:pPr>
              <w:pStyle w:val="ENoteTableText"/>
            </w:pPr>
            <w:r w:rsidRPr="00BE2A32">
              <w:t>ad No 25, 2011</w:t>
            </w:r>
          </w:p>
        </w:tc>
      </w:tr>
      <w:tr w:rsidR="00076C6E" w:rsidRPr="00BE2A32" w:rsidTr="0072733A">
        <w:trPr>
          <w:cantSplit/>
        </w:trPr>
        <w:tc>
          <w:tcPr>
            <w:tcW w:w="2436" w:type="dxa"/>
            <w:shd w:val="clear" w:color="auto" w:fill="auto"/>
          </w:tcPr>
          <w:p w:rsidR="00076C6E" w:rsidRPr="00BE2A32" w:rsidRDefault="00076C6E" w:rsidP="004863E4">
            <w:pPr>
              <w:pStyle w:val="ENoteTableText"/>
              <w:tabs>
                <w:tab w:val="center" w:leader="dot" w:pos="2268"/>
              </w:tabs>
            </w:pPr>
          </w:p>
        </w:tc>
        <w:tc>
          <w:tcPr>
            <w:tcW w:w="4652" w:type="dxa"/>
            <w:shd w:val="clear" w:color="auto" w:fill="auto"/>
          </w:tcPr>
          <w:p w:rsidR="00076C6E" w:rsidRPr="00BE2A32" w:rsidRDefault="00076C6E" w:rsidP="00127CA2">
            <w:pPr>
              <w:pStyle w:val="ENoteTableText"/>
            </w:pPr>
            <w:r w:rsidRPr="00BE2A32">
              <w:t xml:space="preserve">rep </w:t>
            </w:r>
            <w:r w:rsidRPr="00BE2A32">
              <w:rPr>
                <w:u w:val="single"/>
              </w:rPr>
              <w:t>No 22, 2017</w:t>
            </w:r>
          </w:p>
        </w:tc>
      </w:tr>
      <w:tr w:rsidR="004863E4" w:rsidRPr="00BE2A32" w:rsidTr="0072733A">
        <w:trPr>
          <w:cantSplit/>
        </w:trPr>
        <w:tc>
          <w:tcPr>
            <w:tcW w:w="2436" w:type="dxa"/>
            <w:shd w:val="clear" w:color="auto" w:fill="auto"/>
          </w:tcPr>
          <w:p w:rsidR="004863E4" w:rsidRPr="00BE2A32" w:rsidRDefault="004863E4" w:rsidP="004863E4">
            <w:pPr>
              <w:pStyle w:val="ENoteTableText"/>
              <w:tabs>
                <w:tab w:val="center" w:leader="dot" w:pos="2268"/>
              </w:tabs>
            </w:pPr>
            <w:r w:rsidRPr="00BE2A32">
              <w:t>s 65EAAAB</w:t>
            </w:r>
            <w:r w:rsidRPr="00BE2A32">
              <w:tab/>
            </w:r>
          </w:p>
        </w:tc>
        <w:tc>
          <w:tcPr>
            <w:tcW w:w="4652" w:type="dxa"/>
            <w:shd w:val="clear" w:color="auto" w:fill="auto"/>
          </w:tcPr>
          <w:p w:rsidR="004863E4" w:rsidRPr="00BE2A32" w:rsidRDefault="004863E4" w:rsidP="00F10BC2">
            <w:pPr>
              <w:pStyle w:val="ENoteTableText"/>
            </w:pPr>
            <w:r w:rsidRPr="00BE2A32">
              <w:t>ad No 25, 2011</w:t>
            </w:r>
          </w:p>
        </w:tc>
      </w:tr>
      <w:tr w:rsidR="00076C6E" w:rsidRPr="00BE2A32" w:rsidTr="0072733A">
        <w:trPr>
          <w:cantSplit/>
        </w:trPr>
        <w:tc>
          <w:tcPr>
            <w:tcW w:w="2436" w:type="dxa"/>
            <w:shd w:val="clear" w:color="auto" w:fill="auto"/>
          </w:tcPr>
          <w:p w:rsidR="00076C6E" w:rsidRPr="00BE2A32" w:rsidRDefault="00076C6E" w:rsidP="004863E4">
            <w:pPr>
              <w:pStyle w:val="ENoteTableText"/>
              <w:tabs>
                <w:tab w:val="center" w:leader="dot" w:pos="2268"/>
              </w:tabs>
            </w:pPr>
          </w:p>
        </w:tc>
        <w:tc>
          <w:tcPr>
            <w:tcW w:w="4652" w:type="dxa"/>
            <w:shd w:val="clear" w:color="auto" w:fill="auto"/>
          </w:tcPr>
          <w:p w:rsidR="00076C6E" w:rsidRPr="00BE2A32" w:rsidRDefault="00076C6E" w:rsidP="00F10BC2">
            <w:pPr>
              <w:pStyle w:val="ENoteTableText"/>
            </w:pPr>
            <w:r w:rsidRPr="00BE2A32">
              <w:t xml:space="preserve">rep </w:t>
            </w:r>
            <w:r w:rsidRPr="00BE2A32">
              <w:rPr>
                <w:u w:val="single"/>
              </w:rPr>
              <w:t>No 22, 2017</w:t>
            </w:r>
          </w:p>
        </w:tc>
      </w:tr>
      <w:tr w:rsidR="004863E4" w:rsidRPr="00BE2A32" w:rsidTr="0072733A">
        <w:trPr>
          <w:cantSplit/>
        </w:trPr>
        <w:tc>
          <w:tcPr>
            <w:tcW w:w="2436" w:type="dxa"/>
            <w:shd w:val="clear" w:color="auto" w:fill="auto"/>
          </w:tcPr>
          <w:p w:rsidR="004863E4" w:rsidRPr="00BE2A32" w:rsidRDefault="004863E4" w:rsidP="004863E4">
            <w:pPr>
              <w:pStyle w:val="ENoteTableText"/>
              <w:tabs>
                <w:tab w:val="center" w:leader="dot" w:pos="2268"/>
              </w:tabs>
            </w:pPr>
            <w:r w:rsidRPr="00BE2A32">
              <w:t>s 65EAAAC</w:t>
            </w:r>
            <w:r w:rsidRPr="00BE2A32">
              <w:tab/>
            </w:r>
          </w:p>
        </w:tc>
        <w:tc>
          <w:tcPr>
            <w:tcW w:w="4652" w:type="dxa"/>
            <w:shd w:val="clear" w:color="auto" w:fill="auto"/>
          </w:tcPr>
          <w:p w:rsidR="004863E4" w:rsidRPr="00BE2A32" w:rsidRDefault="004863E4" w:rsidP="00F10BC2">
            <w:pPr>
              <w:pStyle w:val="ENoteTableText"/>
            </w:pPr>
            <w:r w:rsidRPr="00BE2A32">
              <w:t>ad No 25, 2011</w:t>
            </w:r>
          </w:p>
        </w:tc>
      </w:tr>
      <w:tr w:rsidR="00076C6E" w:rsidRPr="00BE2A32" w:rsidTr="0072733A">
        <w:trPr>
          <w:cantSplit/>
        </w:trPr>
        <w:tc>
          <w:tcPr>
            <w:tcW w:w="2436" w:type="dxa"/>
            <w:shd w:val="clear" w:color="auto" w:fill="auto"/>
          </w:tcPr>
          <w:p w:rsidR="00076C6E" w:rsidRPr="00BE2A32" w:rsidRDefault="00076C6E" w:rsidP="004863E4">
            <w:pPr>
              <w:pStyle w:val="ENoteTableText"/>
              <w:tabs>
                <w:tab w:val="center" w:leader="dot" w:pos="2268"/>
              </w:tabs>
            </w:pPr>
          </w:p>
        </w:tc>
        <w:tc>
          <w:tcPr>
            <w:tcW w:w="4652" w:type="dxa"/>
            <w:shd w:val="clear" w:color="auto" w:fill="auto"/>
          </w:tcPr>
          <w:p w:rsidR="00076C6E" w:rsidRPr="00BE2A32" w:rsidRDefault="00076C6E" w:rsidP="00F10BC2">
            <w:pPr>
              <w:pStyle w:val="ENoteTableText"/>
            </w:pPr>
            <w:r w:rsidRPr="00BE2A32">
              <w:t xml:space="preserve">rep </w:t>
            </w:r>
            <w:r w:rsidRPr="00BE2A32">
              <w:rPr>
                <w:u w:val="single"/>
              </w:rPr>
              <w:t>No 22, 2017</w:t>
            </w:r>
          </w:p>
        </w:tc>
      </w:tr>
      <w:tr w:rsidR="004863E4" w:rsidRPr="00BE2A32" w:rsidTr="0072733A">
        <w:trPr>
          <w:cantSplit/>
        </w:trPr>
        <w:tc>
          <w:tcPr>
            <w:tcW w:w="2436" w:type="dxa"/>
            <w:shd w:val="clear" w:color="auto" w:fill="auto"/>
          </w:tcPr>
          <w:p w:rsidR="004863E4" w:rsidRPr="00BE2A32" w:rsidRDefault="004863E4" w:rsidP="00127CA2">
            <w:pPr>
              <w:pStyle w:val="ENoteTableText"/>
            </w:pPr>
            <w:r w:rsidRPr="00BE2A32">
              <w:rPr>
                <w:b/>
              </w:rPr>
              <w:t>Subdivision AAB</w:t>
            </w:r>
          </w:p>
        </w:tc>
        <w:tc>
          <w:tcPr>
            <w:tcW w:w="4652" w:type="dxa"/>
            <w:shd w:val="clear" w:color="auto" w:fill="auto"/>
          </w:tcPr>
          <w:p w:rsidR="004863E4" w:rsidRPr="00BE2A32" w:rsidRDefault="004863E4" w:rsidP="00127CA2">
            <w:pPr>
              <w:pStyle w:val="ENoteTableText"/>
            </w:pPr>
          </w:p>
        </w:tc>
      </w:tr>
      <w:tr w:rsidR="004863E4" w:rsidRPr="00BE2A32" w:rsidTr="0072733A">
        <w:trPr>
          <w:cantSplit/>
        </w:trPr>
        <w:tc>
          <w:tcPr>
            <w:tcW w:w="2436" w:type="dxa"/>
            <w:shd w:val="clear" w:color="auto" w:fill="auto"/>
          </w:tcPr>
          <w:p w:rsidR="004863E4" w:rsidRPr="00BE2A32" w:rsidRDefault="004863E4" w:rsidP="00A7758D">
            <w:pPr>
              <w:pStyle w:val="ENoteTableText"/>
              <w:tabs>
                <w:tab w:val="center" w:leader="dot" w:pos="2268"/>
              </w:tabs>
            </w:pPr>
            <w:r w:rsidRPr="00BE2A32">
              <w:t>Subdivision</w:t>
            </w:r>
            <w:r w:rsidR="00136CF4" w:rsidRPr="00BE2A32">
              <w:t xml:space="preserve"> A</w:t>
            </w:r>
            <w:r w:rsidR="00A7758D" w:rsidRPr="00BE2A32">
              <w:t>AB</w:t>
            </w:r>
            <w:r w:rsidRPr="00BE2A32">
              <w:rPr>
                <w:caps/>
              </w:rPr>
              <w:tab/>
            </w:r>
          </w:p>
        </w:tc>
        <w:tc>
          <w:tcPr>
            <w:tcW w:w="4652" w:type="dxa"/>
            <w:shd w:val="clear" w:color="auto" w:fill="auto"/>
          </w:tcPr>
          <w:p w:rsidR="004863E4" w:rsidRPr="00BE2A32" w:rsidRDefault="004863E4" w:rsidP="00127CA2">
            <w:pPr>
              <w:pStyle w:val="ENoteTableText"/>
            </w:pPr>
            <w:r w:rsidRPr="00BE2A32">
              <w:t>ad No 25, 2011</w:t>
            </w:r>
          </w:p>
        </w:tc>
      </w:tr>
      <w:tr w:rsidR="00842BFF" w:rsidRPr="00BE2A32" w:rsidTr="0072733A">
        <w:trPr>
          <w:cantSplit/>
        </w:trPr>
        <w:tc>
          <w:tcPr>
            <w:tcW w:w="2436" w:type="dxa"/>
            <w:shd w:val="clear" w:color="auto" w:fill="auto"/>
          </w:tcPr>
          <w:p w:rsidR="00842BFF" w:rsidRPr="00BE2A32" w:rsidRDefault="00842BFF" w:rsidP="004863E4">
            <w:pPr>
              <w:pStyle w:val="ENoteTableText"/>
              <w:tabs>
                <w:tab w:val="center" w:leader="dot" w:pos="2268"/>
              </w:tabs>
            </w:pPr>
          </w:p>
        </w:tc>
        <w:tc>
          <w:tcPr>
            <w:tcW w:w="4652" w:type="dxa"/>
            <w:shd w:val="clear" w:color="auto" w:fill="auto"/>
          </w:tcPr>
          <w:p w:rsidR="00842BFF" w:rsidRPr="00BE2A32" w:rsidRDefault="00842BFF" w:rsidP="00127CA2">
            <w:pPr>
              <w:pStyle w:val="ENoteTableText"/>
            </w:pPr>
            <w:r w:rsidRPr="00BE2A32">
              <w:t xml:space="preserve">rep </w:t>
            </w:r>
            <w:r w:rsidRPr="00BE2A32">
              <w:rPr>
                <w:u w:val="single"/>
              </w:rPr>
              <w:t>No 22, 2017</w:t>
            </w:r>
          </w:p>
        </w:tc>
      </w:tr>
      <w:tr w:rsidR="004863E4" w:rsidRPr="00BE2A32" w:rsidTr="0072733A">
        <w:trPr>
          <w:cantSplit/>
        </w:trPr>
        <w:tc>
          <w:tcPr>
            <w:tcW w:w="2436" w:type="dxa"/>
            <w:shd w:val="clear" w:color="auto" w:fill="auto"/>
          </w:tcPr>
          <w:p w:rsidR="004863E4" w:rsidRPr="00BE2A32" w:rsidRDefault="004863E4" w:rsidP="00055A6C">
            <w:pPr>
              <w:pStyle w:val="ENoteTableText"/>
              <w:tabs>
                <w:tab w:val="center" w:leader="dot" w:pos="2268"/>
              </w:tabs>
            </w:pPr>
            <w:r w:rsidRPr="00BE2A32">
              <w:t>s 65EAAA</w:t>
            </w:r>
            <w:r w:rsidRPr="00BE2A32">
              <w:tab/>
            </w:r>
          </w:p>
        </w:tc>
        <w:tc>
          <w:tcPr>
            <w:tcW w:w="4652" w:type="dxa"/>
            <w:shd w:val="clear" w:color="auto" w:fill="auto"/>
          </w:tcPr>
          <w:p w:rsidR="004863E4" w:rsidRPr="00BE2A32" w:rsidRDefault="004863E4" w:rsidP="00127CA2">
            <w:pPr>
              <w:pStyle w:val="ENoteTableText"/>
            </w:pPr>
            <w:r w:rsidRPr="00BE2A32">
              <w:t>ad No 25, 2011</w:t>
            </w:r>
          </w:p>
        </w:tc>
      </w:tr>
      <w:tr w:rsidR="00076C6E" w:rsidRPr="00BE2A32" w:rsidTr="0072733A">
        <w:trPr>
          <w:cantSplit/>
        </w:trPr>
        <w:tc>
          <w:tcPr>
            <w:tcW w:w="2436" w:type="dxa"/>
            <w:shd w:val="clear" w:color="auto" w:fill="auto"/>
          </w:tcPr>
          <w:p w:rsidR="00076C6E" w:rsidRPr="00BE2A32" w:rsidRDefault="00076C6E" w:rsidP="00055A6C">
            <w:pPr>
              <w:pStyle w:val="ENoteTableText"/>
              <w:tabs>
                <w:tab w:val="center" w:leader="dot" w:pos="2268"/>
              </w:tabs>
            </w:pPr>
          </w:p>
        </w:tc>
        <w:tc>
          <w:tcPr>
            <w:tcW w:w="4652" w:type="dxa"/>
            <w:shd w:val="clear" w:color="auto" w:fill="auto"/>
          </w:tcPr>
          <w:p w:rsidR="00076C6E" w:rsidRPr="00BE2A32" w:rsidRDefault="00076C6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D64718">
            <w:pPr>
              <w:pStyle w:val="ENoteTableText"/>
              <w:tabs>
                <w:tab w:val="center" w:leader="dot" w:pos="2268"/>
              </w:tabs>
            </w:pPr>
            <w:r w:rsidRPr="00BE2A32">
              <w:t>s 65EAAB</w:t>
            </w:r>
            <w:r w:rsidRPr="00BE2A32">
              <w:tab/>
            </w:r>
          </w:p>
        </w:tc>
        <w:tc>
          <w:tcPr>
            <w:tcW w:w="4652" w:type="dxa"/>
            <w:shd w:val="clear" w:color="auto" w:fill="auto"/>
          </w:tcPr>
          <w:p w:rsidR="00D64718" w:rsidRPr="00BE2A32" w:rsidRDefault="00D64718" w:rsidP="002C5554">
            <w:pPr>
              <w:pStyle w:val="ENoteTableText"/>
            </w:pPr>
            <w:r w:rsidRPr="00BE2A32">
              <w:t>ad No 25, 2011</w:t>
            </w:r>
          </w:p>
        </w:tc>
      </w:tr>
      <w:tr w:rsidR="00076C6E" w:rsidRPr="00BE2A32" w:rsidTr="0072733A">
        <w:trPr>
          <w:cantSplit/>
        </w:trPr>
        <w:tc>
          <w:tcPr>
            <w:tcW w:w="2436" w:type="dxa"/>
            <w:shd w:val="clear" w:color="auto" w:fill="auto"/>
          </w:tcPr>
          <w:p w:rsidR="00076C6E" w:rsidRPr="00BE2A32" w:rsidRDefault="00076C6E" w:rsidP="00D64718">
            <w:pPr>
              <w:pStyle w:val="ENoteTableText"/>
              <w:tabs>
                <w:tab w:val="center" w:leader="dot" w:pos="2268"/>
              </w:tabs>
            </w:pPr>
          </w:p>
        </w:tc>
        <w:tc>
          <w:tcPr>
            <w:tcW w:w="4652" w:type="dxa"/>
            <w:shd w:val="clear" w:color="auto" w:fill="auto"/>
          </w:tcPr>
          <w:p w:rsidR="00076C6E" w:rsidRPr="00BE2A32" w:rsidRDefault="00076C6E" w:rsidP="002C5554">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D64718">
            <w:pPr>
              <w:pStyle w:val="ENoteTableText"/>
              <w:tabs>
                <w:tab w:val="center" w:leader="dot" w:pos="2268"/>
              </w:tabs>
            </w:pPr>
            <w:r w:rsidRPr="00BE2A32">
              <w:t>s 65EAAC</w:t>
            </w:r>
            <w:r w:rsidRPr="00BE2A32">
              <w:tab/>
            </w:r>
          </w:p>
        </w:tc>
        <w:tc>
          <w:tcPr>
            <w:tcW w:w="4652" w:type="dxa"/>
            <w:shd w:val="clear" w:color="auto" w:fill="auto"/>
          </w:tcPr>
          <w:p w:rsidR="00D64718" w:rsidRPr="00BE2A32" w:rsidRDefault="00D64718" w:rsidP="002C5554">
            <w:pPr>
              <w:pStyle w:val="ENoteTableText"/>
            </w:pPr>
            <w:r w:rsidRPr="00BE2A32">
              <w:t>ad No 25, 2011</w:t>
            </w:r>
          </w:p>
        </w:tc>
      </w:tr>
      <w:tr w:rsidR="00076C6E" w:rsidRPr="00BE2A32" w:rsidTr="0072733A">
        <w:trPr>
          <w:cantSplit/>
        </w:trPr>
        <w:tc>
          <w:tcPr>
            <w:tcW w:w="2436" w:type="dxa"/>
            <w:shd w:val="clear" w:color="auto" w:fill="auto"/>
          </w:tcPr>
          <w:p w:rsidR="00076C6E" w:rsidRPr="00BE2A32" w:rsidRDefault="00076C6E" w:rsidP="00D64718">
            <w:pPr>
              <w:pStyle w:val="ENoteTableText"/>
              <w:tabs>
                <w:tab w:val="center" w:leader="dot" w:pos="2268"/>
              </w:tabs>
            </w:pPr>
          </w:p>
        </w:tc>
        <w:tc>
          <w:tcPr>
            <w:tcW w:w="4652" w:type="dxa"/>
            <w:shd w:val="clear" w:color="auto" w:fill="auto"/>
          </w:tcPr>
          <w:p w:rsidR="00076C6E" w:rsidRPr="00BE2A32" w:rsidRDefault="00076C6E" w:rsidP="002C5554">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D64718">
            <w:pPr>
              <w:pStyle w:val="ENoteTableText"/>
              <w:tabs>
                <w:tab w:val="center" w:leader="dot" w:pos="2268"/>
              </w:tabs>
            </w:pPr>
            <w:r w:rsidRPr="00BE2A32">
              <w:t>s 65EAAD</w:t>
            </w:r>
            <w:r w:rsidRPr="00BE2A32">
              <w:tab/>
            </w:r>
          </w:p>
        </w:tc>
        <w:tc>
          <w:tcPr>
            <w:tcW w:w="4652" w:type="dxa"/>
            <w:shd w:val="clear" w:color="auto" w:fill="auto"/>
          </w:tcPr>
          <w:p w:rsidR="00D64718" w:rsidRPr="00BE2A32" w:rsidRDefault="00D64718" w:rsidP="002C5554">
            <w:pPr>
              <w:pStyle w:val="ENoteTableText"/>
            </w:pPr>
            <w:r w:rsidRPr="00BE2A32">
              <w:t>ad No 25, 2011</w:t>
            </w:r>
          </w:p>
        </w:tc>
      </w:tr>
      <w:tr w:rsidR="00076C6E" w:rsidRPr="00BE2A32" w:rsidTr="0072733A">
        <w:trPr>
          <w:cantSplit/>
        </w:trPr>
        <w:tc>
          <w:tcPr>
            <w:tcW w:w="2436" w:type="dxa"/>
            <w:shd w:val="clear" w:color="auto" w:fill="auto"/>
          </w:tcPr>
          <w:p w:rsidR="00076C6E" w:rsidRPr="00BE2A32" w:rsidRDefault="00076C6E" w:rsidP="00D64718">
            <w:pPr>
              <w:pStyle w:val="ENoteTableText"/>
              <w:tabs>
                <w:tab w:val="center" w:leader="dot" w:pos="2268"/>
              </w:tabs>
            </w:pPr>
          </w:p>
        </w:tc>
        <w:tc>
          <w:tcPr>
            <w:tcW w:w="4652" w:type="dxa"/>
            <w:shd w:val="clear" w:color="auto" w:fill="auto"/>
          </w:tcPr>
          <w:p w:rsidR="00076C6E" w:rsidRPr="00BE2A32" w:rsidRDefault="00076C6E" w:rsidP="002C5554">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65EAAE</w:t>
            </w:r>
            <w:r w:rsidRPr="00BE2A32">
              <w:tab/>
            </w:r>
          </w:p>
        </w:tc>
        <w:tc>
          <w:tcPr>
            <w:tcW w:w="4652" w:type="dxa"/>
            <w:shd w:val="clear" w:color="auto" w:fill="auto"/>
          </w:tcPr>
          <w:p w:rsidR="00D64718" w:rsidRPr="00BE2A32" w:rsidRDefault="00D64718" w:rsidP="00127CA2">
            <w:pPr>
              <w:pStyle w:val="ENoteTableText"/>
            </w:pPr>
            <w:r w:rsidRPr="00BE2A32">
              <w:t>ad No 25, 2011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25, 2011</w:t>
            </w:r>
          </w:p>
        </w:tc>
      </w:tr>
      <w:tr w:rsidR="00076C6E" w:rsidRPr="00BE2A32" w:rsidTr="0072733A">
        <w:trPr>
          <w:cantSplit/>
        </w:trPr>
        <w:tc>
          <w:tcPr>
            <w:tcW w:w="2436" w:type="dxa"/>
            <w:shd w:val="clear" w:color="auto" w:fill="auto"/>
          </w:tcPr>
          <w:p w:rsidR="00076C6E" w:rsidRPr="00BE2A32" w:rsidRDefault="00076C6E" w:rsidP="007B25BF">
            <w:pPr>
              <w:pStyle w:val="ENoteTableText"/>
            </w:pPr>
          </w:p>
        </w:tc>
        <w:tc>
          <w:tcPr>
            <w:tcW w:w="4652" w:type="dxa"/>
            <w:shd w:val="clear" w:color="auto" w:fill="auto"/>
          </w:tcPr>
          <w:p w:rsidR="00076C6E" w:rsidRPr="00BE2A32" w:rsidRDefault="00076C6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65EAAF</w:t>
            </w:r>
            <w:r w:rsidRPr="00BE2A32">
              <w:tab/>
            </w:r>
          </w:p>
        </w:tc>
        <w:tc>
          <w:tcPr>
            <w:tcW w:w="4652" w:type="dxa"/>
            <w:shd w:val="clear" w:color="auto" w:fill="auto"/>
          </w:tcPr>
          <w:p w:rsidR="00D64718" w:rsidRPr="00BE2A32" w:rsidRDefault="00D64718" w:rsidP="00127CA2">
            <w:pPr>
              <w:pStyle w:val="ENoteTableText"/>
            </w:pPr>
            <w:r w:rsidRPr="00BE2A32">
              <w:t>ad No 25, 2011</w:t>
            </w:r>
          </w:p>
        </w:tc>
      </w:tr>
      <w:tr w:rsidR="00076C6E" w:rsidRPr="00BE2A32" w:rsidTr="0072733A">
        <w:trPr>
          <w:cantSplit/>
        </w:trPr>
        <w:tc>
          <w:tcPr>
            <w:tcW w:w="2436" w:type="dxa"/>
            <w:shd w:val="clear" w:color="auto" w:fill="auto"/>
          </w:tcPr>
          <w:p w:rsidR="00076C6E" w:rsidRPr="00BE2A32" w:rsidRDefault="00076C6E" w:rsidP="00753CFA">
            <w:pPr>
              <w:pStyle w:val="ENoteTableText"/>
              <w:tabs>
                <w:tab w:val="center" w:leader="dot" w:pos="2268"/>
              </w:tabs>
            </w:pPr>
          </w:p>
        </w:tc>
        <w:tc>
          <w:tcPr>
            <w:tcW w:w="4652" w:type="dxa"/>
            <w:shd w:val="clear" w:color="auto" w:fill="auto"/>
          </w:tcPr>
          <w:p w:rsidR="00076C6E" w:rsidRPr="00BE2A32" w:rsidRDefault="00076C6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Subdivision AA</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9A17B8">
            <w:pPr>
              <w:pStyle w:val="ENoteTableText"/>
              <w:tabs>
                <w:tab w:val="center" w:leader="dot" w:pos="2268"/>
              </w:tabs>
            </w:pPr>
            <w:r w:rsidRPr="00BE2A32">
              <w:t>Subdivision AA heading</w:t>
            </w:r>
            <w:r w:rsidRPr="00BE2A32">
              <w:tab/>
            </w:r>
          </w:p>
        </w:tc>
        <w:tc>
          <w:tcPr>
            <w:tcW w:w="4652" w:type="dxa"/>
            <w:shd w:val="clear" w:color="auto" w:fill="auto"/>
          </w:tcPr>
          <w:p w:rsidR="00D64718" w:rsidRPr="00BE2A32" w:rsidRDefault="00D64718" w:rsidP="00127CA2">
            <w:pPr>
              <w:pStyle w:val="ENoteTableText"/>
            </w:pPr>
            <w:r w:rsidRPr="00BE2A32">
              <w:t>rs No 50, 2009</w:t>
            </w:r>
          </w:p>
        </w:tc>
      </w:tr>
      <w:tr w:rsidR="00842BFF" w:rsidRPr="00BE2A32" w:rsidTr="0072733A">
        <w:trPr>
          <w:cantSplit/>
        </w:trPr>
        <w:tc>
          <w:tcPr>
            <w:tcW w:w="2436" w:type="dxa"/>
            <w:shd w:val="clear" w:color="auto" w:fill="auto"/>
          </w:tcPr>
          <w:p w:rsidR="00842BFF" w:rsidRPr="00BE2A32" w:rsidRDefault="00842BFF" w:rsidP="009A17B8">
            <w:pPr>
              <w:pStyle w:val="ENoteTableText"/>
              <w:tabs>
                <w:tab w:val="center" w:leader="dot" w:pos="2268"/>
              </w:tabs>
            </w:pPr>
          </w:p>
        </w:tc>
        <w:tc>
          <w:tcPr>
            <w:tcW w:w="4652" w:type="dxa"/>
            <w:shd w:val="clear" w:color="auto" w:fill="auto"/>
          </w:tcPr>
          <w:p w:rsidR="00842BFF" w:rsidRPr="00BE2A32" w:rsidRDefault="00842BF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9A17B8">
            <w:pPr>
              <w:pStyle w:val="ENoteTableText"/>
              <w:tabs>
                <w:tab w:val="center" w:leader="dot" w:pos="2268"/>
              </w:tabs>
            </w:pPr>
            <w:r w:rsidRPr="00BE2A32">
              <w:t>Subdivision AA</w:t>
            </w:r>
            <w:r w:rsidRPr="00BE2A32">
              <w:rPr>
                <w:caps/>
              </w:rPr>
              <w:tab/>
            </w:r>
          </w:p>
        </w:tc>
        <w:tc>
          <w:tcPr>
            <w:tcW w:w="4652" w:type="dxa"/>
            <w:shd w:val="clear" w:color="auto" w:fill="auto"/>
          </w:tcPr>
          <w:p w:rsidR="00D64718" w:rsidRPr="00BE2A32" w:rsidRDefault="00D64718" w:rsidP="00127CA2">
            <w:pPr>
              <w:pStyle w:val="ENoteTableText"/>
            </w:pPr>
            <w:r w:rsidRPr="00BE2A32">
              <w:t>ad No 53, 2008</w:t>
            </w:r>
          </w:p>
        </w:tc>
      </w:tr>
      <w:tr w:rsidR="00842BFF" w:rsidRPr="00BE2A32" w:rsidTr="0072733A">
        <w:trPr>
          <w:cantSplit/>
        </w:trPr>
        <w:tc>
          <w:tcPr>
            <w:tcW w:w="2436" w:type="dxa"/>
            <w:shd w:val="clear" w:color="auto" w:fill="auto"/>
          </w:tcPr>
          <w:p w:rsidR="00842BFF" w:rsidRPr="00BE2A32" w:rsidRDefault="00842BFF" w:rsidP="009A17B8">
            <w:pPr>
              <w:pStyle w:val="ENoteTableText"/>
              <w:tabs>
                <w:tab w:val="center" w:leader="dot" w:pos="2268"/>
              </w:tabs>
            </w:pPr>
          </w:p>
        </w:tc>
        <w:tc>
          <w:tcPr>
            <w:tcW w:w="4652" w:type="dxa"/>
            <w:shd w:val="clear" w:color="auto" w:fill="auto"/>
          </w:tcPr>
          <w:p w:rsidR="00842BFF" w:rsidRPr="00BE2A32" w:rsidRDefault="00842BF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 xml:space="preserve">s </w:t>
            </w:r>
            <w:r w:rsidRPr="00BE2A32">
              <w:rPr>
                <w:caps/>
              </w:rPr>
              <w:t>65EAA</w:t>
            </w:r>
            <w:r w:rsidRPr="00BE2A32">
              <w:rPr>
                <w:caps/>
              </w:rPr>
              <w:tab/>
            </w:r>
          </w:p>
        </w:tc>
        <w:tc>
          <w:tcPr>
            <w:tcW w:w="4652" w:type="dxa"/>
            <w:shd w:val="clear" w:color="auto" w:fill="auto"/>
          </w:tcPr>
          <w:p w:rsidR="00D64718" w:rsidRPr="00BE2A32" w:rsidRDefault="00D64718" w:rsidP="00127CA2">
            <w:pPr>
              <w:pStyle w:val="ENoteTableText"/>
            </w:pPr>
            <w:r w:rsidRPr="00BE2A32">
              <w:t>ad No 53, 2008</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50, 2009; No 25, 2011</w:t>
            </w:r>
          </w:p>
        </w:tc>
      </w:tr>
      <w:tr w:rsidR="00842BFF" w:rsidRPr="00BE2A32" w:rsidTr="0072733A">
        <w:trPr>
          <w:cantSplit/>
        </w:trPr>
        <w:tc>
          <w:tcPr>
            <w:tcW w:w="2436" w:type="dxa"/>
            <w:shd w:val="clear" w:color="auto" w:fill="auto"/>
          </w:tcPr>
          <w:p w:rsidR="00842BFF" w:rsidRPr="00BE2A32" w:rsidRDefault="00842BFF" w:rsidP="007B25BF">
            <w:pPr>
              <w:pStyle w:val="ENoteTableText"/>
            </w:pPr>
          </w:p>
        </w:tc>
        <w:tc>
          <w:tcPr>
            <w:tcW w:w="4652" w:type="dxa"/>
            <w:shd w:val="clear" w:color="auto" w:fill="auto"/>
          </w:tcPr>
          <w:p w:rsidR="00842BFF" w:rsidRPr="00BE2A32" w:rsidRDefault="00842BF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 xml:space="preserve">s </w:t>
            </w:r>
            <w:r w:rsidRPr="00BE2A32">
              <w:rPr>
                <w:caps/>
              </w:rPr>
              <w:t>65EAB</w:t>
            </w:r>
            <w:r w:rsidRPr="00BE2A32">
              <w:rPr>
                <w:caps/>
              </w:rPr>
              <w:tab/>
            </w:r>
          </w:p>
        </w:tc>
        <w:tc>
          <w:tcPr>
            <w:tcW w:w="4652" w:type="dxa"/>
            <w:shd w:val="clear" w:color="auto" w:fill="auto"/>
          </w:tcPr>
          <w:p w:rsidR="00D64718" w:rsidRPr="00BE2A32" w:rsidRDefault="00D64718" w:rsidP="00127CA2">
            <w:pPr>
              <w:pStyle w:val="ENoteTableText"/>
            </w:pPr>
            <w:r w:rsidRPr="00BE2A32">
              <w:t>ad No 53, 2008</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50, 2009; No 25, 2011</w:t>
            </w:r>
          </w:p>
        </w:tc>
      </w:tr>
      <w:tr w:rsidR="00842BFF" w:rsidRPr="00BE2A32" w:rsidTr="0072733A">
        <w:trPr>
          <w:cantSplit/>
        </w:trPr>
        <w:tc>
          <w:tcPr>
            <w:tcW w:w="2436" w:type="dxa"/>
            <w:shd w:val="clear" w:color="auto" w:fill="auto"/>
          </w:tcPr>
          <w:p w:rsidR="00842BFF" w:rsidRPr="00BE2A32" w:rsidRDefault="00842BFF" w:rsidP="007B25BF">
            <w:pPr>
              <w:pStyle w:val="ENoteTableText"/>
            </w:pPr>
          </w:p>
        </w:tc>
        <w:tc>
          <w:tcPr>
            <w:tcW w:w="4652" w:type="dxa"/>
            <w:shd w:val="clear" w:color="auto" w:fill="auto"/>
          </w:tcPr>
          <w:p w:rsidR="00842BFF" w:rsidRPr="00BE2A32" w:rsidRDefault="00842BF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 xml:space="preserve">s </w:t>
            </w:r>
            <w:r w:rsidRPr="00BE2A32">
              <w:rPr>
                <w:caps/>
              </w:rPr>
              <w:t>65EAC</w:t>
            </w:r>
            <w:r w:rsidRPr="00BE2A32">
              <w:rPr>
                <w:caps/>
              </w:rPr>
              <w:tab/>
            </w:r>
          </w:p>
        </w:tc>
        <w:tc>
          <w:tcPr>
            <w:tcW w:w="4652" w:type="dxa"/>
            <w:shd w:val="clear" w:color="auto" w:fill="auto"/>
          </w:tcPr>
          <w:p w:rsidR="00D64718" w:rsidRPr="00BE2A32" w:rsidRDefault="00D64718" w:rsidP="00127CA2">
            <w:pPr>
              <w:pStyle w:val="ENoteTableText"/>
            </w:pPr>
            <w:r w:rsidRPr="00BE2A32">
              <w:t>ad No 53, 2008</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50, 2009</w:t>
            </w:r>
          </w:p>
        </w:tc>
      </w:tr>
      <w:tr w:rsidR="00842BFF" w:rsidRPr="00BE2A32" w:rsidTr="0072733A">
        <w:trPr>
          <w:cantSplit/>
        </w:trPr>
        <w:tc>
          <w:tcPr>
            <w:tcW w:w="2436" w:type="dxa"/>
            <w:shd w:val="clear" w:color="auto" w:fill="auto"/>
          </w:tcPr>
          <w:p w:rsidR="00842BFF" w:rsidRPr="00BE2A32" w:rsidRDefault="00842BFF" w:rsidP="007B25BF">
            <w:pPr>
              <w:pStyle w:val="ENoteTableText"/>
            </w:pPr>
          </w:p>
        </w:tc>
        <w:tc>
          <w:tcPr>
            <w:tcW w:w="4652" w:type="dxa"/>
            <w:shd w:val="clear" w:color="auto" w:fill="auto"/>
          </w:tcPr>
          <w:p w:rsidR="00842BFF" w:rsidRPr="00BE2A32" w:rsidRDefault="00842BF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Subdivision A</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00346D">
            <w:pPr>
              <w:pStyle w:val="ENoteTableText"/>
              <w:tabs>
                <w:tab w:val="center" w:leader="dot" w:pos="2268"/>
              </w:tabs>
            </w:pPr>
            <w:r w:rsidRPr="00BE2A32">
              <w:t>Subdivision A heading</w:t>
            </w:r>
            <w:r w:rsidRPr="00BE2A32">
              <w:tab/>
            </w:r>
          </w:p>
        </w:tc>
        <w:tc>
          <w:tcPr>
            <w:tcW w:w="4652" w:type="dxa"/>
            <w:shd w:val="clear" w:color="auto" w:fill="auto"/>
          </w:tcPr>
          <w:p w:rsidR="00D64718" w:rsidRPr="00BE2A32" w:rsidRDefault="00D64718" w:rsidP="00127CA2">
            <w:pPr>
              <w:pStyle w:val="ENoteTableText"/>
            </w:pPr>
            <w:r w:rsidRPr="00BE2A32">
              <w:t>rs No 50, 2009</w:t>
            </w:r>
          </w:p>
        </w:tc>
      </w:tr>
      <w:tr w:rsidR="00842BFF" w:rsidRPr="00BE2A32" w:rsidTr="0072733A">
        <w:trPr>
          <w:cantSplit/>
        </w:trPr>
        <w:tc>
          <w:tcPr>
            <w:tcW w:w="2436" w:type="dxa"/>
            <w:shd w:val="clear" w:color="auto" w:fill="auto"/>
          </w:tcPr>
          <w:p w:rsidR="00842BFF" w:rsidRPr="00BE2A32" w:rsidRDefault="00842BFF" w:rsidP="0000346D">
            <w:pPr>
              <w:pStyle w:val="ENoteTableText"/>
              <w:tabs>
                <w:tab w:val="center" w:leader="dot" w:pos="2268"/>
              </w:tabs>
            </w:pPr>
          </w:p>
        </w:tc>
        <w:tc>
          <w:tcPr>
            <w:tcW w:w="4652" w:type="dxa"/>
            <w:shd w:val="clear" w:color="auto" w:fill="auto"/>
          </w:tcPr>
          <w:p w:rsidR="00842BFF" w:rsidRPr="00BE2A32" w:rsidRDefault="00842BF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65EA</w:t>
            </w:r>
            <w:r w:rsidRPr="00BE2A32">
              <w:tab/>
            </w:r>
          </w:p>
        </w:tc>
        <w:tc>
          <w:tcPr>
            <w:tcW w:w="4652" w:type="dxa"/>
            <w:shd w:val="clear" w:color="auto" w:fill="auto"/>
          </w:tcPr>
          <w:p w:rsidR="00D64718" w:rsidRPr="00BE2A32" w:rsidRDefault="00D64718" w:rsidP="00127CA2">
            <w:pPr>
              <w:pStyle w:val="ENoteTableText"/>
            </w:pPr>
            <w:r w:rsidRPr="00BE2A32">
              <w:t>ad No 113,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50, 2009</w:t>
            </w:r>
          </w:p>
        </w:tc>
      </w:tr>
      <w:tr w:rsidR="00842BFF" w:rsidRPr="00BE2A32" w:rsidTr="0072733A">
        <w:trPr>
          <w:cantSplit/>
        </w:trPr>
        <w:tc>
          <w:tcPr>
            <w:tcW w:w="2436" w:type="dxa"/>
            <w:shd w:val="clear" w:color="auto" w:fill="auto"/>
          </w:tcPr>
          <w:p w:rsidR="00842BFF" w:rsidRPr="00BE2A32" w:rsidRDefault="00842BFF" w:rsidP="007B25BF">
            <w:pPr>
              <w:pStyle w:val="ENoteTableText"/>
            </w:pPr>
          </w:p>
        </w:tc>
        <w:tc>
          <w:tcPr>
            <w:tcW w:w="4652" w:type="dxa"/>
            <w:shd w:val="clear" w:color="auto" w:fill="auto"/>
          </w:tcPr>
          <w:p w:rsidR="00842BFF" w:rsidRPr="00BE2A32" w:rsidRDefault="00842BF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65EB</w:t>
            </w:r>
            <w:r w:rsidRPr="00BE2A32">
              <w:tab/>
            </w:r>
          </w:p>
        </w:tc>
        <w:tc>
          <w:tcPr>
            <w:tcW w:w="4652" w:type="dxa"/>
            <w:shd w:val="clear" w:color="auto" w:fill="auto"/>
          </w:tcPr>
          <w:p w:rsidR="00D64718" w:rsidRPr="00BE2A32" w:rsidRDefault="00D64718" w:rsidP="00127CA2">
            <w:pPr>
              <w:pStyle w:val="ENoteTableText"/>
            </w:pPr>
            <w:r w:rsidRPr="00BE2A32">
              <w:t>ad No 113,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50, 2009</w:t>
            </w:r>
          </w:p>
        </w:tc>
      </w:tr>
      <w:tr w:rsidR="00842BFF" w:rsidRPr="00BE2A32" w:rsidTr="0072733A">
        <w:trPr>
          <w:cantSplit/>
        </w:trPr>
        <w:tc>
          <w:tcPr>
            <w:tcW w:w="2436" w:type="dxa"/>
            <w:shd w:val="clear" w:color="auto" w:fill="auto"/>
          </w:tcPr>
          <w:p w:rsidR="00842BFF" w:rsidRPr="00BE2A32" w:rsidRDefault="00842BFF" w:rsidP="007B25BF">
            <w:pPr>
              <w:pStyle w:val="ENoteTableText"/>
            </w:pPr>
          </w:p>
        </w:tc>
        <w:tc>
          <w:tcPr>
            <w:tcW w:w="4652" w:type="dxa"/>
            <w:shd w:val="clear" w:color="auto" w:fill="auto"/>
          </w:tcPr>
          <w:p w:rsidR="00842BFF" w:rsidRPr="00BE2A32" w:rsidRDefault="00842BF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65EC</w:t>
            </w:r>
            <w:r w:rsidRPr="00BE2A32">
              <w:tab/>
            </w:r>
          </w:p>
        </w:tc>
        <w:tc>
          <w:tcPr>
            <w:tcW w:w="4652" w:type="dxa"/>
            <w:shd w:val="clear" w:color="auto" w:fill="auto"/>
          </w:tcPr>
          <w:p w:rsidR="00D64718" w:rsidRPr="00BE2A32" w:rsidRDefault="00D64718" w:rsidP="00127CA2">
            <w:pPr>
              <w:pStyle w:val="ENoteTableText"/>
            </w:pPr>
            <w:r w:rsidRPr="00BE2A32">
              <w:t>ad No 113,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50, 2009</w:t>
            </w:r>
          </w:p>
        </w:tc>
      </w:tr>
      <w:tr w:rsidR="00842BFF" w:rsidRPr="00BE2A32" w:rsidTr="0072733A">
        <w:trPr>
          <w:cantSplit/>
        </w:trPr>
        <w:tc>
          <w:tcPr>
            <w:tcW w:w="2436" w:type="dxa"/>
            <w:shd w:val="clear" w:color="auto" w:fill="auto"/>
          </w:tcPr>
          <w:p w:rsidR="00842BFF" w:rsidRPr="00BE2A32" w:rsidRDefault="00842BFF" w:rsidP="007B25BF">
            <w:pPr>
              <w:pStyle w:val="ENoteTableText"/>
            </w:pPr>
          </w:p>
        </w:tc>
        <w:tc>
          <w:tcPr>
            <w:tcW w:w="4652" w:type="dxa"/>
            <w:shd w:val="clear" w:color="auto" w:fill="auto"/>
          </w:tcPr>
          <w:p w:rsidR="00842BFF" w:rsidRPr="00BE2A32" w:rsidRDefault="00842BF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65ECA</w:t>
            </w:r>
            <w:r w:rsidRPr="00BE2A32">
              <w:tab/>
            </w:r>
          </w:p>
        </w:tc>
        <w:tc>
          <w:tcPr>
            <w:tcW w:w="4652" w:type="dxa"/>
            <w:shd w:val="clear" w:color="auto" w:fill="auto"/>
          </w:tcPr>
          <w:p w:rsidR="00D64718" w:rsidRPr="00BE2A32" w:rsidRDefault="00D64718" w:rsidP="00127CA2">
            <w:pPr>
              <w:pStyle w:val="ENoteTableText"/>
            </w:pPr>
            <w:r w:rsidRPr="00BE2A32">
              <w:t>ad No 50, 2009</w:t>
            </w:r>
          </w:p>
        </w:tc>
      </w:tr>
      <w:tr w:rsidR="00842BFF" w:rsidRPr="00BE2A32" w:rsidTr="0072733A">
        <w:trPr>
          <w:cantSplit/>
        </w:trPr>
        <w:tc>
          <w:tcPr>
            <w:tcW w:w="2436" w:type="dxa"/>
            <w:shd w:val="clear" w:color="auto" w:fill="auto"/>
          </w:tcPr>
          <w:p w:rsidR="00842BFF" w:rsidRPr="00BE2A32" w:rsidRDefault="00842BFF" w:rsidP="00753CFA">
            <w:pPr>
              <w:pStyle w:val="ENoteTableText"/>
              <w:tabs>
                <w:tab w:val="center" w:leader="dot" w:pos="2268"/>
              </w:tabs>
            </w:pPr>
          </w:p>
        </w:tc>
        <w:tc>
          <w:tcPr>
            <w:tcW w:w="4652" w:type="dxa"/>
            <w:shd w:val="clear" w:color="auto" w:fill="auto"/>
          </w:tcPr>
          <w:p w:rsidR="00842BFF" w:rsidRPr="00BE2A32" w:rsidRDefault="00842BF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65ED</w:t>
            </w:r>
            <w:r w:rsidRPr="00BE2A32">
              <w:tab/>
            </w:r>
          </w:p>
        </w:tc>
        <w:tc>
          <w:tcPr>
            <w:tcW w:w="4652" w:type="dxa"/>
            <w:shd w:val="clear" w:color="auto" w:fill="auto"/>
          </w:tcPr>
          <w:p w:rsidR="00D64718" w:rsidRPr="00BE2A32" w:rsidRDefault="00D64718" w:rsidP="00127CA2">
            <w:pPr>
              <w:pStyle w:val="ENoteTableText"/>
            </w:pPr>
            <w:r w:rsidRPr="00BE2A32">
              <w:t>ad No 113, 2007</w:t>
            </w:r>
          </w:p>
        </w:tc>
      </w:tr>
      <w:tr w:rsidR="00842BFF" w:rsidRPr="00BE2A32" w:rsidTr="0072733A">
        <w:trPr>
          <w:cantSplit/>
        </w:trPr>
        <w:tc>
          <w:tcPr>
            <w:tcW w:w="2436" w:type="dxa"/>
            <w:shd w:val="clear" w:color="auto" w:fill="auto"/>
          </w:tcPr>
          <w:p w:rsidR="00842BFF" w:rsidRPr="00BE2A32" w:rsidRDefault="00842BFF" w:rsidP="00753CFA">
            <w:pPr>
              <w:pStyle w:val="ENoteTableText"/>
              <w:tabs>
                <w:tab w:val="center" w:leader="dot" w:pos="2268"/>
              </w:tabs>
            </w:pPr>
          </w:p>
        </w:tc>
        <w:tc>
          <w:tcPr>
            <w:tcW w:w="4652" w:type="dxa"/>
            <w:shd w:val="clear" w:color="auto" w:fill="auto"/>
          </w:tcPr>
          <w:p w:rsidR="00842BFF" w:rsidRPr="00BE2A32" w:rsidRDefault="00842BF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65EE</w:t>
            </w:r>
            <w:r w:rsidRPr="00BE2A32">
              <w:tab/>
            </w:r>
          </w:p>
        </w:tc>
        <w:tc>
          <w:tcPr>
            <w:tcW w:w="4652" w:type="dxa"/>
            <w:shd w:val="clear" w:color="auto" w:fill="auto"/>
          </w:tcPr>
          <w:p w:rsidR="00D64718" w:rsidRPr="00BE2A32" w:rsidRDefault="00D64718" w:rsidP="00127CA2">
            <w:pPr>
              <w:pStyle w:val="ENoteTableText"/>
            </w:pPr>
            <w:r w:rsidRPr="00BE2A32">
              <w:t>ad No 113,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50, 2009</w:t>
            </w:r>
          </w:p>
        </w:tc>
      </w:tr>
      <w:tr w:rsidR="00842BFF" w:rsidRPr="00BE2A32" w:rsidTr="0072733A">
        <w:trPr>
          <w:cantSplit/>
        </w:trPr>
        <w:tc>
          <w:tcPr>
            <w:tcW w:w="2436" w:type="dxa"/>
            <w:shd w:val="clear" w:color="auto" w:fill="auto"/>
          </w:tcPr>
          <w:p w:rsidR="00842BFF" w:rsidRPr="00BE2A32" w:rsidRDefault="00842BFF" w:rsidP="007B25BF">
            <w:pPr>
              <w:pStyle w:val="ENoteTableText"/>
            </w:pPr>
          </w:p>
        </w:tc>
        <w:tc>
          <w:tcPr>
            <w:tcW w:w="4652" w:type="dxa"/>
            <w:shd w:val="clear" w:color="auto" w:fill="auto"/>
          </w:tcPr>
          <w:p w:rsidR="00842BFF" w:rsidRPr="00BE2A32" w:rsidRDefault="00842BF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D050F">
            <w:pPr>
              <w:pStyle w:val="ENoteTableText"/>
              <w:keepNext/>
              <w:keepLines/>
            </w:pPr>
            <w:r w:rsidRPr="00BE2A32">
              <w:rPr>
                <w:b/>
              </w:rPr>
              <w:t>Subdivision B</w:t>
            </w:r>
          </w:p>
        </w:tc>
        <w:tc>
          <w:tcPr>
            <w:tcW w:w="4652" w:type="dxa"/>
            <w:shd w:val="clear" w:color="auto" w:fill="auto"/>
          </w:tcPr>
          <w:p w:rsidR="00D64718" w:rsidRPr="00BE2A32" w:rsidRDefault="00D64718" w:rsidP="007D050F">
            <w:pPr>
              <w:pStyle w:val="ENoteTableText"/>
              <w:keepNext/>
              <w:keepLines/>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65EF</w:t>
            </w:r>
            <w:r w:rsidRPr="00BE2A32">
              <w:tab/>
            </w:r>
          </w:p>
        </w:tc>
        <w:tc>
          <w:tcPr>
            <w:tcW w:w="4652" w:type="dxa"/>
            <w:shd w:val="clear" w:color="auto" w:fill="auto"/>
          </w:tcPr>
          <w:p w:rsidR="00D64718" w:rsidRPr="00BE2A32" w:rsidRDefault="00D64718" w:rsidP="00127CA2">
            <w:pPr>
              <w:pStyle w:val="ENoteTableText"/>
            </w:pPr>
            <w:r w:rsidRPr="00BE2A32">
              <w:t>ad No 113,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 No 50, 2009; No 25, 2011</w:t>
            </w:r>
          </w:p>
        </w:tc>
      </w:tr>
      <w:tr w:rsidR="002946DA" w:rsidRPr="00BE2A32" w:rsidTr="0072733A">
        <w:trPr>
          <w:cantSplit/>
        </w:trPr>
        <w:tc>
          <w:tcPr>
            <w:tcW w:w="2436" w:type="dxa"/>
            <w:shd w:val="clear" w:color="auto" w:fill="auto"/>
          </w:tcPr>
          <w:p w:rsidR="002946DA" w:rsidRPr="00BE2A32" w:rsidRDefault="002946DA" w:rsidP="007B25BF">
            <w:pPr>
              <w:pStyle w:val="ENoteTableText"/>
            </w:pPr>
          </w:p>
        </w:tc>
        <w:tc>
          <w:tcPr>
            <w:tcW w:w="4652" w:type="dxa"/>
            <w:shd w:val="clear" w:color="auto" w:fill="auto"/>
          </w:tcPr>
          <w:p w:rsidR="002946DA" w:rsidRPr="00BE2A32" w:rsidRDefault="002946DA"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4A</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00346D">
            <w:pPr>
              <w:pStyle w:val="ENoteTableText"/>
              <w:tabs>
                <w:tab w:val="center" w:leader="dot" w:pos="2268"/>
              </w:tabs>
            </w:pPr>
            <w:r w:rsidRPr="00BE2A32">
              <w:t>Division</w:t>
            </w:r>
            <w:r w:rsidR="00BE2A32">
              <w:t> </w:t>
            </w:r>
            <w:r w:rsidRPr="00BE2A32">
              <w:t>4A</w:t>
            </w:r>
            <w:r w:rsidRPr="00BE2A32">
              <w:tab/>
            </w:r>
          </w:p>
        </w:tc>
        <w:tc>
          <w:tcPr>
            <w:tcW w:w="4652" w:type="dxa"/>
            <w:shd w:val="clear" w:color="auto" w:fill="auto"/>
          </w:tcPr>
          <w:p w:rsidR="00D64718" w:rsidRPr="00BE2A32" w:rsidRDefault="00D64718" w:rsidP="00127CA2">
            <w:pPr>
              <w:pStyle w:val="ENoteTableText"/>
            </w:pPr>
            <w:r w:rsidRPr="00BE2A32">
              <w:t>ad No 60, 2004</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65F</w:t>
            </w:r>
            <w:r w:rsidRPr="00BE2A32">
              <w:tab/>
            </w:r>
          </w:p>
        </w:tc>
        <w:tc>
          <w:tcPr>
            <w:tcW w:w="4652" w:type="dxa"/>
            <w:shd w:val="clear" w:color="auto" w:fill="auto"/>
          </w:tcPr>
          <w:p w:rsidR="00D64718" w:rsidRPr="00BE2A32" w:rsidRDefault="00D64718" w:rsidP="00127CA2">
            <w:pPr>
              <w:pStyle w:val="ENoteTableText"/>
            </w:pPr>
            <w:r w:rsidRPr="00BE2A32">
              <w:t>ad No 60, 2004</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4B</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00346D">
            <w:pPr>
              <w:pStyle w:val="ENoteTableText"/>
              <w:tabs>
                <w:tab w:val="center" w:leader="dot" w:pos="2268"/>
              </w:tabs>
            </w:pPr>
            <w:r w:rsidRPr="00BE2A32">
              <w:t>Division</w:t>
            </w:r>
            <w:r w:rsidR="00BE2A32">
              <w:t> </w:t>
            </w:r>
            <w:r w:rsidRPr="00BE2A32">
              <w:t>4B</w:t>
            </w:r>
            <w:r w:rsidRPr="00BE2A32">
              <w:tab/>
            </w:r>
          </w:p>
        </w:tc>
        <w:tc>
          <w:tcPr>
            <w:tcW w:w="4652" w:type="dxa"/>
            <w:shd w:val="clear" w:color="auto" w:fill="auto"/>
          </w:tcPr>
          <w:p w:rsidR="00D64718" w:rsidRPr="00BE2A32" w:rsidRDefault="00D64718" w:rsidP="00127CA2">
            <w:pPr>
              <w:pStyle w:val="ENoteTableText"/>
            </w:pPr>
            <w:r w:rsidRPr="00BE2A32">
              <w:t>ad No 131, 2008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65G</w:t>
            </w:r>
            <w:r w:rsidRPr="00BE2A32">
              <w:tab/>
            </w:r>
          </w:p>
        </w:tc>
        <w:tc>
          <w:tcPr>
            <w:tcW w:w="4652" w:type="dxa"/>
            <w:shd w:val="clear" w:color="auto" w:fill="auto"/>
          </w:tcPr>
          <w:p w:rsidR="00D64718" w:rsidRPr="00BE2A32" w:rsidRDefault="00D64718" w:rsidP="00127CA2">
            <w:pPr>
              <w:pStyle w:val="ENoteTableText"/>
            </w:pPr>
            <w:r w:rsidRPr="00BE2A32">
              <w:t>ad No 131, 2008</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4C</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00346D">
            <w:pPr>
              <w:pStyle w:val="ENoteTableText"/>
              <w:tabs>
                <w:tab w:val="center" w:leader="dot" w:pos="2268"/>
              </w:tabs>
            </w:pPr>
            <w:r w:rsidRPr="00BE2A32">
              <w:t>Division</w:t>
            </w:r>
            <w:r w:rsidR="00BE2A32">
              <w:t> </w:t>
            </w:r>
            <w:r w:rsidRPr="00BE2A32">
              <w:t>4C</w:t>
            </w:r>
            <w:r w:rsidRPr="00BE2A32">
              <w:tab/>
            </w:r>
          </w:p>
        </w:tc>
        <w:tc>
          <w:tcPr>
            <w:tcW w:w="4652" w:type="dxa"/>
            <w:shd w:val="clear" w:color="auto" w:fill="auto"/>
          </w:tcPr>
          <w:p w:rsidR="00D64718" w:rsidRPr="00BE2A32" w:rsidRDefault="00D64718" w:rsidP="00127CA2">
            <w:pPr>
              <w:pStyle w:val="ENoteTableText"/>
            </w:pPr>
            <w:r w:rsidRPr="00BE2A32">
              <w:t>ad No 4, 2009</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65H</w:t>
            </w:r>
            <w:r w:rsidRPr="00BE2A32">
              <w:tab/>
            </w:r>
          </w:p>
        </w:tc>
        <w:tc>
          <w:tcPr>
            <w:tcW w:w="4652" w:type="dxa"/>
            <w:shd w:val="clear" w:color="auto" w:fill="auto"/>
          </w:tcPr>
          <w:p w:rsidR="00D64718" w:rsidRPr="00BE2A32" w:rsidRDefault="00D64718" w:rsidP="00127CA2">
            <w:pPr>
              <w:pStyle w:val="ENoteTableText"/>
            </w:pPr>
            <w:r w:rsidRPr="00BE2A32">
              <w:t>ad No 4, 2009</w:t>
            </w:r>
          </w:p>
        </w:tc>
      </w:tr>
      <w:tr w:rsidR="00D64718" w:rsidRPr="00BE2A32" w:rsidTr="0072733A">
        <w:trPr>
          <w:cantSplit/>
        </w:trPr>
        <w:tc>
          <w:tcPr>
            <w:tcW w:w="2436" w:type="dxa"/>
            <w:shd w:val="clear" w:color="auto" w:fill="auto"/>
          </w:tcPr>
          <w:p w:rsidR="00D64718" w:rsidRPr="00BE2A32" w:rsidRDefault="00D64718" w:rsidP="00E60B36">
            <w:pPr>
              <w:pStyle w:val="ENoteTableText"/>
              <w:keepNext/>
              <w:keepLines/>
            </w:pPr>
            <w:r w:rsidRPr="00BE2A32">
              <w:rPr>
                <w:b/>
              </w:rPr>
              <w:t>Division</w:t>
            </w:r>
            <w:r w:rsidR="00BE2A32">
              <w:rPr>
                <w:b/>
              </w:rPr>
              <w:t> </w:t>
            </w:r>
            <w:r w:rsidRPr="00BE2A32">
              <w:rPr>
                <w:b/>
              </w:rPr>
              <w:t>4CA</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00346D">
            <w:pPr>
              <w:pStyle w:val="ENoteTableText"/>
              <w:tabs>
                <w:tab w:val="center" w:leader="dot" w:pos="2268"/>
              </w:tabs>
            </w:pPr>
            <w:r w:rsidRPr="00BE2A32">
              <w:t>Division</w:t>
            </w:r>
            <w:r w:rsidR="00BE2A32">
              <w:t> </w:t>
            </w:r>
            <w:r w:rsidRPr="00BE2A32">
              <w:t>4CA</w:t>
            </w:r>
            <w:r w:rsidRPr="00BE2A32">
              <w:tab/>
            </w:r>
          </w:p>
        </w:tc>
        <w:tc>
          <w:tcPr>
            <w:tcW w:w="4652" w:type="dxa"/>
            <w:shd w:val="clear" w:color="auto" w:fill="auto"/>
          </w:tcPr>
          <w:p w:rsidR="00D64718" w:rsidRPr="00BE2A32" w:rsidRDefault="00D64718" w:rsidP="00127CA2">
            <w:pPr>
              <w:pStyle w:val="ENoteTableText"/>
            </w:pPr>
            <w:r w:rsidRPr="00BE2A32">
              <w:t>ad No 50, 2012</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65HA</w:t>
            </w:r>
            <w:r w:rsidRPr="00BE2A32">
              <w:tab/>
            </w:r>
          </w:p>
        </w:tc>
        <w:tc>
          <w:tcPr>
            <w:tcW w:w="4652" w:type="dxa"/>
            <w:shd w:val="clear" w:color="auto" w:fill="auto"/>
          </w:tcPr>
          <w:p w:rsidR="00D64718" w:rsidRPr="00BE2A32" w:rsidRDefault="00D64718" w:rsidP="00127CA2">
            <w:pPr>
              <w:pStyle w:val="ENoteTableText"/>
            </w:pPr>
            <w:r w:rsidRPr="00BE2A32">
              <w:t>ad No 50, 2012</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50, 2012</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4D</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00346D">
            <w:pPr>
              <w:pStyle w:val="ENoteTableText"/>
              <w:tabs>
                <w:tab w:val="center" w:leader="dot" w:pos="2268"/>
              </w:tabs>
            </w:pPr>
            <w:r w:rsidRPr="00BE2A32">
              <w:t>Division</w:t>
            </w:r>
            <w:r w:rsidR="00BE2A32">
              <w:t> </w:t>
            </w:r>
            <w:r w:rsidRPr="00BE2A32">
              <w:t>4D</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65J</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49, 2012</w:t>
            </w:r>
          </w:p>
        </w:tc>
      </w:tr>
      <w:tr w:rsidR="00D64718" w:rsidRPr="00BE2A32" w:rsidTr="0072733A">
        <w:trPr>
          <w:cantSplit/>
        </w:trPr>
        <w:tc>
          <w:tcPr>
            <w:tcW w:w="2436" w:type="dxa"/>
            <w:shd w:val="clear" w:color="auto" w:fill="auto"/>
          </w:tcPr>
          <w:p w:rsidR="00D64718" w:rsidRPr="00BE2A32" w:rsidRDefault="00D64718" w:rsidP="007F1F64">
            <w:pPr>
              <w:pStyle w:val="ENoteTableText"/>
              <w:keepNext/>
            </w:pPr>
            <w:r w:rsidRPr="00BE2A32">
              <w:rPr>
                <w:b/>
              </w:rPr>
              <w:t>Division</w:t>
            </w:r>
            <w:r w:rsidR="00BE2A32">
              <w:rPr>
                <w:b/>
              </w:rPr>
              <w:t> </w:t>
            </w:r>
            <w:r w:rsidRPr="00BE2A32">
              <w:rPr>
                <w:b/>
              </w:rPr>
              <w:t>4E</w:t>
            </w:r>
          </w:p>
        </w:tc>
        <w:tc>
          <w:tcPr>
            <w:tcW w:w="4652" w:type="dxa"/>
            <w:shd w:val="clear" w:color="auto" w:fill="auto"/>
          </w:tcPr>
          <w:p w:rsidR="00D64718" w:rsidRPr="00BE2A32" w:rsidRDefault="00D64718" w:rsidP="007F1F64">
            <w:pPr>
              <w:pStyle w:val="ENoteTableText"/>
              <w:keepNext/>
            </w:pPr>
          </w:p>
        </w:tc>
      </w:tr>
      <w:tr w:rsidR="00D64718" w:rsidRPr="00BE2A32" w:rsidTr="0072733A">
        <w:trPr>
          <w:cantSplit/>
        </w:trPr>
        <w:tc>
          <w:tcPr>
            <w:tcW w:w="2436" w:type="dxa"/>
            <w:shd w:val="clear" w:color="auto" w:fill="auto"/>
          </w:tcPr>
          <w:p w:rsidR="00D64718" w:rsidRPr="00BE2A32" w:rsidRDefault="00D64718" w:rsidP="007F1F64">
            <w:pPr>
              <w:pStyle w:val="ENoteTableText"/>
              <w:keepNext/>
              <w:tabs>
                <w:tab w:val="center" w:leader="dot" w:pos="2268"/>
              </w:tabs>
            </w:pPr>
            <w:r w:rsidRPr="00BE2A32">
              <w:t>Division</w:t>
            </w:r>
            <w:r w:rsidR="00BE2A32">
              <w:t> </w:t>
            </w:r>
            <w:r w:rsidRPr="00BE2A32">
              <w:t>4E</w:t>
            </w:r>
            <w:r w:rsidRPr="00BE2A32">
              <w:tab/>
            </w:r>
          </w:p>
        </w:tc>
        <w:tc>
          <w:tcPr>
            <w:tcW w:w="4652" w:type="dxa"/>
            <w:shd w:val="clear" w:color="auto" w:fill="auto"/>
          </w:tcPr>
          <w:p w:rsidR="00D64718" w:rsidRPr="00BE2A32" w:rsidRDefault="00D64718" w:rsidP="007F1F64">
            <w:pPr>
              <w:pStyle w:val="ENoteTableText"/>
              <w:keepNext/>
            </w:pPr>
            <w:r w:rsidRPr="00BE2A32">
              <w:t>ad No 141, 2011</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Subdivision A</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4F1571">
            <w:pPr>
              <w:pStyle w:val="ENoteTableText"/>
              <w:tabs>
                <w:tab w:val="center" w:leader="dot" w:pos="2268"/>
              </w:tabs>
            </w:pPr>
            <w:r w:rsidRPr="00BE2A32">
              <w:t>s 65KA</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65KB</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65KC</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4F1571">
            <w:pPr>
              <w:pStyle w:val="ENoteTableText"/>
              <w:tabs>
                <w:tab w:val="center" w:leader="dot" w:pos="2268"/>
              </w:tabs>
            </w:pPr>
            <w:r w:rsidRPr="00BE2A32">
              <w:t>s 65KD</w:t>
            </w:r>
            <w:r w:rsidRPr="00BE2A32">
              <w:tab/>
            </w:r>
          </w:p>
        </w:tc>
        <w:tc>
          <w:tcPr>
            <w:tcW w:w="4652" w:type="dxa"/>
            <w:shd w:val="clear" w:color="auto" w:fill="auto"/>
          </w:tcPr>
          <w:p w:rsidR="00D64718" w:rsidRPr="00BE2A32" w:rsidRDefault="00D64718" w:rsidP="0005731B">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p>
        </w:tc>
        <w:tc>
          <w:tcPr>
            <w:tcW w:w="4652" w:type="dxa"/>
            <w:shd w:val="clear" w:color="auto" w:fill="auto"/>
          </w:tcPr>
          <w:p w:rsidR="00D64718" w:rsidRPr="00BE2A32" w:rsidRDefault="00D64718" w:rsidP="00127CA2">
            <w:pPr>
              <w:pStyle w:val="ENoteTableText"/>
            </w:pPr>
            <w:r w:rsidRPr="00BE2A32">
              <w:t>am No 70, 2013</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65KE</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65KF</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Subdivision B</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4F1571">
            <w:pPr>
              <w:pStyle w:val="ENoteTableText"/>
              <w:tabs>
                <w:tab w:val="center" w:leader="dot" w:pos="2268"/>
              </w:tabs>
            </w:pPr>
            <w:r w:rsidRPr="00BE2A32">
              <w:t>s 65KG</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4F1571">
            <w:pPr>
              <w:pStyle w:val="ENoteTableText"/>
              <w:tabs>
                <w:tab w:val="center" w:leader="dot" w:pos="2268"/>
              </w:tabs>
            </w:pPr>
            <w:r w:rsidRPr="00BE2A32">
              <w:t>s 65KH</w:t>
            </w:r>
            <w:r w:rsidRPr="00BE2A32">
              <w:tab/>
            </w:r>
          </w:p>
        </w:tc>
        <w:tc>
          <w:tcPr>
            <w:tcW w:w="4652" w:type="dxa"/>
            <w:shd w:val="clear" w:color="auto" w:fill="auto"/>
          </w:tcPr>
          <w:p w:rsidR="00D64718" w:rsidRPr="00BE2A32" w:rsidRDefault="00D64718" w:rsidP="0005731B">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65KI</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p>
        </w:tc>
        <w:tc>
          <w:tcPr>
            <w:tcW w:w="4652" w:type="dxa"/>
            <w:shd w:val="clear" w:color="auto" w:fill="auto"/>
          </w:tcPr>
          <w:p w:rsidR="00D64718" w:rsidRPr="00BE2A32" w:rsidRDefault="00D64718" w:rsidP="00127CA2">
            <w:pPr>
              <w:pStyle w:val="ENoteTableText"/>
            </w:pPr>
            <w:r w:rsidRPr="00BE2A32">
              <w:t>am No 70, 2013</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65KJ</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65KK</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65KL</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65KM</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65KN</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65KO</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65KP</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p>
        </w:tc>
        <w:tc>
          <w:tcPr>
            <w:tcW w:w="4652" w:type="dxa"/>
            <w:shd w:val="clear" w:color="auto" w:fill="auto"/>
          </w:tcPr>
          <w:p w:rsidR="00D64718" w:rsidRPr="00BE2A32" w:rsidRDefault="00D64718" w:rsidP="00127CA2">
            <w:pPr>
              <w:pStyle w:val="ENoteTableText"/>
            </w:pPr>
            <w:r w:rsidRPr="00BE2A32">
              <w:t>am No 70, 2013; No 5,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65KQ</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65KR</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65KS</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65KT</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00346D">
            <w:pPr>
              <w:pStyle w:val="ENoteTableText"/>
              <w:keepNext/>
              <w:keepLines/>
            </w:pPr>
            <w:r w:rsidRPr="00BE2A32">
              <w:rPr>
                <w:b/>
              </w:rPr>
              <w:t>Division</w:t>
            </w:r>
            <w:r w:rsidR="00BE2A32">
              <w:rPr>
                <w:b/>
              </w:rPr>
              <w:t> </w:t>
            </w:r>
            <w:r w:rsidRPr="00BE2A32">
              <w:rPr>
                <w:b/>
              </w:rPr>
              <w:t>5</w:t>
            </w:r>
          </w:p>
        </w:tc>
        <w:tc>
          <w:tcPr>
            <w:tcW w:w="4652" w:type="dxa"/>
            <w:shd w:val="clear" w:color="auto" w:fill="auto"/>
          </w:tcPr>
          <w:p w:rsidR="00D64718" w:rsidRPr="00BE2A32" w:rsidRDefault="00D64718" w:rsidP="0000346D">
            <w:pPr>
              <w:pStyle w:val="ENoteTableText"/>
              <w:keepNext/>
              <w:keepLines/>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66</w:t>
            </w:r>
            <w:r w:rsidRPr="00BE2A32">
              <w:tab/>
            </w:r>
          </w:p>
        </w:tc>
        <w:tc>
          <w:tcPr>
            <w:tcW w:w="4652" w:type="dxa"/>
            <w:shd w:val="clear" w:color="auto" w:fill="auto"/>
          </w:tcPr>
          <w:p w:rsidR="00D64718" w:rsidRPr="00BE2A32" w:rsidRDefault="00D64718" w:rsidP="00127CA2">
            <w:pPr>
              <w:pStyle w:val="ENoteTableText"/>
            </w:pPr>
            <w:r w:rsidRPr="00BE2A32">
              <w:t>am No 45, 2000; No 75, 2001; No 59</w:t>
            </w:r>
            <w:r w:rsidR="00842BFF" w:rsidRPr="00BE2A32">
              <w:t>, 2004;</w:t>
            </w:r>
            <w:r w:rsidRPr="00BE2A32">
              <w:t xml:space="preserve"> </w:t>
            </w:r>
            <w:r w:rsidR="00842BFF" w:rsidRPr="00BE2A32">
              <w:t>No</w:t>
            </w:r>
            <w:r w:rsidRPr="00BE2A32">
              <w:t xml:space="preserve"> 60, 2004; No 108, 2006; No 82,</w:t>
            </w:r>
            <w:r w:rsidR="00842BFF" w:rsidRPr="00BE2A32">
              <w:t xml:space="preserve"> 2007; No</w:t>
            </w:r>
            <w:r w:rsidRPr="00BE2A32">
              <w:t xml:space="preserve"> 118</w:t>
            </w:r>
            <w:r w:rsidR="00842BFF" w:rsidRPr="00BE2A32">
              <w:t>, 2007;</w:t>
            </w:r>
            <w:r w:rsidRPr="00BE2A32">
              <w:t xml:space="preserve"> </w:t>
            </w:r>
            <w:r w:rsidR="00842BFF" w:rsidRPr="00BE2A32">
              <w:t>No</w:t>
            </w:r>
            <w:r w:rsidRPr="00BE2A32">
              <w:t xml:space="preserve"> 130, 2007; No 53,</w:t>
            </w:r>
            <w:r w:rsidR="00842BFF" w:rsidRPr="00BE2A32">
              <w:t xml:space="preserve"> 2008; No</w:t>
            </w:r>
            <w:r w:rsidRPr="00BE2A32">
              <w:t xml:space="preserve"> 63</w:t>
            </w:r>
            <w:r w:rsidR="00842BFF" w:rsidRPr="00BE2A32">
              <w:t>, 2008;</w:t>
            </w:r>
            <w:r w:rsidRPr="00BE2A32">
              <w:t xml:space="preserve"> </w:t>
            </w:r>
            <w:r w:rsidR="00842BFF" w:rsidRPr="00BE2A32">
              <w:t>No</w:t>
            </w:r>
            <w:r w:rsidRPr="00BE2A32">
              <w:t xml:space="preserve"> 131, 2008; No 4</w:t>
            </w:r>
            <w:r w:rsidR="00842BFF" w:rsidRPr="00BE2A32">
              <w:t>, 2009;</w:t>
            </w:r>
            <w:r w:rsidRPr="00BE2A32">
              <w:t xml:space="preserve"> </w:t>
            </w:r>
            <w:r w:rsidR="00842BFF" w:rsidRPr="00BE2A32">
              <w:t>No</w:t>
            </w:r>
            <w:r w:rsidRPr="00BE2A32">
              <w:t xml:space="preserve"> 50, 2009; No 34, 2010; No 25</w:t>
            </w:r>
            <w:r w:rsidR="00842BFF" w:rsidRPr="00BE2A32">
              <w:t>, 2011;</w:t>
            </w:r>
            <w:r w:rsidRPr="00BE2A32">
              <w:t xml:space="preserve"> </w:t>
            </w:r>
            <w:r w:rsidR="00842BFF" w:rsidRPr="00BE2A32">
              <w:t>No</w:t>
            </w:r>
            <w:r w:rsidRPr="00BE2A32">
              <w:t xml:space="preserve"> 53, 2011; No 79, 2011 (as am by No 25, 2011); No 141, 2011; No 49</w:t>
            </w:r>
            <w:r w:rsidR="00842BFF" w:rsidRPr="00BE2A32">
              <w:t>, 2012;</w:t>
            </w:r>
            <w:r w:rsidRPr="00BE2A32">
              <w:t xml:space="preserve"> </w:t>
            </w:r>
            <w:r w:rsidR="00842BFF" w:rsidRPr="00BE2A32">
              <w:t>No</w:t>
            </w:r>
            <w:r w:rsidRPr="00BE2A32">
              <w:t xml:space="preserve"> 50, 2012; No 70, 2013; No 96, 2014</w:t>
            </w:r>
            <w:r w:rsidR="009176EA" w:rsidRPr="00BE2A32">
              <w:t>; No 144, 2015</w:t>
            </w:r>
            <w:r w:rsidR="00842BFF" w:rsidRPr="00BE2A32">
              <w:t xml:space="preserve">; </w:t>
            </w:r>
            <w:r w:rsidR="00842BFF" w:rsidRPr="00BE2A32">
              <w:rPr>
                <w:u w:val="single"/>
              </w:rPr>
              <w:t>No 22, 2017</w:t>
            </w:r>
          </w:p>
        </w:tc>
      </w:tr>
      <w:tr w:rsidR="00842BFF" w:rsidRPr="00BE2A32" w:rsidTr="0072733A">
        <w:trPr>
          <w:cantSplit/>
        </w:trPr>
        <w:tc>
          <w:tcPr>
            <w:tcW w:w="2436" w:type="dxa"/>
            <w:shd w:val="clear" w:color="auto" w:fill="auto"/>
          </w:tcPr>
          <w:p w:rsidR="00842BFF" w:rsidRPr="00BE2A32" w:rsidRDefault="00842BFF" w:rsidP="00753CFA">
            <w:pPr>
              <w:pStyle w:val="ENoteTableText"/>
              <w:tabs>
                <w:tab w:val="center" w:leader="dot" w:pos="2268"/>
              </w:tabs>
              <w:rPr>
                <w:b/>
              </w:rPr>
            </w:pPr>
            <w:r w:rsidRPr="00BE2A32">
              <w:rPr>
                <w:b/>
              </w:rPr>
              <w:t>Part</w:t>
            </w:r>
            <w:r w:rsidR="00BE2A32">
              <w:rPr>
                <w:b/>
              </w:rPr>
              <w:t> </w:t>
            </w:r>
            <w:r w:rsidRPr="00BE2A32">
              <w:rPr>
                <w:b/>
              </w:rPr>
              <w:t>3A</w:t>
            </w:r>
          </w:p>
        </w:tc>
        <w:tc>
          <w:tcPr>
            <w:tcW w:w="4652" w:type="dxa"/>
            <w:shd w:val="clear" w:color="auto" w:fill="auto"/>
          </w:tcPr>
          <w:p w:rsidR="00842BFF" w:rsidRPr="00BE2A32" w:rsidRDefault="00842BFF" w:rsidP="00127CA2">
            <w:pPr>
              <w:pStyle w:val="ENoteTableText"/>
            </w:pPr>
          </w:p>
        </w:tc>
      </w:tr>
      <w:tr w:rsidR="00842BFF" w:rsidRPr="00BE2A32" w:rsidTr="0072733A">
        <w:trPr>
          <w:cantSplit/>
        </w:trPr>
        <w:tc>
          <w:tcPr>
            <w:tcW w:w="2436" w:type="dxa"/>
            <w:shd w:val="clear" w:color="auto" w:fill="auto"/>
          </w:tcPr>
          <w:p w:rsidR="00842BFF" w:rsidRPr="00BE2A32" w:rsidRDefault="00842BFF" w:rsidP="00753CFA">
            <w:pPr>
              <w:pStyle w:val="ENoteTableText"/>
              <w:tabs>
                <w:tab w:val="center" w:leader="dot" w:pos="2268"/>
              </w:tabs>
            </w:pPr>
            <w:r w:rsidRPr="00BE2A32">
              <w:t>Part</w:t>
            </w:r>
            <w:r w:rsidR="00BE2A32">
              <w:t> </w:t>
            </w:r>
            <w:r w:rsidRPr="00BE2A32">
              <w:t>3A</w:t>
            </w:r>
            <w:r w:rsidRPr="00BE2A32">
              <w:tab/>
            </w:r>
          </w:p>
        </w:tc>
        <w:tc>
          <w:tcPr>
            <w:tcW w:w="4652" w:type="dxa"/>
            <w:shd w:val="clear" w:color="auto" w:fill="auto"/>
          </w:tcPr>
          <w:p w:rsidR="00842BFF" w:rsidRPr="00BE2A32" w:rsidRDefault="00842BFF" w:rsidP="00127CA2">
            <w:pPr>
              <w:pStyle w:val="ENoteTableText"/>
            </w:pPr>
            <w:r w:rsidRPr="00BE2A32">
              <w:t xml:space="preserve">ad </w:t>
            </w:r>
            <w:r w:rsidRPr="00BE2A32">
              <w:rPr>
                <w:u w:val="single"/>
              </w:rPr>
              <w:t>No 22, 2017</w:t>
            </w:r>
          </w:p>
        </w:tc>
      </w:tr>
      <w:tr w:rsidR="00842BFF" w:rsidRPr="00BE2A32" w:rsidTr="0072733A">
        <w:trPr>
          <w:cantSplit/>
        </w:trPr>
        <w:tc>
          <w:tcPr>
            <w:tcW w:w="2436" w:type="dxa"/>
            <w:shd w:val="clear" w:color="auto" w:fill="auto"/>
          </w:tcPr>
          <w:p w:rsidR="00842BFF" w:rsidRPr="00BE2A32" w:rsidRDefault="00842BFF" w:rsidP="00753CFA">
            <w:pPr>
              <w:pStyle w:val="ENoteTableText"/>
              <w:tabs>
                <w:tab w:val="center" w:leader="dot" w:pos="2268"/>
              </w:tabs>
              <w:rPr>
                <w:b/>
              </w:rPr>
            </w:pPr>
            <w:r w:rsidRPr="00BE2A32">
              <w:rPr>
                <w:b/>
              </w:rPr>
              <w:t>Division</w:t>
            </w:r>
            <w:r w:rsidR="00BE2A32">
              <w:rPr>
                <w:b/>
              </w:rPr>
              <w:t> </w:t>
            </w:r>
            <w:r w:rsidRPr="00BE2A32">
              <w:rPr>
                <w:b/>
              </w:rPr>
              <w:t>1</w:t>
            </w:r>
          </w:p>
        </w:tc>
        <w:tc>
          <w:tcPr>
            <w:tcW w:w="4652" w:type="dxa"/>
            <w:shd w:val="clear" w:color="auto" w:fill="auto"/>
          </w:tcPr>
          <w:p w:rsidR="00842BFF" w:rsidRPr="00BE2A32" w:rsidRDefault="00842BFF" w:rsidP="00127CA2">
            <w:pPr>
              <w:pStyle w:val="ENoteTableText"/>
            </w:pPr>
          </w:p>
        </w:tc>
      </w:tr>
      <w:tr w:rsidR="00842BFF" w:rsidRPr="00BE2A32" w:rsidTr="0072733A">
        <w:trPr>
          <w:cantSplit/>
        </w:trPr>
        <w:tc>
          <w:tcPr>
            <w:tcW w:w="2436" w:type="dxa"/>
            <w:shd w:val="clear" w:color="auto" w:fill="auto"/>
          </w:tcPr>
          <w:p w:rsidR="00842BFF" w:rsidRPr="00BE2A32" w:rsidRDefault="00842BFF" w:rsidP="00753CFA">
            <w:pPr>
              <w:pStyle w:val="ENoteTableText"/>
              <w:tabs>
                <w:tab w:val="center" w:leader="dot" w:pos="2268"/>
              </w:tabs>
            </w:pPr>
            <w:r w:rsidRPr="00BE2A32">
              <w:t>s 67AA</w:t>
            </w:r>
            <w:r w:rsidRPr="00BE2A32">
              <w:tab/>
            </w:r>
          </w:p>
        </w:tc>
        <w:tc>
          <w:tcPr>
            <w:tcW w:w="4652" w:type="dxa"/>
            <w:shd w:val="clear" w:color="auto" w:fill="auto"/>
          </w:tcPr>
          <w:p w:rsidR="00842BFF" w:rsidRPr="00BE2A32" w:rsidRDefault="00842BFF"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67AB</w:t>
            </w:r>
            <w:r w:rsidRPr="00BE2A32">
              <w:tab/>
            </w:r>
          </w:p>
        </w:tc>
        <w:tc>
          <w:tcPr>
            <w:tcW w:w="4652" w:type="dxa"/>
            <w:shd w:val="clear" w:color="auto" w:fill="auto"/>
          </w:tcPr>
          <w:p w:rsidR="00DB050F" w:rsidRPr="00BE2A32" w:rsidRDefault="00DB050F"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rPr>
                <w:b/>
              </w:rPr>
            </w:pPr>
            <w:r w:rsidRPr="00BE2A32">
              <w:rPr>
                <w:b/>
              </w:rPr>
              <w:t>Division</w:t>
            </w:r>
            <w:r w:rsidR="00BE2A32">
              <w:rPr>
                <w:b/>
              </w:rPr>
              <w:t> </w:t>
            </w:r>
            <w:r w:rsidRPr="00BE2A32">
              <w:rPr>
                <w:b/>
              </w:rPr>
              <w:t>2</w:t>
            </w:r>
          </w:p>
        </w:tc>
        <w:tc>
          <w:tcPr>
            <w:tcW w:w="4652" w:type="dxa"/>
            <w:shd w:val="clear" w:color="auto" w:fill="auto"/>
          </w:tcPr>
          <w:p w:rsidR="00DB050F" w:rsidRPr="00BE2A32" w:rsidRDefault="00DB050F" w:rsidP="00127CA2">
            <w:pPr>
              <w:pStyle w:val="ENoteTableText"/>
            </w:pP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67BA</w:t>
            </w:r>
            <w:r w:rsidRPr="00BE2A32">
              <w:tab/>
            </w:r>
          </w:p>
        </w:tc>
        <w:tc>
          <w:tcPr>
            <w:tcW w:w="4652" w:type="dxa"/>
            <w:shd w:val="clear" w:color="auto" w:fill="auto"/>
          </w:tcPr>
          <w:p w:rsidR="00DB050F" w:rsidRPr="00BE2A32" w:rsidRDefault="00DB050F"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67BB</w:t>
            </w:r>
            <w:r w:rsidRPr="00BE2A32">
              <w:tab/>
            </w:r>
          </w:p>
        </w:tc>
        <w:tc>
          <w:tcPr>
            <w:tcW w:w="4652" w:type="dxa"/>
            <w:shd w:val="clear" w:color="auto" w:fill="auto"/>
          </w:tcPr>
          <w:p w:rsidR="00DB050F" w:rsidRPr="00BE2A32" w:rsidRDefault="00DB050F"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67BC</w:t>
            </w:r>
            <w:r w:rsidRPr="00BE2A32">
              <w:tab/>
            </w:r>
          </w:p>
        </w:tc>
        <w:tc>
          <w:tcPr>
            <w:tcW w:w="4652" w:type="dxa"/>
            <w:shd w:val="clear" w:color="auto" w:fill="auto"/>
          </w:tcPr>
          <w:p w:rsidR="00DB050F" w:rsidRPr="00BE2A32" w:rsidRDefault="00DB050F"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67BD</w:t>
            </w:r>
            <w:r w:rsidRPr="00BE2A32">
              <w:tab/>
            </w:r>
          </w:p>
        </w:tc>
        <w:tc>
          <w:tcPr>
            <w:tcW w:w="4652" w:type="dxa"/>
            <w:shd w:val="clear" w:color="auto" w:fill="auto"/>
          </w:tcPr>
          <w:p w:rsidR="00DB050F" w:rsidRPr="00BE2A32" w:rsidRDefault="00DB050F"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67BE</w:t>
            </w:r>
            <w:r w:rsidRPr="00BE2A32">
              <w:tab/>
            </w:r>
          </w:p>
        </w:tc>
        <w:tc>
          <w:tcPr>
            <w:tcW w:w="4652" w:type="dxa"/>
            <w:shd w:val="clear" w:color="auto" w:fill="auto"/>
          </w:tcPr>
          <w:p w:rsidR="00DB050F" w:rsidRPr="00BE2A32" w:rsidRDefault="00DB050F"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67BF</w:t>
            </w:r>
            <w:r w:rsidRPr="00BE2A32">
              <w:tab/>
            </w:r>
          </w:p>
        </w:tc>
        <w:tc>
          <w:tcPr>
            <w:tcW w:w="4652" w:type="dxa"/>
            <w:shd w:val="clear" w:color="auto" w:fill="auto"/>
          </w:tcPr>
          <w:p w:rsidR="00DB050F" w:rsidRPr="00BE2A32" w:rsidRDefault="00DB050F"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67BG</w:t>
            </w:r>
            <w:r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67BH</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67BI</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rPr>
                <w:b/>
              </w:rPr>
            </w:pPr>
            <w:r w:rsidRPr="00BE2A32">
              <w:rPr>
                <w:b/>
              </w:rPr>
              <w:t>Division</w:t>
            </w:r>
            <w:r w:rsidR="00BE2A32">
              <w:rPr>
                <w:b/>
              </w:rPr>
              <w:t> </w:t>
            </w:r>
            <w:r w:rsidRPr="00BE2A32">
              <w:rPr>
                <w:b/>
              </w:rPr>
              <w:t>3</w:t>
            </w:r>
          </w:p>
        </w:tc>
        <w:tc>
          <w:tcPr>
            <w:tcW w:w="4652" w:type="dxa"/>
            <w:shd w:val="clear" w:color="auto" w:fill="auto"/>
          </w:tcPr>
          <w:p w:rsidR="00DB050F" w:rsidRPr="00BE2A32" w:rsidRDefault="00DB050F" w:rsidP="00127CA2">
            <w:pPr>
              <w:pStyle w:val="ENoteTableText"/>
            </w:pP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rPr>
                <w:b/>
              </w:rPr>
            </w:pPr>
            <w:r w:rsidRPr="00BE2A32">
              <w:rPr>
                <w:b/>
              </w:rPr>
              <w:t>Subdivision A</w:t>
            </w:r>
          </w:p>
        </w:tc>
        <w:tc>
          <w:tcPr>
            <w:tcW w:w="4652" w:type="dxa"/>
            <w:shd w:val="clear" w:color="auto" w:fill="auto"/>
          </w:tcPr>
          <w:p w:rsidR="00DB050F" w:rsidRPr="00BE2A32" w:rsidRDefault="00DB050F" w:rsidP="00127CA2">
            <w:pPr>
              <w:pStyle w:val="ENoteTableText"/>
            </w:pP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67CA</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67CB</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rPr>
                <w:b/>
              </w:rPr>
            </w:pPr>
            <w:r w:rsidRPr="00BE2A32">
              <w:rPr>
                <w:b/>
              </w:rPr>
              <w:t>Subdivision B</w:t>
            </w:r>
          </w:p>
        </w:tc>
        <w:tc>
          <w:tcPr>
            <w:tcW w:w="4652" w:type="dxa"/>
            <w:shd w:val="clear" w:color="auto" w:fill="auto"/>
          </w:tcPr>
          <w:p w:rsidR="00DB050F" w:rsidRPr="00BE2A32" w:rsidRDefault="00DB050F" w:rsidP="00127CA2">
            <w:pPr>
              <w:pStyle w:val="ENoteTableText"/>
            </w:pP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67CC</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67CD</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67CE</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rPr>
                <w:b/>
              </w:rPr>
            </w:pPr>
            <w:r w:rsidRPr="00BE2A32">
              <w:rPr>
                <w:b/>
              </w:rPr>
              <w:t>Subdivision C</w:t>
            </w:r>
          </w:p>
        </w:tc>
        <w:tc>
          <w:tcPr>
            <w:tcW w:w="4652" w:type="dxa"/>
            <w:shd w:val="clear" w:color="auto" w:fill="auto"/>
          </w:tcPr>
          <w:p w:rsidR="00DB050F" w:rsidRPr="00BE2A32" w:rsidRDefault="00DB050F" w:rsidP="00127CA2">
            <w:pPr>
              <w:pStyle w:val="ENoteTableText"/>
            </w:pP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67CF</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67CG</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rPr>
                <w:b/>
              </w:rPr>
            </w:pPr>
            <w:r w:rsidRPr="00BE2A32">
              <w:rPr>
                <w:b/>
              </w:rPr>
              <w:t>Subdivision D</w:t>
            </w:r>
          </w:p>
        </w:tc>
        <w:tc>
          <w:tcPr>
            <w:tcW w:w="4652" w:type="dxa"/>
            <w:shd w:val="clear" w:color="auto" w:fill="auto"/>
          </w:tcPr>
          <w:p w:rsidR="00DB050F" w:rsidRPr="00BE2A32" w:rsidRDefault="00DB050F" w:rsidP="00127CA2">
            <w:pPr>
              <w:pStyle w:val="ENoteTableText"/>
            </w:pP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67CH</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67CI</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rPr>
                <w:b/>
              </w:rPr>
            </w:pPr>
            <w:r w:rsidRPr="00BE2A32">
              <w:rPr>
                <w:b/>
              </w:rPr>
              <w:t>Division</w:t>
            </w:r>
            <w:r w:rsidR="00BE2A32">
              <w:rPr>
                <w:b/>
              </w:rPr>
              <w:t> </w:t>
            </w:r>
            <w:r w:rsidRPr="00BE2A32">
              <w:rPr>
                <w:b/>
              </w:rPr>
              <w:t>4</w:t>
            </w:r>
          </w:p>
        </w:tc>
        <w:tc>
          <w:tcPr>
            <w:tcW w:w="4652" w:type="dxa"/>
            <w:shd w:val="clear" w:color="auto" w:fill="auto"/>
          </w:tcPr>
          <w:p w:rsidR="00DB050F" w:rsidRPr="00BE2A32" w:rsidRDefault="00DB050F" w:rsidP="00127CA2">
            <w:pPr>
              <w:pStyle w:val="ENoteTableText"/>
            </w:pP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67DA</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67DB</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67DC</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67DD</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67DE</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rPr>
                <w:b/>
              </w:rPr>
            </w:pPr>
            <w:r w:rsidRPr="00BE2A32">
              <w:rPr>
                <w:b/>
              </w:rPr>
              <w:t>Division</w:t>
            </w:r>
            <w:r w:rsidR="00BE2A32">
              <w:rPr>
                <w:b/>
              </w:rPr>
              <w:t> </w:t>
            </w:r>
            <w:r w:rsidRPr="00BE2A32">
              <w:rPr>
                <w:b/>
              </w:rPr>
              <w:t>5</w:t>
            </w:r>
          </w:p>
        </w:tc>
        <w:tc>
          <w:tcPr>
            <w:tcW w:w="4652" w:type="dxa"/>
            <w:shd w:val="clear" w:color="auto" w:fill="auto"/>
          </w:tcPr>
          <w:p w:rsidR="00DB050F" w:rsidRPr="00BE2A32" w:rsidRDefault="00DB050F" w:rsidP="00127CA2">
            <w:pPr>
              <w:pStyle w:val="ENoteTableText"/>
            </w:pP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67EA</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67EB</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67EC</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67ED</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67EE</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rPr>
                <w:b/>
              </w:rPr>
            </w:pPr>
            <w:r w:rsidRPr="00BE2A32">
              <w:rPr>
                <w:b/>
              </w:rPr>
              <w:t>Division</w:t>
            </w:r>
            <w:r w:rsidR="00BE2A32">
              <w:rPr>
                <w:b/>
              </w:rPr>
              <w:t> </w:t>
            </w:r>
            <w:r w:rsidRPr="00BE2A32">
              <w:rPr>
                <w:b/>
              </w:rPr>
              <w:t>6</w:t>
            </w:r>
          </w:p>
        </w:tc>
        <w:tc>
          <w:tcPr>
            <w:tcW w:w="4652" w:type="dxa"/>
            <w:shd w:val="clear" w:color="auto" w:fill="auto"/>
          </w:tcPr>
          <w:p w:rsidR="00DB050F" w:rsidRPr="00BE2A32" w:rsidRDefault="00DB050F" w:rsidP="00127CA2">
            <w:pPr>
              <w:pStyle w:val="ENoteTableText"/>
            </w:pPr>
          </w:p>
        </w:tc>
      </w:tr>
      <w:tr w:rsidR="00DB050F" w:rsidRPr="00BE2A32" w:rsidTr="0072733A">
        <w:trPr>
          <w:cantSplit/>
        </w:trPr>
        <w:tc>
          <w:tcPr>
            <w:tcW w:w="2436" w:type="dxa"/>
            <w:shd w:val="clear" w:color="auto" w:fill="auto"/>
          </w:tcPr>
          <w:p w:rsidR="00DB050F" w:rsidRPr="00BE2A32" w:rsidRDefault="00DB050F" w:rsidP="00753CFA">
            <w:pPr>
              <w:pStyle w:val="ENoteTableText"/>
              <w:tabs>
                <w:tab w:val="center" w:leader="dot" w:pos="2268"/>
              </w:tabs>
            </w:pPr>
            <w:r w:rsidRPr="00BE2A32">
              <w:t>s 67FA</w:t>
            </w:r>
            <w:r w:rsidR="00B34F0B"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DB050F" w:rsidRPr="00BE2A32" w:rsidTr="0072733A">
        <w:trPr>
          <w:cantSplit/>
        </w:trPr>
        <w:tc>
          <w:tcPr>
            <w:tcW w:w="2436" w:type="dxa"/>
            <w:shd w:val="clear" w:color="auto" w:fill="auto"/>
          </w:tcPr>
          <w:p w:rsidR="00DB050F" w:rsidRPr="00BE2A32" w:rsidRDefault="00B34F0B" w:rsidP="00753CFA">
            <w:pPr>
              <w:pStyle w:val="ENoteTableText"/>
              <w:tabs>
                <w:tab w:val="center" w:leader="dot" w:pos="2268"/>
              </w:tabs>
            </w:pPr>
            <w:r w:rsidRPr="00BE2A32">
              <w:t>s 67FB</w:t>
            </w:r>
            <w:r w:rsidRPr="00BE2A32">
              <w:tab/>
            </w:r>
          </w:p>
        </w:tc>
        <w:tc>
          <w:tcPr>
            <w:tcW w:w="4652" w:type="dxa"/>
            <w:shd w:val="clear" w:color="auto" w:fill="auto"/>
          </w:tcPr>
          <w:p w:rsidR="00DB050F" w:rsidRPr="00BE2A32" w:rsidRDefault="00B34F0B" w:rsidP="00127CA2">
            <w:pPr>
              <w:pStyle w:val="ENoteTableText"/>
            </w:pPr>
            <w:r w:rsidRPr="00BE2A32">
              <w:t xml:space="preserve">ad </w:t>
            </w:r>
            <w:r w:rsidRPr="00BE2A32">
              <w:rPr>
                <w:u w:val="single"/>
              </w:rPr>
              <w:t>No 22, 2017</w:t>
            </w: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pPr>
            <w:r w:rsidRPr="00BE2A32">
              <w:t>s 67FC</w:t>
            </w:r>
            <w:r w:rsidRPr="00BE2A32">
              <w:tab/>
            </w:r>
          </w:p>
        </w:tc>
        <w:tc>
          <w:tcPr>
            <w:tcW w:w="4652" w:type="dxa"/>
            <w:shd w:val="clear" w:color="auto" w:fill="auto"/>
          </w:tcPr>
          <w:p w:rsidR="00B34F0B" w:rsidRPr="00BE2A32" w:rsidRDefault="00B34F0B" w:rsidP="00127CA2">
            <w:pPr>
              <w:pStyle w:val="ENoteTableText"/>
            </w:pPr>
            <w:r w:rsidRPr="00BE2A32">
              <w:t xml:space="preserve">ad </w:t>
            </w:r>
            <w:r w:rsidRPr="00BE2A32">
              <w:rPr>
                <w:u w:val="single"/>
              </w:rPr>
              <w:t>No 22, 2017</w:t>
            </w: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pPr>
            <w:r w:rsidRPr="00BE2A32">
              <w:t>s 67FD</w:t>
            </w:r>
            <w:r w:rsidRPr="00BE2A32">
              <w:tab/>
            </w:r>
          </w:p>
        </w:tc>
        <w:tc>
          <w:tcPr>
            <w:tcW w:w="4652" w:type="dxa"/>
            <w:shd w:val="clear" w:color="auto" w:fill="auto"/>
          </w:tcPr>
          <w:p w:rsidR="00B34F0B" w:rsidRPr="00BE2A32" w:rsidRDefault="00B34F0B" w:rsidP="00127CA2">
            <w:pPr>
              <w:pStyle w:val="ENoteTableText"/>
            </w:pPr>
            <w:r w:rsidRPr="00BE2A32">
              <w:t xml:space="preserve">ad </w:t>
            </w:r>
            <w:r w:rsidRPr="00BE2A32">
              <w:rPr>
                <w:u w:val="single"/>
              </w:rPr>
              <w:t>No 22, 2017</w:t>
            </w: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pPr>
            <w:r w:rsidRPr="00BE2A32">
              <w:t>s 67FE</w:t>
            </w:r>
            <w:r w:rsidRPr="00BE2A32">
              <w:tab/>
            </w:r>
          </w:p>
        </w:tc>
        <w:tc>
          <w:tcPr>
            <w:tcW w:w="4652" w:type="dxa"/>
            <w:shd w:val="clear" w:color="auto" w:fill="auto"/>
          </w:tcPr>
          <w:p w:rsidR="00B34F0B" w:rsidRPr="00BE2A32" w:rsidRDefault="00B34F0B" w:rsidP="00127CA2">
            <w:pPr>
              <w:pStyle w:val="ENoteTableText"/>
            </w:pPr>
            <w:r w:rsidRPr="00BE2A32">
              <w:t xml:space="preserve">ad </w:t>
            </w:r>
            <w:r w:rsidRPr="00BE2A32">
              <w:rPr>
                <w:u w:val="single"/>
              </w:rPr>
              <w:t>No 22, 2017</w:t>
            </w: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pPr>
            <w:r w:rsidRPr="00BE2A32">
              <w:t>s 67FF</w:t>
            </w:r>
            <w:r w:rsidRPr="00BE2A32">
              <w:tab/>
            </w:r>
          </w:p>
        </w:tc>
        <w:tc>
          <w:tcPr>
            <w:tcW w:w="4652" w:type="dxa"/>
            <w:shd w:val="clear" w:color="auto" w:fill="auto"/>
          </w:tcPr>
          <w:p w:rsidR="00B34F0B" w:rsidRPr="00BE2A32" w:rsidRDefault="00B34F0B" w:rsidP="00127CA2">
            <w:pPr>
              <w:pStyle w:val="ENoteTableText"/>
            </w:pPr>
            <w:r w:rsidRPr="00BE2A32">
              <w:t xml:space="preserve">ad </w:t>
            </w:r>
            <w:r w:rsidRPr="00BE2A32">
              <w:rPr>
                <w:u w:val="single"/>
              </w:rPr>
              <w:t>No 22, 2017</w:t>
            </w: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pPr>
            <w:r w:rsidRPr="00BE2A32">
              <w:t>s 67FG</w:t>
            </w:r>
            <w:r w:rsidRPr="00BE2A32">
              <w:tab/>
            </w:r>
          </w:p>
        </w:tc>
        <w:tc>
          <w:tcPr>
            <w:tcW w:w="4652" w:type="dxa"/>
            <w:shd w:val="clear" w:color="auto" w:fill="auto"/>
          </w:tcPr>
          <w:p w:rsidR="00B34F0B" w:rsidRPr="00BE2A32" w:rsidRDefault="00B34F0B" w:rsidP="00127CA2">
            <w:pPr>
              <w:pStyle w:val="ENoteTableText"/>
            </w:pPr>
            <w:r w:rsidRPr="00BE2A32">
              <w:t xml:space="preserve">ad </w:t>
            </w:r>
            <w:r w:rsidRPr="00BE2A32">
              <w:rPr>
                <w:u w:val="single"/>
              </w:rPr>
              <w:t>No 22, 2017</w:t>
            </w: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pPr>
            <w:r w:rsidRPr="00BE2A32">
              <w:t>s 67FH</w:t>
            </w:r>
            <w:r w:rsidRPr="00BE2A32">
              <w:tab/>
            </w:r>
          </w:p>
        </w:tc>
        <w:tc>
          <w:tcPr>
            <w:tcW w:w="4652" w:type="dxa"/>
            <w:shd w:val="clear" w:color="auto" w:fill="auto"/>
          </w:tcPr>
          <w:p w:rsidR="00B34F0B" w:rsidRPr="00BE2A32" w:rsidRDefault="00B34F0B" w:rsidP="00127CA2">
            <w:pPr>
              <w:pStyle w:val="ENoteTableText"/>
            </w:pPr>
            <w:r w:rsidRPr="00BE2A32">
              <w:t xml:space="preserve">ad </w:t>
            </w:r>
            <w:r w:rsidRPr="00BE2A32">
              <w:rPr>
                <w:u w:val="single"/>
              </w:rPr>
              <w:t>No 22, 2017</w:t>
            </w: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pPr>
            <w:r w:rsidRPr="00BE2A32">
              <w:t>s 67FI</w:t>
            </w:r>
            <w:r w:rsidRPr="00BE2A32">
              <w:tab/>
            </w:r>
          </w:p>
        </w:tc>
        <w:tc>
          <w:tcPr>
            <w:tcW w:w="4652" w:type="dxa"/>
            <w:shd w:val="clear" w:color="auto" w:fill="auto"/>
          </w:tcPr>
          <w:p w:rsidR="00B34F0B" w:rsidRPr="00BE2A32" w:rsidRDefault="00B34F0B" w:rsidP="00127CA2">
            <w:pPr>
              <w:pStyle w:val="ENoteTableText"/>
            </w:pPr>
            <w:r w:rsidRPr="00BE2A32">
              <w:t xml:space="preserve">ad </w:t>
            </w:r>
            <w:r w:rsidRPr="00BE2A32">
              <w:rPr>
                <w:u w:val="single"/>
              </w:rPr>
              <w:t>No 22, 2017</w:t>
            </w: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rPr>
                <w:b/>
              </w:rPr>
            </w:pPr>
            <w:r w:rsidRPr="00BE2A32">
              <w:rPr>
                <w:b/>
              </w:rPr>
              <w:t>Division</w:t>
            </w:r>
            <w:r w:rsidR="00BE2A32">
              <w:rPr>
                <w:b/>
              </w:rPr>
              <w:t> </w:t>
            </w:r>
            <w:r w:rsidRPr="00BE2A32">
              <w:rPr>
                <w:b/>
              </w:rPr>
              <w:t>7</w:t>
            </w:r>
          </w:p>
        </w:tc>
        <w:tc>
          <w:tcPr>
            <w:tcW w:w="4652" w:type="dxa"/>
            <w:shd w:val="clear" w:color="auto" w:fill="auto"/>
          </w:tcPr>
          <w:p w:rsidR="00B34F0B" w:rsidRPr="00BE2A32" w:rsidRDefault="00B34F0B" w:rsidP="00127CA2">
            <w:pPr>
              <w:pStyle w:val="ENoteTableText"/>
            </w:pP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pPr>
            <w:r w:rsidRPr="00BE2A32">
              <w:t>s 67GA</w:t>
            </w:r>
            <w:r w:rsidRPr="00BE2A32">
              <w:tab/>
            </w:r>
          </w:p>
        </w:tc>
        <w:tc>
          <w:tcPr>
            <w:tcW w:w="4652" w:type="dxa"/>
            <w:shd w:val="clear" w:color="auto" w:fill="auto"/>
          </w:tcPr>
          <w:p w:rsidR="00B34F0B" w:rsidRPr="00BE2A32" w:rsidRDefault="00B34F0B" w:rsidP="00127CA2">
            <w:pPr>
              <w:pStyle w:val="ENoteTableText"/>
            </w:pPr>
            <w:r w:rsidRPr="00BE2A32">
              <w:t xml:space="preserve">ad </w:t>
            </w:r>
            <w:r w:rsidRPr="00BE2A32">
              <w:rPr>
                <w:u w:val="single"/>
              </w:rPr>
              <w:t>No 22, 2017</w:t>
            </w: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pPr>
            <w:r w:rsidRPr="00BE2A32">
              <w:t>s 67GB</w:t>
            </w:r>
            <w:r w:rsidRPr="00BE2A32">
              <w:tab/>
            </w:r>
          </w:p>
        </w:tc>
        <w:tc>
          <w:tcPr>
            <w:tcW w:w="4652" w:type="dxa"/>
            <w:shd w:val="clear" w:color="auto" w:fill="auto"/>
          </w:tcPr>
          <w:p w:rsidR="00B34F0B" w:rsidRPr="00BE2A32" w:rsidRDefault="00B34F0B" w:rsidP="00127CA2">
            <w:pPr>
              <w:pStyle w:val="ENoteTableText"/>
            </w:pPr>
            <w:r w:rsidRPr="00BE2A32">
              <w:t xml:space="preserve">ad </w:t>
            </w:r>
            <w:r w:rsidRPr="00BE2A32">
              <w:rPr>
                <w:u w:val="single"/>
              </w:rPr>
              <w:t>No 22, 2017</w:t>
            </w: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pPr>
            <w:r w:rsidRPr="00BE2A32">
              <w:t>s 67GC</w:t>
            </w:r>
            <w:r w:rsidRPr="00BE2A32">
              <w:tab/>
            </w:r>
          </w:p>
        </w:tc>
        <w:tc>
          <w:tcPr>
            <w:tcW w:w="4652" w:type="dxa"/>
            <w:shd w:val="clear" w:color="auto" w:fill="auto"/>
          </w:tcPr>
          <w:p w:rsidR="00B34F0B" w:rsidRPr="00BE2A32" w:rsidRDefault="00B34F0B"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EE2522">
            <w:pPr>
              <w:pStyle w:val="ENoteTableText"/>
              <w:keepNext/>
            </w:pPr>
            <w:r w:rsidRPr="00BE2A32">
              <w:rPr>
                <w:b/>
              </w:rPr>
              <w:t>Part</w:t>
            </w:r>
            <w:r w:rsidR="00BE2A32">
              <w:rPr>
                <w:b/>
              </w:rPr>
              <w:t> </w:t>
            </w:r>
            <w:r w:rsidRPr="00BE2A32">
              <w:rPr>
                <w:b/>
              </w:rPr>
              <w:t>4</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1</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68</w:t>
            </w:r>
            <w:r w:rsidRPr="00BE2A32">
              <w:tab/>
            </w:r>
          </w:p>
        </w:tc>
        <w:tc>
          <w:tcPr>
            <w:tcW w:w="4652" w:type="dxa"/>
            <w:shd w:val="clear" w:color="auto" w:fill="auto"/>
          </w:tcPr>
          <w:p w:rsidR="00D64718" w:rsidRPr="00BE2A32" w:rsidRDefault="00D64718" w:rsidP="00127CA2">
            <w:pPr>
              <w:pStyle w:val="ENoteTableText"/>
            </w:pPr>
            <w:r w:rsidRPr="00BE2A32">
              <w:t>am No 45, 2000; No 118, 2007; No 25, 2011</w:t>
            </w: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pPr>
          </w:p>
        </w:tc>
        <w:tc>
          <w:tcPr>
            <w:tcW w:w="4652" w:type="dxa"/>
            <w:shd w:val="clear" w:color="auto" w:fill="auto"/>
          </w:tcPr>
          <w:p w:rsidR="00B34F0B" w:rsidRPr="00BE2A32" w:rsidRDefault="00B34F0B" w:rsidP="00127CA2">
            <w:pPr>
              <w:pStyle w:val="ENoteTableText"/>
            </w:pPr>
            <w:r w:rsidRPr="00BE2A32">
              <w:t xml:space="preserve">rs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68A</w:t>
            </w:r>
            <w:r w:rsidRPr="00BE2A32">
              <w:rPr>
                <w:caps/>
              </w:rPr>
              <w:tab/>
            </w:r>
          </w:p>
        </w:tc>
        <w:tc>
          <w:tcPr>
            <w:tcW w:w="4652" w:type="dxa"/>
            <w:shd w:val="clear" w:color="auto" w:fill="auto"/>
          </w:tcPr>
          <w:p w:rsidR="00D64718" w:rsidRPr="00BE2A32" w:rsidRDefault="00D64718" w:rsidP="00127CA2">
            <w:pPr>
              <w:pStyle w:val="ENoteTableText"/>
            </w:pPr>
            <w:r w:rsidRPr="00BE2A32">
              <w:t>ad No 53, 2008</w:t>
            </w: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pPr>
          </w:p>
        </w:tc>
        <w:tc>
          <w:tcPr>
            <w:tcW w:w="4652" w:type="dxa"/>
            <w:shd w:val="clear" w:color="auto" w:fill="auto"/>
          </w:tcPr>
          <w:p w:rsidR="00B34F0B" w:rsidRPr="00BE2A32" w:rsidRDefault="00B34F0B"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69</w:t>
            </w:r>
            <w:r w:rsidRPr="00BE2A32">
              <w:tab/>
            </w:r>
          </w:p>
        </w:tc>
        <w:tc>
          <w:tcPr>
            <w:tcW w:w="4652" w:type="dxa"/>
            <w:shd w:val="clear" w:color="auto" w:fill="auto"/>
          </w:tcPr>
          <w:p w:rsidR="00D64718" w:rsidRPr="00BE2A32" w:rsidRDefault="00D64718" w:rsidP="00127CA2">
            <w:pPr>
              <w:pStyle w:val="ENoteTableText"/>
            </w:pPr>
            <w:r w:rsidRPr="00BE2A32">
              <w:t>rs No 45, 2000</w:t>
            </w:r>
            <w:r w:rsidR="00B34F0B" w:rsidRPr="00BE2A32">
              <w:t xml:space="preserve">; </w:t>
            </w:r>
            <w:r w:rsidR="00B34F0B"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2</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70</w:t>
            </w:r>
            <w:r w:rsidRPr="00BE2A32">
              <w:tab/>
            </w:r>
          </w:p>
        </w:tc>
        <w:tc>
          <w:tcPr>
            <w:tcW w:w="4652" w:type="dxa"/>
            <w:shd w:val="clear" w:color="auto" w:fill="auto"/>
          </w:tcPr>
          <w:p w:rsidR="00D64718" w:rsidRPr="00BE2A32" w:rsidRDefault="00D64718" w:rsidP="0000346D">
            <w:pPr>
              <w:pStyle w:val="ENoteTableText"/>
            </w:pPr>
            <w:r w:rsidRPr="00BE2A32">
              <w:t>am No 60, 2004; No 131, 2008; No 4, 2009; No 34, 2010; No 25, 2011; No 141, 2011; No 50, 2012</w:t>
            </w:r>
            <w:r w:rsidR="00B34F0B" w:rsidRPr="00BE2A32">
              <w:t xml:space="preserve">; </w:t>
            </w:r>
            <w:r w:rsidR="00B34F0B"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w:t>
            </w:r>
            <w:r w:rsidRPr="00BE2A32">
              <w:tab/>
            </w:r>
          </w:p>
        </w:tc>
        <w:tc>
          <w:tcPr>
            <w:tcW w:w="4652" w:type="dxa"/>
            <w:shd w:val="clear" w:color="auto" w:fill="auto"/>
          </w:tcPr>
          <w:p w:rsidR="00D64718" w:rsidRPr="00BE2A32" w:rsidRDefault="00D64718" w:rsidP="00127CA2">
            <w:pPr>
              <w:pStyle w:val="ENoteTableText"/>
            </w:pPr>
            <w:r w:rsidRPr="00BE2A32">
              <w:t>rs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pPr>
              <w:pStyle w:val="ENoteTableText"/>
            </w:pPr>
            <w:r w:rsidRPr="00BE2A32">
              <w:t>am No 47, 2001; No 59, 2004; No 82, 2007; No 25, 2011; No 141, 2011; No 49</w:t>
            </w:r>
            <w:r w:rsidR="00237E5F" w:rsidRPr="00BE2A32">
              <w:t>, 2012;</w:t>
            </w:r>
            <w:r w:rsidRPr="00BE2A32">
              <w:t xml:space="preserve"> </w:t>
            </w:r>
            <w:r w:rsidR="00237E5F" w:rsidRPr="00BE2A32">
              <w:t>No</w:t>
            </w:r>
            <w:r w:rsidRPr="00BE2A32">
              <w:t xml:space="preserve"> 50, 2012; No 70, 2013; No 96, 2014</w:t>
            </w:r>
            <w:r w:rsidR="00B34F0B" w:rsidRPr="00BE2A32">
              <w:t xml:space="preserve">; </w:t>
            </w:r>
            <w:r w:rsidR="00B34F0B"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71A</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53,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71B</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30, 2003</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25, 2011</w:t>
            </w:r>
          </w:p>
        </w:tc>
      </w:tr>
      <w:tr w:rsidR="00B34F0B" w:rsidRPr="00BE2A32" w:rsidTr="0072733A">
        <w:trPr>
          <w:cantSplit/>
        </w:trPr>
        <w:tc>
          <w:tcPr>
            <w:tcW w:w="2436" w:type="dxa"/>
            <w:shd w:val="clear" w:color="auto" w:fill="auto"/>
          </w:tcPr>
          <w:p w:rsidR="00B34F0B" w:rsidRPr="00BE2A32" w:rsidRDefault="00B34F0B" w:rsidP="007B25BF">
            <w:pPr>
              <w:pStyle w:val="ENoteTableText"/>
            </w:pPr>
          </w:p>
        </w:tc>
        <w:tc>
          <w:tcPr>
            <w:tcW w:w="4652" w:type="dxa"/>
            <w:shd w:val="clear" w:color="auto" w:fill="auto"/>
          </w:tcPr>
          <w:p w:rsidR="00B34F0B" w:rsidRPr="00BE2A32" w:rsidRDefault="00B34F0B" w:rsidP="00127CA2">
            <w:pPr>
              <w:pStyle w:val="ENoteTableText"/>
            </w:pPr>
            <w:r w:rsidRPr="00BE2A32">
              <w:t xml:space="preserve">rs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71C</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pPr>
          </w:p>
        </w:tc>
        <w:tc>
          <w:tcPr>
            <w:tcW w:w="4652" w:type="dxa"/>
            <w:shd w:val="clear" w:color="auto" w:fill="auto"/>
          </w:tcPr>
          <w:p w:rsidR="00B34F0B" w:rsidRPr="00BE2A32" w:rsidRDefault="00B34F0B" w:rsidP="00127CA2">
            <w:pPr>
              <w:pStyle w:val="ENoteTableText"/>
            </w:pPr>
            <w:r w:rsidRPr="00BE2A32">
              <w:t xml:space="preserve">rs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71CAA</w:t>
            </w:r>
            <w:r w:rsidRPr="00BE2A32">
              <w:tab/>
            </w:r>
          </w:p>
        </w:tc>
        <w:tc>
          <w:tcPr>
            <w:tcW w:w="4652" w:type="dxa"/>
            <w:shd w:val="clear" w:color="auto" w:fill="auto"/>
          </w:tcPr>
          <w:p w:rsidR="00D64718" w:rsidRPr="00BE2A32" w:rsidRDefault="00D64718" w:rsidP="00127CA2">
            <w:pPr>
              <w:pStyle w:val="ENoteTableText"/>
            </w:pPr>
            <w:r w:rsidRPr="00BE2A32">
              <w:t>ad No 113,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50, 2009</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25, 2011</w:t>
            </w:r>
          </w:p>
        </w:tc>
      </w:tr>
      <w:tr w:rsidR="00B34F0B" w:rsidRPr="00BE2A32" w:rsidTr="0072733A">
        <w:trPr>
          <w:cantSplit/>
        </w:trPr>
        <w:tc>
          <w:tcPr>
            <w:tcW w:w="2436" w:type="dxa"/>
            <w:shd w:val="clear" w:color="auto" w:fill="auto"/>
          </w:tcPr>
          <w:p w:rsidR="00B34F0B" w:rsidRPr="00BE2A32" w:rsidRDefault="00B34F0B" w:rsidP="007B25BF">
            <w:pPr>
              <w:pStyle w:val="ENoteTableText"/>
            </w:pPr>
          </w:p>
        </w:tc>
        <w:tc>
          <w:tcPr>
            <w:tcW w:w="4652" w:type="dxa"/>
            <w:shd w:val="clear" w:color="auto" w:fill="auto"/>
          </w:tcPr>
          <w:p w:rsidR="00B34F0B" w:rsidRPr="00BE2A32" w:rsidRDefault="00B34F0B"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71CAB</w:t>
            </w:r>
            <w:r w:rsidRPr="00BE2A32">
              <w:tab/>
            </w:r>
          </w:p>
        </w:tc>
        <w:tc>
          <w:tcPr>
            <w:tcW w:w="4652" w:type="dxa"/>
            <w:shd w:val="clear" w:color="auto" w:fill="auto"/>
          </w:tcPr>
          <w:p w:rsidR="00D64718" w:rsidRPr="00BE2A32" w:rsidRDefault="00D64718" w:rsidP="00127CA2">
            <w:pPr>
              <w:pStyle w:val="ENoteTableText"/>
            </w:pPr>
            <w:r w:rsidRPr="00BE2A32">
              <w:t>ad No 113,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50, 2009</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25, 2011</w:t>
            </w:r>
          </w:p>
        </w:tc>
      </w:tr>
      <w:tr w:rsidR="00B34F0B" w:rsidRPr="00BE2A32" w:rsidTr="0072733A">
        <w:trPr>
          <w:cantSplit/>
        </w:trPr>
        <w:tc>
          <w:tcPr>
            <w:tcW w:w="2436" w:type="dxa"/>
            <w:shd w:val="clear" w:color="auto" w:fill="auto"/>
          </w:tcPr>
          <w:p w:rsidR="00B34F0B" w:rsidRPr="00BE2A32" w:rsidRDefault="00B34F0B" w:rsidP="007B25BF">
            <w:pPr>
              <w:pStyle w:val="ENoteTableText"/>
            </w:pPr>
          </w:p>
        </w:tc>
        <w:tc>
          <w:tcPr>
            <w:tcW w:w="4652" w:type="dxa"/>
            <w:shd w:val="clear" w:color="auto" w:fill="auto"/>
          </w:tcPr>
          <w:p w:rsidR="00B34F0B" w:rsidRPr="00BE2A32" w:rsidRDefault="00B34F0B"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71CAC</w:t>
            </w:r>
            <w:r w:rsidRPr="00BE2A32">
              <w:tab/>
            </w:r>
          </w:p>
        </w:tc>
        <w:tc>
          <w:tcPr>
            <w:tcW w:w="4652" w:type="dxa"/>
            <w:shd w:val="clear" w:color="auto" w:fill="auto"/>
          </w:tcPr>
          <w:p w:rsidR="00D64718" w:rsidRPr="00BE2A32" w:rsidRDefault="00D64718" w:rsidP="00127CA2">
            <w:pPr>
              <w:pStyle w:val="ENoteTableText"/>
            </w:pPr>
            <w:r w:rsidRPr="00BE2A32">
              <w:t>ad No 50, 2009</w:t>
            </w:r>
          </w:p>
        </w:tc>
      </w:tr>
      <w:tr w:rsidR="001B7C26" w:rsidRPr="00BE2A32" w:rsidTr="0072733A">
        <w:trPr>
          <w:cantSplit/>
        </w:trPr>
        <w:tc>
          <w:tcPr>
            <w:tcW w:w="2436" w:type="dxa"/>
            <w:shd w:val="clear" w:color="auto" w:fill="auto"/>
          </w:tcPr>
          <w:p w:rsidR="001B7C26" w:rsidRPr="00BE2A32" w:rsidRDefault="001B7C26" w:rsidP="00753CFA">
            <w:pPr>
              <w:pStyle w:val="ENoteTableText"/>
              <w:tabs>
                <w:tab w:val="center" w:leader="dot" w:pos="2268"/>
              </w:tabs>
            </w:pPr>
          </w:p>
        </w:tc>
        <w:tc>
          <w:tcPr>
            <w:tcW w:w="4652" w:type="dxa"/>
            <w:shd w:val="clear" w:color="auto" w:fill="auto"/>
          </w:tcPr>
          <w:p w:rsidR="001B7C26" w:rsidRPr="00BE2A32" w:rsidRDefault="001B7C26"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71CA</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1B7C26" w:rsidRPr="00BE2A32" w:rsidTr="0072733A">
        <w:trPr>
          <w:cantSplit/>
        </w:trPr>
        <w:tc>
          <w:tcPr>
            <w:tcW w:w="2436" w:type="dxa"/>
            <w:shd w:val="clear" w:color="auto" w:fill="auto"/>
          </w:tcPr>
          <w:p w:rsidR="001B7C26" w:rsidRPr="00BE2A32" w:rsidRDefault="001B7C26" w:rsidP="00753CFA">
            <w:pPr>
              <w:pStyle w:val="ENoteTableText"/>
              <w:tabs>
                <w:tab w:val="center" w:leader="dot" w:pos="2268"/>
              </w:tabs>
            </w:pPr>
          </w:p>
        </w:tc>
        <w:tc>
          <w:tcPr>
            <w:tcW w:w="4652" w:type="dxa"/>
            <w:shd w:val="clear" w:color="auto" w:fill="auto"/>
          </w:tcPr>
          <w:p w:rsidR="001B7C26" w:rsidRPr="00BE2A32" w:rsidRDefault="001B7C26"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71CB</w:t>
            </w:r>
            <w:r w:rsidRPr="00BE2A32">
              <w:tab/>
            </w:r>
          </w:p>
        </w:tc>
        <w:tc>
          <w:tcPr>
            <w:tcW w:w="4652" w:type="dxa"/>
            <w:shd w:val="clear" w:color="auto" w:fill="auto"/>
          </w:tcPr>
          <w:p w:rsidR="00D64718" w:rsidRPr="00BE2A32" w:rsidRDefault="00D64718" w:rsidP="00127CA2">
            <w:pPr>
              <w:pStyle w:val="ENoteTableText"/>
            </w:pPr>
            <w:r w:rsidRPr="00BE2A32">
              <w:t>ad No 25, 2011</w:t>
            </w:r>
          </w:p>
        </w:tc>
      </w:tr>
      <w:tr w:rsidR="001B7C26" w:rsidRPr="00BE2A32" w:rsidTr="0072733A">
        <w:trPr>
          <w:cantSplit/>
        </w:trPr>
        <w:tc>
          <w:tcPr>
            <w:tcW w:w="2436" w:type="dxa"/>
            <w:shd w:val="clear" w:color="auto" w:fill="auto"/>
          </w:tcPr>
          <w:p w:rsidR="001B7C26" w:rsidRPr="00BE2A32" w:rsidRDefault="001B7C26" w:rsidP="00753CFA">
            <w:pPr>
              <w:pStyle w:val="ENoteTableText"/>
              <w:tabs>
                <w:tab w:val="center" w:leader="dot" w:pos="2268"/>
              </w:tabs>
            </w:pPr>
          </w:p>
        </w:tc>
        <w:tc>
          <w:tcPr>
            <w:tcW w:w="4652" w:type="dxa"/>
            <w:shd w:val="clear" w:color="auto" w:fill="auto"/>
          </w:tcPr>
          <w:p w:rsidR="001B7C26" w:rsidRPr="00BE2A32" w:rsidRDefault="001B7C26"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71D</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B34F0B" w:rsidRPr="00BE2A32" w:rsidTr="0072733A">
        <w:trPr>
          <w:cantSplit/>
        </w:trPr>
        <w:tc>
          <w:tcPr>
            <w:tcW w:w="2436" w:type="dxa"/>
            <w:shd w:val="clear" w:color="auto" w:fill="auto"/>
          </w:tcPr>
          <w:p w:rsidR="00B34F0B" w:rsidRPr="00BE2A32" w:rsidRDefault="00B34F0B" w:rsidP="00753CFA">
            <w:pPr>
              <w:pStyle w:val="ENoteTableText"/>
              <w:tabs>
                <w:tab w:val="center" w:leader="dot" w:pos="2268"/>
              </w:tabs>
            </w:pPr>
          </w:p>
        </w:tc>
        <w:tc>
          <w:tcPr>
            <w:tcW w:w="4652" w:type="dxa"/>
            <w:shd w:val="clear" w:color="auto" w:fill="auto"/>
          </w:tcPr>
          <w:p w:rsidR="00B34F0B" w:rsidRPr="00BE2A32" w:rsidRDefault="00B34F0B" w:rsidP="00127CA2">
            <w:pPr>
              <w:pStyle w:val="ENoteTableText"/>
            </w:pPr>
            <w:r w:rsidRPr="00BE2A32">
              <w:t xml:space="preserve">rs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71E</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146, 2006</w:t>
            </w:r>
          </w:p>
        </w:tc>
      </w:tr>
      <w:tr w:rsidR="00B34F0B" w:rsidRPr="00BE2A32" w:rsidTr="0072733A">
        <w:trPr>
          <w:cantSplit/>
        </w:trPr>
        <w:tc>
          <w:tcPr>
            <w:tcW w:w="2436" w:type="dxa"/>
            <w:shd w:val="clear" w:color="auto" w:fill="auto"/>
          </w:tcPr>
          <w:p w:rsidR="00B34F0B" w:rsidRPr="00BE2A32" w:rsidRDefault="00B34F0B" w:rsidP="007B25BF">
            <w:pPr>
              <w:pStyle w:val="ENoteTableText"/>
            </w:pPr>
          </w:p>
        </w:tc>
        <w:tc>
          <w:tcPr>
            <w:tcW w:w="4652" w:type="dxa"/>
            <w:shd w:val="clear" w:color="auto" w:fill="auto"/>
          </w:tcPr>
          <w:p w:rsidR="00B34F0B" w:rsidRPr="00BE2A32" w:rsidRDefault="00B34F0B" w:rsidP="00127CA2">
            <w:pPr>
              <w:pStyle w:val="ENoteTableText"/>
            </w:pPr>
            <w:r w:rsidRPr="00BE2A32">
              <w:t xml:space="preserve">rs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71F</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30, 2003</w:t>
            </w:r>
          </w:p>
        </w:tc>
      </w:tr>
      <w:tr w:rsidR="00B34F0B" w:rsidRPr="00BE2A32" w:rsidTr="0072733A">
        <w:trPr>
          <w:cantSplit/>
        </w:trPr>
        <w:tc>
          <w:tcPr>
            <w:tcW w:w="2436" w:type="dxa"/>
            <w:shd w:val="clear" w:color="auto" w:fill="auto"/>
          </w:tcPr>
          <w:p w:rsidR="00B34F0B" w:rsidRPr="00BE2A32" w:rsidRDefault="00B34F0B" w:rsidP="007B25BF">
            <w:pPr>
              <w:pStyle w:val="ENoteTableText"/>
            </w:pPr>
          </w:p>
        </w:tc>
        <w:tc>
          <w:tcPr>
            <w:tcW w:w="4652" w:type="dxa"/>
            <w:shd w:val="clear" w:color="auto" w:fill="auto"/>
          </w:tcPr>
          <w:p w:rsidR="00B34F0B" w:rsidRPr="00BE2A32" w:rsidRDefault="00B34F0B" w:rsidP="00127CA2">
            <w:pPr>
              <w:pStyle w:val="ENoteTableText"/>
            </w:pPr>
            <w:r w:rsidRPr="00BE2A32">
              <w:t xml:space="preserve">rs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71G</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00346D">
            <w:pPr>
              <w:pStyle w:val="ENoteTableText"/>
            </w:pPr>
            <w:r w:rsidRPr="00BE2A32">
              <w:t>am No 53, 2008; No 34, 2010; No 25, 2011; No 79, 2011</w:t>
            </w:r>
          </w:p>
        </w:tc>
      </w:tr>
      <w:tr w:rsidR="00B34F0B" w:rsidRPr="00BE2A32" w:rsidTr="0072733A">
        <w:trPr>
          <w:cantSplit/>
        </w:trPr>
        <w:tc>
          <w:tcPr>
            <w:tcW w:w="2436" w:type="dxa"/>
            <w:shd w:val="clear" w:color="auto" w:fill="auto"/>
          </w:tcPr>
          <w:p w:rsidR="00B34F0B" w:rsidRPr="00BE2A32" w:rsidRDefault="00B34F0B" w:rsidP="007B25BF">
            <w:pPr>
              <w:pStyle w:val="ENoteTableText"/>
            </w:pPr>
          </w:p>
        </w:tc>
        <w:tc>
          <w:tcPr>
            <w:tcW w:w="4652" w:type="dxa"/>
            <w:shd w:val="clear" w:color="auto" w:fill="auto"/>
          </w:tcPr>
          <w:p w:rsidR="00B34F0B" w:rsidRPr="00BE2A32" w:rsidRDefault="00B34F0B" w:rsidP="0000346D">
            <w:pPr>
              <w:pStyle w:val="ENoteTableText"/>
            </w:pPr>
            <w:r w:rsidRPr="00BE2A32">
              <w:t xml:space="preserve">rs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71GA</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8C4695" w:rsidRPr="00BE2A32" w:rsidTr="0072733A">
        <w:trPr>
          <w:cantSplit/>
        </w:trPr>
        <w:tc>
          <w:tcPr>
            <w:tcW w:w="2436" w:type="dxa"/>
            <w:shd w:val="clear" w:color="auto" w:fill="auto"/>
          </w:tcPr>
          <w:p w:rsidR="008C4695" w:rsidRPr="00BE2A32" w:rsidRDefault="008C4695" w:rsidP="00753CFA">
            <w:pPr>
              <w:pStyle w:val="ENoteTableText"/>
              <w:tabs>
                <w:tab w:val="center" w:leader="dot" w:pos="2268"/>
              </w:tabs>
            </w:pPr>
          </w:p>
        </w:tc>
        <w:tc>
          <w:tcPr>
            <w:tcW w:w="4652" w:type="dxa"/>
            <w:shd w:val="clear" w:color="auto" w:fill="auto"/>
          </w:tcPr>
          <w:p w:rsidR="008C4695" w:rsidRPr="00BE2A32" w:rsidRDefault="008C4695"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71GB</w:t>
            </w:r>
            <w:r w:rsidRPr="00BE2A32">
              <w:tab/>
            </w:r>
          </w:p>
        </w:tc>
        <w:tc>
          <w:tcPr>
            <w:tcW w:w="4652" w:type="dxa"/>
            <w:shd w:val="clear" w:color="auto" w:fill="auto"/>
          </w:tcPr>
          <w:p w:rsidR="00D64718" w:rsidRPr="00BE2A32" w:rsidRDefault="00D64718" w:rsidP="00127CA2">
            <w:pPr>
              <w:pStyle w:val="ENoteTableText"/>
            </w:pPr>
            <w:r w:rsidRPr="00BE2A32">
              <w:t>ad No 34, 2010</w:t>
            </w:r>
          </w:p>
        </w:tc>
      </w:tr>
      <w:tr w:rsidR="008C4695" w:rsidRPr="00BE2A32" w:rsidTr="0072733A">
        <w:trPr>
          <w:cantSplit/>
        </w:trPr>
        <w:tc>
          <w:tcPr>
            <w:tcW w:w="2436" w:type="dxa"/>
            <w:shd w:val="clear" w:color="auto" w:fill="auto"/>
          </w:tcPr>
          <w:p w:rsidR="008C4695" w:rsidRPr="00BE2A32" w:rsidRDefault="008C4695" w:rsidP="00753CFA">
            <w:pPr>
              <w:pStyle w:val="ENoteTableText"/>
              <w:tabs>
                <w:tab w:val="center" w:leader="dot" w:pos="2268"/>
              </w:tabs>
            </w:pPr>
          </w:p>
        </w:tc>
        <w:tc>
          <w:tcPr>
            <w:tcW w:w="4652" w:type="dxa"/>
            <w:shd w:val="clear" w:color="auto" w:fill="auto"/>
          </w:tcPr>
          <w:p w:rsidR="008C4695" w:rsidRPr="00BE2A32" w:rsidRDefault="008C4695"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71H</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8C4695" w:rsidRPr="00BE2A32" w:rsidTr="0072733A">
        <w:trPr>
          <w:cantSplit/>
        </w:trPr>
        <w:tc>
          <w:tcPr>
            <w:tcW w:w="2436" w:type="dxa"/>
            <w:shd w:val="clear" w:color="auto" w:fill="auto"/>
          </w:tcPr>
          <w:p w:rsidR="008C4695" w:rsidRPr="00BE2A32" w:rsidRDefault="008C4695" w:rsidP="00753CFA">
            <w:pPr>
              <w:pStyle w:val="ENoteTableText"/>
              <w:tabs>
                <w:tab w:val="center" w:leader="dot" w:pos="2268"/>
              </w:tabs>
            </w:pPr>
          </w:p>
        </w:tc>
        <w:tc>
          <w:tcPr>
            <w:tcW w:w="4652" w:type="dxa"/>
            <w:shd w:val="clear" w:color="auto" w:fill="auto"/>
          </w:tcPr>
          <w:p w:rsidR="008C4695" w:rsidRPr="00BE2A32" w:rsidRDefault="008C4695" w:rsidP="00127CA2">
            <w:pPr>
              <w:pStyle w:val="ENoteTableText"/>
            </w:pPr>
            <w:r w:rsidRPr="00BE2A32">
              <w:t xml:space="preserve">rs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71I</w:t>
            </w:r>
            <w:r w:rsidRPr="00BE2A32">
              <w:tab/>
            </w:r>
          </w:p>
        </w:tc>
        <w:tc>
          <w:tcPr>
            <w:tcW w:w="4652" w:type="dxa"/>
            <w:shd w:val="clear" w:color="auto" w:fill="auto"/>
          </w:tcPr>
          <w:p w:rsidR="00D64718" w:rsidRPr="00BE2A32" w:rsidRDefault="00D64718" w:rsidP="00127CA2">
            <w:pPr>
              <w:pStyle w:val="ENoteTableText"/>
            </w:pPr>
            <w:r w:rsidRPr="00BE2A32">
              <w:t>ad No 60, 2004</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71J</w:t>
            </w:r>
            <w:r w:rsidRPr="00BE2A32">
              <w:tab/>
            </w:r>
          </w:p>
        </w:tc>
        <w:tc>
          <w:tcPr>
            <w:tcW w:w="4652" w:type="dxa"/>
            <w:shd w:val="clear" w:color="auto" w:fill="auto"/>
          </w:tcPr>
          <w:p w:rsidR="00D64718" w:rsidRPr="00BE2A32" w:rsidRDefault="00D64718" w:rsidP="00127CA2">
            <w:pPr>
              <w:pStyle w:val="ENoteTableText"/>
            </w:pPr>
            <w:r w:rsidRPr="00BE2A32">
              <w:t>ad No 131, 2008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71K</w:t>
            </w:r>
            <w:r w:rsidRPr="00BE2A32">
              <w:tab/>
            </w:r>
          </w:p>
        </w:tc>
        <w:tc>
          <w:tcPr>
            <w:tcW w:w="4652" w:type="dxa"/>
            <w:shd w:val="clear" w:color="auto" w:fill="auto"/>
          </w:tcPr>
          <w:p w:rsidR="00D64718" w:rsidRPr="00BE2A32" w:rsidRDefault="00D64718" w:rsidP="00127CA2">
            <w:pPr>
              <w:pStyle w:val="ENoteTableText"/>
            </w:pPr>
            <w:r w:rsidRPr="00BE2A32">
              <w:t>ad No 4, 2009</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71L</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71M</w:t>
            </w:r>
            <w:r w:rsidRPr="00BE2A32">
              <w:tab/>
            </w:r>
          </w:p>
        </w:tc>
        <w:tc>
          <w:tcPr>
            <w:tcW w:w="4652" w:type="dxa"/>
            <w:shd w:val="clear" w:color="auto" w:fill="auto"/>
          </w:tcPr>
          <w:p w:rsidR="00D64718" w:rsidRPr="00BE2A32" w:rsidRDefault="00D64718" w:rsidP="00127CA2">
            <w:pPr>
              <w:pStyle w:val="ENoteTableText"/>
            </w:pPr>
            <w:r w:rsidRPr="00BE2A32">
              <w:t>ad No 50, 2012</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72</w:t>
            </w:r>
            <w:r w:rsidRPr="00BE2A32">
              <w:tab/>
            </w:r>
          </w:p>
        </w:tc>
        <w:tc>
          <w:tcPr>
            <w:tcW w:w="4652" w:type="dxa"/>
            <w:shd w:val="clear" w:color="auto" w:fill="auto"/>
          </w:tcPr>
          <w:p w:rsidR="00D64718" w:rsidRPr="00BE2A32" w:rsidRDefault="00D64718" w:rsidP="00127CA2">
            <w:pPr>
              <w:pStyle w:val="ENoteTableText"/>
            </w:pPr>
            <w:r w:rsidRPr="00BE2A32">
              <w:t>rep No 59, 2004</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r w:rsidRPr="00BE2A32">
              <w:t>s 73</w:t>
            </w:r>
            <w:r w:rsidRPr="00BE2A32">
              <w:tab/>
            </w:r>
          </w:p>
        </w:tc>
        <w:tc>
          <w:tcPr>
            <w:tcW w:w="4652" w:type="dxa"/>
            <w:shd w:val="clear" w:color="auto" w:fill="auto"/>
          </w:tcPr>
          <w:p w:rsidR="00B71E3F" w:rsidRPr="00BE2A32" w:rsidRDefault="00B71E3F" w:rsidP="00127CA2">
            <w:pPr>
              <w:pStyle w:val="ENoteTableText"/>
            </w:pPr>
            <w:r w:rsidRPr="00BE2A32">
              <w:t>am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74</w:t>
            </w:r>
            <w:r w:rsidRPr="00BE2A32">
              <w:tab/>
            </w:r>
          </w:p>
        </w:tc>
        <w:tc>
          <w:tcPr>
            <w:tcW w:w="4652" w:type="dxa"/>
            <w:shd w:val="clear" w:color="auto" w:fill="auto"/>
          </w:tcPr>
          <w:p w:rsidR="00D64718" w:rsidRPr="00BE2A32" w:rsidRDefault="00D64718" w:rsidP="00127CA2">
            <w:pPr>
              <w:pStyle w:val="ENoteTableText"/>
            </w:pPr>
            <w:r w:rsidRPr="00BE2A32">
              <w:t>am No 45, 2000; No 60, 2004; No 131, 2008; No 4, 2009; No 141, 2011; No 50, 2012</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75</w:t>
            </w:r>
            <w:r w:rsidRPr="00BE2A32">
              <w:tab/>
            </w:r>
          </w:p>
        </w:tc>
        <w:tc>
          <w:tcPr>
            <w:tcW w:w="4652" w:type="dxa"/>
            <w:shd w:val="clear" w:color="auto" w:fill="auto"/>
          </w:tcPr>
          <w:p w:rsidR="00D64718" w:rsidRPr="00BE2A32" w:rsidRDefault="00D64718" w:rsidP="00127CA2">
            <w:pPr>
              <w:pStyle w:val="ENoteTableText"/>
            </w:pPr>
            <w:r w:rsidRPr="00BE2A32">
              <w:t>am No 137, 2001; No 4, 2010</w:t>
            </w:r>
          </w:p>
        </w:tc>
      </w:tr>
      <w:tr w:rsidR="00D64718" w:rsidRPr="00BE2A32" w:rsidTr="0072733A">
        <w:trPr>
          <w:cantSplit/>
        </w:trPr>
        <w:tc>
          <w:tcPr>
            <w:tcW w:w="2436" w:type="dxa"/>
            <w:shd w:val="clear" w:color="auto" w:fill="auto"/>
          </w:tcPr>
          <w:p w:rsidR="00D64718" w:rsidRPr="00BE2A32" w:rsidRDefault="001419EC" w:rsidP="0000346D">
            <w:pPr>
              <w:pStyle w:val="ENoteTableText"/>
              <w:tabs>
                <w:tab w:val="center" w:leader="dot" w:pos="2268"/>
              </w:tabs>
            </w:pPr>
            <w:r w:rsidRPr="00BE2A32">
              <w:t xml:space="preserve">s </w:t>
            </w:r>
            <w:r w:rsidR="00D64718" w:rsidRPr="00BE2A32">
              <w:t>77</w:t>
            </w:r>
            <w:r w:rsidR="00D64718" w:rsidRPr="00BE2A32">
              <w:tab/>
            </w:r>
          </w:p>
        </w:tc>
        <w:tc>
          <w:tcPr>
            <w:tcW w:w="4652" w:type="dxa"/>
            <w:shd w:val="clear" w:color="auto" w:fill="auto"/>
          </w:tcPr>
          <w:p w:rsidR="00D64718" w:rsidRPr="00BE2A32" w:rsidRDefault="00D64718" w:rsidP="00151467">
            <w:pPr>
              <w:pStyle w:val="ENoteTableText"/>
            </w:pPr>
            <w:r w:rsidRPr="00BE2A32">
              <w:t>am No 45, 2000</w:t>
            </w:r>
            <w:r w:rsidR="00A16317" w:rsidRPr="00BE2A32">
              <w:t>; No 55, 2016</w:t>
            </w:r>
          </w:p>
        </w:tc>
      </w:tr>
      <w:tr w:rsidR="00D64718" w:rsidRPr="00BE2A32" w:rsidTr="0072733A">
        <w:trPr>
          <w:cantSplit/>
        </w:trPr>
        <w:tc>
          <w:tcPr>
            <w:tcW w:w="2436" w:type="dxa"/>
            <w:shd w:val="clear" w:color="auto" w:fill="auto"/>
          </w:tcPr>
          <w:p w:rsidR="00D64718" w:rsidRPr="00BE2A32" w:rsidRDefault="001419EC" w:rsidP="0000346D">
            <w:pPr>
              <w:pStyle w:val="ENoteTableText"/>
              <w:tabs>
                <w:tab w:val="center" w:leader="dot" w:pos="2268"/>
              </w:tabs>
            </w:pPr>
            <w:r w:rsidRPr="00BE2A32">
              <w:t xml:space="preserve">s </w:t>
            </w:r>
            <w:r w:rsidR="00D64718" w:rsidRPr="00BE2A32">
              <w:t>78</w:t>
            </w:r>
            <w:r w:rsidR="00D64718" w:rsidRPr="00BE2A32">
              <w:tab/>
            </w:r>
          </w:p>
        </w:tc>
        <w:tc>
          <w:tcPr>
            <w:tcW w:w="4652" w:type="dxa"/>
            <w:shd w:val="clear" w:color="auto" w:fill="auto"/>
          </w:tcPr>
          <w:p w:rsidR="00D64718" w:rsidRPr="00BE2A32" w:rsidRDefault="00D64718" w:rsidP="00F10BC2">
            <w:pPr>
              <w:pStyle w:val="ENoteTableText"/>
            </w:pPr>
            <w:r w:rsidRPr="00BE2A32">
              <w:t>am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47, 2001</w:t>
            </w:r>
            <w:r w:rsidR="00A16317" w:rsidRPr="00BE2A32">
              <w:t>; No 55, 2016</w:t>
            </w:r>
          </w:p>
        </w:tc>
      </w:tr>
      <w:tr w:rsidR="00D64718" w:rsidRPr="00BE2A32" w:rsidTr="0072733A">
        <w:trPr>
          <w:cantSplit/>
        </w:trPr>
        <w:tc>
          <w:tcPr>
            <w:tcW w:w="2436" w:type="dxa"/>
            <w:shd w:val="clear" w:color="auto" w:fill="auto"/>
          </w:tcPr>
          <w:p w:rsidR="00D64718" w:rsidRPr="00BE2A32" w:rsidRDefault="00D64718" w:rsidP="001419EC">
            <w:pPr>
              <w:pStyle w:val="ENoteTableText"/>
              <w:tabs>
                <w:tab w:val="center" w:leader="dot" w:pos="2268"/>
              </w:tabs>
            </w:pPr>
            <w:r w:rsidRPr="00BE2A32">
              <w:t>s</w:t>
            </w:r>
            <w:r w:rsidR="001419EC" w:rsidRPr="00BE2A32">
              <w:t xml:space="preserve"> </w:t>
            </w:r>
            <w:r w:rsidRPr="00BE2A32">
              <w:t>78A</w:t>
            </w:r>
            <w:r w:rsidRPr="00BE2A32">
              <w:tab/>
            </w:r>
          </w:p>
        </w:tc>
        <w:tc>
          <w:tcPr>
            <w:tcW w:w="4652" w:type="dxa"/>
            <w:shd w:val="clear" w:color="auto" w:fill="auto"/>
          </w:tcPr>
          <w:p w:rsidR="00D64718" w:rsidRPr="00BE2A32" w:rsidRDefault="00D64718" w:rsidP="00127CA2">
            <w:pPr>
              <w:pStyle w:val="ENoteTableText"/>
            </w:pPr>
            <w:r w:rsidRPr="00BE2A32">
              <w:t>ad No 47, 2001</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p>
        </w:tc>
        <w:tc>
          <w:tcPr>
            <w:tcW w:w="4652" w:type="dxa"/>
            <w:shd w:val="clear" w:color="auto" w:fill="auto"/>
          </w:tcPr>
          <w:p w:rsidR="00A16317" w:rsidRPr="00BE2A32" w:rsidRDefault="00A16317" w:rsidP="00127CA2">
            <w:pPr>
              <w:pStyle w:val="ENoteTableText"/>
            </w:pPr>
            <w:r w:rsidRPr="00BE2A32">
              <w:t>rs No 55, 2016</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r w:rsidRPr="00BE2A32">
              <w:t>s 78B</w:t>
            </w:r>
            <w:r w:rsidRPr="00BE2A32">
              <w:tab/>
            </w:r>
          </w:p>
        </w:tc>
        <w:tc>
          <w:tcPr>
            <w:tcW w:w="4652" w:type="dxa"/>
            <w:shd w:val="clear" w:color="auto" w:fill="auto"/>
          </w:tcPr>
          <w:p w:rsidR="00A16317" w:rsidRPr="00BE2A32" w:rsidRDefault="00A16317" w:rsidP="00127CA2">
            <w:pPr>
              <w:pStyle w:val="ENoteTableText"/>
            </w:pPr>
            <w:r w:rsidRPr="00BE2A32">
              <w:t>ad No 47, 2001</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p>
        </w:tc>
        <w:tc>
          <w:tcPr>
            <w:tcW w:w="4652" w:type="dxa"/>
            <w:shd w:val="clear" w:color="auto" w:fill="auto"/>
          </w:tcPr>
          <w:p w:rsidR="00A16317" w:rsidRPr="00BE2A32" w:rsidRDefault="00A16317" w:rsidP="00127CA2">
            <w:pPr>
              <w:pStyle w:val="ENoteTableText"/>
            </w:pPr>
            <w:r w:rsidRPr="00BE2A32">
              <w:t>rs No 55, 2016</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r w:rsidRPr="00BE2A32">
              <w:t>s 78C</w:t>
            </w:r>
            <w:r w:rsidRPr="00BE2A32">
              <w:tab/>
            </w:r>
          </w:p>
        </w:tc>
        <w:tc>
          <w:tcPr>
            <w:tcW w:w="4652" w:type="dxa"/>
            <w:shd w:val="clear" w:color="auto" w:fill="auto"/>
          </w:tcPr>
          <w:p w:rsidR="00A16317" w:rsidRPr="00BE2A32" w:rsidRDefault="00A16317" w:rsidP="00127CA2">
            <w:pPr>
              <w:pStyle w:val="ENoteTableText"/>
            </w:pPr>
            <w:r w:rsidRPr="00BE2A32">
              <w:t>ad No 55, 2016</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r w:rsidRPr="00BE2A32">
              <w:t>s 78D</w:t>
            </w:r>
            <w:r w:rsidRPr="00BE2A32">
              <w:tab/>
            </w:r>
          </w:p>
        </w:tc>
        <w:tc>
          <w:tcPr>
            <w:tcW w:w="4652" w:type="dxa"/>
            <w:shd w:val="clear" w:color="auto" w:fill="auto"/>
          </w:tcPr>
          <w:p w:rsidR="00A16317" w:rsidRPr="00BE2A32" w:rsidRDefault="00A16317" w:rsidP="00127CA2">
            <w:pPr>
              <w:pStyle w:val="ENoteTableText"/>
            </w:pPr>
            <w:r w:rsidRPr="00BE2A32">
              <w:t>ad No 55, 2016</w:t>
            </w:r>
          </w:p>
        </w:tc>
      </w:tr>
      <w:tr w:rsidR="0082513D" w:rsidRPr="00BE2A32" w:rsidTr="0072733A">
        <w:trPr>
          <w:cantSplit/>
        </w:trPr>
        <w:tc>
          <w:tcPr>
            <w:tcW w:w="2436" w:type="dxa"/>
            <w:shd w:val="clear" w:color="auto" w:fill="auto"/>
          </w:tcPr>
          <w:p w:rsidR="0082513D" w:rsidRPr="00BE2A32" w:rsidRDefault="0082513D" w:rsidP="00753CFA">
            <w:pPr>
              <w:pStyle w:val="ENoteTableText"/>
              <w:tabs>
                <w:tab w:val="center" w:leader="dot" w:pos="2268"/>
              </w:tabs>
            </w:pPr>
          </w:p>
        </w:tc>
        <w:tc>
          <w:tcPr>
            <w:tcW w:w="4652" w:type="dxa"/>
            <w:shd w:val="clear" w:color="auto" w:fill="auto"/>
          </w:tcPr>
          <w:p w:rsidR="0082513D" w:rsidRPr="00BE2A32" w:rsidRDefault="0082513D" w:rsidP="00127CA2">
            <w:pPr>
              <w:pStyle w:val="ENoteTableText"/>
            </w:pPr>
            <w:r w:rsidRPr="00BE2A32">
              <w:t>am No 17, 2018</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r w:rsidRPr="00BE2A32">
              <w:t>s 78E</w:t>
            </w:r>
            <w:r w:rsidRPr="00BE2A32">
              <w:tab/>
            </w:r>
          </w:p>
        </w:tc>
        <w:tc>
          <w:tcPr>
            <w:tcW w:w="4652" w:type="dxa"/>
            <w:shd w:val="clear" w:color="auto" w:fill="auto"/>
          </w:tcPr>
          <w:p w:rsidR="00A16317" w:rsidRPr="00BE2A32" w:rsidRDefault="00A16317" w:rsidP="00127CA2">
            <w:pPr>
              <w:pStyle w:val="ENoteTableText"/>
            </w:pPr>
            <w:r w:rsidRPr="00BE2A32">
              <w:t>ad No 55, 2016</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r w:rsidRPr="00BE2A32">
              <w:t>s 78F</w:t>
            </w:r>
            <w:r w:rsidRPr="00BE2A32">
              <w:tab/>
            </w:r>
          </w:p>
        </w:tc>
        <w:tc>
          <w:tcPr>
            <w:tcW w:w="4652" w:type="dxa"/>
            <w:shd w:val="clear" w:color="auto" w:fill="auto"/>
          </w:tcPr>
          <w:p w:rsidR="00A16317" w:rsidRPr="00BE2A32" w:rsidRDefault="00A16317" w:rsidP="00127CA2">
            <w:pPr>
              <w:pStyle w:val="ENoteTableText"/>
            </w:pPr>
            <w:r w:rsidRPr="00BE2A32">
              <w:t>ad No 55, 2016</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79</w:t>
            </w:r>
            <w:r w:rsidRPr="00BE2A32">
              <w:tab/>
            </w:r>
          </w:p>
        </w:tc>
        <w:tc>
          <w:tcPr>
            <w:tcW w:w="4652" w:type="dxa"/>
            <w:shd w:val="clear" w:color="auto" w:fill="auto"/>
          </w:tcPr>
          <w:p w:rsidR="00D64718" w:rsidRPr="00BE2A32" w:rsidRDefault="00D64718" w:rsidP="00127CA2">
            <w:pPr>
              <w:pStyle w:val="ENoteTableText"/>
            </w:pPr>
            <w:r w:rsidRPr="00BE2A32">
              <w:t>am No 47, 2001; No 108, 2006</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p>
        </w:tc>
        <w:tc>
          <w:tcPr>
            <w:tcW w:w="4652" w:type="dxa"/>
            <w:shd w:val="clear" w:color="auto" w:fill="auto"/>
          </w:tcPr>
          <w:p w:rsidR="00A16317" w:rsidRPr="00BE2A32" w:rsidRDefault="00A16317" w:rsidP="00127CA2">
            <w:pPr>
              <w:pStyle w:val="ENoteTableText"/>
            </w:pPr>
            <w:r w:rsidRPr="00BE2A32">
              <w:t>rep No 55, 2016</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79A</w:t>
            </w:r>
            <w:r w:rsidRPr="00BE2A32">
              <w:tab/>
            </w:r>
          </w:p>
        </w:tc>
        <w:tc>
          <w:tcPr>
            <w:tcW w:w="4652" w:type="dxa"/>
            <w:shd w:val="clear" w:color="auto" w:fill="auto"/>
          </w:tcPr>
          <w:p w:rsidR="00D64718" w:rsidRPr="00BE2A32" w:rsidRDefault="00D64718" w:rsidP="00127CA2">
            <w:pPr>
              <w:pStyle w:val="ENoteTableText"/>
            </w:pPr>
            <w:r w:rsidRPr="00BE2A32">
              <w:t>ad No 47, 2001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108, 2006</w:t>
            </w:r>
          </w:p>
        </w:tc>
      </w:tr>
      <w:tr w:rsidR="00A16317" w:rsidRPr="00BE2A32" w:rsidTr="0072733A">
        <w:trPr>
          <w:cantSplit/>
        </w:trPr>
        <w:tc>
          <w:tcPr>
            <w:tcW w:w="2436" w:type="dxa"/>
            <w:shd w:val="clear" w:color="auto" w:fill="auto"/>
          </w:tcPr>
          <w:p w:rsidR="00A16317" w:rsidRPr="00BE2A32" w:rsidRDefault="00A16317" w:rsidP="007B25BF">
            <w:pPr>
              <w:pStyle w:val="ENoteTableText"/>
            </w:pPr>
          </w:p>
        </w:tc>
        <w:tc>
          <w:tcPr>
            <w:tcW w:w="4652" w:type="dxa"/>
            <w:shd w:val="clear" w:color="auto" w:fill="auto"/>
          </w:tcPr>
          <w:p w:rsidR="00A16317" w:rsidRPr="00BE2A32" w:rsidRDefault="00A16317" w:rsidP="00127CA2">
            <w:pPr>
              <w:pStyle w:val="ENoteTableText"/>
            </w:pPr>
            <w:r w:rsidRPr="00BE2A32">
              <w:t>rep No 55, 2016</w:t>
            </w:r>
          </w:p>
        </w:tc>
      </w:tr>
      <w:tr w:rsidR="00CA11F6" w:rsidRPr="00BE2A32" w:rsidTr="0072733A">
        <w:trPr>
          <w:cantSplit/>
        </w:trPr>
        <w:tc>
          <w:tcPr>
            <w:tcW w:w="2436" w:type="dxa"/>
            <w:shd w:val="clear" w:color="auto" w:fill="auto"/>
          </w:tcPr>
          <w:p w:rsidR="00CA11F6" w:rsidRPr="00BE2A32" w:rsidRDefault="00CA11F6" w:rsidP="000545C4">
            <w:pPr>
              <w:pStyle w:val="ENoteTableText"/>
              <w:tabs>
                <w:tab w:val="center" w:leader="dot" w:pos="2268"/>
              </w:tabs>
            </w:pPr>
            <w:r w:rsidRPr="00BE2A32">
              <w:t>s 80</w:t>
            </w:r>
            <w:r w:rsidRPr="00BE2A32">
              <w:tab/>
            </w:r>
          </w:p>
        </w:tc>
        <w:tc>
          <w:tcPr>
            <w:tcW w:w="4652" w:type="dxa"/>
            <w:shd w:val="clear" w:color="auto" w:fill="auto"/>
          </w:tcPr>
          <w:p w:rsidR="00CA11F6" w:rsidRPr="00BE2A32" w:rsidRDefault="00CA11F6" w:rsidP="00127CA2">
            <w:pPr>
              <w:pStyle w:val="ENoteTableText"/>
            </w:pPr>
            <w:r w:rsidRPr="00BE2A32">
              <w:t>am No 59, 2015</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3</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82</w:t>
            </w:r>
            <w:r w:rsidRPr="00BE2A32">
              <w:tab/>
            </w:r>
          </w:p>
        </w:tc>
        <w:tc>
          <w:tcPr>
            <w:tcW w:w="4652" w:type="dxa"/>
            <w:shd w:val="clear" w:color="auto" w:fill="auto"/>
          </w:tcPr>
          <w:p w:rsidR="00D64718" w:rsidRPr="00BE2A32" w:rsidRDefault="00D64718" w:rsidP="00127CA2">
            <w:pPr>
              <w:pStyle w:val="ENoteTableText"/>
            </w:pPr>
            <w:r w:rsidRPr="00BE2A32">
              <w:t>rs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pPr>
              <w:pStyle w:val="ENoteTableText"/>
            </w:pPr>
            <w:r w:rsidRPr="00BE2A32">
              <w:t>am No 47, 2001; No 30, 2003; No 60, 2004; No 36, 2006; No 113</w:t>
            </w:r>
            <w:r w:rsidR="008C4695" w:rsidRPr="00BE2A32">
              <w:t>, 2007;</w:t>
            </w:r>
            <w:r w:rsidRPr="00BE2A32">
              <w:t xml:space="preserve"> </w:t>
            </w:r>
            <w:r w:rsidR="008C4695" w:rsidRPr="00BE2A32">
              <w:t>No</w:t>
            </w:r>
            <w:r w:rsidRPr="00BE2A32">
              <w:t xml:space="preserve"> 118, 2007; No 53</w:t>
            </w:r>
            <w:r w:rsidR="008C4695" w:rsidRPr="00BE2A32">
              <w:t>, 2008;</w:t>
            </w:r>
            <w:r w:rsidRPr="00BE2A32">
              <w:t xml:space="preserve"> </w:t>
            </w:r>
            <w:r w:rsidR="008C4695" w:rsidRPr="00BE2A32">
              <w:t>No</w:t>
            </w:r>
            <w:r w:rsidRPr="00BE2A32">
              <w:t xml:space="preserve"> 131, 2008; No 4</w:t>
            </w:r>
            <w:r w:rsidR="008C4695" w:rsidRPr="00BE2A32">
              <w:t>, 2009;</w:t>
            </w:r>
            <w:r w:rsidRPr="00BE2A32">
              <w:t xml:space="preserve"> </w:t>
            </w:r>
            <w:r w:rsidR="008C4695" w:rsidRPr="00BE2A32">
              <w:t>No</w:t>
            </w:r>
            <w:r w:rsidRPr="00BE2A32">
              <w:t xml:space="preserve"> 50, 2009; No 34, 2010; No 25,</w:t>
            </w:r>
            <w:r w:rsidR="008C4695" w:rsidRPr="00BE2A32">
              <w:t xml:space="preserve"> 2011;</w:t>
            </w:r>
            <w:r w:rsidRPr="00BE2A32">
              <w:t xml:space="preserve"> </w:t>
            </w:r>
            <w:r w:rsidR="008C4695" w:rsidRPr="00BE2A32">
              <w:t xml:space="preserve">No </w:t>
            </w:r>
            <w:r w:rsidRPr="00BE2A32">
              <w:t>79</w:t>
            </w:r>
            <w:r w:rsidR="008C4695" w:rsidRPr="00BE2A32">
              <w:t>, 2011;</w:t>
            </w:r>
            <w:r w:rsidRPr="00BE2A32">
              <w:t xml:space="preserve"> </w:t>
            </w:r>
            <w:r w:rsidR="008C4695" w:rsidRPr="00BE2A32">
              <w:t>No</w:t>
            </w:r>
            <w:r w:rsidRPr="00BE2A32">
              <w:t xml:space="preserve"> 141, 2011; No 50, 2012</w:t>
            </w:r>
            <w:r w:rsidR="00A16317" w:rsidRPr="00BE2A32">
              <w:t>; No 55, 2016</w:t>
            </w:r>
            <w:r w:rsidR="008C4695" w:rsidRPr="00BE2A32">
              <w:t xml:space="preserve">; </w:t>
            </w:r>
            <w:r w:rsidR="008C4695"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83</w:t>
            </w:r>
            <w:r w:rsidRPr="00BE2A32">
              <w:tab/>
            </w:r>
          </w:p>
        </w:tc>
        <w:tc>
          <w:tcPr>
            <w:tcW w:w="4652" w:type="dxa"/>
            <w:shd w:val="clear" w:color="auto" w:fill="auto"/>
          </w:tcPr>
          <w:p w:rsidR="00D64718" w:rsidRPr="00BE2A32" w:rsidRDefault="00D64718" w:rsidP="00127CA2">
            <w:pPr>
              <w:pStyle w:val="ENoteTableText"/>
            </w:pPr>
            <w:r w:rsidRPr="00BE2A32">
              <w:t>rep No 45, 2000</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84</w:t>
            </w:r>
            <w:r w:rsidRPr="00BE2A32">
              <w:tab/>
            </w:r>
          </w:p>
        </w:tc>
        <w:tc>
          <w:tcPr>
            <w:tcW w:w="4652" w:type="dxa"/>
            <w:shd w:val="clear" w:color="auto" w:fill="auto"/>
          </w:tcPr>
          <w:p w:rsidR="00D64718" w:rsidRPr="00BE2A32" w:rsidRDefault="00D64718" w:rsidP="00127CA2">
            <w:pPr>
              <w:pStyle w:val="ENoteTableText"/>
            </w:pPr>
            <w:r w:rsidRPr="00BE2A32">
              <w:t>rs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BC28D6">
            <w:pPr>
              <w:pStyle w:val="ENoteTableText"/>
            </w:pPr>
            <w:r w:rsidRPr="00BE2A32">
              <w:t>am No 47, 2001; No 30, 2003; No 52, 2004; No 105, 2010; No 13, 2014</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84A</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BC28D6">
            <w:pPr>
              <w:pStyle w:val="ENoteTableText"/>
            </w:pPr>
            <w:r w:rsidRPr="00BE2A32">
              <w:t>am No 30, 2003; No 52, 2004; No 53, 2008; No 50, 2009; No 105, 2010; No 13, 2014</w:t>
            </w:r>
            <w:r w:rsidR="008C4695" w:rsidRPr="00BE2A32">
              <w:t xml:space="preserve">; </w:t>
            </w:r>
            <w:r w:rsidR="008C4695"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85</w:t>
            </w:r>
            <w:r w:rsidRPr="00BE2A32">
              <w:tab/>
            </w:r>
          </w:p>
        </w:tc>
        <w:tc>
          <w:tcPr>
            <w:tcW w:w="4652" w:type="dxa"/>
            <w:shd w:val="clear" w:color="auto" w:fill="auto"/>
          </w:tcPr>
          <w:p w:rsidR="00D64718" w:rsidRPr="00BE2A32" w:rsidRDefault="00D64718" w:rsidP="00127CA2">
            <w:pPr>
              <w:pStyle w:val="ENoteTableText"/>
            </w:pPr>
            <w:r w:rsidRPr="00BE2A32">
              <w:t>rep No 45, 2000</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86</w:t>
            </w:r>
            <w:r w:rsidRPr="00BE2A32">
              <w:tab/>
            </w:r>
          </w:p>
        </w:tc>
        <w:tc>
          <w:tcPr>
            <w:tcW w:w="4652" w:type="dxa"/>
            <w:shd w:val="clear" w:color="auto" w:fill="auto"/>
          </w:tcPr>
          <w:p w:rsidR="00D64718" w:rsidRPr="00BE2A32" w:rsidRDefault="00D64718" w:rsidP="00127CA2">
            <w:pPr>
              <w:pStyle w:val="ENoteTableText"/>
            </w:pPr>
            <w:r w:rsidRPr="00BE2A32">
              <w:t>am No 45, 2000; No 47, 2001; No 118, 2007; No 79, 2011</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p>
        </w:tc>
        <w:tc>
          <w:tcPr>
            <w:tcW w:w="4652" w:type="dxa"/>
            <w:shd w:val="clear" w:color="auto" w:fill="auto"/>
          </w:tcPr>
          <w:p w:rsidR="00AA4BBE" w:rsidRPr="00BE2A32" w:rsidRDefault="00AA4BBE" w:rsidP="00127CA2">
            <w:pPr>
              <w:pStyle w:val="ENoteTableText"/>
            </w:pPr>
            <w:r w:rsidRPr="00BE2A32">
              <w:t>rep No 55, 2016</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87</w:t>
            </w:r>
            <w:r w:rsidRPr="00BE2A32">
              <w:tab/>
            </w:r>
          </w:p>
        </w:tc>
        <w:tc>
          <w:tcPr>
            <w:tcW w:w="4652" w:type="dxa"/>
            <w:shd w:val="clear" w:color="auto" w:fill="auto"/>
          </w:tcPr>
          <w:p w:rsidR="00D64718" w:rsidRPr="00BE2A32" w:rsidRDefault="00D64718" w:rsidP="00127CA2">
            <w:pPr>
              <w:pStyle w:val="ENoteTableText"/>
            </w:pPr>
            <w:r w:rsidRPr="00BE2A32">
              <w:t>am No 47, 2001</w:t>
            </w:r>
            <w:r w:rsidR="00AA4BBE" w:rsidRPr="00BE2A32">
              <w:t>; No 55, 2016</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87A</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118, 2007; No 34, 2010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79, 2011</w:t>
            </w:r>
          </w:p>
        </w:tc>
      </w:tr>
      <w:tr w:rsidR="008C4695" w:rsidRPr="00BE2A32" w:rsidTr="0072733A">
        <w:trPr>
          <w:cantSplit/>
        </w:trPr>
        <w:tc>
          <w:tcPr>
            <w:tcW w:w="2436" w:type="dxa"/>
            <w:shd w:val="clear" w:color="auto" w:fill="auto"/>
          </w:tcPr>
          <w:p w:rsidR="008C4695" w:rsidRPr="00BE2A32" w:rsidRDefault="008C4695" w:rsidP="007B25BF">
            <w:pPr>
              <w:pStyle w:val="ENoteTableText"/>
            </w:pPr>
          </w:p>
        </w:tc>
        <w:tc>
          <w:tcPr>
            <w:tcW w:w="4652" w:type="dxa"/>
            <w:shd w:val="clear" w:color="auto" w:fill="auto"/>
          </w:tcPr>
          <w:p w:rsidR="008C4695" w:rsidRPr="00BE2A32" w:rsidRDefault="008C4695" w:rsidP="00127CA2">
            <w:pPr>
              <w:pStyle w:val="ENoteTableText"/>
            </w:pPr>
            <w:r w:rsidRPr="00BE2A32">
              <w:t xml:space="preserve">am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87B</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34, 2010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rep No 79,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88</w:t>
            </w:r>
            <w:r w:rsidRPr="00BE2A32">
              <w:tab/>
            </w:r>
          </w:p>
        </w:tc>
        <w:tc>
          <w:tcPr>
            <w:tcW w:w="4652" w:type="dxa"/>
            <w:shd w:val="clear" w:color="auto" w:fill="auto"/>
          </w:tcPr>
          <w:p w:rsidR="00D64718" w:rsidRPr="00BE2A32" w:rsidRDefault="00D64718" w:rsidP="00127CA2">
            <w:pPr>
              <w:pStyle w:val="ENoteTableText"/>
            </w:pPr>
            <w:r w:rsidRPr="00BE2A32">
              <w:t>am No 45, 2000; No 47, 2001; No 118, 2007; No 79, 2011</w:t>
            </w:r>
            <w:r w:rsidR="00AA4BBE" w:rsidRPr="00BE2A32">
              <w:t>; No 55, 2016</w:t>
            </w:r>
          </w:p>
        </w:tc>
      </w:tr>
      <w:tr w:rsidR="00CA11F6" w:rsidRPr="00BE2A32" w:rsidTr="0072733A">
        <w:trPr>
          <w:cantSplit/>
        </w:trPr>
        <w:tc>
          <w:tcPr>
            <w:tcW w:w="2436" w:type="dxa"/>
            <w:shd w:val="clear" w:color="auto" w:fill="auto"/>
          </w:tcPr>
          <w:p w:rsidR="00CA11F6" w:rsidRPr="00BE2A32" w:rsidRDefault="00CA11F6" w:rsidP="00753CFA">
            <w:pPr>
              <w:pStyle w:val="ENoteTableText"/>
              <w:tabs>
                <w:tab w:val="center" w:leader="dot" w:pos="2268"/>
              </w:tabs>
            </w:pPr>
            <w:r w:rsidRPr="00BE2A32">
              <w:t>s 89</w:t>
            </w:r>
            <w:r w:rsidRPr="00BE2A32">
              <w:tab/>
            </w:r>
          </w:p>
        </w:tc>
        <w:tc>
          <w:tcPr>
            <w:tcW w:w="4652" w:type="dxa"/>
            <w:shd w:val="clear" w:color="auto" w:fill="auto"/>
          </w:tcPr>
          <w:p w:rsidR="00CA11F6" w:rsidRPr="00BE2A32" w:rsidRDefault="00CA11F6" w:rsidP="00127CA2">
            <w:pPr>
              <w:pStyle w:val="ENoteTableText"/>
            </w:pPr>
            <w:r w:rsidRPr="00BE2A32">
              <w:t>am No 59,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90</w:t>
            </w:r>
            <w:r w:rsidRPr="00BE2A32">
              <w:tab/>
            </w:r>
          </w:p>
        </w:tc>
        <w:tc>
          <w:tcPr>
            <w:tcW w:w="4652" w:type="dxa"/>
            <w:shd w:val="clear" w:color="auto" w:fill="auto"/>
          </w:tcPr>
          <w:p w:rsidR="00D64718" w:rsidRPr="00BE2A32" w:rsidRDefault="00D64718" w:rsidP="00127CA2">
            <w:pPr>
              <w:pStyle w:val="ENoteTableText"/>
            </w:pPr>
            <w:r w:rsidRPr="00BE2A32">
              <w:t>am No 45, 2000; No 47, 2001; No 118, 2007; No 79, 2011</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p>
        </w:tc>
        <w:tc>
          <w:tcPr>
            <w:tcW w:w="4652" w:type="dxa"/>
            <w:shd w:val="clear" w:color="auto" w:fill="auto"/>
          </w:tcPr>
          <w:p w:rsidR="00AA4BBE" w:rsidRPr="00BE2A32" w:rsidRDefault="00AA4BBE" w:rsidP="00127CA2">
            <w:pPr>
              <w:pStyle w:val="ENoteTableText"/>
            </w:pPr>
            <w:r w:rsidRPr="00BE2A32">
              <w:t>rep No 55, 2016</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91</w:t>
            </w:r>
            <w:r w:rsidRPr="00BE2A32">
              <w:tab/>
            </w:r>
          </w:p>
        </w:tc>
        <w:tc>
          <w:tcPr>
            <w:tcW w:w="4652" w:type="dxa"/>
            <w:shd w:val="clear" w:color="auto" w:fill="auto"/>
          </w:tcPr>
          <w:p w:rsidR="00D64718" w:rsidRPr="00BE2A32" w:rsidRDefault="00D64718" w:rsidP="00127CA2">
            <w:pPr>
              <w:pStyle w:val="ENoteTableText"/>
            </w:pPr>
            <w:r w:rsidRPr="00BE2A32">
              <w:t>am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47, 2001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30, 2003</w:t>
            </w:r>
            <w:r w:rsidR="00A16317" w:rsidRPr="00BE2A32">
              <w:t>; No 55, 2016</w:t>
            </w:r>
            <w:r w:rsidR="008C4695" w:rsidRPr="00BE2A32">
              <w:t xml:space="preserve">; </w:t>
            </w:r>
            <w:r w:rsidR="008C4695"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92</w:t>
            </w:r>
            <w:r w:rsidRPr="00BE2A32">
              <w:tab/>
            </w:r>
          </w:p>
        </w:tc>
        <w:tc>
          <w:tcPr>
            <w:tcW w:w="4652" w:type="dxa"/>
            <w:shd w:val="clear" w:color="auto" w:fill="auto"/>
          </w:tcPr>
          <w:p w:rsidR="00D64718" w:rsidRPr="00BE2A32" w:rsidRDefault="00D64718" w:rsidP="00127CA2">
            <w:pPr>
              <w:pStyle w:val="ENoteTableText"/>
            </w:pPr>
            <w:r w:rsidRPr="00BE2A32">
              <w:t>rs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30, 2003; No 52, 2004; No 105, 2010; No 13, 2014</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92A</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BC28D6">
            <w:pPr>
              <w:pStyle w:val="ENoteTableText"/>
            </w:pPr>
            <w:r w:rsidRPr="00BE2A32">
              <w:t>am No 30, 2003; No 52, 2004; No 113, 2007; No 53, 2008; No 50, 2009; No 105, 2010; No 13, 2014</w:t>
            </w:r>
            <w:r w:rsidR="008C4695" w:rsidRPr="00BE2A32">
              <w:t xml:space="preserve">; </w:t>
            </w:r>
            <w:r w:rsidR="008C4695"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93</w:t>
            </w:r>
            <w:r w:rsidRPr="00BE2A32">
              <w:tab/>
            </w:r>
          </w:p>
        </w:tc>
        <w:tc>
          <w:tcPr>
            <w:tcW w:w="4652" w:type="dxa"/>
            <w:shd w:val="clear" w:color="auto" w:fill="auto"/>
          </w:tcPr>
          <w:p w:rsidR="00D64718" w:rsidRPr="00BE2A32" w:rsidRDefault="00D64718" w:rsidP="00127CA2">
            <w:pPr>
              <w:pStyle w:val="ENoteTableText"/>
            </w:pPr>
            <w:r w:rsidRPr="00BE2A32">
              <w:t>am No 45, 2000</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93A</w:t>
            </w:r>
            <w:r w:rsidRPr="00BE2A32">
              <w:tab/>
            </w:r>
          </w:p>
        </w:tc>
        <w:tc>
          <w:tcPr>
            <w:tcW w:w="4652" w:type="dxa"/>
            <w:shd w:val="clear" w:color="auto" w:fill="auto"/>
          </w:tcPr>
          <w:p w:rsidR="00D64718" w:rsidRPr="00BE2A32" w:rsidRDefault="00D64718" w:rsidP="00127CA2">
            <w:pPr>
              <w:pStyle w:val="ENoteTableText"/>
            </w:pPr>
            <w:r w:rsidRPr="00BE2A32">
              <w:t>ad No 47, 2001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pPr>
              <w:pStyle w:val="ENoteTableText"/>
            </w:pPr>
            <w:r w:rsidRPr="00BE2A32">
              <w:t>am No 30, 2003; No 60, 2004; No 113</w:t>
            </w:r>
            <w:r w:rsidR="008C4695" w:rsidRPr="00BE2A32">
              <w:t>, 2007;</w:t>
            </w:r>
            <w:r w:rsidRPr="00BE2A32">
              <w:t xml:space="preserve"> </w:t>
            </w:r>
            <w:r w:rsidR="008C4695" w:rsidRPr="00BE2A32">
              <w:t>No</w:t>
            </w:r>
            <w:r w:rsidRPr="00BE2A32">
              <w:t xml:space="preserve"> 118, 2007; No 53</w:t>
            </w:r>
            <w:r w:rsidR="008C4695" w:rsidRPr="00BE2A32">
              <w:t>, 2008;</w:t>
            </w:r>
            <w:r w:rsidRPr="00BE2A32">
              <w:t xml:space="preserve"> </w:t>
            </w:r>
            <w:r w:rsidR="008C4695" w:rsidRPr="00BE2A32">
              <w:t>No</w:t>
            </w:r>
            <w:r w:rsidRPr="00BE2A32">
              <w:t xml:space="preserve"> 131, 2008; No 4</w:t>
            </w:r>
            <w:r w:rsidR="008C4695" w:rsidRPr="00BE2A32">
              <w:t>, 2009;</w:t>
            </w:r>
            <w:r w:rsidRPr="00BE2A32">
              <w:t xml:space="preserve"> </w:t>
            </w:r>
            <w:r w:rsidR="008C4695" w:rsidRPr="00BE2A32">
              <w:t>No</w:t>
            </w:r>
            <w:r w:rsidRPr="00BE2A32">
              <w:t xml:space="preserve"> 50, 2009; No 34, 2010; No 25</w:t>
            </w:r>
            <w:r w:rsidR="008C4695" w:rsidRPr="00BE2A32">
              <w:t>, 2011;</w:t>
            </w:r>
            <w:r w:rsidRPr="00BE2A32">
              <w:t xml:space="preserve"> </w:t>
            </w:r>
            <w:r w:rsidR="008C4695" w:rsidRPr="00BE2A32">
              <w:t>No</w:t>
            </w:r>
            <w:r w:rsidRPr="00BE2A32">
              <w:t xml:space="preserve"> 141, 2011; No 49</w:t>
            </w:r>
            <w:r w:rsidR="008C4695" w:rsidRPr="00BE2A32">
              <w:t>, 2012;</w:t>
            </w:r>
            <w:r w:rsidRPr="00BE2A32">
              <w:t xml:space="preserve"> </w:t>
            </w:r>
            <w:r w:rsidR="008C4695" w:rsidRPr="00BE2A32">
              <w:t>No</w:t>
            </w:r>
            <w:r w:rsidRPr="00BE2A32">
              <w:t xml:space="preserve"> 50, 2012; No 70, 2013; No 96, 2014</w:t>
            </w:r>
            <w:r w:rsidR="008C4695" w:rsidRPr="00BE2A32">
              <w:t xml:space="preserve">; </w:t>
            </w:r>
            <w:r w:rsidR="008C4695" w:rsidRPr="00BE2A32">
              <w:rPr>
                <w:u w:val="single"/>
              </w:rPr>
              <w:t>No 22, 2017</w:t>
            </w:r>
          </w:p>
        </w:tc>
      </w:tr>
      <w:tr w:rsidR="00AA4BBE" w:rsidRPr="00BE2A32" w:rsidTr="0072733A">
        <w:trPr>
          <w:cantSplit/>
        </w:trPr>
        <w:tc>
          <w:tcPr>
            <w:tcW w:w="2436" w:type="dxa"/>
            <w:shd w:val="clear" w:color="auto" w:fill="auto"/>
          </w:tcPr>
          <w:p w:rsidR="00AA4BBE" w:rsidRPr="00BE2A32" w:rsidRDefault="00AA4BBE" w:rsidP="001419EC">
            <w:pPr>
              <w:pStyle w:val="ENoteTableText"/>
              <w:tabs>
                <w:tab w:val="center" w:leader="dot" w:pos="2268"/>
              </w:tabs>
            </w:pPr>
            <w:r w:rsidRPr="00BE2A32">
              <w:t>s 93B</w:t>
            </w:r>
            <w:r w:rsidRPr="00BE2A32">
              <w:tab/>
            </w:r>
          </w:p>
        </w:tc>
        <w:tc>
          <w:tcPr>
            <w:tcW w:w="4652" w:type="dxa"/>
            <w:shd w:val="clear" w:color="auto" w:fill="auto"/>
          </w:tcPr>
          <w:p w:rsidR="00AA4BBE" w:rsidRPr="00BE2A32" w:rsidRDefault="00AA4BBE" w:rsidP="00127CA2">
            <w:pPr>
              <w:pStyle w:val="ENoteTableText"/>
            </w:pPr>
            <w:r w:rsidRPr="00BE2A32">
              <w:t>ad No 55, 2016</w:t>
            </w:r>
          </w:p>
        </w:tc>
      </w:tr>
      <w:tr w:rsidR="00D64718" w:rsidRPr="00BE2A32" w:rsidTr="0072733A">
        <w:trPr>
          <w:cantSplit/>
        </w:trPr>
        <w:tc>
          <w:tcPr>
            <w:tcW w:w="2436" w:type="dxa"/>
            <w:shd w:val="clear" w:color="auto" w:fill="auto"/>
          </w:tcPr>
          <w:p w:rsidR="00D64718" w:rsidRPr="00BE2A32" w:rsidRDefault="00D64718" w:rsidP="00C258A4">
            <w:pPr>
              <w:pStyle w:val="ENoteTableText"/>
              <w:keepNext/>
              <w:keepLines/>
            </w:pPr>
            <w:r w:rsidRPr="00BE2A32">
              <w:rPr>
                <w:b/>
              </w:rPr>
              <w:t>Division</w:t>
            </w:r>
            <w:r w:rsidR="00BE2A32">
              <w:rPr>
                <w:b/>
              </w:rPr>
              <w:t> </w:t>
            </w:r>
            <w:r w:rsidRPr="00BE2A32">
              <w:rPr>
                <w:b/>
              </w:rPr>
              <w:t>4</w:t>
            </w:r>
          </w:p>
        </w:tc>
        <w:tc>
          <w:tcPr>
            <w:tcW w:w="4652" w:type="dxa"/>
            <w:shd w:val="clear" w:color="auto" w:fill="auto"/>
          </w:tcPr>
          <w:p w:rsidR="00D64718" w:rsidRPr="00BE2A32" w:rsidRDefault="00D64718" w:rsidP="00127CA2">
            <w:pPr>
              <w:pStyle w:val="ENoteTableText"/>
            </w:pPr>
          </w:p>
        </w:tc>
      </w:tr>
      <w:tr w:rsidR="008C4695" w:rsidRPr="00BE2A32" w:rsidTr="0072733A">
        <w:trPr>
          <w:cantSplit/>
        </w:trPr>
        <w:tc>
          <w:tcPr>
            <w:tcW w:w="2436" w:type="dxa"/>
            <w:shd w:val="clear" w:color="auto" w:fill="auto"/>
          </w:tcPr>
          <w:p w:rsidR="008C4695" w:rsidRPr="00BE2A32" w:rsidRDefault="008C4695" w:rsidP="00983802">
            <w:pPr>
              <w:pStyle w:val="ENoteTableText"/>
              <w:tabs>
                <w:tab w:val="center" w:leader="dot" w:pos="2268"/>
              </w:tabs>
            </w:pPr>
            <w:r w:rsidRPr="00BE2A32">
              <w:t>s 94A</w:t>
            </w:r>
            <w:r w:rsidRPr="00BE2A32">
              <w:tab/>
            </w:r>
          </w:p>
        </w:tc>
        <w:tc>
          <w:tcPr>
            <w:tcW w:w="4652" w:type="dxa"/>
            <w:shd w:val="clear" w:color="auto" w:fill="auto"/>
          </w:tcPr>
          <w:p w:rsidR="008C4695" w:rsidRPr="00BE2A32" w:rsidRDefault="008C4695"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95</w:t>
            </w:r>
            <w:r w:rsidRPr="00BE2A32">
              <w:tab/>
            </w:r>
          </w:p>
        </w:tc>
        <w:tc>
          <w:tcPr>
            <w:tcW w:w="4652" w:type="dxa"/>
            <w:shd w:val="clear" w:color="auto" w:fill="auto"/>
          </w:tcPr>
          <w:p w:rsidR="00D64718" w:rsidRPr="00BE2A32" w:rsidRDefault="00D64718" w:rsidP="00127CA2">
            <w:pPr>
              <w:pStyle w:val="ENoteTableText"/>
            </w:pPr>
            <w:r w:rsidRPr="00BE2A32">
              <w:t>am No 45, 2000; No 47, 2001; No 61, 2005; No 118, 2007; No 53, 2008; No 79, 2011; No 70, 2013</w:t>
            </w:r>
            <w:r w:rsidR="00AA4BBE" w:rsidRPr="00BE2A32">
              <w:t>; No 55, 2016</w:t>
            </w:r>
            <w:r w:rsidR="008C4695" w:rsidRPr="00BE2A32">
              <w:t xml:space="preserve">; </w:t>
            </w:r>
            <w:r w:rsidR="008C4695"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99</w:t>
            </w:r>
            <w:r w:rsidRPr="00BE2A32">
              <w:tab/>
            </w:r>
          </w:p>
        </w:tc>
        <w:tc>
          <w:tcPr>
            <w:tcW w:w="4652" w:type="dxa"/>
            <w:shd w:val="clear" w:color="auto" w:fill="auto"/>
          </w:tcPr>
          <w:p w:rsidR="00D64718" w:rsidRPr="00BE2A32" w:rsidRDefault="00D64718" w:rsidP="00127CA2">
            <w:pPr>
              <w:pStyle w:val="ENoteTableText"/>
            </w:pPr>
            <w:r w:rsidRPr="00BE2A32">
              <w:t>am No 45, 2000; No 118, 2007; No 53, 2008; No 79, 2011</w:t>
            </w:r>
            <w:r w:rsidR="008C4695" w:rsidRPr="00BE2A32">
              <w:t xml:space="preserve">; </w:t>
            </w:r>
            <w:r w:rsidR="008C4695"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100</w:t>
            </w:r>
            <w:r w:rsidRPr="00BE2A32">
              <w:tab/>
            </w:r>
          </w:p>
        </w:tc>
        <w:tc>
          <w:tcPr>
            <w:tcW w:w="4652" w:type="dxa"/>
            <w:shd w:val="clear" w:color="auto" w:fill="auto"/>
          </w:tcPr>
          <w:p w:rsidR="00D64718" w:rsidRPr="00BE2A32" w:rsidRDefault="00D64718" w:rsidP="00127CA2">
            <w:pPr>
              <w:pStyle w:val="ENoteTableText"/>
            </w:pPr>
            <w:r w:rsidRPr="00BE2A32">
              <w:t>am No 47, 2001; No 108, 2006</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102</w:t>
            </w:r>
            <w:r w:rsidRPr="00BE2A32">
              <w:tab/>
            </w:r>
          </w:p>
        </w:tc>
        <w:tc>
          <w:tcPr>
            <w:tcW w:w="4652" w:type="dxa"/>
            <w:shd w:val="clear" w:color="auto" w:fill="auto"/>
          </w:tcPr>
          <w:p w:rsidR="00D64718" w:rsidRPr="00BE2A32" w:rsidRDefault="00D64718" w:rsidP="00127CA2">
            <w:pPr>
              <w:pStyle w:val="ENoteTableText"/>
            </w:pPr>
            <w:r w:rsidRPr="00BE2A32">
              <w:t>am No 138, 2001; No 108, 2006</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rPr>
                <w:b/>
              </w:rPr>
            </w:pPr>
            <w:r w:rsidRPr="00BE2A32">
              <w:rPr>
                <w:b/>
              </w:rPr>
              <w:t>Division</w:t>
            </w:r>
            <w:r w:rsidR="00BE2A32">
              <w:rPr>
                <w:b/>
              </w:rPr>
              <w:t> </w:t>
            </w:r>
            <w:r w:rsidRPr="00BE2A32">
              <w:rPr>
                <w:b/>
              </w:rPr>
              <w:t>5</w:t>
            </w:r>
          </w:p>
        </w:tc>
        <w:tc>
          <w:tcPr>
            <w:tcW w:w="4652" w:type="dxa"/>
            <w:shd w:val="clear" w:color="auto" w:fill="auto"/>
          </w:tcPr>
          <w:p w:rsidR="00A16317" w:rsidRPr="00BE2A32" w:rsidRDefault="00A16317" w:rsidP="00127CA2">
            <w:pPr>
              <w:pStyle w:val="ENoteTableText"/>
            </w:pP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r w:rsidRPr="00BE2A32">
              <w:t>Division</w:t>
            </w:r>
            <w:r w:rsidR="00BE2A32">
              <w:t> </w:t>
            </w:r>
            <w:r w:rsidRPr="00BE2A32">
              <w:t>5</w:t>
            </w:r>
            <w:r w:rsidRPr="00BE2A32">
              <w:tab/>
            </w:r>
          </w:p>
        </w:tc>
        <w:tc>
          <w:tcPr>
            <w:tcW w:w="4652" w:type="dxa"/>
            <w:shd w:val="clear" w:color="auto" w:fill="auto"/>
          </w:tcPr>
          <w:p w:rsidR="00A16317" w:rsidRPr="00BE2A32" w:rsidRDefault="00A16317" w:rsidP="00127CA2">
            <w:pPr>
              <w:pStyle w:val="ENoteTableText"/>
            </w:pPr>
            <w:r w:rsidRPr="00BE2A32">
              <w:t>ad No 55, 2016</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rPr>
                <w:b/>
              </w:rPr>
            </w:pPr>
            <w:r w:rsidRPr="00BE2A32">
              <w:rPr>
                <w:b/>
              </w:rPr>
              <w:t>Subdivision A</w:t>
            </w:r>
          </w:p>
        </w:tc>
        <w:tc>
          <w:tcPr>
            <w:tcW w:w="4652" w:type="dxa"/>
            <w:shd w:val="clear" w:color="auto" w:fill="auto"/>
          </w:tcPr>
          <w:p w:rsidR="00A16317" w:rsidRPr="00BE2A32" w:rsidRDefault="00A16317" w:rsidP="00127CA2">
            <w:pPr>
              <w:pStyle w:val="ENoteTableText"/>
            </w:pP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r w:rsidRPr="00BE2A32">
              <w:t>s 102A</w:t>
            </w:r>
            <w:r w:rsidRPr="00BE2A32">
              <w:tab/>
            </w:r>
          </w:p>
        </w:tc>
        <w:tc>
          <w:tcPr>
            <w:tcW w:w="4652" w:type="dxa"/>
            <w:shd w:val="clear" w:color="auto" w:fill="auto"/>
          </w:tcPr>
          <w:p w:rsidR="00A16317" w:rsidRPr="00BE2A32" w:rsidRDefault="00A16317" w:rsidP="00127CA2">
            <w:pPr>
              <w:pStyle w:val="ENoteTableText"/>
            </w:pPr>
            <w:r w:rsidRPr="00BE2A32">
              <w:t>ad No 55, 2016</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rPr>
                <w:b/>
              </w:rPr>
            </w:pPr>
            <w:r w:rsidRPr="00BE2A32">
              <w:rPr>
                <w:b/>
              </w:rPr>
              <w:t>Subdivision B</w:t>
            </w:r>
          </w:p>
        </w:tc>
        <w:tc>
          <w:tcPr>
            <w:tcW w:w="4652" w:type="dxa"/>
            <w:shd w:val="clear" w:color="auto" w:fill="auto"/>
          </w:tcPr>
          <w:p w:rsidR="00A16317" w:rsidRPr="00BE2A32" w:rsidRDefault="00A16317" w:rsidP="00127CA2">
            <w:pPr>
              <w:pStyle w:val="ENoteTableText"/>
            </w:pP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r w:rsidRPr="00BE2A32">
              <w:t>s 102B</w:t>
            </w:r>
            <w:r w:rsidRPr="00BE2A32">
              <w:tab/>
            </w:r>
          </w:p>
        </w:tc>
        <w:tc>
          <w:tcPr>
            <w:tcW w:w="4652" w:type="dxa"/>
            <w:shd w:val="clear" w:color="auto" w:fill="auto"/>
          </w:tcPr>
          <w:p w:rsidR="00A16317" w:rsidRPr="00BE2A32" w:rsidRDefault="00A16317" w:rsidP="00127CA2">
            <w:pPr>
              <w:pStyle w:val="ENoteTableText"/>
            </w:pPr>
            <w:r w:rsidRPr="00BE2A32">
              <w:t>ad No 55, 2016</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rPr>
                <w:b/>
              </w:rPr>
            </w:pPr>
            <w:r w:rsidRPr="00BE2A32">
              <w:rPr>
                <w:b/>
              </w:rPr>
              <w:t>Subdivision C</w:t>
            </w:r>
          </w:p>
        </w:tc>
        <w:tc>
          <w:tcPr>
            <w:tcW w:w="4652" w:type="dxa"/>
            <w:shd w:val="clear" w:color="auto" w:fill="auto"/>
          </w:tcPr>
          <w:p w:rsidR="00A16317" w:rsidRPr="00BE2A32" w:rsidRDefault="00A16317" w:rsidP="00127CA2">
            <w:pPr>
              <w:pStyle w:val="ENoteTableText"/>
            </w:pP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r w:rsidRPr="00BE2A32">
              <w:t>s 102C</w:t>
            </w:r>
            <w:r w:rsidRPr="00BE2A32">
              <w:tab/>
            </w:r>
          </w:p>
        </w:tc>
        <w:tc>
          <w:tcPr>
            <w:tcW w:w="4652" w:type="dxa"/>
            <w:shd w:val="clear" w:color="auto" w:fill="auto"/>
          </w:tcPr>
          <w:p w:rsidR="00A16317" w:rsidRPr="00BE2A32" w:rsidRDefault="00A16317" w:rsidP="00127CA2">
            <w:pPr>
              <w:pStyle w:val="ENoteTableText"/>
            </w:pPr>
            <w:r w:rsidRPr="00BE2A32">
              <w:t>ad No 55, 2016</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r w:rsidRPr="00BE2A32">
              <w:t>s 102D</w:t>
            </w:r>
            <w:r w:rsidRPr="00BE2A32">
              <w:tab/>
            </w:r>
          </w:p>
        </w:tc>
        <w:tc>
          <w:tcPr>
            <w:tcW w:w="4652" w:type="dxa"/>
            <w:shd w:val="clear" w:color="auto" w:fill="auto"/>
          </w:tcPr>
          <w:p w:rsidR="00A16317" w:rsidRPr="00BE2A32" w:rsidRDefault="00A16317" w:rsidP="00127CA2">
            <w:pPr>
              <w:pStyle w:val="ENoteTableText"/>
            </w:pPr>
            <w:r w:rsidRPr="00BE2A32">
              <w:t>ad No 55, 2016</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r w:rsidRPr="00BE2A32">
              <w:t>s 102E</w:t>
            </w:r>
            <w:r w:rsidRPr="00BE2A32">
              <w:tab/>
            </w:r>
          </w:p>
        </w:tc>
        <w:tc>
          <w:tcPr>
            <w:tcW w:w="4652" w:type="dxa"/>
            <w:shd w:val="clear" w:color="auto" w:fill="auto"/>
          </w:tcPr>
          <w:p w:rsidR="00A16317" w:rsidRPr="00BE2A32" w:rsidRDefault="00A16317" w:rsidP="00127CA2">
            <w:pPr>
              <w:pStyle w:val="ENoteTableText"/>
            </w:pPr>
            <w:r w:rsidRPr="00BE2A32">
              <w:t>ad No 55, 2016</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pPr>
            <w:r w:rsidRPr="00BE2A32">
              <w:t>s 102F</w:t>
            </w:r>
            <w:r w:rsidRPr="00BE2A32">
              <w:tab/>
            </w:r>
          </w:p>
        </w:tc>
        <w:tc>
          <w:tcPr>
            <w:tcW w:w="4652" w:type="dxa"/>
            <w:shd w:val="clear" w:color="auto" w:fill="auto"/>
          </w:tcPr>
          <w:p w:rsidR="00A16317" w:rsidRPr="00BE2A32" w:rsidRDefault="00A16317" w:rsidP="00127CA2">
            <w:pPr>
              <w:pStyle w:val="ENoteTableText"/>
            </w:pPr>
            <w:r w:rsidRPr="00BE2A32">
              <w:t>ad No 55, 2016</w:t>
            </w:r>
          </w:p>
        </w:tc>
      </w:tr>
      <w:tr w:rsidR="00A16317" w:rsidRPr="00BE2A32" w:rsidTr="0072733A">
        <w:trPr>
          <w:cantSplit/>
        </w:trPr>
        <w:tc>
          <w:tcPr>
            <w:tcW w:w="2436" w:type="dxa"/>
            <w:shd w:val="clear" w:color="auto" w:fill="auto"/>
          </w:tcPr>
          <w:p w:rsidR="00A16317" w:rsidRPr="00BE2A32" w:rsidRDefault="00A16317" w:rsidP="00753CFA">
            <w:pPr>
              <w:pStyle w:val="ENoteTableText"/>
              <w:tabs>
                <w:tab w:val="center" w:leader="dot" w:pos="2268"/>
              </w:tabs>
              <w:rPr>
                <w:b/>
              </w:rPr>
            </w:pPr>
            <w:r w:rsidRPr="00BE2A32">
              <w:rPr>
                <w:b/>
              </w:rPr>
              <w:t>Subdivision D</w:t>
            </w:r>
          </w:p>
        </w:tc>
        <w:tc>
          <w:tcPr>
            <w:tcW w:w="4652" w:type="dxa"/>
            <w:shd w:val="clear" w:color="auto" w:fill="auto"/>
          </w:tcPr>
          <w:p w:rsidR="00A16317" w:rsidRPr="00BE2A32" w:rsidRDefault="00A16317" w:rsidP="00127CA2">
            <w:pPr>
              <w:pStyle w:val="ENoteTableText"/>
            </w:pPr>
          </w:p>
        </w:tc>
      </w:tr>
      <w:tr w:rsidR="00A16317" w:rsidRPr="00BE2A32" w:rsidTr="0072733A">
        <w:trPr>
          <w:cantSplit/>
        </w:trPr>
        <w:tc>
          <w:tcPr>
            <w:tcW w:w="2436" w:type="dxa"/>
            <w:shd w:val="clear" w:color="auto" w:fill="auto"/>
          </w:tcPr>
          <w:p w:rsidR="00A16317" w:rsidRPr="00BE2A32" w:rsidRDefault="00AA4BBE" w:rsidP="00753CFA">
            <w:pPr>
              <w:pStyle w:val="ENoteTableText"/>
              <w:tabs>
                <w:tab w:val="center" w:leader="dot" w:pos="2268"/>
              </w:tabs>
            </w:pPr>
            <w:r w:rsidRPr="00BE2A32">
              <w:t>s 102G</w:t>
            </w:r>
            <w:r w:rsidRPr="00BE2A32">
              <w:tab/>
            </w:r>
          </w:p>
        </w:tc>
        <w:tc>
          <w:tcPr>
            <w:tcW w:w="4652" w:type="dxa"/>
            <w:shd w:val="clear" w:color="auto" w:fill="auto"/>
          </w:tcPr>
          <w:p w:rsidR="00A16317" w:rsidRPr="00BE2A32" w:rsidRDefault="00AA4BBE" w:rsidP="00127CA2">
            <w:pPr>
              <w:pStyle w:val="ENoteTableText"/>
            </w:pPr>
            <w:r w:rsidRPr="00BE2A32">
              <w:t>ad No 55, 2016</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102H</w:t>
            </w:r>
            <w:r w:rsidRPr="00BE2A32">
              <w:tab/>
            </w:r>
          </w:p>
        </w:tc>
        <w:tc>
          <w:tcPr>
            <w:tcW w:w="4652" w:type="dxa"/>
            <w:shd w:val="clear" w:color="auto" w:fill="auto"/>
          </w:tcPr>
          <w:p w:rsidR="00AA4BBE" w:rsidRPr="00BE2A32" w:rsidRDefault="00AA4BBE" w:rsidP="00127CA2">
            <w:pPr>
              <w:pStyle w:val="ENoteTableText"/>
            </w:pPr>
            <w:r w:rsidRPr="00BE2A32">
              <w:t>ad No 55, 2016</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102J</w:t>
            </w:r>
            <w:r w:rsidRPr="00BE2A32">
              <w:tab/>
            </w:r>
          </w:p>
        </w:tc>
        <w:tc>
          <w:tcPr>
            <w:tcW w:w="4652" w:type="dxa"/>
            <w:shd w:val="clear" w:color="auto" w:fill="auto"/>
          </w:tcPr>
          <w:p w:rsidR="00AA4BBE" w:rsidRPr="00BE2A32" w:rsidRDefault="00AA4BBE" w:rsidP="00127CA2">
            <w:pPr>
              <w:pStyle w:val="ENoteTableText"/>
            </w:pPr>
            <w:r w:rsidRPr="00BE2A32">
              <w:t>ad No 55, 2016</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102K</w:t>
            </w:r>
            <w:r w:rsidRPr="00BE2A32">
              <w:tab/>
            </w:r>
          </w:p>
        </w:tc>
        <w:tc>
          <w:tcPr>
            <w:tcW w:w="4652" w:type="dxa"/>
            <w:shd w:val="clear" w:color="auto" w:fill="auto"/>
          </w:tcPr>
          <w:p w:rsidR="00AA4BBE" w:rsidRPr="00BE2A32" w:rsidRDefault="00AA4BBE" w:rsidP="00127CA2">
            <w:pPr>
              <w:pStyle w:val="ENoteTableText"/>
            </w:pPr>
            <w:r w:rsidRPr="00BE2A32">
              <w:t>ad No 55, 2016</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102L</w:t>
            </w:r>
            <w:r w:rsidRPr="00BE2A32">
              <w:tab/>
            </w:r>
          </w:p>
        </w:tc>
        <w:tc>
          <w:tcPr>
            <w:tcW w:w="4652" w:type="dxa"/>
            <w:shd w:val="clear" w:color="auto" w:fill="auto"/>
          </w:tcPr>
          <w:p w:rsidR="00AA4BBE" w:rsidRPr="00BE2A32" w:rsidRDefault="00AA4BBE" w:rsidP="00127CA2">
            <w:pPr>
              <w:pStyle w:val="ENoteTableText"/>
            </w:pPr>
            <w:r w:rsidRPr="00BE2A32">
              <w:t>ad No 55, 2016</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102M</w:t>
            </w:r>
            <w:r w:rsidR="001419EC" w:rsidRPr="00BE2A32">
              <w:tab/>
            </w:r>
          </w:p>
        </w:tc>
        <w:tc>
          <w:tcPr>
            <w:tcW w:w="4652" w:type="dxa"/>
            <w:shd w:val="clear" w:color="auto" w:fill="auto"/>
          </w:tcPr>
          <w:p w:rsidR="00AA4BBE" w:rsidRPr="00BE2A32" w:rsidRDefault="00AA4BBE" w:rsidP="00127CA2">
            <w:pPr>
              <w:pStyle w:val="ENoteTableText"/>
            </w:pPr>
            <w:r w:rsidRPr="00BE2A32">
              <w:t>ad No 55, 2016</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rPr>
                <w:b/>
              </w:rPr>
            </w:pPr>
            <w:r w:rsidRPr="00BE2A32">
              <w:rPr>
                <w:b/>
              </w:rPr>
              <w:t>Subdivision E</w:t>
            </w:r>
          </w:p>
        </w:tc>
        <w:tc>
          <w:tcPr>
            <w:tcW w:w="4652" w:type="dxa"/>
            <w:shd w:val="clear" w:color="auto" w:fill="auto"/>
          </w:tcPr>
          <w:p w:rsidR="00AA4BBE" w:rsidRPr="00BE2A32" w:rsidRDefault="00AA4BBE" w:rsidP="00127CA2">
            <w:pPr>
              <w:pStyle w:val="ENoteTableText"/>
            </w:pP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102N</w:t>
            </w:r>
            <w:r w:rsidRPr="00BE2A32">
              <w:tab/>
            </w:r>
          </w:p>
        </w:tc>
        <w:tc>
          <w:tcPr>
            <w:tcW w:w="4652" w:type="dxa"/>
            <w:shd w:val="clear" w:color="auto" w:fill="auto"/>
          </w:tcPr>
          <w:p w:rsidR="00AA4BBE" w:rsidRPr="00BE2A32" w:rsidRDefault="00AA4BBE" w:rsidP="00127CA2">
            <w:pPr>
              <w:pStyle w:val="ENoteTableText"/>
            </w:pPr>
            <w:r w:rsidRPr="00BE2A32">
              <w:t>ad No 55, 2016</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102P</w:t>
            </w:r>
            <w:r w:rsidRPr="00BE2A32">
              <w:tab/>
            </w:r>
          </w:p>
        </w:tc>
        <w:tc>
          <w:tcPr>
            <w:tcW w:w="4652" w:type="dxa"/>
            <w:shd w:val="clear" w:color="auto" w:fill="auto"/>
          </w:tcPr>
          <w:p w:rsidR="00AA4BBE" w:rsidRPr="00BE2A32" w:rsidRDefault="00AA4BBE" w:rsidP="00127CA2">
            <w:pPr>
              <w:pStyle w:val="ENoteTableText"/>
            </w:pPr>
            <w:r w:rsidRPr="00BE2A32">
              <w:t>ad No 55, 2016</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102Q</w:t>
            </w:r>
            <w:r w:rsidRPr="00BE2A32">
              <w:tab/>
            </w:r>
          </w:p>
        </w:tc>
        <w:tc>
          <w:tcPr>
            <w:tcW w:w="4652" w:type="dxa"/>
            <w:shd w:val="clear" w:color="auto" w:fill="auto"/>
          </w:tcPr>
          <w:p w:rsidR="00AA4BBE" w:rsidRPr="00BE2A32" w:rsidRDefault="00AA4BBE" w:rsidP="00127CA2">
            <w:pPr>
              <w:pStyle w:val="ENoteTableText"/>
            </w:pPr>
            <w:r w:rsidRPr="00BE2A32">
              <w:t>ad No 55, 2016</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102R</w:t>
            </w:r>
            <w:r w:rsidRPr="00BE2A32">
              <w:tab/>
            </w:r>
          </w:p>
        </w:tc>
        <w:tc>
          <w:tcPr>
            <w:tcW w:w="4652" w:type="dxa"/>
            <w:shd w:val="clear" w:color="auto" w:fill="auto"/>
          </w:tcPr>
          <w:p w:rsidR="00AA4BBE" w:rsidRPr="00BE2A32" w:rsidRDefault="00AA4BBE" w:rsidP="00127CA2">
            <w:pPr>
              <w:pStyle w:val="ENoteTableText"/>
            </w:pPr>
            <w:r w:rsidRPr="00BE2A32">
              <w:t>ad No 55, 2016</w:t>
            </w:r>
          </w:p>
        </w:tc>
      </w:tr>
      <w:tr w:rsidR="00AA4BBE" w:rsidRPr="00BE2A32" w:rsidTr="0072733A">
        <w:trPr>
          <w:cantSplit/>
        </w:trPr>
        <w:tc>
          <w:tcPr>
            <w:tcW w:w="2436" w:type="dxa"/>
            <w:shd w:val="clear" w:color="auto" w:fill="auto"/>
          </w:tcPr>
          <w:p w:rsidR="00AA4BBE" w:rsidRPr="00BE2A32" w:rsidRDefault="00AA4BBE" w:rsidP="00C258A4">
            <w:pPr>
              <w:pStyle w:val="ENoteTableText"/>
              <w:keepNext/>
              <w:keepLines/>
              <w:tabs>
                <w:tab w:val="center" w:leader="dot" w:pos="2268"/>
              </w:tabs>
              <w:rPr>
                <w:b/>
              </w:rPr>
            </w:pPr>
            <w:r w:rsidRPr="00BE2A32">
              <w:rPr>
                <w:b/>
              </w:rPr>
              <w:t>Subdivision F</w:t>
            </w:r>
          </w:p>
        </w:tc>
        <w:tc>
          <w:tcPr>
            <w:tcW w:w="4652" w:type="dxa"/>
            <w:shd w:val="clear" w:color="auto" w:fill="auto"/>
          </w:tcPr>
          <w:p w:rsidR="00AA4BBE" w:rsidRPr="00BE2A32" w:rsidRDefault="00AA4BBE" w:rsidP="00127CA2">
            <w:pPr>
              <w:pStyle w:val="ENoteTableText"/>
            </w:pP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102S</w:t>
            </w:r>
            <w:r w:rsidRPr="00BE2A32">
              <w:tab/>
            </w:r>
          </w:p>
        </w:tc>
        <w:tc>
          <w:tcPr>
            <w:tcW w:w="4652" w:type="dxa"/>
            <w:shd w:val="clear" w:color="auto" w:fill="auto"/>
          </w:tcPr>
          <w:p w:rsidR="00AA4BBE" w:rsidRPr="00BE2A32" w:rsidRDefault="00AA4BBE" w:rsidP="00127CA2">
            <w:pPr>
              <w:pStyle w:val="ENoteTableText"/>
            </w:pPr>
            <w:r w:rsidRPr="00BE2A32">
              <w:t>ad No 55, 2016</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102T</w:t>
            </w:r>
            <w:r w:rsidRPr="00BE2A32">
              <w:tab/>
            </w:r>
          </w:p>
        </w:tc>
        <w:tc>
          <w:tcPr>
            <w:tcW w:w="4652" w:type="dxa"/>
            <w:shd w:val="clear" w:color="auto" w:fill="auto"/>
          </w:tcPr>
          <w:p w:rsidR="00AA4BBE" w:rsidRPr="00BE2A32" w:rsidRDefault="00AA4BBE" w:rsidP="00127CA2">
            <w:pPr>
              <w:pStyle w:val="ENoteTableText"/>
            </w:pPr>
            <w:r w:rsidRPr="00BE2A32">
              <w:t>ad No 55, 2016</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102U</w:t>
            </w:r>
            <w:r w:rsidRPr="00BE2A32">
              <w:tab/>
            </w:r>
          </w:p>
        </w:tc>
        <w:tc>
          <w:tcPr>
            <w:tcW w:w="4652" w:type="dxa"/>
            <w:shd w:val="clear" w:color="auto" w:fill="auto"/>
          </w:tcPr>
          <w:p w:rsidR="00AA4BBE" w:rsidRPr="00BE2A32" w:rsidRDefault="00AA4BBE" w:rsidP="00127CA2">
            <w:pPr>
              <w:pStyle w:val="ENoteTableText"/>
            </w:pPr>
            <w:r w:rsidRPr="00BE2A32">
              <w:t>ad No 55, 2016</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rPr>
                <w:b/>
              </w:rPr>
            </w:pPr>
            <w:r w:rsidRPr="00BE2A32">
              <w:rPr>
                <w:b/>
              </w:rPr>
              <w:t>Subdivision G</w:t>
            </w:r>
          </w:p>
        </w:tc>
        <w:tc>
          <w:tcPr>
            <w:tcW w:w="4652" w:type="dxa"/>
            <w:shd w:val="clear" w:color="auto" w:fill="auto"/>
          </w:tcPr>
          <w:p w:rsidR="00AA4BBE" w:rsidRPr="00BE2A32" w:rsidRDefault="00AA4BBE" w:rsidP="00127CA2">
            <w:pPr>
              <w:pStyle w:val="ENoteTableText"/>
            </w:pP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102V</w:t>
            </w:r>
            <w:r w:rsidRPr="00BE2A32">
              <w:tab/>
            </w:r>
          </w:p>
        </w:tc>
        <w:tc>
          <w:tcPr>
            <w:tcW w:w="4652" w:type="dxa"/>
            <w:shd w:val="clear" w:color="auto" w:fill="auto"/>
          </w:tcPr>
          <w:p w:rsidR="00AA4BBE" w:rsidRPr="00BE2A32" w:rsidRDefault="00AA4BBE" w:rsidP="00127CA2">
            <w:pPr>
              <w:pStyle w:val="ENoteTableText"/>
            </w:pPr>
            <w:r w:rsidRPr="00BE2A32">
              <w:t>ad No 55, 2016</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102W</w:t>
            </w:r>
            <w:r w:rsidRPr="00BE2A32">
              <w:tab/>
            </w:r>
          </w:p>
        </w:tc>
        <w:tc>
          <w:tcPr>
            <w:tcW w:w="4652" w:type="dxa"/>
            <w:shd w:val="clear" w:color="auto" w:fill="auto"/>
          </w:tcPr>
          <w:p w:rsidR="00AA4BBE" w:rsidRPr="00BE2A32" w:rsidRDefault="00AA4BBE" w:rsidP="00127CA2">
            <w:pPr>
              <w:pStyle w:val="ENoteTableText"/>
            </w:pPr>
            <w:r w:rsidRPr="00BE2A32">
              <w:t>ad No 55, 2016</w:t>
            </w:r>
          </w:p>
        </w:tc>
      </w:tr>
      <w:tr w:rsidR="00532649" w:rsidRPr="00BE2A32" w:rsidTr="0014257C">
        <w:trPr>
          <w:cantSplit/>
        </w:trPr>
        <w:tc>
          <w:tcPr>
            <w:tcW w:w="2436" w:type="dxa"/>
            <w:shd w:val="clear" w:color="auto" w:fill="auto"/>
          </w:tcPr>
          <w:p w:rsidR="00532649" w:rsidRPr="00BE2A32" w:rsidRDefault="00532649" w:rsidP="0014257C">
            <w:pPr>
              <w:pStyle w:val="ENoteTableText"/>
              <w:tabs>
                <w:tab w:val="center" w:leader="dot" w:pos="2268"/>
              </w:tabs>
            </w:pPr>
            <w:r w:rsidRPr="00BE2A32">
              <w:t>s 103</w:t>
            </w:r>
            <w:r w:rsidRPr="00BE2A32">
              <w:tab/>
            </w:r>
          </w:p>
        </w:tc>
        <w:tc>
          <w:tcPr>
            <w:tcW w:w="4652" w:type="dxa"/>
            <w:shd w:val="clear" w:color="auto" w:fill="auto"/>
          </w:tcPr>
          <w:p w:rsidR="00532649" w:rsidRPr="00BE2A32" w:rsidRDefault="00532649" w:rsidP="0014257C">
            <w:pPr>
              <w:pStyle w:val="ENoteTableText"/>
            </w:pPr>
            <w:r w:rsidRPr="00BE2A32">
              <w:t>rep No 5, 2011</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Part</w:t>
            </w:r>
            <w:r w:rsidR="00BE2A32">
              <w:rPr>
                <w:b/>
              </w:rPr>
              <w:t> </w:t>
            </w:r>
            <w:r w:rsidRPr="00BE2A32">
              <w:rPr>
                <w:b/>
              </w:rPr>
              <w:t>5</w:t>
            </w:r>
          </w:p>
        </w:tc>
        <w:tc>
          <w:tcPr>
            <w:tcW w:w="4652" w:type="dxa"/>
            <w:shd w:val="clear" w:color="auto" w:fill="auto"/>
          </w:tcPr>
          <w:p w:rsidR="00D64718" w:rsidRPr="00BE2A32" w:rsidRDefault="00D64718" w:rsidP="00127CA2">
            <w:pPr>
              <w:pStyle w:val="ENoteTableText"/>
            </w:pPr>
          </w:p>
        </w:tc>
      </w:tr>
      <w:tr w:rsidR="00AA4BBE" w:rsidRPr="00BE2A32" w:rsidTr="0072733A">
        <w:trPr>
          <w:cantSplit/>
        </w:trPr>
        <w:tc>
          <w:tcPr>
            <w:tcW w:w="2436" w:type="dxa"/>
            <w:shd w:val="clear" w:color="auto" w:fill="auto"/>
          </w:tcPr>
          <w:p w:rsidR="00AA4BBE" w:rsidRPr="00BE2A32" w:rsidRDefault="00AA4BBE" w:rsidP="001419EC">
            <w:pPr>
              <w:pStyle w:val="ENoteTableText"/>
              <w:tabs>
                <w:tab w:val="center" w:leader="dot" w:pos="2268"/>
              </w:tabs>
            </w:pPr>
            <w:r w:rsidRPr="00BE2A32">
              <w:t>Part</w:t>
            </w:r>
            <w:r w:rsidR="00BE2A32">
              <w:t> </w:t>
            </w:r>
            <w:r w:rsidRPr="00BE2A32">
              <w:t>5</w:t>
            </w:r>
            <w:r w:rsidRPr="00BE2A32">
              <w:tab/>
            </w:r>
          </w:p>
        </w:tc>
        <w:tc>
          <w:tcPr>
            <w:tcW w:w="4652" w:type="dxa"/>
            <w:shd w:val="clear" w:color="auto" w:fill="auto"/>
          </w:tcPr>
          <w:p w:rsidR="00AA4BBE" w:rsidRPr="00BE2A32" w:rsidRDefault="00AA4BBE" w:rsidP="00127CA2">
            <w:pPr>
              <w:pStyle w:val="ENoteTableText"/>
            </w:pPr>
            <w:r w:rsidRPr="00BE2A32">
              <w:t>am No 55, 2016</w:t>
            </w:r>
          </w:p>
        </w:tc>
      </w:tr>
      <w:tr w:rsidR="008C4695" w:rsidRPr="00BE2A32" w:rsidTr="0072733A">
        <w:trPr>
          <w:cantSplit/>
        </w:trPr>
        <w:tc>
          <w:tcPr>
            <w:tcW w:w="2436" w:type="dxa"/>
            <w:shd w:val="clear" w:color="auto" w:fill="auto"/>
          </w:tcPr>
          <w:p w:rsidR="008C4695" w:rsidRPr="00BE2A32" w:rsidRDefault="008C4695" w:rsidP="001419EC">
            <w:pPr>
              <w:pStyle w:val="ENoteTableText"/>
              <w:tabs>
                <w:tab w:val="center" w:leader="dot" w:pos="2268"/>
              </w:tabs>
              <w:rPr>
                <w:b/>
              </w:rPr>
            </w:pPr>
            <w:r w:rsidRPr="00BE2A32">
              <w:rPr>
                <w:b/>
              </w:rPr>
              <w:t>Division</w:t>
            </w:r>
            <w:r w:rsidR="00BE2A32">
              <w:rPr>
                <w:b/>
              </w:rPr>
              <w:t> </w:t>
            </w:r>
            <w:r w:rsidRPr="00BE2A32">
              <w:rPr>
                <w:b/>
              </w:rPr>
              <w:t>1A</w:t>
            </w:r>
          </w:p>
        </w:tc>
        <w:tc>
          <w:tcPr>
            <w:tcW w:w="4652" w:type="dxa"/>
            <w:shd w:val="clear" w:color="auto" w:fill="auto"/>
          </w:tcPr>
          <w:p w:rsidR="008C4695" w:rsidRPr="00BE2A32" w:rsidRDefault="008C4695" w:rsidP="00127CA2">
            <w:pPr>
              <w:pStyle w:val="ENoteTableText"/>
            </w:pPr>
          </w:p>
        </w:tc>
      </w:tr>
      <w:tr w:rsidR="008C4695" w:rsidRPr="00BE2A32" w:rsidTr="0072733A">
        <w:trPr>
          <w:cantSplit/>
        </w:trPr>
        <w:tc>
          <w:tcPr>
            <w:tcW w:w="2436" w:type="dxa"/>
            <w:shd w:val="clear" w:color="auto" w:fill="auto"/>
          </w:tcPr>
          <w:p w:rsidR="008C4695" w:rsidRPr="00BE2A32" w:rsidRDefault="008C4695" w:rsidP="001419EC">
            <w:pPr>
              <w:pStyle w:val="ENoteTableText"/>
              <w:tabs>
                <w:tab w:val="center" w:leader="dot" w:pos="2268"/>
              </w:tabs>
            </w:pPr>
            <w:r w:rsidRPr="00BE2A32">
              <w:t>Division</w:t>
            </w:r>
            <w:r w:rsidR="00BE2A32">
              <w:t> </w:t>
            </w:r>
            <w:r w:rsidRPr="00BE2A32">
              <w:t>1A</w:t>
            </w:r>
            <w:r w:rsidRPr="00BE2A32">
              <w:tab/>
            </w:r>
          </w:p>
        </w:tc>
        <w:tc>
          <w:tcPr>
            <w:tcW w:w="4652" w:type="dxa"/>
            <w:shd w:val="clear" w:color="auto" w:fill="auto"/>
          </w:tcPr>
          <w:p w:rsidR="008C4695" w:rsidRPr="00BE2A32" w:rsidRDefault="008C4695" w:rsidP="00127CA2">
            <w:pPr>
              <w:pStyle w:val="ENoteTableText"/>
            </w:pPr>
            <w:r w:rsidRPr="00BE2A32">
              <w:t xml:space="preserve">ad </w:t>
            </w:r>
            <w:r w:rsidRPr="00BE2A32">
              <w:rPr>
                <w:u w:val="single"/>
              </w:rPr>
              <w:t>No 22, 2017</w:t>
            </w:r>
          </w:p>
        </w:tc>
      </w:tr>
      <w:tr w:rsidR="008C4695" w:rsidRPr="00BE2A32" w:rsidTr="0072733A">
        <w:trPr>
          <w:cantSplit/>
        </w:trPr>
        <w:tc>
          <w:tcPr>
            <w:tcW w:w="2436" w:type="dxa"/>
            <w:shd w:val="clear" w:color="auto" w:fill="auto"/>
          </w:tcPr>
          <w:p w:rsidR="008C4695" w:rsidRPr="00BE2A32" w:rsidRDefault="008C4695" w:rsidP="001419EC">
            <w:pPr>
              <w:pStyle w:val="ENoteTableText"/>
              <w:tabs>
                <w:tab w:val="center" w:leader="dot" w:pos="2268"/>
              </w:tabs>
            </w:pPr>
            <w:r w:rsidRPr="00BE2A32">
              <w:t>s 103</w:t>
            </w:r>
            <w:r w:rsidR="00B22838" w:rsidRPr="00BE2A32">
              <w:tab/>
            </w:r>
          </w:p>
        </w:tc>
        <w:tc>
          <w:tcPr>
            <w:tcW w:w="4652" w:type="dxa"/>
            <w:shd w:val="clear" w:color="auto" w:fill="auto"/>
          </w:tcPr>
          <w:p w:rsidR="008C4695" w:rsidRPr="00BE2A32" w:rsidRDefault="00B22838" w:rsidP="00127CA2">
            <w:pPr>
              <w:pStyle w:val="ENoteTableText"/>
            </w:pPr>
            <w:r w:rsidRPr="00BE2A32">
              <w:t xml:space="preserve">ad </w:t>
            </w:r>
            <w:r w:rsidRPr="00BE2A32">
              <w:rPr>
                <w:u w:val="single"/>
              </w:rPr>
              <w:t>No 22, 2017</w:t>
            </w:r>
          </w:p>
        </w:tc>
      </w:tr>
      <w:tr w:rsidR="008C4695" w:rsidRPr="00BE2A32" w:rsidTr="0072733A">
        <w:trPr>
          <w:cantSplit/>
        </w:trPr>
        <w:tc>
          <w:tcPr>
            <w:tcW w:w="2436" w:type="dxa"/>
            <w:shd w:val="clear" w:color="auto" w:fill="auto"/>
          </w:tcPr>
          <w:p w:rsidR="008C4695" w:rsidRPr="00BE2A32" w:rsidRDefault="00B22838" w:rsidP="001419EC">
            <w:pPr>
              <w:pStyle w:val="ENoteTableText"/>
              <w:tabs>
                <w:tab w:val="center" w:leader="dot" w:pos="2268"/>
              </w:tabs>
            </w:pPr>
            <w:r w:rsidRPr="00BE2A32">
              <w:t>s 103A</w:t>
            </w:r>
            <w:r w:rsidRPr="00BE2A32">
              <w:tab/>
            </w:r>
          </w:p>
        </w:tc>
        <w:tc>
          <w:tcPr>
            <w:tcW w:w="4652" w:type="dxa"/>
            <w:shd w:val="clear" w:color="auto" w:fill="auto"/>
          </w:tcPr>
          <w:p w:rsidR="008C4695" w:rsidRPr="00BE2A32" w:rsidRDefault="00B22838" w:rsidP="00127CA2">
            <w:pPr>
              <w:pStyle w:val="ENoteTableText"/>
            </w:pPr>
            <w:r w:rsidRPr="00BE2A32">
              <w:t xml:space="preserve">ad </w:t>
            </w:r>
            <w:r w:rsidRPr="00BE2A32">
              <w:rPr>
                <w:u w:val="single"/>
              </w:rPr>
              <w:t>No 22, 2017</w:t>
            </w:r>
          </w:p>
        </w:tc>
      </w:tr>
      <w:tr w:rsidR="00B22838" w:rsidRPr="00BE2A32" w:rsidTr="0072733A">
        <w:trPr>
          <w:cantSplit/>
        </w:trPr>
        <w:tc>
          <w:tcPr>
            <w:tcW w:w="2436" w:type="dxa"/>
            <w:shd w:val="clear" w:color="auto" w:fill="auto"/>
          </w:tcPr>
          <w:p w:rsidR="00B22838" w:rsidRPr="00BE2A32" w:rsidRDefault="00B22838" w:rsidP="001419EC">
            <w:pPr>
              <w:pStyle w:val="ENoteTableText"/>
              <w:tabs>
                <w:tab w:val="center" w:leader="dot" w:pos="2268"/>
              </w:tabs>
            </w:pPr>
            <w:r w:rsidRPr="00BE2A32">
              <w:t>s 103B</w:t>
            </w:r>
            <w:r w:rsidRPr="00BE2A32">
              <w:tab/>
            </w:r>
          </w:p>
        </w:tc>
        <w:tc>
          <w:tcPr>
            <w:tcW w:w="4652" w:type="dxa"/>
            <w:shd w:val="clear" w:color="auto" w:fill="auto"/>
          </w:tcPr>
          <w:p w:rsidR="00B22838" w:rsidRPr="00BE2A32" w:rsidRDefault="00B22838" w:rsidP="00127CA2">
            <w:pPr>
              <w:pStyle w:val="ENoteTableText"/>
            </w:pPr>
            <w:r w:rsidRPr="00BE2A32">
              <w:t xml:space="preserve">ad </w:t>
            </w:r>
            <w:r w:rsidRPr="00BE2A32">
              <w:rPr>
                <w:u w:val="single"/>
              </w:rPr>
              <w:t>No 22, 2017</w:t>
            </w:r>
          </w:p>
        </w:tc>
      </w:tr>
      <w:tr w:rsidR="00B22838" w:rsidRPr="00BE2A32" w:rsidTr="0072733A">
        <w:trPr>
          <w:cantSplit/>
        </w:trPr>
        <w:tc>
          <w:tcPr>
            <w:tcW w:w="2436" w:type="dxa"/>
            <w:shd w:val="clear" w:color="auto" w:fill="auto"/>
          </w:tcPr>
          <w:p w:rsidR="00B22838" w:rsidRPr="00BE2A32" w:rsidRDefault="00B22838" w:rsidP="001419EC">
            <w:pPr>
              <w:pStyle w:val="ENoteTableText"/>
              <w:tabs>
                <w:tab w:val="center" w:leader="dot" w:pos="2268"/>
              </w:tabs>
            </w:pPr>
            <w:r w:rsidRPr="00BE2A32">
              <w:t>s 103C</w:t>
            </w:r>
            <w:r w:rsidRPr="00BE2A32">
              <w:tab/>
            </w:r>
          </w:p>
        </w:tc>
        <w:tc>
          <w:tcPr>
            <w:tcW w:w="4652" w:type="dxa"/>
            <w:shd w:val="clear" w:color="auto" w:fill="auto"/>
          </w:tcPr>
          <w:p w:rsidR="00B22838" w:rsidRPr="00BE2A32" w:rsidRDefault="00B22838"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1</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DB003F">
            <w:pPr>
              <w:pStyle w:val="ENoteTableText"/>
              <w:tabs>
                <w:tab w:val="center" w:leader="dot" w:pos="2268"/>
              </w:tabs>
            </w:pPr>
            <w:r w:rsidRPr="00BE2A32">
              <w:t>Division</w:t>
            </w:r>
            <w:r w:rsidR="00BE2A32">
              <w:t> </w:t>
            </w:r>
            <w:r w:rsidRPr="00BE2A32">
              <w:t>1</w:t>
            </w:r>
            <w:r w:rsidRPr="00BE2A32">
              <w:tab/>
            </w:r>
          </w:p>
        </w:tc>
        <w:tc>
          <w:tcPr>
            <w:tcW w:w="4652" w:type="dxa"/>
            <w:shd w:val="clear" w:color="auto" w:fill="auto"/>
          </w:tcPr>
          <w:p w:rsidR="00D64718" w:rsidRPr="00BE2A32" w:rsidRDefault="00D64718" w:rsidP="00127CA2">
            <w:pPr>
              <w:pStyle w:val="ENoteTableText"/>
            </w:pPr>
            <w:r w:rsidRPr="00BE2A32">
              <w:t>rs No 45, 2000</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Subdivision A</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104</w:t>
            </w:r>
            <w:r w:rsidRPr="00BE2A32">
              <w:tab/>
            </w:r>
          </w:p>
        </w:tc>
        <w:tc>
          <w:tcPr>
            <w:tcW w:w="4652" w:type="dxa"/>
            <w:shd w:val="clear" w:color="auto" w:fill="auto"/>
          </w:tcPr>
          <w:p w:rsidR="00D64718" w:rsidRPr="00BE2A32" w:rsidRDefault="00D64718" w:rsidP="00127CA2">
            <w:pPr>
              <w:pStyle w:val="ENoteTableText"/>
            </w:pPr>
            <w:r w:rsidRPr="00BE2A32">
              <w:t>rs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146, 2006; No 118, 2007; No 53, 2008; No 50, 2009; No 34, 2010; No 25, 2011</w:t>
            </w:r>
          </w:p>
        </w:tc>
      </w:tr>
      <w:tr w:rsidR="00B22838" w:rsidRPr="00BE2A32" w:rsidTr="0072733A">
        <w:trPr>
          <w:cantSplit/>
        </w:trPr>
        <w:tc>
          <w:tcPr>
            <w:tcW w:w="2436" w:type="dxa"/>
            <w:shd w:val="clear" w:color="auto" w:fill="auto"/>
          </w:tcPr>
          <w:p w:rsidR="00B22838" w:rsidRPr="00BE2A32" w:rsidRDefault="00B22838" w:rsidP="007B25BF">
            <w:pPr>
              <w:pStyle w:val="ENoteTableText"/>
            </w:pPr>
          </w:p>
        </w:tc>
        <w:tc>
          <w:tcPr>
            <w:tcW w:w="4652" w:type="dxa"/>
            <w:shd w:val="clear" w:color="auto" w:fill="auto"/>
          </w:tcPr>
          <w:p w:rsidR="00B22838" w:rsidRPr="00BE2A32" w:rsidRDefault="00B22838" w:rsidP="00127CA2">
            <w:pPr>
              <w:pStyle w:val="ENoteTableText"/>
            </w:pPr>
            <w:r w:rsidRPr="00BE2A32">
              <w:t xml:space="preserve">rs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105</w:t>
            </w:r>
            <w:r w:rsidRPr="00BE2A32">
              <w:tab/>
            </w:r>
          </w:p>
        </w:tc>
        <w:tc>
          <w:tcPr>
            <w:tcW w:w="4652" w:type="dxa"/>
            <w:shd w:val="clear" w:color="auto" w:fill="auto"/>
          </w:tcPr>
          <w:p w:rsidR="00D64718" w:rsidRPr="00BE2A32" w:rsidRDefault="00D64718" w:rsidP="00127CA2">
            <w:pPr>
              <w:pStyle w:val="ENoteTableText"/>
            </w:pPr>
            <w:r w:rsidRPr="00BE2A32">
              <w:t>rs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65, 2010</w:t>
            </w:r>
            <w:r w:rsidR="00B71E3F" w:rsidRPr="00BE2A32">
              <w:t>;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105A</w:t>
            </w:r>
            <w:r w:rsidRPr="00BE2A32">
              <w:tab/>
            </w:r>
          </w:p>
        </w:tc>
        <w:tc>
          <w:tcPr>
            <w:tcW w:w="4652" w:type="dxa"/>
            <w:shd w:val="clear" w:color="auto" w:fill="auto"/>
          </w:tcPr>
          <w:p w:rsidR="00D64718" w:rsidRPr="00BE2A32" w:rsidRDefault="00D64718" w:rsidP="00127CA2">
            <w:pPr>
              <w:pStyle w:val="ENoteTableText"/>
            </w:pPr>
            <w:r w:rsidRPr="00BE2A32">
              <w:t>ad No 59, 2004</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DB003F">
            <w:pPr>
              <w:pStyle w:val="ENoteTableText"/>
            </w:pPr>
            <w:r w:rsidRPr="00BE2A32">
              <w:t>am No 29, 2005; No 61, 2005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105B</w:t>
            </w:r>
            <w:r w:rsidRPr="00BE2A32">
              <w:tab/>
            </w:r>
          </w:p>
        </w:tc>
        <w:tc>
          <w:tcPr>
            <w:tcW w:w="4652" w:type="dxa"/>
            <w:shd w:val="clear" w:color="auto" w:fill="auto"/>
          </w:tcPr>
          <w:p w:rsidR="00D64718" w:rsidRPr="00BE2A32" w:rsidRDefault="00D64718" w:rsidP="00127CA2">
            <w:pPr>
              <w:pStyle w:val="ENoteTableText"/>
            </w:pPr>
            <w:r w:rsidRPr="00BE2A32">
              <w:t>ad No 141,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p>
        </w:tc>
        <w:tc>
          <w:tcPr>
            <w:tcW w:w="4652" w:type="dxa"/>
            <w:shd w:val="clear" w:color="auto" w:fill="auto"/>
          </w:tcPr>
          <w:p w:rsidR="00D64718" w:rsidRPr="00BE2A32" w:rsidRDefault="00D64718" w:rsidP="00127CA2">
            <w:pPr>
              <w:pStyle w:val="ENoteTableText"/>
            </w:pPr>
            <w:r w:rsidRPr="00BE2A32">
              <w:t>am No 70, 2013; No 122, 2014</w:t>
            </w:r>
          </w:p>
        </w:tc>
      </w:tr>
      <w:tr w:rsidR="00B22838" w:rsidRPr="00BE2A32" w:rsidTr="0072733A">
        <w:trPr>
          <w:cantSplit/>
        </w:trPr>
        <w:tc>
          <w:tcPr>
            <w:tcW w:w="2436" w:type="dxa"/>
            <w:shd w:val="clear" w:color="auto" w:fill="auto"/>
          </w:tcPr>
          <w:p w:rsidR="00B22838" w:rsidRPr="00BE2A32" w:rsidRDefault="00B22838" w:rsidP="00753CFA">
            <w:pPr>
              <w:pStyle w:val="ENoteTableText"/>
              <w:tabs>
                <w:tab w:val="center" w:leader="dot" w:pos="2268"/>
              </w:tabs>
            </w:pPr>
            <w:r w:rsidRPr="00BE2A32">
              <w:t>s 105C</w:t>
            </w:r>
            <w:r w:rsidRPr="00BE2A32">
              <w:tab/>
            </w:r>
          </w:p>
        </w:tc>
        <w:tc>
          <w:tcPr>
            <w:tcW w:w="4652" w:type="dxa"/>
            <w:shd w:val="clear" w:color="auto" w:fill="auto"/>
          </w:tcPr>
          <w:p w:rsidR="00B22838" w:rsidRPr="00BE2A32" w:rsidRDefault="00B22838" w:rsidP="00127CA2">
            <w:pPr>
              <w:pStyle w:val="ENoteTableText"/>
            </w:pPr>
            <w:r w:rsidRPr="00BE2A32">
              <w:t xml:space="preserve">ad </w:t>
            </w:r>
            <w:r w:rsidRPr="00BE2A32">
              <w:rPr>
                <w:u w:val="single"/>
              </w:rPr>
              <w:t>No 22, 2017</w:t>
            </w:r>
          </w:p>
        </w:tc>
      </w:tr>
      <w:tr w:rsidR="00B22838" w:rsidRPr="00BE2A32" w:rsidTr="0072733A">
        <w:trPr>
          <w:cantSplit/>
        </w:trPr>
        <w:tc>
          <w:tcPr>
            <w:tcW w:w="2436" w:type="dxa"/>
            <w:shd w:val="clear" w:color="auto" w:fill="auto"/>
          </w:tcPr>
          <w:p w:rsidR="00B22838" w:rsidRPr="00BE2A32" w:rsidRDefault="00B22838" w:rsidP="00753CFA">
            <w:pPr>
              <w:pStyle w:val="ENoteTableText"/>
              <w:tabs>
                <w:tab w:val="center" w:leader="dot" w:pos="2268"/>
              </w:tabs>
            </w:pPr>
            <w:r w:rsidRPr="00BE2A32">
              <w:t>s 105D</w:t>
            </w:r>
            <w:r w:rsidRPr="00BE2A32">
              <w:tab/>
            </w:r>
          </w:p>
        </w:tc>
        <w:tc>
          <w:tcPr>
            <w:tcW w:w="4652" w:type="dxa"/>
            <w:shd w:val="clear" w:color="auto" w:fill="auto"/>
          </w:tcPr>
          <w:p w:rsidR="00B22838" w:rsidRPr="00BE2A32" w:rsidRDefault="00B22838" w:rsidP="00127CA2">
            <w:pPr>
              <w:pStyle w:val="ENoteTableText"/>
            </w:pPr>
            <w:r w:rsidRPr="00BE2A32">
              <w:t xml:space="preserve">ad </w:t>
            </w:r>
            <w:r w:rsidRPr="00BE2A32">
              <w:rPr>
                <w:u w:val="single"/>
              </w:rPr>
              <w:t>No 22, 2017</w:t>
            </w:r>
          </w:p>
        </w:tc>
      </w:tr>
      <w:tr w:rsidR="00B22838" w:rsidRPr="00BE2A32" w:rsidTr="0072733A">
        <w:trPr>
          <w:cantSplit/>
        </w:trPr>
        <w:tc>
          <w:tcPr>
            <w:tcW w:w="2436" w:type="dxa"/>
            <w:shd w:val="clear" w:color="auto" w:fill="auto"/>
          </w:tcPr>
          <w:p w:rsidR="00B22838" w:rsidRPr="00BE2A32" w:rsidRDefault="00B22838" w:rsidP="00753CFA">
            <w:pPr>
              <w:pStyle w:val="ENoteTableText"/>
              <w:tabs>
                <w:tab w:val="center" w:leader="dot" w:pos="2268"/>
              </w:tabs>
            </w:pPr>
            <w:r w:rsidRPr="00BE2A32">
              <w:t>s 105E</w:t>
            </w:r>
            <w:r w:rsidRPr="00BE2A32">
              <w:tab/>
            </w:r>
          </w:p>
        </w:tc>
        <w:tc>
          <w:tcPr>
            <w:tcW w:w="4652" w:type="dxa"/>
            <w:shd w:val="clear" w:color="auto" w:fill="auto"/>
          </w:tcPr>
          <w:p w:rsidR="00B22838" w:rsidRPr="00BE2A32" w:rsidRDefault="00B22838"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106</w:t>
            </w:r>
            <w:r w:rsidRPr="00BE2A32">
              <w:tab/>
            </w:r>
          </w:p>
        </w:tc>
        <w:tc>
          <w:tcPr>
            <w:tcW w:w="4652" w:type="dxa"/>
            <w:shd w:val="clear" w:color="auto" w:fill="auto"/>
          </w:tcPr>
          <w:p w:rsidR="00D64718" w:rsidRPr="00BE2A32" w:rsidRDefault="00D64718" w:rsidP="00127CA2">
            <w:pPr>
              <w:pStyle w:val="ENoteTableText"/>
            </w:pPr>
            <w:r w:rsidRPr="00BE2A32">
              <w:t>rs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pPr>
              <w:pStyle w:val="ENoteTableText"/>
            </w:pPr>
            <w:r w:rsidRPr="00BE2A32">
              <w:t>am No 30, 2003; No 60</w:t>
            </w:r>
            <w:r w:rsidR="00B22838" w:rsidRPr="00BE2A32">
              <w:t>, 2004;</w:t>
            </w:r>
            <w:r w:rsidRPr="00BE2A32">
              <w:t xml:space="preserve"> </w:t>
            </w:r>
            <w:r w:rsidR="00B22838" w:rsidRPr="00BE2A32">
              <w:t>No</w:t>
            </w:r>
            <w:r w:rsidRPr="00BE2A32">
              <w:t xml:space="preserve"> 132, 2004; No 146, 2006; No 118, 2007; No 131, 2008; No 4, 2009; No 38, 2010; No 141, 2011; No 50, 2012</w:t>
            </w:r>
            <w:r w:rsidR="00B71E3F" w:rsidRPr="00BE2A32">
              <w:t>; No 60, 2015</w:t>
            </w:r>
            <w:r w:rsidR="00B22838" w:rsidRPr="00BE2A32">
              <w:t xml:space="preserve">; </w:t>
            </w:r>
            <w:r w:rsidR="00B22838" w:rsidRPr="00BE2A32">
              <w:rPr>
                <w:u w:val="single"/>
              </w:rPr>
              <w:t>No 22, 2017</w:t>
            </w:r>
          </w:p>
        </w:tc>
      </w:tr>
      <w:tr w:rsidR="00B22838" w:rsidRPr="00BE2A32" w:rsidTr="0072733A">
        <w:trPr>
          <w:cantSplit/>
        </w:trPr>
        <w:tc>
          <w:tcPr>
            <w:tcW w:w="2436" w:type="dxa"/>
            <w:shd w:val="clear" w:color="auto" w:fill="auto"/>
          </w:tcPr>
          <w:p w:rsidR="00B22838" w:rsidRPr="00BE2A32" w:rsidRDefault="00B22838" w:rsidP="00983802">
            <w:pPr>
              <w:pStyle w:val="ENoteTableText"/>
              <w:tabs>
                <w:tab w:val="center" w:leader="dot" w:pos="2268"/>
              </w:tabs>
            </w:pPr>
            <w:r w:rsidRPr="00BE2A32">
              <w:t>s 106A</w:t>
            </w:r>
            <w:r w:rsidRPr="00BE2A32">
              <w:tab/>
            </w:r>
          </w:p>
        </w:tc>
        <w:tc>
          <w:tcPr>
            <w:tcW w:w="4652" w:type="dxa"/>
            <w:shd w:val="clear" w:color="auto" w:fill="auto"/>
          </w:tcPr>
          <w:p w:rsidR="00B22838" w:rsidRPr="00BE2A32" w:rsidRDefault="00B22838" w:rsidP="00812A0C">
            <w:pPr>
              <w:pStyle w:val="ENoteTableText"/>
            </w:pPr>
            <w:r w:rsidRPr="00BE2A32">
              <w:t xml:space="preserve">ad </w:t>
            </w:r>
            <w:r w:rsidRPr="00BE2A32">
              <w:rPr>
                <w:u w:val="single"/>
              </w:rPr>
              <w:t>No 22, 2017</w:t>
            </w:r>
          </w:p>
        </w:tc>
      </w:tr>
      <w:tr w:rsidR="00B22838" w:rsidRPr="00BE2A32" w:rsidTr="0072733A">
        <w:trPr>
          <w:cantSplit/>
        </w:trPr>
        <w:tc>
          <w:tcPr>
            <w:tcW w:w="2436" w:type="dxa"/>
            <w:shd w:val="clear" w:color="auto" w:fill="auto"/>
          </w:tcPr>
          <w:p w:rsidR="00B22838" w:rsidRPr="00BE2A32" w:rsidRDefault="00B22838" w:rsidP="00812A0C">
            <w:pPr>
              <w:pStyle w:val="ENoteTableText"/>
              <w:tabs>
                <w:tab w:val="center" w:leader="dot" w:pos="2268"/>
              </w:tabs>
            </w:pPr>
            <w:r w:rsidRPr="00BE2A32">
              <w:t>s 106B</w:t>
            </w:r>
            <w:r w:rsidRPr="00BE2A32">
              <w:tab/>
            </w:r>
          </w:p>
        </w:tc>
        <w:tc>
          <w:tcPr>
            <w:tcW w:w="4652" w:type="dxa"/>
            <w:shd w:val="clear" w:color="auto" w:fill="auto"/>
          </w:tcPr>
          <w:p w:rsidR="00B22838" w:rsidRPr="00BE2A32" w:rsidRDefault="00B22838" w:rsidP="00812A0C">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107</w:t>
            </w:r>
            <w:r w:rsidRPr="00BE2A32">
              <w:tab/>
            </w:r>
          </w:p>
        </w:tc>
        <w:tc>
          <w:tcPr>
            <w:tcW w:w="4652" w:type="dxa"/>
            <w:shd w:val="clear" w:color="auto" w:fill="auto"/>
          </w:tcPr>
          <w:p w:rsidR="00D64718" w:rsidRPr="00BE2A32" w:rsidRDefault="00D64718" w:rsidP="00127CA2">
            <w:pPr>
              <w:pStyle w:val="ENoteTableText"/>
            </w:pPr>
            <w:r w:rsidRPr="00BE2A32">
              <w:t>am No 192, 1999</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30, 2003; No 132, 2004; No 53, 2011; No 49, 2012; No 70, 2013; No 14, 2014</w:t>
            </w:r>
            <w:r w:rsidR="005858F1" w:rsidRPr="00BE2A32">
              <w:t>; No 46, 2016</w:t>
            </w:r>
            <w:r w:rsidR="003645AD" w:rsidRPr="00BE2A32">
              <w:t xml:space="preserve">; No 85, 2016 </w:t>
            </w:r>
            <w:r w:rsidR="003645AD" w:rsidRPr="00BE2A32">
              <w:rPr>
                <w:u w:val="single"/>
              </w:rPr>
              <w:t>(Sch 2 item</w:t>
            </w:r>
            <w:r w:rsidR="00BE2A32">
              <w:rPr>
                <w:u w:val="single"/>
              </w:rPr>
              <w:t> </w:t>
            </w:r>
            <w:r w:rsidR="003645AD" w:rsidRPr="00BE2A32">
              <w:rPr>
                <w:u w:val="single"/>
              </w:rPr>
              <w:t>1)</w:t>
            </w:r>
            <w:r w:rsidR="00B22838" w:rsidRPr="00BE2A32">
              <w:t xml:space="preserve">; </w:t>
            </w:r>
            <w:r w:rsidR="00B22838" w:rsidRPr="00BE2A32">
              <w:rPr>
                <w:u w:val="single"/>
              </w:rPr>
              <w:t>No 22, 2017</w:t>
            </w:r>
            <w:r w:rsidR="00D06D20" w:rsidRPr="00BE2A32">
              <w:t>; No 36, 2018</w:t>
            </w:r>
          </w:p>
        </w:tc>
      </w:tr>
      <w:tr w:rsidR="00B22838" w:rsidRPr="00BE2A32" w:rsidTr="0072733A">
        <w:trPr>
          <w:cantSplit/>
        </w:trPr>
        <w:tc>
          <w:tcPr>
            <w:tcW w:w="2436" w:type="dxa"/>
            <w:shd w:val="clear" w:color="auto" w:fill="auto"/>
          </w:tcPr>
          <w:p w:rsidR="00B22838" w:rsidRPr="00BE2A32" w:rsidRDefault="00B22838" w:rsidP="004356E1">
            <w:pPr>
              <w:pStyle w:val="ENoteTableText"/>
              <w:tabs>
                <w:tab w:val="center" w:leader="dot" w:pos="2268"/>
              </w:tabs>
            </w:pPr>
            <w:r w:rsidRPr="00BE2A32">
              <w:t>s 107A</w:t>
            </w:r>
            <w:r w:rsidRPr="00BE2A32">
              <w:tab/>
            </w:r>
          </w:p>
        </w:tc>
        <w:tc>
          <w:tcPr>
            <w:tcW w:w="4652" w:type="dxa"/>
            <w:shd w:val="clear" w:color="auto" w:fill="auto"/>
          </w:tcPr>
          <w:p w:rsidR="00B22838" w:rsidRPr="00BE2A32" w:rsidRDefault="00B22838"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Subdivision B</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108</w:t>
            </w:r>
            <w:r w:rsidRPr="00BE2A32">
              <w:tab/>
            </w:r>
          </w:p>
        </w:tc>
        <w:tc>
          <w:tcPr>
            <w:tcW w:w="4652" w:type="dxa"/>
            <w:shd w:val="clear" w:color="auto" w:fill="auto"/>
          </w:tcPr>
          <w:p w:rsidR="00D64718" w:rsidRPr="00BE2A32" w:rsidRDefault="00D64718" w:rsidP="00127CA2">
            <w:pPr>
              <w:pStyle w:val="ENoteTableText"/>
            </w:pPr>
            <w:r w:rsidRPr="00BE2A32">
              <w:t>rs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pPr>
              <w:pStyle w:val="ENoteTableText"/>
            </w:pPr>
            <w:r w:rsidRPr="00BE2A32">
              <w:t>am No 30, 2003; No 146, 2006; No 118, 2007; No 53, 2008; No 50, 2009; No 34, 2010; No 25,</w:t>
            </w:r>
            <w:r w:rsidR="00B22838" w:rsidRPr="00BE2A32">
              <w:t xml:space="preserve"> 2011; No</w:t>
            </w:r>
            <w:r w:rsidRPr="00BE2A32">
              <w:t xml:space="preserve"> 32</w:t>
            </w:r>
            <w:r w:rsidR="00B22838" w:rsidRPr="00BE2A32">
              <w:t>, 2011;</w:t>
            </w:r>
            <w:r w:rsidRPr="00BE2A32">
              <w:t xml:space="preserve"> </w:t>
            </w:r>
            <w:r w:rsidR="00B22838" w:rsidRPr="00BE2A32">
              <w:t>No</w:t>
            </w:r>
            <w:r w:rsidRPr="00BE2A32">
              <w:t xml:space="preserve"> 79, 2011; No 31, 2014</w:t>
            </w:r>
            <w:r w:rsidR="00B22838" w:rsidRPr="00BE2A32">
              <w:t xml:space="preserve">; </w:t>
            </w:r>
            <w:r w:rsidR="00B22838"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109</w:t>
            </w:r>
            <w:r w:rsidRPr="00BE2A32">
              <w:tab/>
            </w:r>
          </w:p>
        </w:tc>
        <w:tc>
          <w:tcPr>
            <w:tcW w:w="4652" w:type="dxa"/>
            <w:shd w:val="clear" w:color="auto" w:fill="auto"/>
          </w:tcPr>
          <w:p w:rsidR="00D64718" w:rsidRPr="00BE2A32" w:rsidRDefault="00D64718" w:rsidP="00127CA2">
            <w:pPr>
              <w:pStyle w:val="ENoteTableText"/>
            </w:pPr>
            <w:r w:rsidRPr="00BE2A32">
              <w:t>rs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30, 2003</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rep No 146, 2006</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109A</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65, 2010; No 53, 2008</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50, 2009; No 65, 2010</w:t>
            </w:r>
          </w:p>
        </w:tc>
      </w:tr>
      <w:tr w:rsidR="00B71E3F" w:rsidRPr="00BE2A32" w:rsidTr="0072733A">
        <w:trPr>
          <w:cantSplit/>
        </w:trPr>
        <w:tc>
          <w:tcPr>
            <w:tcW w:w="2436" w:type="dxa"/>
            <w:shd w:val="clear" w:color="auto" w:fill="auto"/>
          </w:tcPr>
          <w:p w:rsidR="00B71E3F" w:rsidRPr="00BE2A32" w:rsidRDefault="00B71E3F" w:rsidP="007B25BF">
            <w:pPr>
              <w:pStyle w:val="ENoteTableText"/>
            </w:pPr>
          </w:p>
        </w:tc>
        <w:tc>
          <w:tcPr>
            <w:tcW w:w="4652" w:type="dxa"/>
            <w:shd w:val="clear" w:color="auto" w:fill="auto"/>
          </w:tcPr>
          <w:p w:rsidR="00B71E3F" w:rsidRPr="00BE2A32" w:rsidRDefault="00B71E3F" w:rsidP="00127CA2">
            <w:pPr>
              <w:pStyle w:val="ENoteTableText"/>
            </w:pPr>
            <w:r w:rsidRPr="00BE2A32">
              <w:t>am No 60, 2015</w:t>
            </w:r>
            <w:r w:rsidR="00B22838" w:rsidRPr="00BE2A32">
              <w:t xml:space="preserve">; </w:t>
            </w:r>
            <w:r w:rsidR="00B22838"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109B</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132, 2004; No 146, 2006; No 118, 2007</w:t>
            </w:r>
            <w:r w:rsidR="00B22838" w:rsidRPr="00BE2A32">
              <w:t xml:space="preserve">; </w:t>
            </w:r>
            <w:r w:rsidR="00B22838"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109C</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32, 2011</w:t>
            </w:r>
          </w:p>
        </w:tc>
      </w:tr>
      <w:tr w:rsidR="00D64718" w:rsidRPr="00BE2A32" w:rsidTr="0072733A">
        <w:trPr>
          <w:cantSplit/>
        </w:trPr>
        <w:tc>
          <w:tcPr>
            <w:tcW w:w="2436" w:type="dxa"/>
            <w:shd w:val="clear" w:color="auto" w:fill="auto"/>
          </w:tcPr>
          <w:p w:rsidR="00D64718" w:rsidRPr="00BE2A32" w:rsidRDefault="00D64718" w:rsidP="007F1F64">
            <w:pPr>
              <w:pStyle w:val="ENoteTableText"/>
              <w:tabs>
                <w:tab w:val="center" w:leader="dot" w:pos="2268"/>
              </w:tabs>
            </w:pPr>
            <w:r w:rsidRPr="00BE2A32">
              <w:t>s 109D</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pPr>
              <w:pStyle w:val="ENoteTableText"/>
            </w:pPr>
            <w:r w:rsidRPr="00BE2A32">
              <w:t>am No 60</w:t>
            </w:r>
            <w:r w:rsidR="00B22838" w:rsidRPr="00BE2A32">
              <w:t>, 2004;</w:t>
            </w:r>
            <w:r w:rsidRPr="00BE2A32">
              <w:t xml:space="preserve"> </w:t>
            </w:r>
            <w:r w:rsidR="00B22838" w:rsidRPr="00BE2A32">
              <w:t>No</w:t>
            </w:r>
            <w:r w:rsidRPr="00BE2A32">
              <w:t xml:space="preserve"> 132, 2004; No 118, 2007; No 131, 2008; No 4, 2009; No 65, 2010; No 53</w:t>
            </w:r>
            <w:r w:rsidR="00B22838" w:rsidRPr="00BE2A32">
              <w:t>, 2011;</w:t>
            </w:r>
            <w:r w:rsidRPr="00BE2A32">
              <w:t xml:space="preserve"> </w:t>
            </w:r>
            <w:r w:rsidR="00B22838" w:rsidRPr="00BE2A32">
              <w:t>No</w:t>
            </w:r>
            <w:r w:rsidRPr="00BE2A32">
              <w:t xml:space="preserve"> 141, 2011; No 49</w:t>
            </w:r>
            <w:r w:rsidR="00B22838" w:rsidRPr="00BE2A32">
              <w:t>, 2012;</w:t>
            </w:r>
            <w:r w:rsidRPr="00BE2A32">
              <w:t xml:space="preserve"> </w:t>
            </w:r>
            <w:r w:rsidR="00B22838" w:rsidRPr="00BE2A32">
              <w:t>No</w:t>
            </w:r>
            <w:r w:rsidRPr="00BE2A32">
              <w:t xml:space="preserve"> 50, 2012; No 70, 2013; No 14, 2014</w:t>
            </w:r>
            <w:r w:rsidR="00B71E3F" w:rsidRPr="00BE2A32">
              <w:t>; No 60, 2015</w:t>
            </w:r>
            <w:r w:rsidR="00B22838" w:rsidRPr="00BE2A32">
              <w:t xml:space="preserve">; </w:t>
            </w:r>
            <w:r w:rsidR="00B22838" w:rsidRPr="00BE2A32">
              <w:rPr>
                <w:u w:val="single"/>
              </w:rPr>
              <w:t>No 22, 2017</w:t>
            </w:r>
            <w:r w:rsidR="003149DD" w:rsidRPr="00BE2A32">
              <w:t>; No 36, 2018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109DA</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C408FD" w:rsidRPr="00BE2A32" w:rsidTr="0072733A">
        <w:trPr>
          <w:cantSplit/>
        </w:trPr>
        <w:tc>
          <w:tcPr>
            <w:tcW w:w="2436" w:type="dxa"/>
            <w:shd w:val="clear" w:color="auto" w:fill="auto"/>
          </w:tcPr>
          <w:p w:rsidR="00C408FD" w:rsidRPr="00BE2A32" w:rsidRDefault="00C408FD" w:rsidP="00753CFA">
            <w:pPr>
              <w:pStyle w:val="ENoteTableText"/>
              <w:tabs>
                <w:tab w:val="center" w:leader="dot" w:pos="2268"/>
              </w:tabs>
            </w:pPr>
          </w:p>
        </w:tc>
        <w:tc>
          <w:tcPr>
            <w:tcW w:w="4652" w:type="dxa"/>
            <w:shd w:val="clear" w:color="auto" w:fill="auto"/>
          </w:tcPr>
          <w:p w:rsidR="00C408FD" w:rsidRPr="00BE2A32" w:rsidRDefault="00C408FD" w:rsidP="00127CA2">
            <w:pPr>
              <w:pStyle w:val="ENoteTableText"/>
            </w:pPr>
            <w:r w:rsidRPr="00BE2A32">
              <w:t>am No 60, 2015</w:t>
            </w:r>
          </w:p>
        </w:tc>
      </w:tr>
      <w:tr w:rsidR="00812A0C" w:rsidRPr="00BE2A32" w:rsidTr="0072733A">
        <w:trPr>
          <w:cantSplit/>
        </w:trPr>
        <w:tc>
          <w:tcPr>
            <w:tcW w:w="2436" w:type="dxa"/>
            <w:shd w:val="clear" w:color="auto" w:fill="auto"/>
          </w:tcPr>
          <w:p w:rsidR="00812A0C" w:rsidRPr="00BE2A32" w:rsidRDefault="00812A0C" w:rsidP="00753CFA">
            <w:pPr>
              <w:pStyle w:val="ENoteTableText"/>
              <w:tabs>
                <w:tab w:val="center" w:leader="dot" w:pos="2268"/>
              </w:tabs>
            </w:pPr>
          </w:p>
        </w:tc>
        <w:tc>
          <w:tcPr>
            <w:tcW w:w="4652" w:type="dxa"/>
            <w:shd w:val="clear" w:color="auto" w:fill="auto"/>
          </w:tcPr>
          <w:p w:rsidR="00812A0C" w:rsidRPr="00BE2A32" w:rsidRDefault="00812A0C" w:rsidP="00127CA2">
            <w:pPr>
              <w:pStyle w:val="ENoteTableText"/>
            </w:pPr>
            <w:r w:rsidRPr="00BE2A32">
              <w:t xml:space="preserve">rs </w:t>
            </w:r>
            <w:r w:rsidRPr="00BE2A32">
              <w:rPr>
                <w:u w:val="single"/>
              </w:rPr>
              <w:t>No 22, 2017</w:t>
            </w:r>
          </w:p>
        </w:tc>
      </w:tr>
      <w:tr w:rsidR="00812A0C" w:rsidRPr="00BE2A32" w:rsidTr="0072733A">
        <w:trPr>
          <w:cantSplit/>
        </w:trPr>
        <w:tc>
          <w:tcPr>
            <w:tcW w:w="2436" w:type="dxa"/>
            <w:shd w:val="clear" w:color="auto" w:fill="auto"/>
          </w:tcPr>
          <w:p w:rsidR="00812A0C" w:rsidRPr="00BE2A32" w:rsidRDefault="00812A0C" w:rsidP="00753CFA">
            <w:pPr>
              <w:pStyle w:val="ENoteTableText"/>
              <w:tabs>
                <w:tab w:val="center" w:leader="dot" w:pos="2268"/>
              </w:tabs>
            </w:pPr>
            <w:r w:rsidRPr="00BE2A32">
              <w:t>s 109DB</w:t>
            </w:r>
            <w:r w:rsidRPr="00BE2A32">
              <w:tab/>
            </w:r>
          </w:p>
        </w:tc>
        <w:tc>
          <w:tcPr>
            <w:tcW w:w="4652" w:type="dxa"/>
            <w:shd w:val="clear" w:color="auto" w:fill="auto"/>
          </w:tcPr>
          <w:p w:rsidR="00812A0C" w:rsidRPr="00BE2A32" w:rsidRDefault="00812A0C" w:rsidP="00127CA2">
            <w:pPr>
              <w:pStyle w:val="ENoteTableText"/>
            </w:pPr>
            <w:r w:rsidRPr="00BE2A32">
              <w:t xml:space="preserve">ad </w:t>
            </w:r>
            <w:r w:rsidRPr="00BE2A32">
              <w:rPr>
                <w:u w:val="single"/>
              </w:rPr>
              <w:t>No 22, 2017</w:t>
            </w:r>
          </w:p>
        </w:tc>
      </w:tr>
      <w:tr w:rsidR="00812A0C" w:rsidRPr="00BE2A32" w:rsidTr="0072733A">
        <w:trPr>
          <w:cantSplit/>
        </w:trPr>
        <w:tc>
          <w:tcPr>
            <w:tcW w:w="2436" w:type="dxa"/>
            <w:shd w:val="clear" w:color="auto" w:fill="auto"/>
          </w:tcPr>
          <w:p w:rsidR="00812A0C" w:rsidRPr="00BE2A32" w:rsidRDefault="00812A0C" w:rsidP="00753CFA">
            <w:pPr>
              <w:pStyle w:val="ENoteTableText"/>
              <w:tabs>
                <w:tab w:val="center" w:leader="dot" w:pos="2268"/>
              </w:tabs>
            </w:pPr>
            <w:r w:rsidRPr="00BE2A32">
              <w:t>s 109DC</w:t>
            </w:r>
            <w:r w:rsidRPr="00BE2A32">
              <w:tab/>
            </w:r>
          </w:p>
        </w:tc>
        <w:tc>
          <w:tcPr>
            <w:tcW w:w="4652" w:type="dxa"/>
            <w:shd w:val="clear" w:color="auto" w:fill="auto"/>
          </w:tcPr>
          <w:p w:rsidR="00812A0C" w:rsidRPr="00BE2A32" w:rsidRDefault="00812A0C"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109E</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65, 2010; No 53, 2011; No 49, 2012; No 70, 2013; No 14, 2014</w:t>
            </w:r>
            <w:r w:rsidR="005858F1" w:rsidRPr="00BE2A32">
              <w:t>; No 46, 2016</w:t>
            </w:r>
            <w:r w:rsidR="003645AD" w:rsidRPr="00BE2A32">
              <w:t xml:space="preserve">; No 85, 2016 </w:t>
            </w:r>
            <w:r w:rsidR="003645AD" w:rsidRPr="00BE2A32">
              <w:rPr>
                <w:u w:val="single"/>
              </w:rPr>
              <w:t>(Sch 2 items</w:t>
            </w:r>
            <w:r w:rsidR="00BE2A32">
              <w:rPr>
                <w:u w:val="single"/>
              </w:rPr>
              <w:t> </w:t>
            </w:r>
            <w:r w:rsidR="003645AD" w:rsidRPr="00BE2A32">
              <w:rPr>
                <w:u w:val="single"/>
              </w:rPr>
              <w:t>2, 3)</w:t>
            </w:r>
            <w:r w:rsidR="003149DD" w:rsidRPr="00BE2A32">
              <w:t>; No 36, 2018</w:t>
            </w:r>
          </w:p>
        </w:tc>
      </w:tr>
      <w:tr w:rsidR="00812A0C" w:rsidRPr="00BE2A32" w:rsidTr="0072733A">
        <w:trPr>
          <w:cantSplit/>
        </w:trPr>
        <w:tc>
          <w:tcPr>
            <w:tcW w:w="2436" w:type="dxa"/>
            <w:shd w:val="clear" w:color="auto" w:fill="auto"/>
          </w:tcPr>
          <w:p w:rsidR="00812A0C" w:rsidRPr="00BE2A32" w:rsidRDefault="00812A0C" w:rsidP="00CD04BF">
            <w:pPr>
              <w:pStyle w:val="ENoteTableText"/>
              <w:tabs>
                <w:tab w:val="center" w:leader="dot" w:pos="2268"/>
              </w:tabs>
            </w:pPr>
            <w:r w:rsidRPr="00BE2A32">
              <w:t>s 109EA</w:t>
            </w:r>
            <w:r w:rsidRPr="00BE2A32">
              <w:tab/>
            </w:r>
          </w:p>
        </w:tc>
        <w:tc>
          <w:tcPr>
            <w:tcW w:w="4652" w:type="dxa"/>
            <w:shd w:val="clear" w:color="auto" w:fill="auto"/>
          </w:tcPr>
          <w:p w:rsidR="00812A0C" w:rsidRPr="00BE2A32" w:rsidRDefault="00812A0C"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109F</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109G</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132, 2004; No 108, 2006; No 65, 2010</w:t>
            </w:r>
            <w:r w:rsidR="00812A0C" w:rsidRPr="00BE2A32">
              <w:t xml:space="preserve">; </w:t>
            </w:r>
            <w:r w:rsidR="00812A0C"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109H</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am No 60, 2015</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2</w:t>
            </w:r>
          </w:p>
        </w:tc>
        <w:tc>
          <w:tcPr>
            <w:tcW w:w="4652" w:type="dxa"/>
            <w:shd w:val="clear" w:color="auto" w:fill="auto"/>
          </w:tcPr>
          <w:p w:rsidR="00D64718" w:rsidRPr="00BE2A32" w:rsidRDefault="00D64718" w:rsidP="00127CA2">
            <w:pPr>
              <w:pStyle w:val="ENoteTableText"/>
            </w:pPr>
          </w:p>
        </w:tc>
      </w:tr>
      <w:tr w:rsidR="00B71E3F" w:rsidRPr="00BE2A32" w:rsidTr="0072733A">
        <w:trPr>
          <w:cantSplit/>
        </w:trPr>
        <w:tc>
          <w:tcPr>
            <w:tcW w:w="2436" w:type="dxa"/>
            <w:shd w:val="clear" w:color="auto" w:fill="auto"/>
          </w:tcPr>
          <w:p w:rsidR="00B71E3F" w:rsidRPr="00BE2A32" w:rsidRDefault="00B71E3F" w:rsidP="00C408FD">
            <w:pPr>
              <w:pStyle w:val="ENoteTableText"/>
              <w:tabs>
                <w:tab w:val="center" w:leader="dot" w:pos="2268"/>
              </w:tabs>
            </w:pPr>
            <w:r w:rsidRPr="00BE2A32">
              <w:t>Division</w:t>
            </w:r>
            <w:r w:rsidR="00BE2A32">
              <w:t> </w:t>
            </w:r>
            <w:r w:rsidRPr="00BE2A32">
              <w:t>2 heading</w:t>
            </w:r>
            <w:r w:rsidRPr="00BE2A32">
              <w:tab/>
            </w:r>
          </w:p>
        </w:tc>
        <w:tc>
          <w:tcPr>
            <w:tcW w:w="4652" w:type="dxa"/>
            <w:shd w:val="clear" w:color="auto" w:fill="auto"/>
          </w:tcPr>
          <w:p w:rsidR="00B71E3F" w:rsidRPr="00BE2A32" w:rsidRDefault="00B71E3F" w:rsidP="00127CA2">
            <w:pPr>
              <w:pStyle w:val="ENoteTableText"/>
            </w:pPr>
            <w:r w:rsidRPr="00BE2A32">
              <w:t>rs No 60, 2015</w:t>
            </w:r>
          </w:p>
        </w:tc>
      </w:tr>
      <w:tr w:rsidR="00A2034E" w:rsidRPr="00BE2A32" w:rsidTr="0072733A">
        <w:trPr>
          <w:cantSplit/>
        </w:trPr>
        <w:tc>
          <w:tcPr>
            <w:tcW w:w="2436" w:type="dxa"/>
            <w:shd w:val="clear" w:color="auto" w:fill="auto"/>
          </w:tcPr>
          <w:p w:rsidR="00A2034E" w:rsidRPr="00BE2A32" w:rsidRDefault="00A2034E" w:rsidP="00C408FD">
            <w:pPr>
              <w:pStyle w:val="ENoteTableText"/>
              <w:tabs>
                <w:tab w:val="center" w:leader="dot" w:pos="2268"/>
              </w:tabs>
              <w:rPr>
                <w:b/>
              </w:rPr>
            </w:pPr>
            <w:r w:rsidRPr="00BE2A32">
              <w:rPr>
                <w:b/>
              </w:rPr>
              <w:t>Subdivision A</w:t>
            </w:r>
          </w:p>
        </w:tc>
        <w:tc>
          <w:tcPr>
            <w:tcW w:w="4652" w:type="dxa"/>
            <w:shd w:val="clear" w:color="auto" w:fill="auto"/>
          </w:tcPr>
          <w:p w:rsidR="00A2034E" w:rsidRPr="00BE2A32" w:rsidRDefault="00A2034E" w:rsidP="00127CA2">
            <w:pPr>
              <w:pStyle w:val="ENoteTableText"/>
            </w:pPr>
          </w:p>
        </w:tc>
      </w:tr>
      <w:tr w:rsidR="00A2034E" w:rsidRPr="00BE2A32" w:rsidTr="0072733A">
        <w:trPr>
          <w:cantSplit/>
        </w:trPr>
        <w:tc>
          <w:tcPr>
            <w:tcW w:w="2436" w:type="dxa"/>
            <w:shd w:val="clear" w:color="auto" w:fill="auto"/>
          </w:tcPr>
          <w:p w:rsidR="00A2034E" w:rsidRPr="00BE2A32" w:rsidRDefault="00A2034E" w:rsidP="00C408FD">
            <w:pPr>
              <w:pStyle w:val="ENoteTableText"/>
              <w:tabs>
                <w:tab w:val="center" w:leader="dot" w:pos="2268"/>
              </w:tabs>
            </w:pPr>
            <w:r w:rsidRPr="00BE2A32">
              <w:t>Subdivision A</w:t>
            </w:r>
            <w:r w:rsidRPr="00BE2A32">
              <w:tab/>
            </w:r>
          </w:p>
        </w:tc>
        <w:tc>
          <w:tcPr>
            <w:tcW w:w="4652" w:type="dxa"/>
            <w:shd w:val="clear" w:color="auto" w:fill="auto"/>
          </w:tcPr>
          <w:p w:rsidR="00A2034E" w:rsidRPr="00BE2A32" w:rsidRDefault="00A2034E" w:rsidP="00127CA2">
            <w:pPr>
              <w:pStyle w:val="ENoteTableText"/>
            </w:pPr>
            <w:r w:rsidRPr="00BE2A32">
              <w:t>ad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110</w:t>
            </w:r>
            <w:r w:rsidRPr="00BE2A32">
              <w:tab/>
            </w:r>
          </w:p>
        </w:tc>
        <w:tc>
          <w:tcPr>
            <w:tcW w:w="4652" w:type="dxa"/>
            <w:shd w:val="clear" w:color="auto" w:fill="auto"/>
          </w:tcPr>
          <w:p w:rsidR="00D64718" w:rsidRPr="00BE2A32" w:rsidRDefault="00D64718" w:rsidP="00127CA2">
            <w:pPr>
              <w:pStyle w:val="ENoteTableText"/>
            </w:pPr>
            <w:r w:rsidRPr="00BE2A32">
              <w:t>am No 154, 2012</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A2034E" w:rsidRPr="00BE2A32" w:rsidTr="0072733A">
        <w:trPr>
          <w:cantSplit/>
        </w:trPr>
        <w:tc>
          <w:tcPr>
            <w:tcW w:w="2436" w:type="dxa"/>
            <w:shd w:val="clear" w:color="auto" w:fill="auto"/>
          </w:tcPr>
          <w:p w:rsidR="00A2034E" w:rsidRPr="00BE2A32" w:rsidRDefault="00A2034E" w:rsidP="00753CFA">
            <w:pPr>
              <w:pStyle w:val="ENoteTableText"/>
              <w:tabs>
                <w:tab w:val="center" w:leader="dot" w:pos="2268"/>
              </w:tabs>
            </w:pPr>
            <w:r w:rsidRPr="00BE2A32">
              <w:rPr>
                <w:b/>
              </w:rPr>
              <w:t>Subdivision B</w:t>
            </w:r>
          </w:p>
        </w:tc>
        <w:tc>
          <w:tcPr>
            <w:tcW w:w="4652" w:type="dxa"/>
            <w:shd w:val="clear" w:color="auto" w:fill="auto"/>
          </w:tcPr>
          <w:p w:rsidR="00A2034E" w:rsidRPr="00BE2A32" w:rsidRDefault="00A2034E" w:rsidP="00127CA2">
            <w:pPr>
              <w:pStyle w:val="ENoteTableText"/>
            </w:pPr>
          </w:p>
        </w:tc>
      </w:tr>
      <w:tr w:rsidR="00A2034E" w:rsidRPr="00BE2A32" w:rsidTr="0072733A">
        <w:trPr>
          <w:cantSplit/>
        </w:trPr>
        <w:tc>
          <w:tcPr>
            <w:tcW w:w="2436" w:type="dxa"/>
            <w:shd w:val="clear" w:color="auto" w:fill="auto"/>
          </w:tcPr>
          <w:p w:rsidR="00A2034E" w:rsidRPr="00BE2A32" w:rsidRDefault="00A2034E" w:rsidP="00A2034E">
            <w:pPr>
              <w:pStyle w:val="ENoteTableText"/>
              <w:tabs>
                <w:tab w:val="center" w:leader="dot" w:pos="2268"/>
              </w:tabs>
            </w:pPr>
            <w:r w:rsidRPr="00BE2A32">
              <w:t>Subdivision B heading</w:t>
            </w:r>
            <w:r w:rsidRPr="00BE2A32">
              <w:tab/>
            </w:r>
          </w:p>
        </w:tc>
        <w:tc>
          <w:tcPr>
            <w:tcW w:w="4652" w:type="dxa"/>
            <w:shd w:val="clear" w:color="auto" w:fill="auto"/>
          </w:tcPr>
          <w:p w:rsidR="00A2034E" w:rsidRPr="00BE2A32" w:rsidRDefault="00A2034E" w:rsidP="00127CA2">
            <w:pPr>
              <w:pStyle w:val="ENoteTableText"/>
            </w:pPr>
            <w:r w:rsidRPr="00BE2A32">
              <w:t>ad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111</w:t>
            </w:r>
            <w:r w:rsidRPr="00BE2A32">
              <w:tab/>
            </w:r>
          </w:p>
        </w:tc>
        <w:tc>
          <w:tcPr>
            <w:tcW w:w="4652" w:type="dxa"/>
            <w:shd w:val="clear" w:color="auto" w:fill="auto"/>
          </w:tcPr>
          <w:p w:rsidR="00D64718" w:rsidRPr="00BE2A32" w:rsidRDefault="00D64718" w:rsidP="00C63BBF">
            <w:pPr>
              <w:pStyle w:val="ENoteTableText"/>
            </w:pPr>
            <w:r w:rsidRPr="00BE2A32">
              <w:t>am No 45, 2000; No 132, 2004; No 36, 2006; No 146, 2006; No 118, 2007; No 65, 2010; No 53, 2008; No 50, 2009; No 25, 2011; No 32, 2011, No 53, 2011; No 79, 2011; No 120, 2011; No 141, 2011</w:t>
            </w:r>
            <w:r w:rsidR="004E447E" w:rsidRPr="00BE2A32">
              <w:t>; No 60, 2015</w:t>
            </w:r>
            <w:r w:rsidR="00812A0C" w:rsidRPr="00BE2A32">
              <w:t xml:space="preserve">; </w:t>
            </w:r>
            <w:r w:rsidR="00812A0C" w:rsidRPr="00BE2A32">
              <w:rPr>
                <w:u w:val="single"/>
              </w:rPr>
              <w:t>No 22, 2017</w:t>
            </w:r>
            <w:r w:rsidR="00A445C7" w:rsidRPr="00BE2A32">
              <w:t xml:space="preserve">; </w:t>
            </w:r>
            <w:r w:rsidR="00A445C7" w:rsidRPr="00BE2A32">
              <w:rPr>
                <w:u w:val="single"/>
              </w:rPr>
              <w:t>No 26, 2018</w:t>
            </w:r>
          </w:p>
        </w:tc>
      </w:tr>
      <w:tr w:rsidR="00D64718" w:rsidRPr="00BE2A32" w:rsidTr="0072733A">
        <w:trPr>
          <w:cantSplit/>
        </w:trPr>
        <w:tc>
          <w:tcPr>
            <w:tcW w:w="2436" w:type="dxa"/>
            <w:shd w:val="clear" w:color="auto" w:fill="auto"/>
          </w:tcPr>
          <w:p w:rsidR="00D64718" w:rsidRPr="00BE2A32" w:rsidRDefault="00D64718" w:rsidP="002A1308">
            <w:pPr>
              <w:pStyle w:val="ENoteTableText"/>
              <w:tabs>
                <w:tab w:val="center" w:leader="dot" w:pos="2268"/>
              </w:tabs>
            </w:pPr>
            <w:r w:rsidRPr="00BE2A32">
              <w:t>s</w:t>
            </w:r>
            <w:r w:rsidR="002A1308" w:rsidRPr="00BE2A32">
              <w:t xml:space="preserve"> </w:t>
            </w:r>
            <w:r w:rsidRPr="00BE2A32">
              <w:t>111A</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B71E3F" w:rsidRPr="00BE2A32" w:rsidTr="0072733A">
        <w:trPr>
          <w:cantSplit/>
        </w:trPr>
        <w:tc>
          <w:tcPr>
            <w:tcW w:w="2436" w:type="dxa"/>
            <w:shd w:val="clear" w:color="auto" w:fill="auto"/>
          </w:tcPr>
          <w:p w:rsidR="00B71E3F" w:rsidRPr="00BE2A32" w:rsidRDefault="00B71E3F" w:rsidP="00DB003F">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812A0C" w:rsidRPr="00BE2A32" w:rsidTr="0072733A">
        <w:trPr>
          <w:cantSplit/>
        </w:trPr>
        <w:tc>
          <w:tcPr>
            <w:tcW w:w="2436" w:type="dxa"/>
            <w:shd w:val="clear" w:color="auto" w:fill="auto"/>
          </w:tcPr>
          <w:p w:rsidR="00812A0C" w:rsidRPr="00BE2A32" w:rsidRDefault="00812A0C" w:rsidP="00DB003F">
            <w:pPr>
              <w:pStyle w:val="ENoteTableText"/>
              <w:tabs>
                <w:tab w:val="center" w:leader="dot" w:pos="2268"/>
              </w:tabs>
            </w:pPr>
          </w:p>
        </w:tc>
        <w:tc>
          <w:tcPr>
            <w:tcW w:w="4652" w:type="dxa"/>
            <w:shd w:val="clear" w:color="auto" w:fill="auto"/>
          </w:tcPr>
          <w:p w:rsidR="00812A0C" w:rsidRPr="00BE2A32" w:rsidRDefault="00812A0C" w:rsidP="00127CA2">
            <w:pPr>
              <w:pStyle w:val="ENoteTableText"/>
            </w:pPr>
            <w:r w:rsidRPr="00BE2A32">
              <w:t xml:space="preserve">am </w:t>
            </w:r>
            <w:r w:rsidRPr="00BE2A32">
              <w:rPr>
                <w:u w:val="single"/>
              </w:rPr>
              <w:t>No 22, 2017</w:t>
            </w:r>
          </w:p>
        </w:tc>
      </w:tr>
      <w:tr w:rsidR="00C3373A" w:rsidRPr="00BE2A32" w:rsidTr="0072733A">
        <w:trPr>
          <w:cantSplit/>
        </w:trPr>
        <w:tc>
          <w:tcPr>
            <w:tcW w:w="2436" w:type="dxa"/>
            <w:shd w:val="clear" w:color="auto" w:fill="auto"/>
          </w:tcPr>
          <w:p w:rsidR="00C3373A" w:rsidRPr="00BE2A32" w:rsidRDefault="00C3373A" w:rsidP="00DB003F">
            <w:pPr>
              <w:pStyle w:val="ENoteTableText"/>
              <w:tabs>
                <w:tab w:val="center" w:leader="dot" w:pos="2268"/>
              </w:tabs>
            </w:pPr>
            <w:r w:rsidRPr="00BE2A32">
              <w:rPr>
                <w:b/>
              </w:rPr>
              <w:t>Subdivision C</w:t>
            </w:r>
          </w:p>
        </w:tc>
        <w:tc>
          <w:tcPr>
            <w:tcW w:w="4652" w:type="dxa"/>
            <w:shd w:val="clear" w:color="auto" w:fill="auto"/>
          </w:tcPr>
          <w:p w:rsidR="00C3373A" w:rsidRPr="00BE2A32" w:rsidRDefault="00C3373A" w:rsidP="00127CA2">
            <w:pPr>
              <w:pStyle w:val="ENoteTableText"/>
            </w:pPr>
          </w:p>
        </w:tc>
      </w:tr>
      <w:tr w:rsidR="00C3373A" w:rsidRPr="00BE2A32" w:rsidTr="0072733A">
        <w:trPr>
          <w:cantSplit/>
        </w:trPr>
        <w:tc>
          <w:tcPr>
            <w:tcW w:w="2436" w:type="dxa"/>
            <w:shd w:val="clear" w:color="auto" w:fill="auto"/>
          </w:tcPr>
          <w:p w:rsidR="00C3373A" w:rsidRPr="00BE2A32" w:rsidRDefault="00C3373A" w:rsidP="00DB003F">
            <w:pPr>
              <w:pStyle w:val="ENoteTableText"/>
              <w:tabs>
                <w:tab w:val="center" w:leader="dot" w:pos="2268"/>
              </w:tabs>
            </w:pPr>
            <w:r w:rsidRPr="00BE2A32">
              <w:t>Subdivision C</w:t>
            </w:r>
            <w:r w:rsidRPr="00BE2A32">
              <w:tab/>
            </w:r>
          </w:p>
        </w:tc>
        <w:tc>
          <w:tcPr>
            <w:tcW w:w="4652" w:type="dxa"/>
            <w:shd w:val="clear" w:color="auto" w:fill="auto"/>
          </w:tcPr>
          <w:p w:rsidR="00C3373A" w:rsidRPr="00BE2A32" w:rsidRDefault="00C3373A" w:rsidP="00127CA2">
            <w:pPr>
              <w:pStyle w:val="ENoteTableText"/>
            </w:pPr>
            <w:r w:rsidRPr="00BE2A32">
              <w:t>ad No 60, 2015</w:t>
            </w:r>
          </w:p>
        </w:tc>
      </w:tr>
      <w:tr w:rsidR="009F2CDD" w:rsidRPr="00BE2A32" w:rsidTr="0072733A">
        <w:trPr>
          <w:cantSplit/>
        </w:trPr>
        <w:tc>
          <w:tcPr>
            <w:tcW w:w="2436" w:type="dxa"/>
            <w:shd w:val="clear" w:color="auto" w:fill="auto"/>
          </w:tcPr>
          <w:p w:rsidR="009F2CDD" w:rsidRPr="00BE2A32" w:rsidRDefault="009F2CDD" w:rsidP="00DB003F">
            <w:pPr>
              <w:pStyle w:val="ENoteTableText"/>
              <w:tabs>
                <w:tab w:val="center" w:leader="dot" w:pos="2268"/>
              </w:tabs>
            </w:pPr>
            <w:r w:rsidRPr="00BE2A32">
              <w:t>item</w:t>
            </w:r>
            <w:r w:rsidR="00BE2A32">
              <w:t> </w:t>
            </w:r>
            <w:r w:rsidRPr="00BE2A32">
              <w:t>21A</w:t>
            </w:r>
            <w:r w:rsidRPr="00BE2A32">
              <w:tab/>
            </w:r>
          </w:p>
        </w:tc>
        <w:tc>
          <w:tcPr>
            <w:tcW w:w="4652" w:type="dxa"/>
            <w:shd w:val="clear" w:color="auto" w:fill="auto"/>
          </w:tcPr>
          <w:p w:rsidR="009F2CDD" w:rsidRPr="00BE2A32" w:rsidRDefault="009F2CDD" w:rsidP="00127CA2">
            <w:pPr>
              <w:pStyle w:val="ENoteTableText"/>
            </w:pPr>
            <w:r w:rsidRPr="00BE2A32">
              <w:t>ad No 60, 2015</w:t>
            </w:r>
          </w:p>
        </w:tc>
      </w:tr>
      <w:tr w:rsidR="009F2CDD" w:rsidRPr="00BE2A32" w:rsidTr="0072733A">
        <w:trPr>
          <w:cantSplit/>
        </w:trPr>
        <w:tc>
          <w:tcPr>
            <w:tcW w:w="2436" w:type="dxa"/>
            <w:shd w:val="clear" w:color="auto" w:fill="auto"/>
          </w:tcPr>
          <w:p w:rsidR="009F2CDD" w:rsidRPr="00BE2A32" w:rsidRDefault="009F2CDD" w:rsidP="00DB003F">
            <w:pPr>
              <w:pStyle w:val="ENoteTableText"/>
              <w:tabs>
                <w:tab w:val="center" w:leader="dot" w:pos="2268"/>
              </w:tabs>
            </w:pPr>
          </w:p>
        </w:tc>
        <w:tc>
          <w:tcPr>
            <w:tcW w:w="4652" w:type="dxa"/>
            <w:shd w:val="clear" w:color="auto" w:fill="auto"/>
          </w:tcPr>
          <w:p w:rsidR="009F2CDD" w:rsidRPr="00BE2A32" w:rsidRDefault="009F2CDD" w:rsidP="00127CA2">
            <w:pPr>
              <w:pStyle w:val="ENoteTableText"/>
              <w:rPr>
                <w:u w:val="single"/>
              </w:rPr>
            </w:pPr>
            <w:r w:rsidRPr="00BE2A32">
              <w:t>rep No 4, 2016</w:t>
            </w:r>
          </w:p>
        </w:tc>
      </w:tr>
      <w:tr w:rsidR="00D64718" w:rsidRPr="00BE2A32" w:rsidTr="0072733A">
        <w:trPr>
          <w:cantSplit/>
        </w:trPr>
        <w:tc>
          <w:tcPr>
            <w:tcW w:w="2436" w:type="dxa"/>
            <w:shd w:val="clear" w:color="auto" w:fill="auto"/>
          </w:tcPr>
          <w:p w:rsidR="00D64718" w:rsidRPr="00BE2A32" w:rsidRDefault="00D64718" w:rsidP="00BA685E">
            <w:pPr>
              <w:pStyle w:val="ENoteTableText"/>
              <w:keepNext/>
              <w:tabs>
                <w:tab w:val="center" w:leader="dot" w:pos="2268"/>
              </w:tabs>
            </w:pPr>
            <w:r w:rsidRPr="00BE2A32">
              <w:t>s</w:t>
            </w:r>
            <w:r w:rsidR="002A1308" w:rsidRPr="00BE2A32">
              <w:t xml:space="preserve"> </w:t>
            </w:r>
            <w:r w:rsidRPr="00BE2A32">
              <w:t>111B</w:t>
            </w:r>
            <w:r w:rsidRPr="00BE2A32">
              <w:tab/>
            </w:r>
          </w:p>
        </w:tc>
        <w:tc>
          <w:tcPr>
            <w:tcW w:w="4652" w:type="dxa"/>
            <w:shd w:val="clear" w:color="auto" w:fill="auto"/>
          </w:tcPr>
          <w:p w:rsidR="00D64718" w:rsidRPr="00BE2A32" w:rsidRDefault="00D64718" w:rsidP="00F10BC2">
            <w:pPr>
              <w:pStyle w:val="ENoteTableText"/>
            </w:pPr>
            <w:r w:rsidRPr="00BE2A32">
              <w:t>ad No 45, 2000</w:t>
            </w:r>
          </w:p>
        </w:tc>
      </w:tr>
      <w:tr w:rsidR="00B71E3F" w:rsidRPr="00BE2A32" w:rsidTr="0072733A">
        <w:trPr>
          <w:cantSplit/>
        </w:trPr>
        <w:tc>
          <w:tcPr>
            <w:tcW w:w="2436" w:type="dxa"/>
            <w:shd w:val="clear" w:color="auto" w:fill="auto"/>
          </w:tcPr>
          <w:p w:rsidR="00B71E3F" w:rsidRPr="00BE2A32" w:rsidRDefault="00B71E3F" w:rsidP="00DB003F">
            <w:pPr>
              <w:pStyle w:val="ENoteTableText"/>
              <w:tabs>
                <w:tab w:val="center" w:leader="dot" w:pos="2268"/>
              </w:tabs>
            </w:pPr>
          </w:p>
        </w:tc>
        <w:tc>
          <w:tcPr>
            <w:tcW w:w="4652" w:type="dxa"/>
            <w:shd w:val="clear" w:color="auto" w:fill="auto"/>
          </w:tcPr>
          <w:p w:rsidR="00B71E3F" w:rsidRPr="00BE2A32" w:rsidRDefault="00B71E3F" w:rsidP="00F10BC2">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112</w:t>
            </w:r>
            <w:r w:rsidRPr="00BE2A32">
              <w:tab/>
            </w:r>
          </w:p>
        </w:tc>
        <w:tc>
          <w:tcPr>
            <w:tcW w:w="4652" w:type="dxa"/>
            <w:shd w:val="clear" w:color="auto" w:fill="auto"/>
          </w:tcPr>
          <w:p w:rsidR="00D64718" w:rsidRPr="00BE2A32" w:rsidRDefault="00D64718" w:rsidP="00127CA2">
            <w:pPr>
              <w:pStyle w:val="ENoteTableText"/>
            </w:pPr>
            <w:r w:rsidRPr="00BE2A32">
              <w:t>am No 45, 2000; No 132, 2004; No 154, 2012</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113</w:t>
            </w:r>
            <w:r w:rsidRPr="00BE2A32">
              <w:tab/>
            </w:r>
          </w:p>
        </w:tc>
        <w:tc>
          <w:tcPr>
            <w:tcW w:w="4652" w:type="dxa"/>
            <w:shd w:val="clear" w:color="auto" w:fill="auto"/>
          </w:tcPr>
          <w:p w:rsidR="00D64718" w:rsidRPr="00BE2A32" w:rsidRDefault="00D64718" w:rsidP="00127CA2">
            <w:pPr>
              <w:pStyle w:val="ENoteTableText"/>
            </w:pPr>
            <w:r w:rsidRPr="00BE2A32">
              <w:t>am No 45, 2000; No 65, 2010</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812A0C" w:rsidRPr="00BE2A32" w:rsidTr="0072733A">
        <w:trPr>
          <w:cantSplit/>
        </w:trPr>
        <w:tc>
          <w:tcPr>
            <w:tcW w:w="2436" w:type="dxa"/>
            <w:shd w:val="clear" w:color="auto" w:fill="auto"/>
          </w:tcPr>
          <w:p w:rsidR="00812A0C" w:rsidRPr="00BE2A32" w:rsidRDefault="00812A0C" w:rsidP="00753CFA">
            <w:pPr>
              <w:pStyle w:val="ENoteTableText"/>
              <w:tabs>
                <w:tab w:val="center" w:leader="dot" w:pos="2268"/>
              </w:tabs>
            </w:pPr>
          </w:p>
        </w:tc>
        <w:tc>
          <w:tcPr>
            <w:tcW w:w="4652" w:type="dxa"/>
            <w:shd w:val="clear" w:color="auto" w:fill="auto"/>
          </w:tcPr>
          <w:p w:rsidR="00812A0C" w:rsidRPr="00BE2A32" w:rsidRDefault="00812A0C" w:rsidP="00127CA2">
            <w:pPr>
              <w:pStyle w:val="ENoteTableText"/>
            </w:pPr>
            <w:r w:rsidRPr="00BE2A32">
              <w:t xml:space="preserve">am </w:t>
            </w:r>
            <w:r w:rsidRPr="00BE2A32">
              <w:rPr>
                <w:u w:val="single"/>
              </w:rPr>
              <w:t>No 22, 2017</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r w:rsidRPr="00BE2A32">
              <w:t>s 114</w:t>
            </w:r>
            <w:r w:rsidRPr="00BE2A32">
              <w:tab/>
            </w:r>
          </w:p>
        </w:tc>
        <w:tc>
          <w:tcPr>
            <w:tcW w:w="4652" w:type="dxa"/>
            <w:shd w:val="clear" w:color="auto" w:fill="auto"/>
          </w:tcPr>
          <w:p w:rsidR="00B71E3F" w:rsidRPr="00BE2A32" w:rsidRDefault="00B71E3F" w:rsidP="00127CA2">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115</w:t>
            </w:r>
            <w:r w:rsidRPr="00BE2A32">
              <w:tab/>
            </w:r>
          </w:p>
        </w:tc>
        <w:tc>
          <w:tcPr>
            <w:tcW w:w="4652" w:type="dxa"/>
            <w:shd w:val="clear" w:color="auto" w:fill="auto"/>
          </w:tcPr>
          <w:p w:rsidR="00D64718" w:rsidRPr="00BE2A32" w:rsidRDefault="00D64718" w:rsidP="00127CA2">
            <w:pPr>
              <w:pStyle w:val="ENoteTableText"/>
            </w:pPr>
            <w:r w:rsidRPr="00BE2A32">
              <w:t>rep No 45, 2000</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ad No 60, 2015</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r w:rsidRPr="00BE2A32">
              <w:t>s 116</w:t>
            </w:r>
            <w:r w:rsidRPr="00BE2A32">
              <w:tab/>
            </w:r>
          </w:p>
        </w:tc>
        <w:tc>
          <w:tcPr>
            <w:tcW w:w="4652" w:type="dxa"/>
            <w:shd w:val="clear" w:color="auto" w:fill="auto"/>
          </w:tcPr>
          <w:p w:rsidR="00B71E3F" w:rsidRPr="00BE2A32" w:rsidRDefault="00B71E3F" w:rsidP="00127CA2">
            <w:pPr>
              <w:pStyle w:val="ENoteTableText"/>
            </w:pPr>
            <w:r w:rsidRPr="00BE2A32">
              <w:t>rs No 60, 2015</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r w:rsidRPr="00BE2A32">
              <w:t>s 116A</w:t>
            </w:r>
            <w:r w:rsidRPr="00BE2A32">
              <w:tab/>
            </w:r>
          </w:p>
        </w:tc>
        <w:tc>
          <w:tcPr>
            <w:tcW w:w="4652" w:type="dxa"/>
            <w:shd w:val="clear" w:color="auto" w:fill="auto"/>
          </w:tcPr>
          <w:p w:rsidR="00B71E3F" w:rsidRPr="00BE2A32" w:rsidRDefault="00B71E3F" w:rsidP="00127CA2">
            <w:pPr>
              <w:pStyle w:val="ENoteTableText"/>
            </w:pPr>
            <w:r w:rsidRPr="00BE2A32">
              <w:t>ad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117</w:t>
            </w:r>
            <w:r w:rsidRPr="00BE2A32">
              <w:tab/>
            </w:r>
          </w:p>
        </w:tc>
        <w:tc>
          <w:tcPr>
            <w:tcW w:w="4652" w:type="dxa"/>
            <w:shd w:val="clear" w:color="auto" w:fill="auto"/>
          </w:tcPr>
          <w:p w:rsidR="00D64718" w:rsidRPr="00BE2A32" w:rsidRDefault="00D64718" w:rsidP="00127CA2">
            <w:pPr>
              <w:pStyle w:val="ENoteTableText"/>
            </w:pPr>
            <w:r w:rsidRPr="00BE2A32">
              <w:t>am No 154, 2012</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5759AC">
            <w:pPr>
              <w:pStyle w:val="ENoteTableText"/>
              <w:tabs>
                <w:tab w:val="center" w:leader="dot" w:pos="2268"/>
              </w:tabs>
            </w:pPr>
            <w:r w:rsidRPr="00BE2A32">
              <w:t>s 118</w:t>
            </w:r>
            <w:r w:rsidRPr="00BE2A32">
              <w:tab/>
            </w:r>
          </w:p>
        </w:tc>
        <w:tc>
          <w:tcPr>
            <w:tcW w:w="4652" w:type="dxa"/>
            <w:shd w:val="clear" w:color="auto" w:fill="auto"/>
          </w:tcPr>
          <w:p w:rsidR="00D64718" w:rsidRPr="00BE2A32" w:rsidRDefault="00D64718" w:rsidP="00A64105">
            <w:pPr>
              <w:pStyle w:val="ENoteTableText"/>
            </w:pPr>
            <w:r w:rsidRPr="00BE2A32">
              <w:t>am No 45, 2000; No 111, 2005; No 146, 2006; No 48, 2009; No 38, 2010; No 32, 2011; No 154, 2012; No 103, 2013</w:t>
            </w:r>
          </w:p>
        </w:tc>
      </w:tr>
      <w:tr w:rsidR="00B71E3F" w:rsidRPr="00BE2A32" w:rsidTr="0072733A">
        <w:trPr>
          <w:cantSplit/>
        </w:trPr>
        <w:tc>
          <w:tcPr>
            <w:tcW w:w="2436" w:type="dxa"/>
            <w:shd w:val="clear" w:color="auto" w:fill="auto"/>
          </w:tcPr>
          <w:p w:rsidR="00B71E3F" w:rsidRPr="00BE2A32" w:rsidRDefault="00B71E3F" w:rsidP="005759AC">
            <w:pPr>
              <w:pStyle w:val="ENoteTableText"/>
              <w:tabs>
                <w:tab w:val="center" w:leader="dot" w:pos="2268"/>
              </w:tabs>
            </w:pPr>
          </w:p>
        </w:tc>
        <w:tc>
          <w:tcPr>
            <w:tcW w:w="4652" w:type="dxa"/>
            <w:shd w:val="clear" w:color="auto" w:fill="auto"/>
          </w:tcPr>
          <w:p w:rsidR="00B71E3F" w:rsidRPr="00BE2A32" w:rsidRDefault="00B71E3F" w:rsidP="00A64105">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242D3B">
            <w:pPr>
              <w:pStyle w:val="ENoteTableText"/>
              <w:tabs>
                <w:tab w:val="center" w:leader="dot" w:pos="2268"/>
              </w:tabs>
            </w:pPr>
            <w:r w:rsidRPr="00BE2A32">
              <w:t>Division</w:t>
            </w:r>
            <w:r w:rsidR="00BE2A32">
              <w:t> </w:t>
            </w:r>
            <w:r w:rsidRPr="00BE2A32">
              <w:t>3</w:t>
            </w:r>
            <w:r w:rsidR="00B71E3F" w:rsidRPr="00BE2A32">
              <w:tab/>
            </w:r>
          </w:p>
        </w:tc>
        <w:tc>
          <w:tcPr>
            <w:tcW w:w="4652" w:type="dxa"/>
            <w:shd w:val="clear" w:color="auto" w:fill="auto"/>
          </w:tcPr>
          <w:p w:rsidR="00D64718" w:rsidRPr="00BE2A32" w:rsidRDefault="00B71E3F" w:rsidP="001F29E9">
            <w:pPr>
              <w:pStyle w:val="ENoteTableText"/>
              <w:keepNext/>
              <w:keepLines/>
            </w:pPr>
            <w:r w:rsidRPr="00BE2A32">
              <w:t>rep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119</w:t>
            </w:r>
            <w:r w:rsidRPr="00BE2A32">
              <w:tab/>
            </w:r>
          </w:p>
        </w:tc>
        <w:tc>
          <w:tcPr>
            <w:tcW w:w="4652" w:type="dxa"/>
            <w:shd w:val="clear" w:color="auto" w:fill="auto"/>
          </w:tcPr>
          <w:p w:rsidR="00D64718" w:rsidRPr="00BE2A32" w:rsidRDefault="00D64718" w:rsidP="00127CA2">
            <w:pPr>
              <w:pStyle w:val="ENoteTableText"/>
            </w:pPr>
            <w:r w:rsidRPr="00BE2A32">
              <w:t>am No 38, 2010</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120</w:t>
            </w:r>
            <w:r w:rsidRPr="00BE2A32">
              <w:tab/>
            </w:r>
          </w:p>
        </w:tc>
        <w:tc>
          <w:tcPr>
            <w:tcW w:w="4652" w:type="dxa"/>
            <w:shd w:val="clear" w:color="auto" w:fill="auto"/>
          </w:tcPr>
          <w:p w:rsidR="00D64718" w:rsidRPr="00BE2A32" w:rsidRDefault="00D64718" w:rsidP="00127CA2">
            <w:pPr>
              <w:pStyle w:val="ENoteTableText"/>
            </w:pPr>
            <w:r w:rsidRPr="00BE2A32">
              <w:t>am No 38, 2010; No 154, 2012</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812A0C" w:rsidRPr="00BE2A32" w:rsidTr="0072733A">
        <w:trPr>
          <w:cantSplit/>
        </w:trPr>
        <w:tc>
          <w:tcPr>
            <w:tcW w:w="2436" w:type="dxa"/>
            <w:shd w:val="clear" w:color="auto" w:fill="auto"/>
          </w:tcPr>
          <w:p w:rsidR="00812A0C" w:rsidRPr="00BE2A32" w:rsidRDefault="00812A0C" w:rsidP="00753CFA">
            <w:pPr>
              <w:pStyle w:val="ENoteTableText"/>
              <w:tabs>
                <w:tab w:val="center" w:leader="dot" w:pos="2268"/>
              </w:tabs>
            </w:pPr>
          </w:p>
        </w:tc>
        <w:tc>
          <w:tcPr>
            <w:tcW w:w="4652" w:type="dxa"/>
            <w:shd w:val="clear" w:color="auto" w:fill="auto"/>
          </w:tcPr>
          <w:p w:rsidR="00812A0C" w:rsidRPr="00BE2A32" w:rsidRDefault="00812A0C" w:rsidP="00127CA2">
            <w:pPr>
              <w:pStyle w:val="ENoteTableText"/>
            </w:pPr>
            <w:r w:rsidRPr="00BE2A32">
              <w:t xml:space="preserve">am </w:t>
            </w:r>
            <w:r w:rsidRPr="00BE2A32">
              <w:rPr>
                <w:u w:val="single"/>
              </w:rPr>
              <w:t>No 22, 2017</w:t>
            </w:r>
            <w:r w:rsidR="00A445C7" w:rsidRPr="00BE2A32">
              <w:t xml:space="preserve">; </w:t>
            </w:r>
            <w:r w:rsidR="00A445C7" w:rsidRPr="00BE2A32">
              <w:rPr>
                <w:u w:val="single"/>
              </w:rPr>
              <w:t>No 26, 2018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121</w:t>
            </w:r>
            <w:r w:rsidRPr="00BE2A32">
              <w:tab/>
            </w:r>
          </w:p>
        </w:tc>
        <w:tc>
          <w:tcPr>
            <w:tcW w:w="4652" w:type="dxa"/>
            <w:shd w:val="clear" w:color="auto" w:fill="auto"/>
          </w:tcPr>
          <w:p w:rsidR="00D64718" w:rsidRPr="00BE2A32" w:rsidRDefault="00D64718" w:rsidP="00127CA2">
            <w:pPr>
              <w:pStyle w:val="ENoteTableText"/>
            </w:pPr>
            <w:r w:rsidRPr="00BE2A32">
              <w:t>am No 38, 2010</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122</w:t>
            </w:r>
            <w:r w:rsidRPr="00BE2A32">
              <w:tab/>
            </w:r>
          </w:p>
        </w:tc>
        <w:tc>
          <w:tcPr>
            <w:tcW w:w="4652" w:type="dxa"/>
            <w:shd w:val="clear" w:color="auto" w:fill="auto"/>
          </w:tcPr>
          <w:p w:rsidR="00D64718" w:rsidRPr="00BE2A32" w:rsidRDefault="00D64718" w:rsidP="00127CA2">
            <w:pPr>
              <w:pStyle w:val="ENoteTableText"/>
            </w:pPr>
            <w:r w:rsidRPr="00BE2A32">
              <w:t>am No 45, 2000; No 146, 2006; No 38, 2010</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DB003F">
            <w:pPr>
              <w:pStyle w:val="ENoteTableText"/>
              <w:tabs>
                <w:tab w:val="center" w:leader="dot" w:pos="2268"/>
              </w:tabs>
            </w:pPr>
            <w:r w:rsidRPr="00BE2A32">
              <w:t>Subdivision B heading</w:t>
            </w:r>
            <w:r w:rsidRPr="00BE2A32">
              <w:tab/>
            </w:r>
          </w:p>
        </w:tc>
        <w:tc>
          <w:tcPr>
            <w:tcW w:w="4652" w:type="dxa"/>
            <w:shd w:val="clear" w:color="auto" w:fill="auto"/>
          </w:tcPr>
          <w:p w:rsidR="00D64718" w:rsidRPr="00BE2A32" w:rsidRDefault="00D64718" w:rsidP="00127CA2">
            <w:pPr>
              <w:pStyle w:val="ENoteTableText"/>
            </w:pPr>
            <w:r w:rsidRPr="00BE2A32">
              <w:t>rs No 33, 2010; No 32, 2011</w:t>
            </w:r>
          </w:p>
        </w:tc>
      </w:tr>
      <w:tr w:rsidR="00242D3B" w:rsidRPr="00BE2A32" w:rsidTr="0072733A">
        <w:trPr>
          <w:cantSplit/>
        </w:trPr>
        <w:tc>
          <w:tcPr>
            <w:tcW w:w="2436" w:type="dxa"/>
            <w:shd w:val="clear" w:color="auto" w:fill="auto"/>
          </w:tcPr>
          <w:p w:rsidR="00242D3B" w:rsidRPr="00BE2A32" w:rsidRDefault="00242D3B" w:rsidP="00DB003F">
            <w:pPr>
              <w:pStyle w:val="ENoteTableText"/>
              <w:tabs>
                <w:tab w:val="center" w:leader="dot" w:pos="2268"/>
              </w:tabs>
            </w:pPr>
          </w:p>
        </w:tc>
        <w:tc>
          <w:tcPr>
            <w:tcW w:w="4652" w:type="dxa"/>
            <w:shd w:val="clear" w:color="auto" w:fill="auto"/>
          </w:tcPr>
          <w:p w:rsidR="00242D3B" w:rsidRPr="00BE2A32" w:rsidRDefault="00242D3B"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122A</w:t>
            </w:r>
            <w:r w:rsidRPr="00BE2A32">
              <w:tab/>
            </w:r>
          </w:p>
        </w:tc>
        <w:tc>
          <w:tcPr>
            <w:tcW w:w="4652" w:type="dxa"/>
            <w:shd w:val="clear" w:color="auto" w:fill="auto"/>
          </w:tcPr>
          <w:p w:rsidR="00D64718" w:rsidRPr="00BE2A32" w:rsidRDefault="00D64718" w:rsidP="00127CA2">
            <w:pPr>
              <w:pStyle w:val="ENoteTableText"/>
            </w:pPr>
            <w:r w:rsidRPr="00BE2A32">
              <w:t>ad No 33, 2010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32, 2011</w:t>
            </w:r>
          </w:p>
        </w:tc>
      </w:tr>
      <w:tr w:rsidR="00B71E3F" w:rsidRPr="00BE2A32" w:rsidTr="0072733A">
        <w:trPr>
          <w:cantSplit/>
        </w:trPr>
        <w:tc>
          <w:tcPr>
            <w:tcW w:w="2436" w:type="dxa"/>
            <w:shd w:val="clear" w:color="auto" w:fill="auto"/>
          </w:tcPr>
          <w:p w:rsidR="00B71E3F" w:rsidRPr="00BE2A32" w:rsidRDefault="00B71E3F" w:rsidP="007B25BF">
            <w:pPr>
              <w:pStyle w:val="ENoteTableText"/>
            </w:pPr>
          </w:p>
        </w:tc>
        <w:tc>
          <w:tcPr>
            <w:tcW w:w="4652" w:type="dxa"/>
            <w:shd w:val="clear" w:color="auto" w:fill="auto"/>
          </w:tcPr>
          <w:p w:rsidR="00B71E3F" w:rsidRPr="00BE2A32" w:rsidRDefault="00B71E3F"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123</w:t>
            </w:r>
            <w:r w:rsidRPr="00BE2A32">
              <w:tab/>
            </w:r>
          </w:p>
        </w:tc>
        <w:tc>
          <w:tcPr>
            <w:tcW w:w="4652" w:type="dxa"/>
            <w:shd w:val="clear" w:color="auto" w:fill="auto"/>
          </w:tcPr>
          <w:p w:rsidR="00D64718" w:rsidRPr="00BE2A32" w:rsidRDefault="00D64718" w:rsidP="00DB003F">
            <w:pPr>
              <w:pStyle w:val="ENoteTableText"/>
            </w:pPr>
            <w:r w:rsidRPr="00BE2A32">
              <w:t>am No 33,</w:t>
            </w:r>
            <w:r w:rsidR="00E81ED4" w:rsidRPr="00BE2A32">
              <w:t xml:space="preserve"> </w:t>
            </w:r>
            <w:r w:rsidRPr="00BE2A32">
              <w:t>2010; No 38, 2010; No 154, 2012</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DB003F">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124</w:t>
            </w:r>
            <w:r w:rsidRPr="00BE2A32">
              <w:tab/>
            </w:r>
          </w:p>
        </w:tc>
        <w:tc>
          <w:tcPr>
            <w:tcW w:w="4652" w:type="dxa"/>
            <w:shd w:val="clear" w:color="auto" w:fill="auto"/>
          </w:tcPr>
          <w:p w:rsidR="00D64718" w:rsidRPr="00BE2A32" w:rsidRDefault="00D64718" w:rsidP="00127CA2">
            <w:pPr>
              <w:pStyle w:val="ENoteTableText"/>
            </w:pPr>
            <w:r w:rsidRPr="00BE2A32">
              <w:t>rep No 33, 2010</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ad No 60, 2015</w:t>
            </w:r>
          </w:p>
        </w:tc>
      </w:tr>
      <w:tr w:rsidR="00812A0C" w:rsidRPr="00BE2A32" w:rsidTr="0072733A">
        <w:trPr>
          <w:cantSplit/>
        </w:trPr>
        <w:tc>
          <w:tcPr>
            <w:tcW w:w="2436" w:type="dxa"/>
            <w:shd w:val="clear" w:color="auto" w:fill="auto"/>
          </w:tcPr>
          <w:p w:rsidR="00812A0C" w:rsidRPr="00BE2A32" w:rsidRDefault="00812A0C" w:rsidP="00753CFA">
            <w:pPr>
              <w:pStyle w:val="ENoteTableText"/>
              <w:tabs>
                <w:tab w:val="center" w:leader="dot" w:pos="2268"/>
              </w:tabs>
            </w:pPr>
          </w:p>
        </w:tc>
        <w:tc>
          <w:tcPr>
            <w:tcW w:w="4652" w:type="dxa"/>
            <w:shd w:val="clear" w:color="auto" w:fill="auto"/>
          </w:tcPr>
          <w:p w:rsidR="00812A0C" w:rsidRPr="00BE2A32" w:rsidRDefault="00812A0C" w:rsidP="00127CA2">
            <w:pPr>
              <w:pStyle w:val="ENoteTableText"/>
            </w:pPr>
            <w:r w:rsidRPr="00BE2A32">
              <w:t xml:space="preserve">am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E81ED4">
            <w:pPr>
              <w:pStyle w:val="ENoteTableText"/>
              <w:tabs>
                <w:tab w:val="center" w:leader="dot" w:pos="2268"/>
              </w:tabs>
            </w:pPr>
            <w:r w:rsidRPr="00BE2A32">
              <w:t>s</w:t>
            </w:r>
            <w:r w:rsidR="00E81ED4" w:rsidRPr="00BE2A32">
              <w:t xml:space="preserve"> </w:t>
            </w:r>
            <w:r w:rsidRPr="00BE2A32">
              <w:t>125</w:t>
            </w:r>
            <w:r w:rsidRPr="00BE2A32">
              <w:tab/>
            </w:r>
          </w:p>
        </w:tc>
        <w:tc>
          <w:tcPr>
            <w:tcW w:w="4652" w:type="dxa"/>
            <w:shd w:val="clear" w:color="auto" w:fill="auto"/>
          </w:tcPr>
          <w:p w:rsidR="00D64718" w:rsidRPr="00BE2A32" w:rsidRDefault="00D64718" w:rsidP="00DB003F">
            <w:pPr>
              <w:pStyle w:val="ENoteTableText"/>
            </w:pPr>
            <w:r w:rsidRPr="00BE2A32">
              <w:t>am No 33, 2010; No 38, 2010</w:t>
            </w:r>
          </w:p>
        </w:tc>
      </w:tr>
      <w:tr w:rsidR="00B71E3F" w:rsidRPr="00BE2A32" w:rsidTr="0072733A">
        <w:trPr>
          <w:cantSplit/>
        </w:trPr>
        <w:tc>
          <w:tcPr>
            <w:tcW w:w="2436" w:type="dxa"/>
            <w:shd w:val="clear" w:color="auto" w:fill="auto"/>
          </w:tcPr>
          <w:p w:rsidR="00B71E3F" w:rsidRPr="00BE2A32" w:rsidRDefault="00B71E3F" w:rsidP="00DB003F">
            <w:pPr>
              <w:pStyle w:val="ENoteTableText"/>
              <w:tabs>
                <w:tab w:val="center" w:leader="dot" w:pos="2268"/>
              </w:tabs>
            </w:pPr>
          </w:p>
        </w:tc>
        <w:tc>
          <w:tcPr>
            <w:tcW w:w="4652" w:type="dxa"/>
            <w:shd w:val="clear" w:color="auto" w:fill="auto"/>
          </w:tcPr>
          <w:p w:rsidR="00B71E3F" w:rsidRPr="00BE2A32" w:rsidRDefault="00B71E3F" w:rsidP="00DB003F">
            <w:pPr>
              <w:pStyle w:val="ENoteTableText"/>
            </w:pPr>
            <w:r w:rsidRPr="00BE2A32">
              <w:t>rs No 60, 2015</w:t>
            </w:r>
          </w:p>
        </w:tc>
      </w:tr>
      <w:tr w:rsidR="003645AD" w:rsidRPr="00BE2A32" w:rsidTr="0072733A">
        <w:trPr>
          <w:cantSplit/>
        </w:trPr>
        <w:tc>
          <w:tcPr>
            <w:tcW w:w="2436" w:type="dxa"/>
            <w:shd w:val="clear" w:color="auto" w:fill="auto"/>
          </w:tcPr>
          <w:p w:rsidR="003645AD" w:rsidRPr="00BE2A32" w:rsidRDefault="003645AD" w:rsidP="00DB003F">
            <w:pPr>
              <w:pStyle w:val="ENoteTableText"/>
              <w:tabs>
                <w:tab w:val="center" w:leader="dot" w:pos="2268"/>
              </w:tabs>
            </w:pPr>
          </w:p>
        </w:tc>
        <w:tc>
          <w:tcPr>
            <w:tcW w:w="4652" w:type="dxa"/>
            <w:shd w:val="clear" w:color="auto" w:fill="auto"/>
          </w:tcPr>
          <w:p w:rsidR="003645AD" w:rsidRPr="00BE2A32" w:rsidRDefault="003645AD" w:rsidP="00DB003F">
            <w:pPr>
              <w:pStyle w:val="ENoteTableText"/>
            </w:pPr>
            <w:r w:rsidRPr="00BE2A32">
              <w:t xml:space="preserve">am No 85, 2016 </w:t>
            </w:r>
            <w:r w:rsidRPr="00BE2A32">
              <w:rPr>
                <w:u w:val="single"/>
              </w:rPr>
              <w:t>(Sch 2 item</w:t>
            </w:r>
            <w:r w:rsidR="00BE2A32">
              <w:rPr>
                <w:u w:val="single"/>
              </w:rPr>
              <w:t> </w:t>
            </w:r>
            <w:r w:rsidRPr="00BE2A32">
              <w:rPr>
                <w:u w:val="single"/>
              </w:rPr>
              <w:t>4)</w:t>
            </w:r>
          </w:p>
        </w:tc>
      </w:tr>
      <w:tr w:rsidR="00812A0C" w:rsidRPr="00BE2A32" w:rsidTr="0072733A">
        <w:trPr>
          <w:cantSplit/>
        </w:trPr>
        <w:tc>
          <w:tcPr>
            <w:tcW w:w="2436" w:type="dxa"/>
            <w:shd w:val="clear" w:color="auto" w:fill="auto"/>
          </w:tcPr>
          <w:p w:rsidR="00812A0C" w:rsidRPr="00BE2A32" w:rsidRDefault="00812A0C" w:rsidP="00DB003F">
            <w:pPr>
              <w:pStyle w:val="ENoteTableText"/>
              <w:tabs>
                <w:tab w:val="center" w:leader="dot" w:pos="2268"/>
              </w:tabs>
            </w:pPr>
            <w:r w:rsidRPr="00BE2A32">
              <w:t>s 125A</w:t>
            </w:r>
            <w:r w:rsidRPr="00BE2A32">
              <w:tab/>
            </w:r>
          </w:p>
        </w:tc>
        <w:tc>
          <w:tcPr>
            <w:tcW w:w="4652" w:type="dxa"/>
            <w:shd w:val="clear" w:color="auto" w:fill="auto"/>
          </w:tcPr>
          <w:p w:rsidR="00812A0C" w:rsidRPr="00BE2A32" w:rsidRDefault="00812A0C" w:rsidP="00DB003F">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E81ED4" w:rsidP="00DB003F">
            <w:pPr>
              <w:pStyle w:val="ENoteTableText"/>
              <w:tabs>
                <w:tab w:val="center" w:leader="dot" w:pos="2268"/>
              </w:tabs>
            </w:pPr>
            <w:r w:rsidRPr="00BE2A32">
              <w:t xml:space="preserve">s </w:t>
            </w:r>
            <w:r w:rsidR="00D64718" w:rsidRPr="00BE2A32">
              <w:t>126</w:t>
            </w:r>
            <w:r w:rsidR="00D64718" w:rsidRPr="00BE2A32">
              <w:tab/>
            </w:r>
          </w:p>
        </w:tc>
        <w:tc>
          <w:tcPr>
            <w:tcW w:w="4652" w:type="dxa"/>
            <w:shd w:val="clear" w:color="auto" w:fill="auto"/>
          </w:tcPr>
          <w:p w:rsidR="00D64718" w:rsidRPr="00BE2A32" w:rsidRDefault="00D64718" w:rsidP="00E81ED4">
            <w:pPr>
              <w:pStyle w:val="ENoteTableText"/>
            </w:pPr>
            <w:r w:rsidRPr="00BE2A32">
              <w:t>am No 33, 2010</w:t>
            </w:r>
            <w:r w:rsidR="00E81ED4" w:rsidRPr="00BE2A32">
              <w:t>;</w:t>
            </w:r>
            <w:r w:rsidRPr="00BE2A32">
              <w:t xml:space="preserve"> No 38, 2010</w:t>
            </w:r>
          </w:p>
        </w:tc>
      </w:tr>
      <w:tr w:rsidR="00B71E3F" w:rsidRPr="00BE2A32" w:rsidTr="0072733A">
        <w:trPr>
          <w:cantSplit/>
        </w:trPr>
        <w:tc>
          <w:tcPr>
            <w:tcW w:w="2436" w:type="dxa"/>
            <w:shd w:val="clear" w:color="auto" w:fill="auto"/>
          </w:tcPr>
          <w:p w:rsidR="00B71E3F" w:rsidRPr="00BE2A32" w:rsidRDefault="00B71E3F" w:rsidP="00DB003F">
            <w:pPr>
              <w:pStyle w:val="ENoteTableText"/>
              <w:tabs>
                <w:tab w:val="center" w:leader="dot" w:pos="2268"/>
              </w:tabs>
            </w:pPr>
          </w:p>
        </w:tc>
        <w:tc>
          <w:tcPr>
            <w:tcW w:w="4652" w:type="dxa"/>
            <w:shd w:val="clear" w:color="auto" w:fill="auto"/>
          </w:tcPr>
          <w:p w:rsidR="00B71E3F" w:rsidRPr="00BE2A32" w:rsidRDefault="00B71E3F" w:rsidP="00DB003F">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DB003F">
            <w:pPr>
              <w:pStyle w:val="ENoteTableText"/>
              <w:tabs>
                <w:tab w:val="center" w:leader="dot" w:pos="2268"/>
              </w:tabs>
            </w:pPr>
            <w:r w:rsidRPr="00BE2A32">
              <w:t>Subdivision BA heading</w:t>
            </w:r>
            <w:r w:rsidRPr="00BE2A32">
              <w:tab/>
            </w:r>
          </w:p>
        </w:tc>
        <w:tc>
          <w:tcPr>
            <w:tcW w:w="4652" w:type="dxa"/>
            <w:shd w:val="clear" w:color="auto" w:fill="auto"/>
          </w:tcPr>
          <w:p w:rsidR="00D64718" w:rsidRPr="00BE2A32" w:rsidRDefault="00D64718" w:rsidP="00127CA2">
            <w:pPr>
              <w:pStyle w:val="ENoteTableText"/>
            </w:pPr>
            <w:r w:rsidRPr="00BE2A32">
              <w:t>rs No 32, 2011</w:t>
            </w:r>
          </w:p>
        </w:tc>
      </w:tr>
      <w:tr w:rsidR="008A0C5B" w:rsidRPr="00BE2A32" w:rsidTr="0072733A">
        <w:trPr>
          <w:cantSplit/>
        </w:trPr>
        <w:tc>
          <w:tcPr>
            <w:tcW w:w="2436" w:type="dxa"/>
            <w:shd w:val="clear" w:color="auto" w:fill="auto"/>
          </w:tcPr>
          <w:p w:rsidR="008A0C5B" w:rsidRPr="00BE2A32" w:rsidRDefault="008A0C5B" w:rsidP="00DB003F">
            <w:pPr>
              <w:pStyle w:val="ENoteTableText"/>
              <w:tabs>
                <w:tab w:val="center" w:leader="dot" w:pos="2268"/>
              </w:tabs>
            </w:pPr>
          </w:p>
        </w:tc>
        <w:tc>
          <w:tcPr>
            <w:tcW w:w="4652" w:type="dxa"/>
            <w:shd w:val="clear" w:color="auto" w:fill="auto"/>
          </w:tcPr>
          <w:p w:rsidR="008A0C5B" w:rsidRPr="00BE2A32" w:rsidRDefault="008A0C5B" w:rsidP="008A0C5B">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DB003F">
            <w:pPr>
              <w:pStyle w:val="ENoteTableText"/>
              <w:tabs>
                <w:tab w:val="center" w:leader="dot" w:pos="2268"/>
              </w:tabs>
            </w:pPr>
            <w:r w:rsidRPr="00BE2A32">
              <w:t>Subdivision BA</w:t>
            </w:r>
            <w:r w:rsidRPr="00BE2A32">
              <w:tab/>
            </w:r>
          </w:p>
        </w:tc>
        <w:tc>
          <w:tcPr>
            <w:tcW w:w="4652" w:type="dxa"/>
            <w:shd w:val="clear" w:color="auto" w:fill="auto"/>
          </w:tcPr>
          <w:p w:rsidR="00D64718" w:rsidRPr="00BE2A32" w:rsidRDefault="00D64718" w:rsidP="00127CA2">
            <w:pPr>
              <w:pStyle w:val="ENoteTableText"/>
            </w:pPr>
            <w:r w:rsidRPr="00BE2A32">
              <w:t>ad No 33, 2010</w:t>
            </w:r>
          </w:p>
        </w:tc>
      </w:tr>
      <w:tr w:rsidR="008A0C5B" w:rsidRPr="00BE2A32" w:rsidTr="0072733A">
        <w:trPr>
          <w:cantSplit/>
        </w:trPr>
        <w:tc>
          <w:tcPr>
            <w:tcW w:w="2436" w:type="dxa"/>
            <w:shd w:val="clear" w:color="auto" w:fill="auto"/>
          </w:tcPr>
          <w:p w:rsidR="008A0C5B" w:rsidRPr="00BE2A32" w:rsidRDefault="008A0C5B" w:rsidP="00DB003F">
            <w:pPr>
              <w:pStyle w:val="ENoteTableText"/>
              <w:tabs>
                <w:tab w:val="center" w:leader="dot" w:pos="2268"/>
              </w:tabs>
            </w:pPr>
          </w:p>
        </w:tc>
        <w:tc>
          <w:tcPr>
            <w:tcW w:w="4652" w:type="dxa"/>
            <w:shd w:val="clear" w:color="auto" w:fill="auto"/>
          </w:tcPr>
          <w:p w:rsidR="008A0C5B" w:rsidRPr="00BE2A32" w:rsidRDefault="008A0C5B" w:rsidP="00127CA2">
            <w:pPr>
              <w:pStyle w:val="ENoteTableText"/>
              <w:rPr>
                <w:b/>
              </w:rPr>
            </w:pPr>
            <w:r w:rsidRPr="00BE2A32">
              <w:t>rep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126A</w:t>
            </w:r>
            <w:r w:rsidRPr="00BE2A32">
              <w:tab/>
            </w:r>
          </w:p>
        </w:tc>
        <w:tc>
          <w:tcPr>
            <w:tcW w:w="4652" w:type="dxa"/>
            <w:shd w:val="clear" w:color="auto" w:fill="auto"/>
          </w:tcPr>
          <w:p w:rsidR="00D64718" w:rsidRPr="00BE2A32" w:rsidRDefault="00D64718" w:rsidP="00127CA2">
            <w:pPr>
              <w:pStyle w:val="ENoteTableText"/>
            </w:pPr>
            <w:r w:rsidRPr="00BE2A32">
              <w:t>ad No 33, 2010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38, 2010; No 32, 2011; No 154, 2012</w:t>
            </w:r>
          </w:p>
        </w:tc>
      </w:tr>
      <w:tr w:rsidR="00B71E3F" w:rsidRPr="00BE2A32" w:rsidTr="0072733A">
        <w:trPr>
          <w:cantSplit/>
        </w:trPr>
        <w:tc>
          <w:tcPr>
            <w:tcW w:w="2436" w:type="dxa"/>
            <w:shd w:val="clear" w:color="auto" w:fill="auto"/>
          </w:tcPr>
          <w:p w:rsidR="00B71E3F" w:rsidRPr="00BE2A32" w:rsidRDefault="00B71E3F" w:rsidP="007B25BF">
            <w:pPr>
              <w:pStyle w:val="ENoteTableText"/>
            </w:pPr>
          </w:p>
        </w:tc>
        <w:tc>
          <w:tcPr>
            <w:tcW w:w="4652" w:type="dxa"/>
            <w:shd w:val="clear" w:color="auto" w:fill="auto"/>
          </w:tcPr>
          <w:p w:rsidR="00B71E3F" w:rsidRPr="00BE2A32" w:rsidRDefault="00B71E3F" w:rsidP="00127CA2">
            <w:pPr>
              <w:pStyle w:val="ENoteTableText"/>
            </w:pPr>
            <w:r w:rsidRPr="00BE2A32">
              <w:t>rep No 60, 2015</w:t>
            </w:r>
          </w:p>
        </w:tc>
      </w:tr>
      <w:tr w:rsidR="00B71E3F" w:rsidRPr="00BE2A32" w:rsidTr="0072733A">
        <w:trPr>
          <w:cantSplit/>
        </w:trPr>
        <w:tc>
          <w:tcPr>
            <w:tcW w:w="2436" w:type="dxa"/>
            <w:shd w:val="clear" w:color="auto" w:fill="auto"/>
          </w:tcPr>
          <w:p w:rsidR="00B71E3F" w:rsidRPr="00BE2A32" w:rsidRDefault="00B71E3F" w:rsidP="008A0C5B">
            <w:pPr>
              <w:pStyle w:val="ENoteTableText"/>
              <w:tabs>
                <w:tab w:val="center" w:leader="dot" w:pos="2268"/>
              </w:tabs>
            </w:pPr>
            <w:r w:rsidRPr="00BE2A32">
              <w:t>s 127</w:t>
            </w:r>
            <w:r w:rsidRPr="00BE2A32">
              <w:tab/>
            </w:r>
          </w:p>
        </w:tc>
        <w:tc>
          <w:tcPr>
            <w:tcW w:w="4652" w:type="dxa"/>
            <w:shd w:val="clear" w:color="auto" w:fill="auto"/>
          </w:tcPr>
          <w:p w:rsidR="00B71E3F" w:rsidRPr="00BE2A32" w:rsidRDefault="00B71E3F" w:rsidP="00127CA2">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Subdivision BB heading</w:t>
            </w:r>
            <w:r w:rsidRPr="00BE2A32">
              <w:tab/>
            </w:r>
          </w:p>
        </w:tc>
        <w:tc>
          <w:tcPr>
            <w:tcW w:w="4652" w:type="dxa"/>
            <w:shd w:val="clear" w:color="auto" w:fill="auto"/>
          </w:tcPr>
          <w:p w:rsidR="00D64718" w:rsidRPr="00BE2A32" w:rsidRDefault="00D64718" w:rsidP="00127CA2">
            <w:pPr>
              <w:pStyle w:val="ENoteTableText"/>
            </w:pPr>
            <w:r w:rsidRPr="00BE2A32">
              <w:t>ad No 33, 2010</w:t>
            </w:r>
          </w:p>
        </w:tc>
      </w:tr>
      <w:tr w:rsidR="003E3F47" w:rsidRPr="00BE2A32" w:rsidTr="0072733A">
        <w:trPr>
          <w:cantSplit/>
        </w:trPr>
        <w:tc>
          <w:tcPr>
            <w:tcW w:w="2436" w:type="dxa"/>
            <w:shd w:val="clear" w:color="auto" w:fill="auto"/>
          </w:tcPr>
          <w:p w:rsidR="003E3F47" w:rsidRPr="00BE2A32" w:rsidRDefault="003E3F47" w:rsidP="00C63BBF">
            <w:pPr>
              <w:pStyle w:val="ENoteTableText"/>
              <w:tabs>
                <w:tab w:val="center" w:leader="dot" w:pos="2268"/>
              </w:tabs>
            </w:pPr>
          </w:p>
        </w:tc>
        <w:tc>
          <w:tcPr>
            <w:tcW w:w="4652" w:type="dxa"/>
            <w:shd w:val="clear" w:color="auto" w:fill="auto"/>
          </w:tcPr>
          <w:p w:rsidR="003E3F47" w:rsidRPr="00BE2A32" w:rsidRDefault="003E3F47" w:rsidP="00127CA2">
            <w:pPr>
              <w:pStyle w:val="ENoteTableText"/>
            </w:pPr>
            <w:r w:rsidRPr="00BE2A32">
              <w:t>rep No 60, 2015</w:t>
            </w:r>
          </w:p>
        </w:tc>
      </w:tr>
      <w:tr w:rsidR="00B71E3F" w:rsidRPr="00BE2A32" w:rsidDel="00B71E3F" w:rsidTr="0072733A">
        <w:trPr>
          <w:cantSplit/>
        </w:trPr>
        <w:tc>
          <w:tcPr>
            <w:tcW w:w="2436" w:type="dxa"/>
            <w:shd w:val="clear" w:color="auto" w:fill="auto"/>
          </w:tcPr>
          <w:p w:rsidR="00B71E3F" w:rsidRPr="00BE2A32" w:rsidDel="00B71E3F" w:rsidRDefault="00B71E3F" w:rsidP="00C63BBF">
            <w:pPr>
              <w:pStyle w:val="ENoteTableText"/>
              <w:tabs>
                <w:tab w:val="right" w:pos="1213"/>
                <w:tab w:val="center" w:leader="dot" w:pos="2268"/>
              </w:tabs>
              <w:ind w:left="1452" w:hanging="1452"/>
              <w:rPr>
                <w:b/>
              </w:rPr>
            </w:pPr>
            <w:r w:rsidRPr="00BE2A32">
              <w:rPr>
                <w:b/>
              </w:rPr>
              <w:t>Subdivision D</w:t>
            </w:r>
          </w:p>
        </w:tc>
        <w:tc>
          <w:tcPr>
            <w:tcW w:w="4652" w:type="dxa"/>
            <w:shd w:val="clear" w:color="auto" w:fill="auto"/>
          </w:tcPr>
          <w:p w:rsidR="00B71E3F" w:rsidRPr="00BE2A32" w:rsidDel="00B71E3F" w:rsidRDefault="00B71E3F" w:rsidP="00127CA2">
            <w:pPr>
              <w:pStyle w:val="ENoteTableText"/>
            </w:pPr>
          </w:p>
        </w:tc>
      </w:tr>
      <w:tr w:rsidR="00B71E3F" w:rsidRPr="00BE2A32" w:rsidDel="00B71E3F" w:rsidTr="0072733A">
        <w:trPr>
          <w:cantSplit/>
        </w:trPr>
        <w:tc>
          <w:tcPr>
            <w:tcW w:w="2436" w:type="dxa"/>
            <w:shd w:val="clear" w:color="auto" w:fill="auto"/>
          </w:tcPr>
          <w:p w:rsidR="00B71E3F" w:rsidRPr="00BE2A32" w:rsidRDefault="00B71E3F" w:rsidP="006A743F">
            <w:pPr>
              <w:pStyle w:val="ENoteTableText"/>
              <w:tabs>
                <w:tab w:val="center" w:leader="dot" w:pos="2268"/>
              </w:tabs>
            </w:pPr>
            <w:r w:rsidRPr="00BE2A32">
              <w:t>Subdivision D</w:t>
            </w:r>
            <w:r w:rsidRPr="00BE2A32">
              <w:tab/>
            </w:r>
          </w:p>
        </w:tc>
        <w:tc>
          <w:tcPr>
            <w:tcW w:w="4652" w:type="dxa"/>
            <w:shd w:val="clear" w:color="auto" w:fill="auto"/>
          </w:tcPr>
          <w:p w:rsidR="00B71E3F" w:rsidRPr="00BE2A32" w:rsidDel="00B71E3F" w:rsidRDefault="006A743F" w:rsidP="00127CA2">
            <w:pPr>
              <w:pStyle w:val="ENoteTableText"/>
            </w:pPr>
            <w:r w:rsidRPr="00BE2A32">
              <w:t>ad</w:t>
            </w:r>
            <w:r w:rsidR="00B71E3F" w:rsidRPr="00BE2A32">
              <w:t xml:space="preserve">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128</w:t>
            </w:r>
            <w:r w:rsidRPr="00BE2A32">
              <w:tab/>
            </w:r>
          </w:p>
        </w:tc>
        <w:tc>
          <w:tcPr>
            <w:tcW w:w="4652" w:type="dxa"/>
            <w:shd w:val="clear" w:color="auto" w:fill="auto"/>
          </w:tcPr>
          <w:p w:rsidR="00D64718" w:rsidRPr="00BE2A32" w:rsidRDefault="00D64718" w:rsidP="00127CA2">
            <w:pPr>
              <w:pStyle w:val="ENoteTableText"/>
            </w:pPr>
            <w:r w:rsidRPr="00BE2A32">
              <w:t>am No 38, 2010</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812A0C" w:rsidRPr="00BE2A32" w:rsidTr="0072733A">
        <w:trPr>
          <w:cantSplit/>
        </w:trPr>
        <w:tc>
          <w:tcPr>
            <w:tcW w:w="2436" w:type="dxa"/>
            <w:shd w:val="clear" w:color="auto" w:fill="auto"/>
          </w:tcPr>
          <w:p w:rsidR="00812A0C" w:rsidRPr="00BE2A32" w:rsidRDefault="00812A0C" w:rsidP="00753CFA">
            <w:pPr>
              <w:pStyle w:val="ENoteTableText"/>
              <w:tabs>
                <w:tab w:val="center" w:leader="dot" w:pos="2268"/>
              </w:tabs>
            </w:pPr>
          </w:p>
        </w:tc>
        <w:tc>
          <w:tcPr>
            <w:tcW w:w="4652" w:type="dxa"/>
            <w:shd w:val="clear" w:color="auto" w:fill="auto"/>
          </w:tcPr>
          <w:p w:rsidR="00812A0C" w:rsidRPr="00BE2A32" w:rsidRDefault="00812A0C" w:rsidP="00127CA2">
            <w:pPr>
              <w:pStyle w:val="ENoteTableText"/>
            </w:pPr>
            <w:r w:rsidRPr="00BE2A32">
              <w:t xml:space="preserve">am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DB003F">
            <w:pPr>
              <w:pStyle w:val="ENoteTableText"/>
              <w:tabs>
                <w:tab w:val="center" w:leader="dot" w:pos="2268"/>
              </w:tabs>
            </w:pPr>
            <w:r w:rsidRPr="00BE2A32">
              <w:t>s 128A</w:t>
            </w:r>
            <w:r w:rsidRPr="00BE2A32">
              <w:tab/>
            </w:r>
          </w:p>
        </w:tc>
        <w:tc>
          <w:tcPr>
            <w:tcW w:w="4652" w:type="dxa"/>
            <w:shd w:val="clear" w:color="auto" w:fill="auto"/>
          </w:tcPr>
          <w:p w:rsidR="00D64718" w:rsidRPr="00BE2A32" w:rsidRDefault="00D64718" w:rsidP="00127CA2">
            <w:pPr>
              <w:pStyle w:val="ENoteTableText"/>
            </w:pPr>
            <w:r w:rsidRPr="00BE2A32">
              <w:t>ad No 38, 2010</w:t>
            </w:r>
          </w:p>
        </w:tc>
      </w:tr>
      <w:tr w:rsidR="00B71E3F" w:rsidRPr="00BE2A32" w:rsidTr="0072733A">
        <w:trPr>
          <w:cantSplit/>
        </w:trPr>
        <w:tc>
          <w:tcPr>
            <w:tcW w:w="2436" w:type="dxa"/>
            <w:shd w:val="clear" w:color="auto" w:fill="auto"/>
          </w:tcPr>
          <w:p w:rsidR="00B71E3F" w:rsidRPr="00BE2A32" w:rsidRDefault="00B71E3F" w:rsidP="00DB003F">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DB003F">
            <w:pPr>
              <w:pStyle w:val="ENoteTableText"/>
              <w:tabs>
                <w:tab w:val="center" w:leader="dot" w:pos="2268"/>
              </w:tabs>
            </w:pPr>
            <w:r w:rsidRPr="00BE2A32">
              <w:t>s 128B</w:t>
            </w:r>
            <w:r w:rsidRPr="00BE2A32">
              <w:tab/>
            </w:r>
          </w:p>
        </w:tc>
        <w:tc>
          <w:tcPr>
            <w:tcW w:w="4652" w:type="dxa"/>
            <w:shd w:val="clear" w:color="auto" w:fill="auto"/>
          </w:tcPr>
          <w:p w:rsidR="00D64718" w:rsidRPr="00BE2A32" w:rsidRDefault="00D64718" w:rsidP="00F10BC2">
            <w:pPr>
              <w:pStyle w:val="ENoteTableText"/>
            </w:pPr>
            <w:r w:rsidRPr="00BE2A32">
              <w:t>ad No 38, 2010</w:t>
            </w:r>
          </w:p>
        </w:tc>
      </w:tr>
      <w:tr w:rsidR="00B71E3F" w:rsidRPr="00BE2A32" w:rsidTr="0072733A">
        <w:trPr>
          <w:cantSplit/>
        </w:trPr>
        <w:tc>
          <w:tcPr>
            <w:tcW w:w="2436" w:type="dxa"/>
            <w:shd w:val="clear" w:color="auto" w:fill="auto"/>
          </w:tcPr>
          <w:p w:rsidR="00B71E3F" w:rsidRPr="00BE2A32" w:rsidRDefault="00B71E3F" w:rsidP="00DB003F">
            <w:pPr>
              <w:pStyle w:val="ENoteTableText"/>
              <w:tabs>
                <w:tab w:val="center" w:leader="dot" w:pos="2268"/>
              </w:tabs>
            </w:pPr>
          </w:p>
        </w:tc>
        <w:tc>
          <w:tcPr>
            <w:tcW w:w="4652" w:type="dxa"/>
            <w:shd w:val="clear" w:color="auto" w:fill="auto"/>
          </w:tcPr>
          <w:p w:rsidR="00B71E3F" w:rsidRPr="00BE2A32" w:rsidRDefault="00B71E3F" w:rsidP="00F10BC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DB003F">
            <w:pPr>
              <w:pStyle w:val="ENoteTableText"/>
              <w:tabs>
                <w:tab w:val="center" w:leader="dot" w:pos="2268"/>
              </w:tabs>
            </w:pPr>
            <w:r w:rsidRPr="00BE2A32">
              <w:t>s 128C</w:t>
            </w:r>
            <w:r w:rsidRPr="00BE2A32">
              <w:tab/>
            </w:r>
          </w:p>
        </w:tc>
        <w:tc>
          <w:tcPr>
            <w:tcW w:w="4652" w:type="dxa"/>
            <w:shd w:val="clear" w:color="auto" w:fill="auto"/>
          </w:tcPr>
          <w:p w:rsidR="00D64718" w:rsidRPr="00BE2A32" w:rsidRDefault="00D64718" w:rsidP="00F10BC2">
            <w:pPr>
              <w:pStyle w:val="ENoteTableText"/>
            </w:pPr>
            <w:r w:rsidRPr="00BE2A32">
              <w:t>ad No 38, 2010</w:t>
            </w:r>
          </w:p>
        </w:tc>
      </w:tr>
      <w:tr w:rsidR="00B71E3F" w:rsidRPr="00BE2A32" w:rsidTr="0072733A">
        <w:trPr>
          <w:cantSplit/>
        </w:trPr>
        <w:tc>
          <w:tcPr>
            <w:tcW w:w="2436" w:type="dxa"/>
            <w:shd w:val="clear" w:color="auto" w:fill="auto"/>
          </w:tcPr>
          <w:p w:rsidR="00B71E3F" w:rsidRPr="00BE2A32" w:rsidRDefault="00B71E3F" w:rsidP="00DB003F">
            <w:pPr>
              <w:pStyle w:val="ENoteTableText"/>
              <w:tabs>
                <w:tab w:val="center" w:leader="dot" w:pos="2268"/>
              </w:tabs>
            </w:pPr>
          </w:p>
        </w:tc>
        <w:tc>
          <w:tcPr>
            <w:tcW w:w="4652" w:type="dxa"/>
            <w:shd w:val="clear" w:color="auto" w:fill="auto"/>
          </w:tcPr>
          <w:p w:rsidR="00B71E3F" w:rsidRPr="00BE2A32" w:rsidRDefault="00B71E3F" w:rsidP="00F10BC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129</w:t>
            </w:r>
            <w:r w:rsidRPr="00BE2A32">
              <w:tab/>
            </w:r>
          </w:p>
        </w:tc>
        <w:tc>
          <w:tcPr>
            <w:tcW w:w="4652" w:type="dxa"/>
            <w:shd w:val="clear" w:color="auto" w:fill="auto"/>
          </w:tcPr>
          <w:p w:rsidR="00D64718" w:rsidRPr="00BE2A32" w:rsidRDefault="00D64718" w:rsidP="00127CA2">
            <w:pPr>
              <w:pStyle w:val="ENoteTableText"/>
            </w:pPr>
            <w:r w:rsidRPr="00BE2A32">
              <w:t>am No 38, 2010</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1B38AA" w:rsidRPr="00BE2A32" w:rsidTr="0072733A">
        <w:trPr>
          <w:cantSplit/>
        </w:trPr>
        <w:tc>
          <w:tcPr>
            <w:tcW w:w="2436" w:type="dxa"/>
            <w:shd w:val="clear" w:color="auto" w:fill="auto"/>
          </w:tcPr>
          <w:p w:rsidR="001B38AA" w:rsidRPr="00BE2A32" w:rsidRDefault="001B38AA" w:rsidP="00753CFA">
            <w:pPr>
              <w:pStyle w:val="ENoteTableText"/>
              <w:tabs>
                <w:tab w:val="center" w:leader="dot" w:pos="2268"/>
              </w:tabs>
            </w:pPr>
          </w:p>
        </w:tc>
        <w:tc>
          <w:tcPr>
            <w:tcW w:w="4652" w:type="dxa"/>
            <w:shd w:val="clear" w:color="auto" w:fill="auto"/>
          </w:tcPr>
          <w:p w:rsidR="001B38AA" w:rsidRPr="00BE2A32" w:rsidRDefault="001B38AA" w:rsidP="00127CA2">
            <w:pPr>
              <w:pStyle w:val="ENoteTableText"/>
            </w:pPr>
            <w:r w:rsidRPr="00BE2A32">
              <w:t>rep No 132, 2015</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Subdivision BC heading</w:t>
            </w:r>
            <w:r w:rsidRPr="00BE2A32">
              <w:tab/>
            </w:r>
          </w:p>
        </w:tc>
        <w:tc>
          <w:tcPr>
            <w:tcW w:w="4652" w:type="dxa"/>
            <w:shd w:val="clear" w:color="auto" w:fill="auto"/>
          </w:tcPr>
          <w:p w:rsidR="00D64718" w:rsidRPr="00BE2A32" w:rsidRDefault="00D64718" w:rsidP="00127CA2">
            <w:pPr>
              <w:pStyle w:val="ENoteTableText"/>
            </w:pPr>
            <w:r w:rsidRPr="00BE2A32">
              <w:t>rs No 154, 2012</w:t>
            </w:r>
          </w:p>
        </w:tc>
      </w:tr>
      <w:tr w:rsidR="00CC272C" w:rsidRPr="00BE2A32" w:rsidTr="0072733A">
        <w:trPr>
          <w:cantSplit/>
        </w:trPr>
        <w:tc>
          <w:tcPr>
            <w:tcW w:w="2436" w:type="dxa"/>
            <w:shd w:val="clear" w:color="auto" w:fill="auto"/>
          </w:tcPr>
          <w:p w:rsidR="00CC272C" w:rsidRPr="00BE2A32" w:rsidRDefault="00CC272C" w:rsidP="00C63BBF">
            <w:pPr>
              <w:pStyle w:val="ENoteTableText"/>
              <w:tabs>
                <w:tab w:val="center" w:leader="dot" w:pos="2268"/>
              </w:tabs>
            </w:pPr>
          </w:p>
        </w:tc>
        <w:tc>
          <w:tcPr>
            <w:tcW w:w="4652" w:type="dxa"/>
            <w:shd w:val="clear" w:color="auto" w:fill="auto"/>
          </w:tcPr>
          <w:p w:rsidR="00CC272C" w:rsidRPr="00BE2A32" w:rsidRDefault="00CC272C" w:rsidP="00CC272C">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Subdivision BC</w:t>
            </w:r>
            <w:r w:rsidRPr="00BE2A32">
              <w:tab/>
            </w:r>
          </w:p>
        </w:tc>
        <w:tc>
          <w:tcPr>
            <w:tcW w:w="4652" w:type="dxa"/>
            <w:shd w:val="clear" w:color="auto" w:fill="auto"/>
          </w:tcPr>
          <w:p w:rsidR="00D64718" w:rsidRPr="00BE2A32" w:rsidRDefault="00D64718" w:rsidP="00127CA2">
            <w:pPr>
              <w:pStyle w:val="ENoteTableText"/>
            </w:pPr>
            <w:r w:rsidRPr="00BE2A32">
              <w:t>ad No 38, 2010</w:t>
            </w:r>
          </w:p>
        </w:tc>
      </w:tr>
      <w:tr w:rsidR="00CC272C" w:rsidRPr="00BE2A32" w:rsidTr="0072733A">
        <w:trPr>
          <w:cantSplit/>
        </w:trPr>
        <w:tc>
          <w:tcPr>
            <w:tcW w:w="2436" w:type="dxa"/>
            <w:shd w:val="clear" w:color="auto" w:fill="auto"/>
          </w:tcPr>
          <w:p w:rsidR="00CC272C" w:rsidRPr="00BE2A32" w:rsidRDefault="00CC272C" w:rsidP="00C63BBF">
            <w:pPr>
              <w:pStyle w:val="ENoteTableText"/>
              <w:tabs>
                <w:tab w:val="center" w:leader="dot" w:pos="2268"/>
              </w:tabs>
            </w:pPr>
          </w:p>
        </w:tc>
        <w:tc>
          <w:tcPr>
            <w:tcW w:w="4652" w:type="dxa"/>
            <w:shd w:val="clear" w:color="auto" w:fill="auto"/>
          </w:tcPr>
          <w:p w:rsidR="00CC272C" w:rsidRPr="00BE2A32" w:rsidRDefault="00CC272C"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129A</w:t>
            </w:r>
            <w:r w:rsidRPr="00BE2A32">
              <w:tab/>
            </w:r>
          </w:p>
        </w:tc>
        <w:tc>
          <w:tcPr>
            <w:tcW w:w="4652" w:type="dxa"/>
            <w:shd w:val="clear" w:color="auto" w:fill="auto"/>
          </w:tcPr>
          <w:p w:rsidR="00D64718" w:rsidRPr="00BE2A32" w:rsidRDefault="00D64718" w:rsidP="00127CA2">
            <w:pPr>
              <w:pStyle w:val="ENoteTableText"/>
            </w:pPr>
            <w:r w:rsidRPr="00BE2A32">
              <w:t>ad No 38, 2010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154, 2012</w:t>
            </w:r>
          </w:p>
        </w:tc>
      </w:tr>
      <w:tr w:rsidR="00B71E3F" w:rsidRPr="00BE2A32" w:rsidTr="0072733A">
        <w:trPr>
          <w:cantSplit/>
        </w:trPr>
        <w:tc>
          <w:tcPr>
            <w:tcW w:w="2436" w:type="dxa"/>
            <w:shd w:val="clear" w:color="auto" w:fill="auto"/>
          </w:tcPr>
          <w:p w:rsidR="00B71E3F" w:rsidRPr="00BE2A32" w:rsidRDefault="00B71E3F" w:rsidP="007B25BF">
            <w:pPr>
              <w:pStyle w:val="ENoteTableText"/>
            </w:pPr>
          </w:p>
        </w:tc>
        <w:tc>
          <w:tcPr>
            <w:tcW w:w="4652" w:type="dxa"/>
            <w:shd w:val="clear" w:color="auto" w:fill="auto"/>
          </w:tcPr>
          <w:p w:rsidR="00B71E3F" w:rsidRPr="00BE2A32" w:rsidRDefault="00B71E3F"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129B</w:t>
            </w:r>
            <w:r w:rsidRPr="00BE2A32">
              <w:tab/>
            </w:r>
          </w:p>
        </w:tc>
        <w:tc>
          <w:tcPr>
            <w:tcW w:w="4652" w:type="dxa"/>
            <w:shd w:val="clear" w:color="auto" w:fill="auto"/>
          </w:tcPr>
          <w:p w:rsidR="00D64718" w:rsidRPr="00BE2A32" w:rsidRDefault="00D64718" w:rsidP="00127CA2">
            <w:pPr>
              <w:pStyle w:val="ENoteTableText"/>
            </w:pPr>
            <w:r w:rsidRPr="00BE2A32">
              <w:t>ad No 38, 2010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154, 2012</w:t>
            </w:r>
          </w:p>
        </w:tc>
      </w:tr>
      <w:tr w:rsidR="00B71E3F" w:rsidRPr="00BE2A32" w:rsidTr="0072733A">
        <w:trPr>
          <w:cantSplit/>
        </w:trPr>
        <w:tc>
          <w:tcPr>
            <w:tcW w:w="2436" w:type="dxa"/>
            <w:shd w:val="clear" w:color="auto" w:fill="auto"/>
          </w:tcPr>
          <w:p w:rsidR="00B71E3F" w:rsidRPr="00BE2A32" w:rsidRDefault="00B71E3F" w:rsidP="007B25BF">
            <w:pPr>
              <w:pStyle w:val="ENoteTableText"/>
            </w:pPr>
          </w:p>
        </w:tc>
        <w:tc>
          <w:tcPr>
            <w:tcW w:w="4652" w:type="dxa"/>
            <w:shd w:val="clear" w:color="auto" w:fill="auto"/>
          </w:tcPr>
          <w:p w:rsidR="00B71E3F" w:rsidRPr="00BE2A32" w:rsidRDefault="00B71E3F" w:rsidP="00127CA2">
            <w:pPr>
              <w:pStyle w:val="ENoteTableText"/>
            </w:pPr>
            <w:r w:rsidRPr="00BE2A32">
              <w:t>rep No 60, 2015</w:t>
            </w:r>
          </w:p>
        </w:tc>
      </w:tr>
      <w:tr w:rsidR="00A8729E" w:rsidRPr="00BE2A32" w:rsidTr="0072733A">
        <w:trPr>
          <w:cantSplit/>
        </w:trPr>
        <w:tc>
          <w:tcPr>
            <w:tcW w:w="2436" w:type="dxa"/>
            <w:shd w:val="clear" w:color="auto" w:fill="auto"/>
          </w:tcPr>
          <w:p w:rsidR="00A8729E" w:rsidRPr="00BE2A32" w:rsidRDefault="00A8729E" w:rsidP="007B25BF">
            <w:pPr>
              <w:pStyle w:val="ENoteTableText"/>
              <w:rPr>
                <w:b/>
              </w:rPr>
            </w:pPr>
            <w:r w:rsidRPr="00BE2A32">
              <w:rPr>
                <w:b/>
              </w:rPr>
              <w:t>Subdivision E</w:t>
            </w:r>
          </w:p>
        </w:tc>
        <w:tc>
          <w:tcPr>
            <w:tcW w:w="4652" w:type="dxa"/>
            <w:shd w:val="clear" w:color="auto" w:fill="auto"/>
          </w:tcPr>
          <w:p w:rsidR="00A8729E" w:rsidRPr="00BE2A32" w:rsidRDefault="00A8729E" w:rsidP="00127CA2">
            <w:pPr>
              <w:pStyle w:val="ENoteTableText"/>
            </w:pPr>
          </w:p>
        </w:tc>
      </w:tr>
      <w:tr w:rsidR="00A8729E" w:rsidRPr="00BE2A32" w:rsidTr="0072733A">
        <w:trPr>
          <w:cantSplit/>
        </w:trPr>
        <w:tc>
          <w:tcPr>
            <w:tcW w:w="2436" w:type="dxa"/>
            <w:shd w:val="clear" w:color="auto" w:fill="auto"/>
          </w:tcPr>
          <w:p w:rsidR="00A8729E" w:rsidRPr="00BE2A32" w:rsidRDefault="00A8729E" w:rsidP="00A8729E">
            <w:pPr>
              <w:pStyle w:val="ENoteTableText"/>
              <w:tabs>
                <w:tab w:val="center" w:leader="dot" w:pos="2268"/>
              </w:tabs>
            </w:pPr>
            <w:r w:rsidRPr="00BE2A32">
              <w:t>Subdivision E</w:t>
            </w:r>
            <w:r w:rsidRPr="00BE2A32">
              <w:tab/>
            </w:r>
          </w:p>
        </w:tc>
        <w:tc>
          <w:tcPr>
            <w:tcW w:w="4652" w:type="dxa"/>
            <w:shd w:val="clear" w:color="auto" w:fill="auto"/>
          </w:tcPr>
          <w:p w:rsidR="00A8729E" w:rsidRPr="00BE2A32" w:rsidRDefault="00A8729E" w:rsidP="00127CA2">
            <w:pPr>
              <w:pStyle w:val="ENoteTableText"/>
            </w:pPr>
            <w:r w:rsidRPr="00BE2A32">
              <w:t>ad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130</w:t>
            </w:r>
            <w:r w:rsidRPr="00BE2A32">
              <w:tab/>
            </w:r>
          </w:p>
        </w:tc>
        <w:tc>
          <w:tcPr>
            <w:tcW w:w="4652" w:type="dxa"/>
            <w:shd w:val="clear" w:color="auto" w:fill="auto"/>
          </w:tcPr>
          <w:p w:rsidR="00D64718" w:rsidRPr="00BE2A32" w:rsidRDefault="00D64718" w:rsidP="00127CA2">
            <w:pPr>
              <w:pStyle w:val="ENoteTableText"/>
            </w:pPr>
            <w:r w:rsidRPr="00BE2A32">
              <w:t>am No 154, 2012</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131</w:t>
            </w:r>
            <w:r w:rsidRPr="00BE2A32">
              <w:tab/>
            </w:r>
          </w:p>
        </w:tc>
        <w:tc>
          <w:tcPr>
            <w:tcW w:w="4652" w:type="dxa"/>
            <w:shd w:val="clear" w:color="auto" w:fill="auto"/>
          </w:tcPr>
          <w:p w:rsidR="00D64718" w:rsidRPr="00BE2A32" w:rsidRDefault="00D64718" w:rsidP="00127CA2">
            <w:pPr>
              <w:pStyle w:val="ENoteTableText"/>
            </w:pPr>
            <w:r w:rsidRPr="00BE2A32">
              <w:t>am No 38, 2010</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132</w:t>
            </w:r>
            <w:r w:rsidRPr="00BE2A32">
              <w:tab/>
            </w:r>
          </w:p>
        </w:tc>
        <w:tc>
          <w:tcPr>
            <w:tcW w:w="4652" w:type="dxa"/>
            <w:shd w:val="clear" w:color="auto" w:fill="auto"/>
          </w:tcPr>
          <w:p w:rsidR="00D64718" w:rsidRPr="00BE2A32" w:rsidRDefault="00D64718" w:rsidP="00127CA2">
            <w:pPr>
              <w:pStyle w:val="ENoteTableText"/>
            </w:pPr>
            <w:r w:rsidRPr="00BE2A32">
              <w:t>rep No 45, 2000</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A8729E" w:rsidP="00127CA2">
            <w:pPr>
              <w:pStyle w:val="ENoteTableText"/>
            </w:pPr>
            <w:r w:rsidRPr="00BE2A32">
              <w:t>ad</w:t>
            </w:r>
            <w:r w:rsidR="00B71E3F" w:rsidRPr="00BE2A32">
              <w:t xml:space="preserve">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133</w:t>
            </w:r>
            <w:r w:rsidRPr="00BE2A32">
              <w:tab/>
            </w:r>
          </w:p>
        </w:tc>
        <w:tc>
          <w:tcPr>
            <w:tcW w:w="4652" w:type="dxa"/>
            <w:shd w:val="clear" w:color="auto" w:fill="auto"/>
          </w:tcPr>
          <w:p w:rsidR="00D64718" w:rsidRPr="00BE2A32" w:rsidRDefault="00D64718" w:rsidP="00127CA2">
            <w:pPr>
              <w:pStyle w:val="ENoteTableText"/>
            </w:pPr>
            <w:r w:rsidRPr="00BE2A32">
              <w:t>am No 137, 2001; No 38, 2010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rep No 154, 2012</w:t>
            </w:r>
          </w:p>
        </w:tc>
      </w:tr>
      <w:tr w:rsidR="00B71E3F" w:rsidRPr="00BE2A32" w:rsidTr="0072733A">
        <w:trPr>
          <w:cantSplit/>
        </w:trPr>
        <w:tc>
          <w:tcPr>
            <w:tcW w:w="2436" w:type="dxa"/>
            <w:shd w:val="clear" w:color="auto" w:fill="auto"/>
          </w:tcPr>
          <w:p w:rsidR="00B71E3F" w:rsidRPr="00BE2A32" w:rsidRDefault="00B71E3F" w:rsidP="007B25BF">
            <w:pPr>
              <w:pStyle w:val="ENoteTableText"/>
            </w:pPr>
          </w:p>
        </w:tc>
        <w:tc>
          <w:tcPr>
            <w:tcW w:w="4652" w:type="dxa"/>
            <w:shd w:val="clear" w:color="auto" w:fill="auto"/>
          </w:tcPr>
          <w:p w:rsidR="00B71E3F" w:rsidRPr="00BE2A32" w:rsidRDefault="00B71E3F" w:rsidP="00127CA2">
            <w:pPr>
              <w:pStyle w:val="ENoteTableText"/>
            </w:pPr>
            <w:r w:rsidRPr="00BE2A32">
              <w:t>ad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134</w:t>
            </w:r>
            <w:r w:rsidRPr="00BE2A32">
              <w:tab/>
            </w:r>
          </w:p>
        </w:tc>
        <w:tc>
          <w:tcPr>
            <w:tcW w:w="4652" w:type="dxa"/>
            <w:shd w:val="clear" w:color="auto" w:fill="auto"/>
          </w:tcPr>
          <w:p w:rsidR="00D64718" w:rsidRPr="00BE2A32" w:rsidRDefault="00D64718" w:rsidP="00127CA2">
            <w:pPr>
              <w:pStyle w:val="ENoteTableText"/>
            </w:pPr>
            <w:r w:rsidRPr="00BE2A32">
              <w:t>am No 154, 2012</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812A0C" w:rsidRPr="00BE2A32" w:rsidTr="0072733A">
        <w:trPr>
          <w:cantSplit/>
        </w:trPr>
        <w:tc>
          <w:tcPr>
            <w:tcW w:w="2436" w:type="dxa"/>
            <w:shd w:val="clear" w:color="auto" w:fill="auto"/>
          </w:tcPr>
          <w:p w:rsidR="00812A0C" w:rsidRPr="00BE2A32" w:rsidRDefault="0039537F" w:rsidP="00753CFA">
            <w:pPr>
              <w:pStyle w:val="ENoteTableText"/>
              <w:tabs>
                <w:tab w:val="center" w:leader="dot" w:pos="2268"/>
              </w:tabs>
            </w:pPr>
            <w:r w:rsidRPr="00BE2A32">
              <w:t>s 134A</w:t>
            </w:r>
            <w:r w:rsidRPr="00BE2A32">
              <w:tab/>
            </w:r>
          </w:p>
        </w:tc>
        <w:tc>
          <w:tcPr>
            <w:tcW w:w="4652" w:type="dxa"/>
            <w:shd w:val="clear" w:color="auto" w:fill="auto"/>
          </w:tcPr>
          <w:p w:rsidR="00812A0C" w:rsidRPr="00BE2A32" w:rsidRDefault="00812A0C" w:rsidP="00127CA2">
            <w:pPr>
              <w:pStyle w:val="ENoteTableText"/>
            </w:pPr>
            <w:r w:rsidRPr="00BE2A32">
              <w:t xml:space="preserve">ad </w:t>
            </w:r>
            <w:r w:rsidRPr="00BE2A32">
              <w:rPr>
                <w:u w:val="single"/>
              </w:rPr>
              <w:t>No 22, 2017</w:t>
            </w:r>
          </w:p>
        </w:tc>
      </w:tr>
      <w:tr w:rsidR="00812A0C" w:rsidRPr="00BE2A32" w:rsidTr="0072733A">
        <w:trPr>
          <w:cantSplit/>
        </w:trPr>
        <w:tc>
          <w:tcPr>
            <w:tcW w:w="2436" w:type="dxa"/>
            <w:shd w:val="clear" w:color="auto" w:fill="auto"/>
          </w:tcPr>
          <w:p w:rsidR="00812A0C" w:rsidRPr="00BE2A32" w:rsidRDefault="00812A0C" w:rsidP="00753CFA">
            <w:pPr>
              <w:pStyle w:val="ENoteTableText"/>
              <w:tabs>
                <w:tab w:val="center" w:leader="dot" w:pos="2268"/>
              </w:tabs>
            </w:pPr>
            <w:r w:rsidRPr="00BE2A32">
              <w:t>s 134B</w:t>
            </w:r>
            <w:r w:rsidRPr="00BE2A32">
              <w:tab/>
            </w:r>
          </w:p>
        </w:tc>
        <w:tc>
          <w:tcPr>
            <w:tcW w:w="4652" w:type="dxa"/>
            <w:shd w:val="clear" w:color="auto" w:fill="auto"/>
          </w:tcPr>
          <w:p w:rsidR="00812A0C" w:rsidRPr="00BE2A32" w:rsidRDefault="00812A0C"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135</w:t>
            </w:r>
            <w:r w:rsidRPr="00BE2A32">
              <w:tab/>
            </w:r>
          </w:p>
        </w:tc>
        <w:tc>
          <w:tcPr>
            <w:tcW w:w="4652" w:type="dxa"/>
            <w:shd w:val="clear" w:color="auto" w:fill="auto"/>
          </w:tcPr>
          <w:p w:rsidR="00D64718" w:rsidRPr="00BE2A32" w:rsidRDefault="00D64718" w:rsidP="00127CA2">
            <w:pPr>
              <w:pStyle w:val="ENoteTableText"/>
            </w:pPr>
            <w:r w:rsidRPr="00BE2A32">
              <w:t>am No 38, 2010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154, 2012</w:t>
            </w:r>
            <w:r w:rsidR="00B71E3F" w:rsidRPr="00BE2A32">
              <w:t>; No 60, 2015</w:t>
            </w:r>
          </w:p>
        </w:tc>
      </w:tr>
      <w:tr w:rsidR="00B71E3F" w:rsidRPr="00BE2A32" w:rsidTr="0072733A">
        <w:trPr>
          <w:cantSplit/>
        </w:trPr>
        <w:tc>
          <w:tcPr>
            <w:tcW w:w="2436" w:type="dxa"/>
            <w:shd w:val="clear" w:color="auto" w:fill="auto"/>
          </w:tcPr>
          <w:p w:rsidR="00B71E3F" w:rsidRPr="00BE2A32" w:rsidRDefault="00B71E3F" w:rsidP="007B25BF">
            <w:pPr>
              <w:pStyle w:val="ENoteTableText"/>
              <w:tabs>
                <w:tab w:val="right" w:pos="1213"/>
              </w:tabs>
              <w:ind w:left="1452" w:hanging="1452"/>
              <w:rPr>
                <w:b/>
              </w:rPr>
            </w:pPr>
            <w:r w:rsidRPr="00BE2A32">
              <w:rPr>
                <w:b/>
              </w:rPr>
              <w:t>Subdivision F</w:t>
            </w:r>
          </w:p>
        </w:tc>
        <w:tc>
          <w:tcPr>
            <w:tcW w:w="4652" w:type="dxa"/>
            <w:shd w:val="clear" w:color="auto" w:fill="auto"/>
          </w:tcPr>
          <w:p w:rsidR="00B71E3F" w:rsidRPr="00BE2A32" w:rsidRDefault="00B71E3F" w:rsidP="00127CA2">
            <w:pPr>
              <w:pStyle w:val="ENoteTableText"/>
            </w:pPr>
          </w:p>
        </w:tc>
      </w:tr>
      <w:tr w:rsidR="00A8729E" w:rsidRPr="00BE2A32" w:rsidTr="0072733A">
        <w:trPr>
          <w:cantSplit/>
        </w:trPr>
        <w:tc>
          <w:tcPr>
            <w:tcW w:w="2436" w:type="dxa"/>
            <w:shd w:val="clear" w:color="auto" w:fill="auto"/>
          </w:tcPr>
          <w:p w:rsidR="00A8729E" w:rsidRPr="00BE2A32" w:rsidRDefault="00A8729E" w:rsidP="00A8729E">
            <w:pPr>
              <w:pStyle w:val="ENoteTableText"/>
              <w:tabs>
                <w:tab w:val="center" w:leader="dot" w:pos="2268"/>
              </w:tabs>
              <w:rPr>
                <w:b/>
              </w:rPr>
            </w:pPr>
            <w:r w:rsidRPr="00BE2A32">
              <w:t>Subdivision F</w:t>
            </w:r>
            <w:r w:rsidRPr="00BE2A32">
              <w:tab/>
            </w:r>
          </w:p>
        </w:tc>
        <w:tc>
          <w:tcPr>
            <w:tcW w:w="4652" w:type="dxa"/>
            <w:shd w:val="clear" w:color="auto" w:fill="auto"/>
          </w:tcPr>
          <w:p w:rsidR="00A8729E" w:rsidRPr="00BE2A32" w:rsidRDefault="00A8729E" w:rsidP="00127CA2">
            <w:pPr>
              <w:pStyle w:val="ENoteTableText"/>
            </w:pPr>
            <w:r w:rsidRPr="00BE2A32">
              <w:t>ad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136</w:t>
            </w:r>
            <w:r w:rsidRPr="00BE2A32">
              <w:tab/>
            </w:r>
          </w:p>
        </w:tc>
        <w:tc>
          <w:tcPr>
            <w:tcW w:w="4652" w:type="dxa"/>
            <w:shd w:val="clear" w:color="auto" w:fill="auto"/>
          </w:tcPr>
          <w:p w:rsidR="00D64718" w:rsidRPr="00BE2A32" w:rsidRDefault="00D64718" w:rsidP="00127CA2">
            <w:pPr>
              <w:pStyle w:val="ENoteTableText"/>
            </w:pPr>
            <w:r w:rsidRPr="00BE2A32">
              <w:t>am No 38, 2010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154, 2012</w:t>
            </w:r>
            <w:r w:rsidR="00B71E3F" w:rsidRPr="00BE2A32">
              <w:t>; No 60, 2015</w:t>
            </w:r>
            <w:r w:rsidR="00812A0C" w:rsidRPr="00BE2A32">
              <w:t xml:space="preserve">; </w:t>
            </w:r>
            <w:r w:rsidR="00812A0C"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137</w:t>
            </w:r>
            <w:r w:rsidRPr="00BE2A32">
              <w:tab/>
            </w:r>
          </w:p>
        </w:tc>
        <w:tc>
          <w:tcPr>
            <w:tcW w:w="4652" w:type="dxa"/>
            <w:shd w:val="clear" w:color="auto" w:fill="auto"/>
          </w:tcPr>
          <w:p w:rsidR="00D64718" w:rsidRPr="00BE2A32" w:rsidRDefault="00D64718" w:rsidP="00127CA2">
            <w:pPr>
              <w:pStyle w:val="ENoteTableText"/>
            </w:pPr>
            <w:r w:rsidRPr="00BE2A32">
              <w:t>rs No 38, 2010</w:t>
            </w:r>
            <w:r w:rsidR="00B71E3F" w:rsidRPr="00BE2A32">
              <w:t>; No 60, 2015</w:t>
            </w:r>
          </w:p>
        </w:tc>
      </w:tr>
      <w:tr w:rsidR="00812A0C" w:rsidRPr="00BE2A32" w:rsidTr="0072733A">
        <w:trPr>
          <w:cantSplit/>
        </w:trPr>
        <w:tc>
          <w:tcPr>
            <w:tcW w:w="2436" w:type="dxa"/>
            <w:shd w:val="clear" w:color="auto" w:fill="auto"/>
          </w:tcPr>
          <w:p w:rsidR="00812A0C" w:rsidRPr="00BE2A32" w:rsidRDefault="00812A0C" w:rsidP="00753CFA">
            <w:pPr>
              <w:pStyle w:val="ENoteTableText"/>
              <w:tabs>
                <w:tab w:val="center" w:leader="dot" w:pos="2268"/>
              </w:tabs>
            </w:pPr>
            <w:r w:rsidRPr="00BE2A32">
              <w:t>s 137A</w:t>
            </w:r>
            <w:r w:rsidRPr="00BE2A32">
              <w:tab/>
            </w:r>
          </w:p>
        </w:tc>
        <w:tc>
          <w:tcPr>
            <w:tcW w:w="4652" w:type="dxa"/>
            <w:shd w:val="clear" w:color="auto" w:fill="auto"/>
          </w:tcPr>
          <w:p w:rsidR="00812A0C" w:rsidRPr="00BE2A32" w:rsidRDefault="00812A0C" w:rsidP="00127CA2">
            <w:pPr>
              <w:pStyle w:val="ENoteTableText"/>
            </w:pPr>
            <w:r w:rsidRPr="00BE2A32">
              <w:t xml:space="preserve">ad </w:t>
            </w:r>
            <w:r w:rsidRPr="00BE2A32">
              <w:rPr>
                <w:u w:val="single"/>
              </w:rPr>
              <w:t>No 22, 2017</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r w:rsidRPr="00BE2A32">
              <w:t>s 137B</w:t>
            </w:r>
            <w:r w:rsidRPr="00BE2A32">
              <w:tab/>
            </w:r>
          </w:p>
        </w:tc>
        <w:tc>
          <w:tcPr>
            <w:tcW w:w="4652" w:type="dxa"/>
            <w:shd w:val="clear" w:color="auto" w:fill="auto"/>
          </w:tcPr>
          <w:p w:rsidR="003D5A2C" w:rsidRPr="00BE2A32" w:rsidRDefault="003D5A2C" w:rsidP="00127CA2">
            <w:pPr>
              <w:pStyle w:val="ENoteTableText"/>
            </w:pPr>
            <w:r w:rsidRPr="00BE2A32">
              <w:t xml:space="preserve">ad </w:t>
            </w:r>
            <w:r w:rsidRPr="00BE2A32">
              <w:rPr>
                <w:u w:val="single"/>
              </w:rPr>
              <w:t>No 22, 2017</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right" w:pos="1213"/>
                <w:tab w:val="center" w:leader="dot" w:pos="2268"/>
              </w:tabs>
              <w:ind w:left="1452" w:hanging="1452"/>
              <w:rPr>
                <w:b/>
              </w:rPr>
            </w:pPr>
            <w:r w:rsidRPr="00BE2A32">
              <w:rPr>
                <w:b/>
              </w:rPr>
              <w:t>Subdivision G</w:t>
            </w:r>
          </w:p>
        </w:tc>
        <w:tc>
          <w:tcPr>
            <w:tcW w:w="4652" w:type="dxa"/>
            <w:shd w:val="clear" w:color="auto" w:fill="auto"/>
          </w:tcPr>
          <w:p w:rsidR="00B71E3F" w:rsidRPr="00BE2A32" w:rsidRDefault="00B71E3F" w:rsidP="00127CA2">
            <w:pPr>
              <w:pStyle w:val="ENoteTableText"/>
            </w:pPr>
          </w:p>
        </w:tc>
      </w:tr>
      <w:tr w:rsidR="000626C3" w:rsidRPr="00BE2A32" w:rsidTr="0072733A">
        <w:trPr>
          <w:cantSplit/>
        </w:trPr>
        <w:tc>
          <w:tcPr>
            <w:tcW w:w="2436" w:type="dxa"/>
            <w:shd w:val="clear" w:color="auto" w:fill="auto"/>
          </w:tcPr>
          <w:p w:rsidR="000626C3" w:rsidRPr="00BE2A32" w:rsidRDefault="000626C3" w:rsidP="000626C3">
            <w:pPr>
              <w:pStyle w:val="ENoteTableText"/>
              <w:tabs>
                <w:tab w:val="center" w:leader="dot" w:pos="2268"/>
              </w:tabs>
              <w:rPr>
                <w:b/>
              </w:rPr>
            </w:pPr>
            <w:r w:rsidRPr="00BE2A32">
              <w:t>Subdivision G</w:t>
            </w:r>
            <w:r w:rsidRPr="00BE2A32">
              <w:tab/>
            </w:r>
          </w:p>
        </w:tc>
        <w:tc>
          <w:tcPr>
            <w:tcW w:w="4652" w:type="dxa"/>
            <w:shd w:val="clear" w:color="auto" w:fill="auto"/>
          </w:tcPr>
          <w:p w:rsidR="000626C3" w:rsidRPr="00BE2A32" w:rsidRDefault="000626C3" w:rsidP="00127CA2">
            <w:pPr>
              <w:pStyle w:val="ENoteTableText"/>
            </w:pPr>
            <w:r w:rsidRPr="00BE2A32">
              <w:t>ad No 60, 2015</w:t>
            </w:r>
          </w:p>
        </w:tc>
      </w:tr>
      <w:tr w:rsidR="00D64718" w:rsidRPr="00BE2A32" w:rsidTr="0072733A">
        <w:trPr>
          <w:cantSplit/>
        </w:trPr>
        <w:tc>
          <w:tcPr>
            <w:tcW w:w="2436" w:type="dxa"/>
            <w:shd w:val="clear" w:color="auto" w:fill="auto"/>
          </w:tcPr>
          <w:p w:rsidR="00D64718" w:rsidRPr="00BE2A32" w:rsidRDefault="00D64718" w:rsidP="00B50EE7">
            <w:pPr>
              <w:pStyle w:val="ENoteTableText"/>
              <w:keepNext/>
              <w:tabs>
                <w:tab w:val="center" w:leader="dot" w:pos="2268"/>
              </w:tabs>
            </w:pPr>
            <w:r w:rsidRPr="00BE2A32">
              <w:t>s 138</w:t>
            </w:r>
            <w:r w:rsidRPr="00BE2A32">
              <w:tab/>
            </w:r>
          </w:p>
        </w:tc>
        <w:tc>
          <w:tcPr>
            <w:tcW w:w="4652" w:type="dxa"/>
            <w:shd w:val="clear" w:color="auto" w:fill="auto"/>
          </w:tcPr>
          <w:p w:rsidR="00D64718" w:rsidRPr="00BE2A32" w:rsidRDefault="00D64718" w:rsidP="00127CA2">
            <w:pPr>
              <w:pStyle w:val="ENoteTableText"/>
            </w:pPr>
            <w:r w:rsidRPr="00BE2A32">
              <w:t>am No 38, 2010</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p>
        </w:tc>
        <w:tc>
          <w:tcPr>
            <w:tcW w:w="4652" w:type="dxa"/>
            <w:shd w:val="clear" w:color="auto" w:fill="auto"/>
          </w:tcPr>
          <w:p w:rsidR="003D5A2C" w:rsidRPr="00BE2A32" w:rsidRDefault="003D5A2C" w:rsidP="00127CA2">
            <w:pPr>
              <w:pStyle w:val="ENoteTableText"/>
            </w:pPr>
            <w:r w:rsidRPr="00BE2A32">
              <w:t xml:space="preserve">am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139</w:t>
            </w:r>
            <w:r w:rsidRPr="00BE2A32">
              <w:tab/>
            </w:r>
          </w:p>
        </w:tc>
        <w:tc>
          <w:tcPr>
            <w:tcW w:w="4652" w:type="dxa"/>
            <w:shd w:val="clear" w:color="auto" w:fill="auto"/>
          </w:tcPr>
          <w:p w:rsidR="00D64718" w:rsidRPr="00BE2A32" w:rsidRDefault="00D64718" w:rsidP="00127CA2">
            <w:pPr>
              <w:pStyle w:val="ENoteTableText"/>
            </w:pPr>
            <w:r w:rsidRPr="00BE2A32">
              <w:t>am No 45, 2000; No 146, 2006; No 38, 2010; No 154, 2012</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rs No 60, 2015</w:t>
            </w:r>
          </w:p>
        </w:tc>
      </w:tr>
      <w:tr w:rsidR="00B71E3F" w:rsidRPr="00BE2A32" w:rsidDel="00B71E3F" w:rsidTr="0072733A">
        <w:trPr>
          <w:cantSplit/>
        </w:trPr>
        <w:tc>
          <w:tcPr>
            <w:tcW w:w="2436" w:type="dxa"/>
            <w:shd w:val="clear" w:color="auto" w:fill="auto"/>
          </w:tcPr>
          <w:p w:rsidR="00B71E3F" w:rsidRPr="00BE2A32" w:rsidDel="00B71E3F" w:rsidRDefault="00B71E3F" w:rsidP="000626C3">
            <w:pPr>
              <w:pStyle w:val="ENoteTableText"/>
              <w:tabs>
                <w:tab w:val="center" w:leader="dot" w:pos="2268"/>
              </w:tabs>
            </w:pPr>
            <w:r w:rsidRPr="00BE2A32">
              <w:t>s 140</w:t>
            </w:r>
            <w:r w:rsidRPr="00BE2A32">
              <w:tab/>
            </w:r>
          </w:p>
        </w:tc>
        <w:tc>
          <w:tcPr>
            <w:tcW w:w="4652" w:type="dxa"/>
            <w:shd w:val="clear" w:color="auto" w:fill="auto"/>
          </w:tcPr>
          <w:p w:rsidR="00B71E3F" w:rsidRPr="00BE2A32" w:rsidDel="00B71E3F" w:rsidRDefault="00B71E3F" w:rsidP="00127CA2">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141</w:t>
            </w:r>
            <w:r w:rsidRPr="00BE2A32">
              <w:tab/>
            </w:r>
          </w:p>
        </w:tc>
        <w:tc>
          <w:tcPr>
            <w:tcW w:w="4652" w:type="dxa"/>
            <w:shd w:val="clear" w:color="auto" w:fill="auto"/>
          </w:tcPr>
          <w:p w:rsidR="00D64718" w:rsidRPr="00BE2A32" w:rsidRDefault="00D64718" w:rsidP="00C63BBF">
            <w:pPr>
              <w:pStyle w:val="ENoteTableText"/>
            </w:pPr>
            <w:r w:rsidRPr="00BE2A32">
              <w:t>am No 33, 2010; No 38, 2010; No 32, 2011</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C63BBF">
            <w:pPr>
              <w:pStyle w:val="ENoteTableText"/>
            </w:pPr>
            <w:r w:rsidRPr="00BE2A32">
              <w:t>rs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141A</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132, 2004; No 118, 2007</w:t>
            </w:r>
          </w:p>
        </w:tc>
      </w:tr>
      <w:tr w:rsidR="00B71E3F" w:rsidRPr="00BE2A32" w:rsidTr="0072733A">
        <w:trPr>
          <w:cantSplit/>
        </w:trPr>
        <w:tc>
          <w:tcPr>
            <w:tcW w:w="2436" w:type="dxa"/>
            <w:shd w:val="clear" w:color="auto" w:fill="auto"/>
          </w:tcPr>
          <w:p w:rsidR="00B71E3F" w:rsidRPr="00BE2A32" w:rsidRDefault="00B71E3F" w:rsidP="007B25BF">
            <w:pPr>
              <w:pStyle w:val="ENoteTableText"/>
            </w:pPr>
          </w:p>
        </w:tc>
        <w:tc>
          <w:tcPr>
            <w:tcW w:w="4652" w:type="dxa"/>
            <w:shd w:val="clear" w:color="auto" w:fill="auto"/>
          </w:tcPr>
          <w:p w:rsidR="00B71E3F" w:rsidRPr="00BE2A32" w:rsidRDefault="00B71E3F"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Subdivision F</w:t>
            </w:r>
            <w:r w:rsidRPr="00BE2A32">
              <w:tab/>
            </w:r>
          </w:p>
        </w:tc>
        <w:tc>
          <w:tcPr>
            <w:tcW w:w="4652" w:type="dxa"/>
            <w:shd w:val="clear" w:color="auto" w:fill="auto"/>
          </w:tcPr>
          <w:p w:rsidR="00D64718" w:rsidRPr="00BE2A32" w:rsidRDefault="00D64718" w:rsidP="00127CA2">
            <w:pPr>
              <w:pStyle w:val="ENoteTableText"/>
            </w:pPr>
            <w:r w:rsidRPr="00BE2A32">
              <w:t>ad No 38, 2010</w:t>
            </w:r>
          </w:p>
        </w:tc>
      </w:tr>
      <w:tr w:rsidR="001B3241" w:rsidRPr="00BE2A32" w:rsidTr="0072733A">
        <w:trPr>
          <w:cantSplit/>
        </w:trPr>
        <w:tc>
          <w:tcPr>
            <w:tcW w:w="2436" w:type="dxa"/>
            <w:shd w:val="clear" w:color="auto" w:fill="auto"/>
          </w:tcPr>
          <w:p w:rsidR="001B3241" w:rsidRPr="00BE2A32" w:rsidRDefault="001B3241" w:rsidP="00C63BBF">
            <w:pPr>
              <w:pStyle w:val="ENoteTableText"/>
              <w:tabs>
                <w:tab w:val="center" w:leader="dot" w:pos="2268"/>
              </w:tabs>
            </w:pPr>
          </w:p>
        </w:tc>
        <w:tc>
          <w:tcPr>
            <w:tcW w:w="4652" w:type="dxa"/>
            <w:shd w:val="clear" w:color="auto" w:fill="auto"/>
          </w:tcPr>
          <w:p w:rsidR="001B3241" w:rsidRPr="00BE2A32" w:rsidRDefault="001B3241"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141B</w:t>
            </w:r>
            <w:r w:rsidRPr="00BE2A32">
              <w:tab/>
            </w:r>
          </w:p>
        </w:tc>
        <w:tc>
          <w:tcPr>
            <w:tcW w:w="4652" w:type="dxa"/>
            <w:shd w:val="clear" w:color="auto" w:fill="auto"/>
          </w:tcPr>
          <w:p w:rsidR="00D64718" w:rsidRPr="00BE2A32" w:rsidRDefault="00D64718" w:rsidP="00127CA2">
            <w:pPr>
              <w:pStyle w:val="ENoteTableText"/>
            </w:pPr>
            <w:r w:rsidRPr="00BE2A32">
              <w:t>ad No 38, 2010</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Subdivision G</w:t>
            </w:r>
            <w:r w:rsidRPr="00BE2A32">
              <w:tab/>
            </w:r>
          </w:p>
        </w:tc>
        <w:tc>
          <w:tcPr>
            <w:tcW w:w="4652" w:type="dxa"/>
            <w:shd w:val="clear" w:color="auto" w:fill="auto"/>
          </w:tcPr>
          <w:p w:rsidR="00D64718" w:rsidRPr="00BE2A32" w:rsidRDefault="00D64718" w:rsidP="00127CA2">
            <w:pPr>
              <w:pStyle w:val="ENoteTableText"/>
            </w:pPr>
            <w:r w:rsidRPr="00BE2A32">
              <w:t>ad No 154, 2012</w:t>
            </w:r>
          </w:p>
        </w:tc>
      </w:tr>
      <w:tr w:rsidR="001B3241" w:rsidRPr="00BE2A32" w:rsidTr="0072733A">
        <w:trPr>
          <w:cantSplit/>
        </w:trPr>
        <w:tc>
          <w:tcPr>
            <w:tcW w:w="2436" w:type="dxa"/>
            <w:shd w:val="clear" w:color="auto" w:fill="auto"/>
          </w:tcPr>
          <w:p w:rsidR="001B3241" w:rsidRPr="00BE2A32" w:rsidRDefault="001B3241" w:rsidP="00C63BBF">
            <w:pPr>
              <w:pStyle w:val="ENoteTableText"/>
              <w:tabs>
                <w:tab w:val="center" w:leader="dot" w:pos="2268"/>
              </w:tabs>
            </w:pPr>
          </w:p>
        </w:tc>
        <w:tc>
          <w:tcPr>
            <w:tcW w:w="4652" w:type="dxa"/>
            <w:shd w:val="clear" w:color="auto" w:fill="auto"/>
          </w:tcPr>
          <w:p w:rsidR="001B3241" w:rsidRPr="00BE2A32" w:rsidRDefault="001B3241"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141C</w:t>
            </w:r>
            <w:r w:rsidRPr="00BE2A32">
              <w:tab/>
            </w:r>
          </w:p>
        </w:tc>
        <w:tc>
          <w:tcPr>
            <w:tcW w:w="4652" w:type="dxa"/>
            <w:shd w:val="clear" w:color="auto" w:fill="auto"/>
          </w:tcPr>
          <w:p w:rsidR="00D64718" w:rsidRPr="00BE2A32" w:rsidRDefault="00D64718" w:rsidP="00127CA2">
            <w:pPr>
              <w:pStyle w:val="ENoteTableText"/>
            </w:pPr>
            <w:r w:rsidRPr="00BE2A32">
              <w:t>ad No 154, 2012</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141D</w:t>
            </w:r>
            <w:r w:rsidRPr="00BE2A32">
              <w:tab/>
            </w:r>
          </w:p>
        </w:tc>
        <w:tc>
          <w:tcPr>
            <w:tcW w:w="4652" w:type="dxa"/>
            <w:shd w:val="clear" w:color="auto" w:fill="auto"/>
          </w:tcPr>
          <w:p w:rsidR="00D64718" w:rsidRPr="00BE2A32" w:rsidRDefault="00D64718" w:rsidP="00127CA2">
            <w:pPr>
              <w:pStyle w:val="ENoteTableText"/>
            </w:pPr>
            <w:r w:rsidRPr="00BE2A32">
              <w:t>ad No 154, 2012</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141E</w:t>
            </w:r>
            <w:r w:rsidRPr="00BE2A32">
              <w:tab/>
            </w:r>
          </w:p>
        </w:tc>
        <w:tc>
          <w:tcPr>
            <w:tcW w:w="4652" w:type="dxa"/>
            <w:shd w:val="clear" w:color="auto" w:fill="auto"/>
          </w:tcPr>
          <w:p w:rsidR="00D64718" w:rsidRPr="00BE2A32" w:rsidRDefault="00D64718" w:rsidP="00127CA2">
            <w:pPr>
              <w:pStyle w:val="ENoteTableText"/>
            </w:pPr>
            <w:r w:rsidRPr="00BE2A32">
              <w:t>ad No 154, 2012</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1B3241">
            <w:pPr>
              <w:pStyle w:val="ENoteTableText"/>
              <w:tabs>
                <w:tab w:val="center" w:leader="dot" w:pos="2268"/>
              </w:tabs>
            </w:pPr>
            <w:r w:rsidRPr="00BE2A32">
              <w:t>Division</w:t>
            </w:r>
            <w:r w:rsidR="00BE2A32">
              <w:t> </w:t>
            </w:r>
            <w:r w:rsidRPr="00BE2A32">
              <w:t>4</w:t>
            </w:r>
            <w:r w:rsidR="00B71E3F" w:rsidRPr="00BE2A32">
              <w:tab/>
            </w:r>
          </w:p>
        </w:tc>
        <w:tc>
          <w:tcPr>
            <w:tcW w:w="4652" w:type="dxa"/>
            <w:shd w:val="clear" w:color="auto" w:fill="auto"/>
          </w:tcPr>
          <w:p w:rsidR="00D64718" w:rsidRPr="00BE2A32" w:rsidRDefault="00B71E3F"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142</w:t>
            </w:r>
            <w:r w:rsidRPr="00BE2A32">
              <w:tab/>
            </w:r>
          </w:p>
        </w:tc>
        <w:tc>
          <w:tcPr>
            <w:tcW w:w="4652" w:type="dxa"/>
            <w:shd w:val="clear" w:color="auto" w:fill="auto"/>
          </w:tcPr>
          <w:p w:rsidR="00B71E3F" w:rsidRPr="00BE2A32" w:rsidRDefault="00D64718" w:rsidP="00646783">
            <w:pPr>
              <w:pStyle w:val="ENoteTableText"/>
            </w:pPr>
            <w:r w:rsidRPr="00BE2A32">
              <w:t>am No 45, 2000; No 146, 2006; No 53, 2008; No 50, 2009; No 65, 2010</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B71E3F">
            <w:pPr>
              <w:pStyle w:val="ENoteTableText"/>
            </w:pPr>
            <w:r w:rsidRPr="00BE2A32">
              <w:t>rep No 60, 2015</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r w:rsidRPr="00BE2A32">
              <w:t>s 143</w:t>
            </w:r>
            <w:r w:rsidRPr="00BE2A32">
              <w:tab/>
            </w:r>
          </w:p>
        </w:tc>
        <w:tc>
          <w:tcPr>
            <w:tcW w:w="4652" w:type="dxa"/>
            <w:shd w:val="clear" w:color="auto" w:fill="auto"/>
          </w:tcPr>
          <w:p w:rsidR="00B71E3F" w:rsidRPr="00BE2A32" w:rsidRDefault="00B71E3F" w:rsidP="00B71E3F">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144</w:t>
            </w:r>
            <w:r w:rsidRPr="00BE2A32">
              <w:tab/>
            </w:r>
          </w:p>
        </w:tc>
        <w:tc>
          <w:tcPr>
            <w:tcW w:w="4652" w:type="dxa"/>
            <w:shd w:val="clear" w:color="auto" w:fill="auto"/>
          </w:tcPr>
          <w:p w:rsidR="00D64718" w:rsidRPr="00BE2A32" w:rsidRDefault="00D64718" w:rsidP="00127CA2">
            <w:pPr>
              <w:pStyle w:val="ENoteTableText"/>
            </w:pPr>
            <w:r w:rsidRPr="00BE2A32">
              <w:t>am No 45, 2000; No 30, 2003; No 36, 2006; No 118, 2007; No 32, 2011</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rep No 60, 2015</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r w:rsidRPr="00BE2A32">
              <w:t>s 145</w:t>
            </w:r>
            <w:r w:rsidRPr="00BE2A32">
              <w:tab/>
            </w:r>
          </w:p>
        </w:tc>
        <w:tc>
          <w:tcPr>
            <w:tcW w:w="4652" w:type="dxa"/>
            <w:shd w:val="clear" w:color="auto" w:fill="auto"/>
          </w:tcPr>
          <w:p w:rsidR="00B71E3F" w:rsidRPr="00BE2A32" w:rsidRDefault="00B71E3F" w:rsidP="00646783">
            <w:pPr>
              <w:pStyle w:val="ENoteTableText"/>
            </w:pPr>
            <w:r w:rsidRPr="00BE2A32">
              <w:t>rep No 60, 2015</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r w:rsidRPr="00BE2A32">
              <w:t>s 146</w:t>
            </w:r>
            <w:r w:rsidRPr="00BE2A32">
              <w:tab/>
            </w:r>
          </w:p>
        </w:tc>
        <w:tc>
          <w:tcPr>
            <w:tcW w:w="4652" w:type="dxa"/>
            <w:shd w:val="clear" w:color="auto" w:fill="auto"/>
          </w:tcPr>
          <w:p w:rsidR="00B71E3F" w:rsidRPr="00BE2A32" w:rsidRDefault="00B71E3F" w:rsidP="00127CA2">
            <w:pPr>
              <w:pStyle w:val="ENoteTableText"/>
            </w:pPr>
            <w:r w:rsidRPr="00BE2A32">
              <w:t>rep No 60, 2015</w:t>
            </w:r>
          </w:p>
        </w:tc>
      </w:tr>
      <w:tr w:rsidR="00B71E3F" w:rsidRPr="00BE2A32" w:rsidTr="0072733A">
        <w:trPr>
          <w:cantSplit/>
        </w:trPr>
        <w:tc>
          <w:tcPr>
            <w:tcW w:w="2436" w:type="dxa"/>
            <w:shd w:val="clear" w:color="auto" w:fill="auto"/>
          </w:tcPr>
          <w:p w:rsidR="00B71E3F" w:rsidRPr="00BE2A32" w:rsidRDefault="00B71E3F" w:rsidP="00E94B14">
            <w:pPr>
              <w:pStyle w:val="ENoteTableText"/>
              <w:tabs>
                <w:tab w:val="center" w:leader="dot" w:pos="2268"/>
              </w:tabs>
            </w:pPr>
            <w:r w:rsidRPr="00BE2A32">
              <w:t>s 147</w:t>
            </w:r>
            <w:r w:rsidRPr="00BE2A32">
              <w:tab/>
            </w:r>
          </w:p>
        </w:tc>
        <w:tc>
          <w:tcPr>
            <w:tcW w:w="4652" w:type="dxa"/>
            <w:shd w:val="clear" w:color="auto" w:fill="auto"/>
          </w:tcPr>
          <w:p w:rsidR="00B71E3F" w:rsidRPr="00BE2A32" w:rsidRDefault="00B71E3F" w:rsidP="00127CA2">
            <w:pPr>
              <w:pStyle w:val="ENoteTableText"/>
            </w:pPr>
            <w:r w:rsidRPr="00BE2A32">
              <w:t>rep No 60, 2015</w:t>
            </w:r>
          </w:p>
        </w:tc>
      </w:tr>
      <w:tr w:rsidR="00B71E3F" w:rsidRPr="00BE2A32" w:rsidTr="0072733A">
        <w:trPr>
          <w:cantSplit/>
        </w:trPr>
        <w:tc>
          <w:tcPr>
            <w:tcW w:w="2436" w:type="dxa"/>
            <w:shd w:val="clear" w:color="auto" w:fill="auto"/>
          </w:tcPr>
          <w:p w:rsidR="00B71E3F" w:rsidRPr="00BE2A32" w:rsidRDefault="00B71E3F" w:rsidP="00B71E3F">
            <w:pPr>
              <w:pStyle w:val="ENoteTableText"/>
              <w:tabs>
                <w:tab w:val="center" w:leader="dot" w:pos="2268"/>
              </w:tabs>
            </w:pPr>
            <w:r w:rsidRPr="00BE2A32">
              <w:t>s 148</w:t>
            </w:r>
            <w:r w:rsidRPr="00BE2A32">
              <w:tab/>
            </w:r>
          </w:p>
        </w:tc>
        <w:tc>
          <w:tcPr>
            <w:tcW w:w="4652" w:type="dxa"/>
            <w:shd w:val="clear" w:color="auto" w:fill="auto"/>
          </w:tcPr>
          <w:p w:rsidR="00B71E3F" w:rsidRPr="00BE2A32" w:rsidRDefault="00B71E3F"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9C68C3">
            <w:pPr>
              <w:pStyle w:val="ENoteTableText"/>
              <w:tabs>
                <w:tab w:val="left" w:leader="dot" w:pos="2268"/>
              </w:tabs>
            </w:pPr>
            <w:r w:rsidRPr="00BE2A32">
              <w:t>s 149</w:t>
            </w:r>
            <w:r w:rsidRPr="00BE2A32">
              <w:tab/>
            </w:r>
          </w:p>
        </w:tc>
        <w:tc>
          <w:tcPr>
            <w:tcW w:w="4652" w:type="dxa"/>
            <w:shd w:val="clear" w:color="auto" w:fill="auto"/>
          </w:tcPr>
          <w:p w:rsidR="00D64718" w:rsidRPr="00BE2A32" w:rsidRDefault="00D64718" w:rsidP="00127CA2">
            <w:pPr>
              <w:pStyle w:val="ENoteTableText"/>
            </w:pPr>
            <w:r w:rsidRPr="00BE2A32">
              <w:t>am No 98, 2014</w:t>
            </w:r>
          </w:p>
        </w:tc>
      </w:tr>
      <w:tr w:rsidR="00A82280" w:rsidRPr="00BE2A32" w:rsidTr="0072733A">
        <w:trPr>
          <w:cantSplit/>
        </w:trPr>
        <w:tc>
          <w:tcPr>
            <w:tcW w:w="2436" w:type="dxa"/>
            <w:shd w:val="clear" w:color="auto" w:fill="auto"/>
          </w:tcPr>
          <w:p w:rsidR="00A82280" w:rsidRPr="00BE2A32" w:rsidRDefault="00A82280" w:rsidP="009C68C3">
            <w:pPr>
              <w:pStyle w:val="ENoteTableText"/>
              <w:tabs>
                <w:tab w:val="left" w:leader="dot" w:pos="2268"/>
              </w:tabs>
            </w:pPr>
          </w:p>
        </w:tc>
        <w:tc>
          <w:tcPr>
            <w:tcW w:w="4652" w:type="dxa"/>
            <w:shd w:val="clear" w:color="auto" w:fill="auto"/>
          </w:tcPr>
          <w:p w:rsidR="00A82280" w:rsidRPr="00BE2A32" w:rsidRDefault="00A82280" w:rsidP="00127CA2">
            <w:pPr>
              <w:pStyle w:val="ENoteTableText"/>
            </w:pPr>
            <w:r w:rsidRPr="00BE2A32">
              <w:t>rep No 60, 2015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150</w:t>
            </w:r>
            <w:r w:rsidRPr="00BE2A32">
              <w:tab/>
            </w:r>
          </w:p>
        </w:tc>
        <w:tc>
          <w:tcPr>
            <w:tcW w:w="4652" w:type="dxa"/>
            <w:shd w:val="clear" w:color="auto" w:fill="auto"/>
          </w:tcPr>
          <w:p w:rsidR="00D64718" w:rsidRPr="00BE2A32" w:rsidRDefault="00D64718" w:rsidP="00127CA2">
            <w:pPr>
              <w:pStyle w:val="ENoteTableText"/>
            </w:pPr>
            <w:r w:rsidRPr="00BE2A32">
              <w:t>am No 38, 2010</w:t>
            </w:r>
          </w:p>
        </w:tc>
      </w:tr>
      <w:tr w:rsidR="00A82280" w:rsidRPr="00BE2A32" w:rsidTr="0072733A">
        <w:trPr>
          <w:cantSplit/>
        </w:trPr>
        <w:tc>
          <w:tcPr>
            <w:tcW w:w="2436" w:type="dxa"/>
            <w:shd w:val="clear" w:color="auto" w:fill="auto"/>
          </w:tcPr>
          <w:p w:rsidR="00A82280" w:rsidRPr="00BE2A32" w:rsidRDefault="00A82280" w:rsidP="00753CFA">
            <w:pPr>
              <w:pStyle w:val="ENoteTableText"/>
              <w:tabs>
                <w:tab w:val="center" w:leader="dot" w:pos="2268"/>
              </w:tabs>
            </w:pPr>
          </w:p>
        </w:tc>
        <w:tc>
          <w:tcPr>
            <w:tcW w:w="4652" w:type="dxa"/>
            <w:shd w:val="clear" w:color="auto" w:fill="auto"/>
          </w:tcPr>
          <w:p w:rsidR="00A82280" w:rsidRPr="00BE2A32" w:rsidRDefault="00A82280" w:rsidP="00127CA2">
            <w:pPr>
              <w:pStyle w:val="ENoteTableText"/>
            </w:pPr>
            <w:r w:rsidRPr="00BE2A32">
              <w:t>rep No 60, 2015</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r w:rsidRPr="00BE2A32">
              <w:t>s 151</w:t>
            </w:r>
            <w:r w:rsidRPr="00BE2A32">
              <w:tab/>
            </w:r>
          </w:p>
        </w:tc>
        <w:tc>
          <w:tcPr>
            <w:tcW w:w="4652" w:type="dxa"/>
            <w:shd w:val="clear" w:color="auto" w:fill="auto"/>
          </w:tcPr>
          <w:p w:rsidR="00B71E3F" w:rsidRPr="00BE2A32" w:rsidRDefault="00B71E3F" w:rsidP="00127CA2">
            <w:pPr>
              <w:pStyle w:val="ENoteTableText"/>
            </w:pPr>
            <w:r w:rsidRPr="00BE2A32">
              <w:t>rep No 60, 2015</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r w:rsidRPr="00BE2A32">
              <w:t>s 152</w:t>
            </w:r>
            <w:r w:rsidRPr="00BE2A32">
              <w:tab/>
            </w:r>
          </w:p>
        </w:tc>
        <w:tc>
          <w:tcPr>
            <w:tcW w:w="4652" w:type="dxa"/>
            <w:shd w:val="clear" w:color="auto" w:fill="auto"/>
          </w:tcPr>
          <w:p w:rsidR="00B71E3F" w:rsidRPr="00BE2A32" w:rsidRDefault="00B71E3F" w:rsidP="00127CA2">
            <w:pPr>
              <w:pStyle w:val="ENoteTableText"/>
            </w:pPr>
            <w:r w:rsidRPr="00BE2A32">
              <w:t>rep No 60, 2015</w:t>
            </w:r>
          </w:p>
        </w:tc>
      </w:tr>
      <w:tr w:rsidR="00B351C9" w:rsidRPr="00BE2A32" w:rsidTr="00A8797A">
        <w:trPr>
          <w:cantSplit/>
        </w:trPr>
        <w:tc>
          <w:tcPr>
            <w:tcW w:w="2436" w:type="dxa"/>
            <w:shd w:val="clear" w:color="auto" w:fill="auto"/>
          </w:tcPr>
          <w:p w:rsidR="00B351C9" w:rsidRPr="00BE2A32" w:rsidRDefault="00B351C9" w:rsidP="00B351C9">
            <w:pPr>
              <w:pStyle w:val="ENoteTableText"/>
            </w:pPr>
            <w:r w:rsidRPr="00BE2A32">
              <w:rPr>
                <w:b/>
              </w:rPr>
              <w:t>Division</w:t>
            </w:r>
            <w:r w:rsidR="00BE2A32">
              <w:rPr>
                <w:b/>
              </w:rPr>
              <w:t> </w:t>
            </w:r>
            <w:r w:rsidRPr="00BE2A32">
              <w:rPr>
                <w:b/>
              </w:rPr>
              <w:t>5</w:t>
            </w:r>
          </w:p>
        </w:tc>
        <w:tc>
          <w:tcPr>
            <w:tcW w:w="4652" w:type="dxa"/>
            <w:shd w:val="clear" w:color="auto" w:fill="auto"/>
          </w:tcPr>
          <w:p w:rsidR="00B351C9" w:rsidRPr="00BE2A32" w:rsidRDefault="00B351C9" w:rsidP="00A8797A">
            <w:pPr>
              <w:pStyle w:val="ENoteTableText"/>
            </w:pP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Division</w:t>
            </w:r>
            <w:r w:rsidR="00BE2A32">
              <w:t> </w:t>
            </w:r>
            <w:r w:rsidRPr="00BE2A32">
              <w:t>5 heading</w:t>
            </w:r>
            <w:r w:rsidRPr="00BE2A32">
              <w:tab/>
            </w:r>
          </w:p>
        </w:tc>
        <w:tc>
          <w:tcPr>
            <w:tcW w:w="4652" w:type="dxa"/>
            <w:shd w:val="clear" w:color="auto" w:fill="auto"/>
          </w:tcPr>
          <w:p w:rsidR="00D64718" w:rsidRPr="00BE2A32" w:rsidRDefault="00D64718" w:rsidP="00127CA2">
            <w:pPr>
              <w:pStyle w:val="ENoteTableText"/>
            </w:pPr>
            <w:r w:rsidRPr="00BE2A32">
              <w:t>rs No 50, 2009</w:t>
            </w:r>
          </w:p>
        </w:tc>
      </w:tr>
      <w:tr w:rsidR="003D5A2C" w:rsidRPr="00BE2A32" w:rsidTr="0072733A">
        <w:trPr>
          <w:cantSplit/>
        </w:trPr>
        <w:tc>
          <w:tcPr>
            <w:tcW w:w="2436" w:type="dxa"/>
            <w:shd w:val="clear" w:color="auto" w:fill="auto"/>
          </w:tcPr>
          <w:p w:rsidR="003D5A2C" w:rsidRPr="00BE2A32" w:rsidRDefault="003D5A2C" w:rsidP="00C63BBF">
            <w:pPr>
              <w:pStyle w:val="ENoteTableText"/>
              <w:tabs>
                <w:tab w:val="center" w:leader="dot" w:pos="2268"/>
              </w:tabs>
            </w:pPr>
          </w:p>
        </w:tc>
        <w:tc>
          <w:tcPr>
            <w:tcW w:w="4652" w:type="dxa"/>
            <w:shd w:val="clear" w:color="auto" w:fill="auto"/>
          </w:tcPr>
          <w:p w:rsidR="003D5A2C" w:rsidRPr="00BE2A32" w:rsidRDefault="003D5A2C"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Division</w:t>
            </w:r>
            <w:r w:rsidR="00BE2A32">
              <w:t> </w:t>
            </w:r>
            <w:r w:rsidRPr="00BE2A32">
              <w:t>5</w:t>
            </w:r>
            <w:r w:rsidRPr="00BE2A32">
              <w:tab/>
            </w:r>
          </w:p>
        </w:tc>
        <w:tc>
          <w:tcPr>
            <w:tcW w:w="4652" w:type="dxa"/>
            <w:shd w:val="clear" w:color="auto" w:fill="auto"/>
          </w:tcPr>
          <w:p w:rsidR="00D64718" w:rsidRPr="00BE2A32" w:rsidRDefault="00D64718" w:rsidP="00127CA2">
            <w:pPr>
              <w:pStyle w:val="ENoteTableText"/>
            </w:pPr>
            <w:r w:rsidRPr="00BE2A32">
              <w:t>ad No 53, 2008</w:t>
            </w:r>
          </w:p>
        </w:tc>
      </w:tr>
      <w:tr w:rsidR="003D5A2C" w:rsidRPr="00BE2A32" w:rsidTr="0072733A">
        <w:trPr>
          <w:cantSplit/>
        </w:trPr>
        <w:tc>
          <w:tcPr>
            <w:tcW w:w="2436" w:type="dxa"/>
            <w:shd w:val="clear" w:color="auto" w:fill="auto"/>
          </w:tcPr>
          <w:p w:rsidR="003D5A2C" w:rsidRPr="00BE2A32" w:rsidRDefault="003D5A2C" w:rsidP="00C63BBF">
            <w:pPr>
              <w:pStyle w:val="ENoteTableText"/>
              <w:tabs>
                <w:tab w:val="center" w:leader="dot" w:pos="2268"/>
              </w:tabs>
            </w:pPr>
          </w:p>
        </w:tc>
        <w:tc>
          <w:tcPr>
            <w:tcW w:w="4652" w:type="dxa"/>
            <w:shd w:val="clear" w:color="auto" w:fill="auto"/>
          </w:tcPr>
          <w:p w:rsidR="003D5A2C" w:rsidRPr="00BE2A32" w:rsidRDefault="003D5A2C"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152A</w:t>
            </w:r>
            <w:r w:rsidRPr="00BE2A32">
              <w:tab/>
            </w:r>
          </w:p>
        </w:tc>
        <w:tc>
          <w:tcPr>
            <w:tcW w:w="4652" w:type="dxa"/>
            <w:shd w:val="clear" w:color="auto" w:fill="auto"/>
          </w:tcPr>
          <w:p w:rsidR="00D64718" w:rsidRPr="00BE2A32" w:rsidRDefault="00D64718" w:rsidP="00127CA2">
            <w:pPr>
              <w:pStyle w:val="ENoteTableText"/>
            </w:pPr>
            <w:r w:rsidRPr="00BE2A32">
              <w:t>ad No 53, 2008</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50, 2009</w:t>
            </w:r>
          </w:p>
        </w:tc>
      </w:tr>
      <w:tr w:rsidR="00B71E3F" w:rsidRPr="00BE2A32" w:rsidTr="0072733A">
        <w:trPr>
          <w:cantSplit/>
        </w:trPr>
        <w:tc>
          <w:tcPr>
            <w:tcW w:w="2436" w:type="dxa"/>
            <w:shd w:val="clear" w:color="auto" w:fill="auto"/>
          </w:tcPr>
          <w:p w:rsidR="00B71E3F" w:rsidRPr="00BE2A32" w:rsidRDefault="00B71E3F" w:rsidP="007B25BF">
            <w:pPr>
              <w:pStyle w:val="ENoteTableText"/>
            </w:pPr>
          </w:p>
        </w:tc>
        <w:tc>
          <w:tcPr>
            <w:tcW w:w="4652" w:type="dxa"/>
            <w:shd w:val="clear" w:color="auto" w:fill="auto"/>
          </w:tcPr>
          <w:p w:rsidR="00B71E3F" w:rsidRPr="00BE2A32" w:rsidRDefault="00B71E3F" w:rsidP="00127CA2">
            <w:pPr>
              <w:pStyle w:val="ENoteTableText"/>
            </w:pPr>
            <w:r w:rsidRPr="00BE2A32">
              <w:t>am No 60, 2015</w:t>
            </w:r>
          </w:p>
        </w:tc>
      </w:tr>
      <w:tr w:rsidR="003D5A2C" w:rsidRPr="00BE2A32" w:rsidTr="0072733A">
        <w:trPr>
          <w:cantSplit/>
        </w:trPr>
        <w:tc>
          <w:tcPr>
            <w:tcW w:w="2436" w:type="dxa"/>
            <w:shd w:val="clear" w:color="auto" w:fill="auto"/>
          </w:tcPr>
          <w:p w:rsidR="003D5A2C" w:rsidRPr="00BE2A32" w:rsidRDefault="003D5A2C" w:rsidP="007B25BF">
            <w:pPr>
              <w:pStyle w:val="ENoteTableText"/>
            </w:pPr>
          </w:p>
        </w:tc>
        <w:tc>
          <w:tcPr>
            <w:tcW w:w="4652" w:type="dxa"/>
            <w:shd w:val="clear" w:color="auto" w:fill="auto"/>
          </w:tcPr>
          <w:p w:rsidR="003D5A2C" w:rsidRPr="00BE2A32" w:rsidRDefault="003D5A2C"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152B</w:t>
            </w:r>
            <w:r w:rsidRPr="00BE2A32">
              <w:tab/>
            </w:r>
          </w:p>
        </w:tc>
        <w:tc>
          <w:tcPr>
            <w:tcW w:w="4652" w:type="dxa"/>
            <w:shd w:val="clear" w:color="auto" w:fill="auto"/>
          </w:tcPr>
          <w:p w:rsidR="00D64718" w:rsidRPr="00BE2A32" w:rsidRDefault="00D64718" w:rsidP="00127CA2">
            <w:pPr>
              <w:pStyle w:val="ENoteTableText"/>
            </w:pPr>
            <w:r w:rsidRPr="00BE2A32">
              <w:t>ad No 50, 2009</w:t>
            </w:r>
          </w:p>
        </w:tc>
      </w:tr>
      <w:tr w:rsidR="00B71E3F" w:rsidRPr="00BE2A32" w:rsidTr="0072733A">
        <w:trPr>
          <w:cantSplit/>
        </w:trPr>
        <w:tc>
          <w:tcPr>
            <w:tcW w:w="2436" w:type="dxa"/>
            <w:shd w:val="clear" w:color="auto" w:fill="auto"/>
          </w:tcPr>
          <w:p w:rsidR="00B71E3F" w:rsidRPr="00BE2A32" w:rsidRDefault="00B71E3F" w:rsidP="00753CFA">
            <w:pPr>
              <w:pStyle w:val="ENoteTableText"/>
              <w:tabs>
                <w:tab w:val="center" w:leader="dot" w:pos="2268"/>
              </w:tabs>
            </w:pPr>
          </w:p>
        </w:tc>
        <w:tc>
          <w:tcPr>
            <w:tcW w:w="4652" w:type="dxa"/>
            <w:shd w:val="clear" w:color="auto" w:fill="auto"/>
          </w:tcPr>
          <w:p w:rsidR="00B71E3F" w:rsidRPr="00BE2A32" w:rsidRDefault="00B71E3F" w:rsidP="00127CA2">
            <w:pPr>
              <w:pStyle w:val="ENoteTableText"/>
            </w:pPr>
            <w:r w:rsidRPr="00BE2A32">
              <w:t>am No 60, 2015</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p>
        </w:tc>
        <w:tc>
          <w:tcPr>
            <w:tcW w:w="4652" w:type="dxa"/>
            <w:shd w:val="clear" w:color="auto" w:fill="auto"/>
          </w:tcPr>
          <w:p w:rsidR="003D5A2C" w:rsidRPr="00BE2A32" w:rsidRDefault="003D5A2C"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6</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055A6C" w:rsidP="00055A6C">
            <w:pPr>
              <w:pStyle w:val="ENoteTableText"/>
              <w:tabs>
                <w:tab w:val="center" w:leader="dot" w:pos="2268"/>
              </w:tabs>
            </w:pPr>
            <w:r w:rsidRPr="00BE2A32">
              <w:t>Division</w:t>
            </w:r>
            <w:r w:rsidR="00BE2A32">
              <w:t> </w:t>
            </w:r>
            <w:r w:rsidR="00D64718" w:rsidRPr="00BE2A32">
              <w:t>6</w:t>
            </w:r>
            <w:r w:rsidR="00D64718" w:rsidRPr="00BE2A32">
              <w:tab/>
            </w:r>
          </w:p>
        </w:tc>
        <w:tc>
          <w:tcPr>
            <w:tcW w:w="4652" w:type="dxa"/>
            <w:shd w:val="clear" w:color="auto" w:fill="auto"/>
          </w:tcPr>
          <w:p w:rsidR="00D64718" w:rsidRPr="00BE2A32" w:rsidRDefault="00D64718" w:rsidP="00127CA2">
            <w:pPr>
              <w:pStyle w:val="ENoteTableText"/>
            </w:pPr>
            <w:r w:rsidRPr="00BE2A32">
              <w:t>ad No 65, 2010</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 152C</w:t>
            </w:r>
            <w:r w:rsidRPr="00BE2A32">
              <w:tab/>
            </w:r>
          </w:p>
        </w:tc>
        <w:tc>
          <w:tcPr>
            <w:tcW w:w="4652" w:type="dxa"/>
            <w:shd w:val="clear" w:color="auto" w:fill="auto"/>
          </w:tcPr>
          <w:p w:rsidR="00D64718" w:rsidRPr="00BE2A32" w:rsidRDefault="00D64718" w:rsidP="00127CA2">
            <w:pPr>
              <w:pStyle w:val="ENoteTableText"/>
            </w:pPr>
            <w:r w:rsidRPr="00BE2A32">
              <w:t>ad No 65, 2010</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 152D</w:t>
            </w:r>
            <w:r w:rsidRPr="00BE2A32">
              <w:tab/>
            </w:r>
          </w:p>
        </w:tc>
        <w:tc>
          <w:tcPr>
            <w:tcW w:w="4652" w:type="dxa"/>
            <w:shd w:val="clear" w:color="auto" w:fill="auto"/>
          </w:tcPr>
          <w:p w:rsidR="00D64718" w:rsidRPr="00BE2A32" w:rsidRDefault="00D64718" w:rsidP="00F10BC2">
            <w:pPr>
              <w:pStyle w:val="ENoteTableText"/>
            </w:pPr>
            <w:r w:rsidRPr="00BE2A32">
              <w:t>ad No 65, 2010</w:t>
            </w:r>
          </w:p>
        </w:tc>
      </w:tr>
      <w:tr w:rsidR="00A82280" w:rsidRPr="00BE2A32" w:rsidTr="0072733A">
        <w:trPr>
          <w:cantSplit/>
        </w:trPr>
        <w:tc>
          <w:tcPr>
            <w:tcW w:w="2436" w:type="dxa"/>
            <w:shd w:val="clear" w:color="auto" w:fill="auto"/>
          </w:tcPr>
          <w:p w:rsidR="00A82280" w:rsidRPr="00BE2A32" w:rsidRDefault="00A82280" w:rsidP="00C63BBF">
            <w:pPr>
              <w:pStyle w:val="ENoteTableText"/>
              <w:tabs>
                <w:tab w:val="center" w:leader="dot" w:pos="2268"/>
              </w:tabs>
            </w:pPr>
          </w:p>
        </w:tc>
        <w:tc>
          <w:tcPr>
            <w:tcW w:w="4652" w:type="dxa"/>
            <w:shd w:val="clear" w:color="auto" w:fill="auto"/>
          </w:tcPr>
          <w:p w:rsidR="00A82280" w:rsidRPr="00BE2A32" w:rsidRDefault="00A82280" w:rsidP="00F10BC2">
            <w:pPr>
              <w:pStyle w:val="ENoteTableText"/>
            </w:pPr>
            <w:r w:rsidRPr="00BE2A32">
              <w:t>am No 60, 2015</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Part</w:t>
            </w:r>
            <w:r w:rsidR="00BE2A32">
              <w:rPr>
                <w:b/>
              </w:rPr>
              <w:t> </w:t>
            </w:r>
            <w:r w:rsidRPr="00BE2A32">
              <w:rPr>
                <w:b/>
              </w:rPr>
              <w:t>6</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1</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153</w:t>
            </w:r>
            <w:r w:rsidRPr="00BE2A32">
              <w:tab/>
            </w:r>
          </w:p>
        </w:tc>
        <w:tc>
          <w:tcPr>
            <w:tcW w:w="4652" w:type="dxa"/>
            <w:shd w:val="clear" w:color="auto" w:fill="auto"/>
          </w:tcPr>
          <w:p w:rsidR="00D64718" w:rsidRPr="00BE2A32" w:rsidRDefault="00D64718" w:rsidP="00127CA2">
            <w:pPr>
              <w:pStyle w:val="ENoteTableText"/>
            </w:pPr>
            <w:r w:rsidRPr="00BE2A32">
              <w:t>am No 118, 2007</w:t>
            </w:r>
            <w:r w:rsidR="00A445C7" w:rsidRPr="00BE2A32">
              <w:t xml:space="preserve">; </w:t>
            </w:r>
            <w:r w:rsidR="00A445C7" w:rsidRPr="00BE2A32">
              <w:rPr>
                <w:u w:val="single"/>
              </w:rPr>
              <w:t>No 26, 2018</w:t>
            </w:r>
          </w:p>
        </w:tc>
      </w:tr>
      <w:tr w:rsidR="00A445C7" w:rsidRPr="00BE2A32" w:rsidTr="0072733A">
        <w:trPr>
          <w:cantSplit/>
        </w:trPr>
        <w:tc>
          <w:tcPr>
            <w:tcW w:w="2436" w:type="dxa"/>
            <w:shd w:val="clear" w:color="auto" w:fill="auto"/>
          </w:tcPr>
          <w:p w:rsidR="00A445C7" w:rsidRPr="00BE2A32" w:rsidRDefault="00A445C7" w:rsidP="00753CFA">
            <w:pPr>
              <w:pStyle w:val="ENoteTableText"/>
              <w:tabs>
                <w:tab w:val="center" w:leader="dot" w:pos="2268"/>
              </w:tabs>
            </w:pPr>
            <w:r w:rsidRPr="00BE2A32">
              <w:t>s 153A</w:t>
            </w:r>
            <w:r w:rsidRPr="00BE2A32">
              <w:tab/>
            </w:r>
          </w:p>
        </w:tc>
        <w:tc>
          <w:tcPr>
            <w:tcW w:w="4652" w:type="dxa"/>
            <w:shd w:val="clear" w:color="auto" w:fill="auto"/>
          </w:tcPr>
          <w:p w:rsidR="00A445C7" w:rsidRPr="00BE2A32" w:rsidRDefault="00A445C7" w:rsidP="00127CA2">
            <w:pPr>
              <w:pStyle w:val="ENoteTableText"/>
            </w:pPr>
            <w:r w:rsidRPr="00BE2A32">
              <w:t xml:space="preserve">ad </w:t>
            </w:r>
            <w:r w:rsidRPr="00BE2A32">
              <w:rPr>
                <w:u w:val="single"/>
              </w:rPr>
              <w:t>No 26, 2018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154</w:t>
            </w:r>
            <w:r w:rsidRPr="00BE2A32">
              <w:tab/>
            </w:r>
          </w:p>
        </w:tc>
        <w:tc>
          <w:tcPr>
            <w:tcW w:w="4652" w:type="dxa"/>
            <w:shd w:val="clear" w:color="auto" w:fill="auto"/>
          </w:tcPr>
          <w:p w:rsidR="00D64718" w:rsidRPr="00BE2A32" w:rsidRDefault="00D64718">
            <w:pPr>
              <w:pStyle w:val="ENoteTableText"/>
            </w:pPr>
            <w:r w:rsidRPr="00BE2A32">
              <w:t>am No 45, 2000; No 30, 2003; No 132, 2004; No 113</w:t>
            </w:r>
            <w:r w:rsidR="003D5A2C" w:rsidRPr="00BE2A32">
              <w:t>, 2007;</w:t>
            </w:r>
            <w:r w:rsidRPr="00BE2A32">
              <w:t xml:space="preserve"> </w:t>
            </w:r>
            <w:r w:rsidR="003D5A2C" w:rsidRPr="00BE2A32">
              <w:t>No</w:t>
            </w:r>
            <w:r w:rsidRPr="00BE2A32">
              <w:t xml:space="preserve"> 118, 2007; No 53, 2008; No 50, 2009; No 25, 2011</w:t>
            </w:r>
            <w:r w:rsidR="003D5A2C" w:rsidRPr="00BE2A32">
              <w:t xml:space="preserve">; </w:t>
            </w:r>
            <w:r w:rsidR="003D5A2C" w:rsidRPr="00BE2A32">
              <w:rPr>
                <w:u w:val="single"/>
              </w:rPr>
              <w:t>No 22, 2017</w:t>
            </w:r>
            <w:r w:rsidR="00A445C7" w:rsidRPr="00BE2A32">
              <w:t xml:space="preserve">; </w:t>
            </w:r>
            <w:r w:rsidR="00A445C7" w:rsidRPr="00BE2A32">
              <w:rPr>
                <w:u w:val="single"/>
              </w:rPr>
              <w:t>No 26, 2018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154A</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33, 2004; No 49, 2009; No 141, 2011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rep No 14, 2014</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154B</w:t>
            </w:r>
            <w:r w:rsidRPr="00BE2A32">
              <w:tab/>
            </w:r>
          </w:p>
        </w:tc>
        <w:tc>
          <w:tcPr>
            <w:tcW w:w="4652" w:type="dxa"/>
            <w:shd w:val="clear" w:color="auto" w:fill="auto"/>
          </w:tcPr>
          <w:p w:rsidR="00D64718" w:rsidRPr="00BE2A32" w:rsidRDefault="00D64718" w:rsidP="00127CA2">
            <w:pPr>
              <w:pStyle w:val="ENoteTableText"/>
            </w:pPr>
            <w:r w:rsidRPr="00BE2A32">
              <w:t>ad No 49, 2009</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p>
        </w:tc>
        <w:tc>
          <w:tcPr>
            <w:tcW w:w="4652" w:type="dxa"/>
            <w:shd w:val="clear" w:color="auto" w:fill="auto"/>
          </w:tcPr>
          <w:p w:rsidR="00D64718" w:rsidRPr="00BE2A32" w:rsidRDefault="00D64718" w:rsidP="005030E3">
            <w:pPr>
              <w:pStyle w:val="ENoteTableText"/>
            </w:pPr>
            <w:r w:rsidRPr="00BE2A32">
              <w:t>rep No 14, 2014</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 155</w:t>
            </w:r>
            <w:r w:rsidRPr="00BE2A32">
              <w:tab/>
            </w:r>
          </w:p>
        </w:tc>
        <w:tc>
          <w:tcPr>
            <w:tcW w:w="4652" w:type="dxa"/>
            <w:shd w:val="clear" w:color="auto" w:fill="auto"/>
          </w:tcPr>
          <w:p w:rsidR="00D64718" w:rsidRPr="00BE2A32" w:rsidRDefault="00D64718" w:rsidP="00127CA2">
            <w:pPr>
              <w:pStyle w:val="ENoteTableText"/>
            </w:pPr>
            <w:r w:rsidRPr="00BE2A32">
              <w:t>am No 30, 2003</w:t>
            </w:r>
            <w:r w:rsidR="00A445C7" w:rsidRPr="00BE2A32">
              <w:t xml:space="preserve">; </w:t>
            </w:r>
            <w:r w:rsidR="00A445C7" w:rsidRPr="00BE2A32">
              <w:rPr>
                <w:u w:val="single"/>
              </w:rPr>
              <w:t>No 26, 2018</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 156</w:t>
            </w:r>
            <w:r w:rsidRPr="00BE2A32">
              <w:tab/>
            </w:r>
          </w:p>
        </w:tc>
        <w:tc>
          <w:tcPr>
            <w:tcW w:w="4652" w:type="dxa"/>
            <w:shd w:val="clear" w:color="auto" w:fill="auto"/>
          </w:tcPr>
          <w:p w:rsidR="00D64718" w:rsidRPr="00BE2A32" w:rsidRDefault="00D64718" w:rsidP="00F10BC2">
            <w:pPr>
              <w:pStyle w:val="ENoteTableText"/>
            </w:pPr>
            <w:r w:rsidRPr="00BE2A32">
              <w:t>am No 30, 2003</w:t>
            </w:r>
          </w:p>
        </w:tc>
      </w:tr>
      <w:tr w:rsidR="00A445C7" w:rsidRPr="00BE2A32" w:rsidTr="0072733A">
        <w:trPr>
          <w:cantSplit/>
        </w:trPr>
        <w:tc>
          <w:tcPr>
            <w:tcW w:w="2436" w:type="dxa"/>
            <w:shd w:val="clear" w:color="auto" w:fill="auto"/>
          </w:tcPr>
          <w:p w:rsidR="00A445C7" w:rsidRPr="00BE2A32" w:rsidRDefault="00A445C7" w:rsidP="00C63BBF">
            <w:pPr>
              <w:pStyle w:val="ENoteTableText"/>
              <w:tabs>
                <w:tab w:val="center" w:leader="dot" w:pos="2268"/>
              </w:tabs>
            </w:pPr>
          </w:p>
        </w:tc>
        <w:tc>
          <w:tcPr>
            <w:tcW w:w="4652" w:type="dxa"/>
            <w:shd w:val="clear" w:color="auto" w:fill="auto"/>
          </w:tcPr>
          <w:p w:rsidR="00A445C7" w:rsidRPr="00BE2A32" w:rsidRDefault="00A445C7" w:rsidP="00F34A57">
            <w:pPr>
              <w:pStyle w:val="ENoteTableText"/>
            </w:pPr>
            <w:r w:rsidRPr="00BE2A32">
              <w:t xml:space="preserve">rs </w:t>
            </w:r>
            <w:r w:rsidRPr="00BE2A32">
              <w:rPr>
                <w:u w:val="single"/>
              </w:rPr>
              <w:t>No 26, 2018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157</w:t>
            </w:r>
            <w:r w:rsidRPr="00BE2A32">
              <w:tab/>
            </w:r>
          </w:p>
        </w:tc>
        <w:tc>
          <w:tcPr>
            <w:tcW w:w="4652" w:type="dxa"/>
            <w:shd w:val="clear" w:color="auto" w:fill="auto"/>
          </w:tcPr>
          <w:p w:rsidR="00D64718" w:rsidRPr="00BE2A32" w:rsidRDefault="00D64718" w:rsidP="00127CA2">
            <w:pPr>
              <w:pStyle w:val="ENoteTableText"/>
            </w:pPr>
            <w:r w:rsidRPr="00BE2A32">
              <w:t>am No 45, 2000; No 30, 2003; No 150, 2005</w:t>
            </w:r>
            <w:r w:rsidR="003D5A2C" w:rsidRPr="00BE2A32">
              <w:t xml:space="preserve">; </w:t>
            </w:r>
            <w:r w:rsidR="003D5A2C" w:rsidRPr="00BE2A32">
              <w:rPr>
                <w:u w:val="single"/>
              </w:rPr>
              <w:t>No 22, 2017</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r w:rsidRPr="00BE2A32">
              <w:t>s 157A</w:t>
            </w:r>
            <w:r w:rsidRPr="00BE2A32">
              <w:tab/>
            </w:r>
          </w:p>
        </w:tc>
        <w:tc>
          <w:tcPr>
            <w:tcW w:w="4652" w:type="dxa"/>
            <w:shd w:val="clear" w:color="auto" w:fill="auto"/>
          </w:tcPr>
          <w:p w:rsidR="003D5A2C" w:rsidRPr="00BE2A32" w:rsidRDefault="003D5A2C"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158</w:t>
            </w:r>
            <w:r w:rsidRPr="00BE2A32">
              <w:tab/>
            </w:r>
          </w:p>
        </w:tc>
        <w:tc>
          <w:tcPr>
            <w:tcW w:w="4652" w:type="dxa"/>
            <w:shd w:val="clear" w:color="auto" w:fill="auto"/>
          </w:tcPr>
          <w:p w:rsidR="00D64718" w:rsidRPr="00BE2A32" w:rsidRDefault="00D64718" w:rsidP="00127CA2">
            <w:pPr>
              <w:pStyle w:val="ENoteTableText"/>
            </w:pPr>
            <w:r w:rsidRPr="00BE2A32">
              <w:t>am No 30, 2003; No 118, 2007</w:t>
            </w:r>
            <w:r w:rsidR="003D5A2C" w:rsidRPr="00BE2A32">
              <w:t xml:space="preserve">; </w:t>
            </w:r>
            <w:r w:rsidR="003D5A2C" w:rsidRPr="00BE2A32">
              <w:rPr>
                <w:u w:val="single"/>
              </w:rPr>
              <w:t>No 22, 2017</w:t>
            </w:r>
            <w:r w:rsidR="00A445C7" w:rsidRPr="00BE2A32">
              <w:t xml:space="preserve">; </w:t>
            </w:r>
            <w:r w:rsidR="00A445C7" w:rsidRPr="00BE2A32">
              <w:rPr>
                <w:u w:val="single"/>
              </w:rPr>
              <w:t>No 26, 2018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159</w:t>
            </w:r>
            <w:r w:rsidRPr="00BE2A32">
              <w:tab/>
            </w:r>
          </w:p>
        </w:tc>
        <w:tc>
          <w:tcPr>
            <w:tcW w:w="4652" w:type="dxa"/>
            <w:shd w:val="clear" w:color="auto" w:fill="auto"/>
          </w:tcPr>
          <w:p w:rsidR="00D64718" w:rsidRPr="00BE2A32" w:rsidRDefault="00D64718" w:rsidP="00127CA2">
            <w:pPr>
              <w:pStyle w:val="ENoteTableText"/>
            </w:pPr>
            <w:r w:rsidRPr="00BE2A32">
              <w:t>rs No 137, 2001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118, 2007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159A</w:t>
            </w:r>
            <w:r w:rsidRPr="00BE2A32">
              <w:tab/>
            </w:r>
          </w:p>
        </w:tc>
        <w:tc>
          <w:tcPr>
            <w:tcW w:w="4652" w:type="dxa"/>
            <w:shd w:val="clear" w:color="auto" w:fill="auto"/>
          </w:tcPr>
          <w:p w:rsidR="00D64718" w:rsidRPr="00BE2A32" w:rsidRDefault="00D64718" w:rsidP="00127CA2">
            <w:pPr>
              <w:pStyle w:val="ENoteTableText"/>
            </w:pPr>
            <w:r w:rsidRPr="00BE2A32">
              <w:t>ad No 65, 2010</w:t>
            </w:r>
          </w:p>
        </w:tc>
      </w:tr>
      <w:tr w:rsidR="00A445C7" w:rsidRPr="00BE2A32" w:rsidTr="0072733A">
        <w:trPr>
          <w:cantSplit/>
        </w:trPr>
        <w:tc>
          <w:tcPr>
            <w:tcW w:w="2436" w:type="dxa"/>
            <w:shd w:val="clear" w:color="auto" w:fill="auto"/>
          </w:tcPr>
          <w:p w:rsidR="00A445C7" w:rsidRPr="00BE2A32" w:rsidRDefault="00A445C7" w:rsidP="00753CFA">
            <w:pPr>
              <w:pStyle w:val="ENoteTableText"/>
              <w:tabs>
                <w:tab w:val="center" w:leader="dot" w:pos="2268"/>
              </w:tabs>
            </w:pPr>
          </w:p>
        </w:tc>
        <w:tc>
          <w:tcPr>
            <w:tcW w:w="4652" w:type="dxa"/>
            <w:shd w:val="clear" w:color="auto" w:fill="auto"/>
          </w:tcPr>
          <w:p w:rsidR="00A445C7" w:rsidRPr="00BE2A32" w:rsidRDefault="00A445C7" w:rsidP="00127CA2">
            <w:pPr>
              <w:pStyle w:val="ENoteTableText"/>
              <w:rPr>
                <w:b/>
              </w:rPr>
            </w:pPr>
            <w:r w:rsidRPr="00BE2A32">
              <w:t xml:space="preserve">am </w:t>
            </w:r>
            <w:r w:rsidRPr="00BE2A32">
              <w:rPr>
                <w:u w:val="single"/>
              </w:rPr>
              <w:t>No 26, 2018</w:t>
            </w:r>
          </w:p>
        </w:tc>
      </w:tr>
      <w:tr w:rsidR="00A445C7" w:rsidRPr="00BE2A32" w:rsidTr="0072733A">
        <w:trPr>
          <w:cantSplit/>
        </w:trPr>
        <w:tc>
          <w:tcPr>
            <w:tcW w:w="2436" w:type="dxa"/>
            <w:shd w:val="clear" w:color="auto" w:fill="auto"/>
          </w:tcPr>
          <w:p w:rsidR="00A445C7" w:rsidRPr="00BE2A32" w:rsidRDefault="00A445C7" w:rsidP="00753CFA">
            <w:pPr>
              <w:pStyle w:val="ENoteTableText"/>
              <w:tabs>
                <w:tab w:val="center" w:leader="dot" w:pos="2268"/>
              </w:tabs>
            </w:pPr>
            <w:r w:rsidRPr="00BE2A32">
              <w:t>s 159B</w:t>
            </w:r>
            <w:r w:rsidRPr="00BE2A32">
              <w:tab/>
            </w:r>
          </w:p>
        </w:tc>
        <w:tc>
          <w:tcPr>
            <w:tcW w:w="4652" w:type="dxa"/>
            <w:shd w:val="clear" w:color="auto" w:fill="auto"/>
          </w:tcPr>
          <w:p w:rsidR="00A445C7" w:rsidRPr="00BE2A32" w:rsidRDefault="00A445C7" w:rsidP="00127CA2">
            <w:pPr>
              <w:pStyle w:val="ENoteTableText"/>
              <w:rPr>
                <w:b/>
              </w:rPr>
            </w:pPr>
            <w:r w:rsidRPr="00BE2A32">
              <w:t xml:space="preserve">ad </w:t>
            </w:r>
            <w:r w:rsidRPr="00BE2A32">
              <w:rPr>
                <w:u w:val="single"/>
              </w:rPr>
              <w:t>No 26, 2018</w:t>
            </w:r>
          </w:p>
        </w:tc>
      </w:tr>
      <w:tr w:rsidR="00A445C7" w:rsidRPr="00BE2A32" w:rsidTr="0072733A">
        <w:trPr>
          <w:cantSplit/>
        </w:trPr>
        <w:tc>
          <w:tcPr>
            <w:tcW w:w="2436" w:type="dxa"/>
            <w:shd w:val="clear" w:color="auto" w:fill="auto"/>
          </w:tcPr>
          <w:p w:rsidR="00A445C7" w:rsidRPr="00BE2A32" w:rsidRDefault="00A445C7" w:rsidP="00753CFA">
            <w:pPr>
              <w:pStyle w:val="ENoteTableText"/>
              <w:tabs>
                <w:tab w:val="center" w:leader="dot" w:pos="2268"/>
              </w:tabs>
            </w:pPr>
            <w:r w:rsidRPr="00BE2A32">
              <w:t>s 159C</w:t>
            </w:r>
            <w:r w:rsidRPr="00BE2A32">
              <w:tab/>
            </w:r>
          </w:p>
        </w:tc>
        <w:tc>
          <w:tcPr>
            <w:tcW w:w="4652" w:type="dxa"/>
            <w:shd w:val="clear" w:color="auto" w:fill="auto"/>
          </w:tcPr>
          <w:p w:rsidR="00A445C7" w:rsidRPr="00BE2A32" w:rsidRDefault="00A445C7" w:rsidP="00127CA2">
            <w:pPr>
              <w:pStyle w:val="ENoteTableText"/>
            </w:pPr>
            <w:r w:rsidRPr="00BE2A32">
              <w:t xml:space="preserve">ad </w:t>
            </w:r>
            <w:r w:rsidRPr="00BE2A32">
              <w:rPr>
                <w:u w:val="single"/>
              </w:rPr>
              <w:t>No 26, 2018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160</w:t>
            </w:r>
            <w:r w:rsidRPr="00BE2A32">
              <w:tab/>
            </w:r>
          </w:p>
        </w:tc>
        <w:tc>
          <w:tcPr>
            <w:tcW w:w="4652" w:type="dxa"/>
            <w:shd w:val="clear" w:color="auto" w:fill="auto"/>
          </w:tcPr>
          <w:p w:rsidR="00D64718" w:rsidRPr="00BE2A32" w:rsidRDefault="00D64718" w:rsidP="00127CA2">
            <w:pPr>
              <w:pStyle w:val="ENoteTableText"/>
            </w:pPr>
            <w:r w:rsidRPr="00BE2A32">
              <w:t>am No 30, 2003; No 118, 2007</w:t>
            </w:r>
            <w:r w:rsidR="00A445C7" w:rsidRPr="00BE2A32">
              <w:t xml:space="preserve">; </w:t>
            </w:r>
            <w:r w:rsidR="00A445C7" w:rsidRPr="00BE2A32">
              <w:rPr>
                <w:u w:val="single"/>
              </w:rPr>
              <w:t>No 26, 2018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right" w:pos="1213"/>
                <w:tab w:val="center" w:leader="dot" w:pos="2268"/>
              </w:tabs>
              <w:ind w:left="1452" w:hanging="1452"/>
              <w:rPr>
                <w:b/>
              </w:rPr>
            </w:pPr>
            <w:r w:rsidRPr="00BE2A32">
              <w:rPr>
                <w:b/>
              </w:rPr>
              <w:t>Div</w:t>
            </w:r>
            <w:r w:rsidR="00055A6C" w:rsidRPr="00BE2A32">
              <w:rPr>
                <w:b/>
              </w:rPr>
              <w:t>ision</w:t>
            </w:r>
            <w:r w:rsidR="00BE2A32">
              <w:rPr>
                <w:b/>
              </w:rPr>
              <w:t> </w:t>
            </w:r>
            <w:r w:rsidRPr="00BE2A32">
              <w:rPr>
                <w:b/>
              </w:rPr>
              <w:t>1A</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Division</w:t>
            </w:r>
            <w:r w:rsidR="00BE2A32">
              <w:t> </w:t>
            </w:r>
            <w:r w:rsidRPr="00BE2A32">
              <w:t>1A</w:t>
            </w:r>
            <w:r w:rsidRPr="00BE2A32">
              <w:tab/>
            </w:r>
          </w:p>
        </w:tc>
        <w:tc>
          <w:tcPr>
            <w:tcW w:w="4652" w:type="dxa"/>
            <w:shd w:val="clear" w:color="auto" w:fill="auto"/>
          </w:tcPr>
          <w:p w:rsidR="00D64718" w:rsidRPr="00BE2A32" w:rsidRDefault="00D64718" w:rsidP="005030E3">
            <w:pPr>
              <w:pStyle w:val="ENoteTableText"/>
            </w:pPr>
            <w:r w:rsidRPr="00BE2A32">
              <w:t>ad No 14, 2014</w:t>
            </w:r>
          </w:p>
        </w:tc>
      </w:tr>
      <w:tr w:rsidR="00D64718" w:rsidRPr="00BE2A32" w:rsidTr="0072733A">
        <w:trPr>
          <w:cantSplit/>
        </w:trPr>
        <w:tc>
          <w:tcPr>
            <w:tcW w:w="2436" w:type="dxa"/>
            <w:shd w:val="clear" w:color="auto" w:fill="auto"/>
          </w:tcPr>
          <w:p w:rsidR="00D64718" w:rsidRPr="00BE2A32" w:rsidRDefault="00D64718" w:rsidP="005030E3">
            <w:pPr>
              <w:pStyle w:val="ENoteTableText"/>
              <w:tabs>
                <w:tab w:val="center" w:leader="dot" w:pos="2268"/>
              </w:tabs>
            </w:pPr>
            <w:r w:rsidRPr="00BE2A32">
              <w:t>s 160A</w:t>
            </w:r>
            <w:r w:rsidRPr="00BE2A32">
              <w:tab/>
            </w:r>
          </w:p>
        </w:tc>
        <w:tc>
          <w:tcPr>
            <w:tcW w:w="4652" w:type="dxa"/>
            <w:shd w:val="clear" w:color="auto" w:fill="auto"/>
          </w:tcPr>
          <w:p w:rsidR="00D64718" w:rsidRPr="00BE2A32" w:rsidRDefault="00D64718" w:rsidP="005030E3">
            <w:pPr>
              <w:pStyle w:val="ENoteTableText"/>
            </w:pPr>
            <w:r w:rsidRPr="00BE2A32">
              <w:t>ad No 14, 2014</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2</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161</w:t>
            </w:r>
            <w:r w:rsidRPr="00BE2A32">
              <w:tab/>
            </w:r>
          </w:p>
        </w:tc>
        <w:tc>
          <w:tcPr>
            <w:tcW w:w="4652" w:type="dxa"/>
            <w:shd w:val="clear" w:color="auto" w:fill="auto"/>
          </w:tcPr>
          <w:p w:rsidR="00D64718" w:rsidRPr="00BE2A32" w:rsidRDefault="00D64718" w:rsidP="00127CA2">
            <w:pPr>
              <w:pStyle w:val="ENoteTableText"/>
            </w:pPr>
            <w:r w:rsidRPr="00BE2A32">
              <w:t>am No 45, 2000; No 79,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162</w:t>
            </w:r>
            <w:r w:rsidRPr="00BE2A32">
              <w:tab/>
            </w:r>
          </w:p>
        </w:tc>
        <w:tc>
          <w:tcPr>
            <w:tcW w:w="4652" w:type="dxa"/>
            <w:shd w:val="clear" w:color="auto" w:fill="auto"/>
          </w:tcPr>
          <w:p w:rsidR="00D64718" w:rsidRPr="00BE2A32" w:rsidRDefault="00D64718" w:rsidP="00127CA2">
            <w:pPr>
              <w:pStyle w:val="ENoteTableText"/>
            </w:pPr>
            <w:r w:rsidRPr="00BE2A32">
              <w:t>am No 35, 2003; No 108, 2006; No 118, 2007; No 42, 2008; No 32, 2011</w:t>
            </w:r>
            <w:r w:rsidR="00703B15" w:rsidRPr="00BE2A32">
              <w:t>; No 47, 2016</w:t>
            </w:r>
            <w:r w:rsidR="003D5A2C" w:rsidRPr="00BE2A32">
              <w:t xml:space="preserve">; </w:t>
            </w:r>
            <w:r w:rsidR="003D5A2C"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 163</w:t>
            </w:r>
            <w:r w:rsidRPr="00BE2A32">
              <w:tab/>
            </w:r>
          </w:p>
        </w:tc>
        <w:tc>
          <w:tcPr>
            <w:tcW w:w="4652" w:type="dxa"/>
            <w:shd w:val="clear" w:color="auto" w:fill="auto"/>
          </w:tcPr>
          <w:p w:rsidR="00D64718" w:rsidRPr="00BE2A32" w:rsidRDefault="00D64718" w:rsidP="00127CA2">
            <w:pPr>
              <w:pStyle w:val="ENoteTableText"/>
            </w:pPr>
            <w:r w:rsidRPr="00BE2A32">
              <w:t>rs No 137, 2001</w:t>
            </w:r>
          </w:p>
        </w:tc>
      </w:tr>
      <w:tr w:rsidR="009F2CDD" w:rsidRPr="00BE2A32" w:rsidTr="0072733A">
        <w:trPr>
          <w:cantSplit/>
        </w:trPr>
        <w:tc>
          <w:tcPr>
            <w:tcW w:w="2436" w:type="dxa"/>
            <w:shd w:val="clear" w:color="auto" w:fill="auto"/>
          </w:tcPr>
          <w:p w:rsidR="009F2CDD" w:rsidRPr="00BE2A32" w:rsidRDefault="009F2CDD" w:rsidP="00C63BBF">
            <w:pPr>
              <w:pStyle w:val="ENoteTableText"/>
              <w:tabs>
                <w:tab w:val="center" w:leader="dot" w:pos="2268"/>
              </w:tabs>
            </w:pPr>
          </w:p>
        </w:tc>
        <w:tc>
          <w:tcPr>
            <w:tcW w:w="4652" w:type="dxa"/>
            <w:shd w:val="clear" w:color="auto" w:fill="auto"/>
          </w:tcPr>
          <w:p w:rsidR="009F2CDD" w:rsidRPr="00BE2A32" w:rsidRDefault="009F2CDD" w:rsidP="00127CA2">
            <w:pPr>
              <w:pStyle w:val="ENoteTableText"/>
            </w:pPr>
            <w:r w:rsidRPr="00BE2A32">
              <w:t>am No 4, 2016</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 164</w:t>
            </w:r>
            <w:r w:rsidRPr="00BE2A32">
              <w:tab/>
            </w:r>
          </w:p>
        </w:tc>
        <w:tc>
          <w:tcPr>
            <w:tcW w:w="4652" w:type="dxa"/>
            <w:shd w:val="clear" w:color="auto" w:fill="auto"/>
          </w:tcPr>
          <w:p w:rsidR="00D64718" w:rsidRPr="00BE2A32" w:rsidRDefault="00D64718" w:rsidP="00F10BC2">
            <w:pPr>
              <w:pStyle w:val="ENoteTableText"/>
            </w:pPr>
            <w:r w:rsidRPr="00BE2A32">
              <w:t>rs No 137, 2001</w:t>
            </w:r>
          </w:p>
        </w:tc>
      </w:tr>
      <w:tr w:rsidR="009F2CDD" w:rsidRPr="00BE2A32" w:rsidTr="0072733A">
        <w:trPr>
          <w:cantSplit/>
        </w:trPr>
        <w:tc>
          <w:tcPr>
            <w:tcW w:w="2436" w:type="dxa"/>
            <w:shd w:val="clear" w:color="auto" w:fill="auto"/>
          </w:tcPr>
          <w:p w:rsidR="009F2CDD" w:rsidRPr="00BE2A32" w:rsidRDefault="009F2CDD" w:rsidP="00C63BBF">
            <w:pPr>
              <w:pStyle w:val="ENoteTableText"/>
              <w:tabs>
                <w:tab w:val="center" w:leader="dot" w:pos="2268"/>
              </w:tabs>
            </w:pPr>
          </w:p>
        </w:tc>
        <w:tc>
          <w:tcPr>
            <w:tcW w:w="4652" w:type="dxa"/>
            <w:shd w:val="clear" w:color="auto" w:fill="auto"/>
          </w:tcPr>
          <w:p w:rsidR="009F2CDD" w:rsidRPr="00BE2A32" w:rsidRDefault="009F2CDD" w:rsidP="00F10BC2">
            <w:pPr>
              <w:pStyle w:val="ENoteTableText"/>
              <w:rPr>
                <w:u w:val="single"/>
              </w:rPr>
            </w:pPr>
            <w:r w:rsidRPr="00BE2A32">
              <w:t>am No 4, 2016</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165</w:t>
            </w:r>
            <w:r w:rsidRPr="00BE2A32">
              <w:tab/>
            </w:r>
          </w:p>
        </w:tc>
        <w:tc>
          <w:tcPr>
            <w:tcW w:w="4652" w:type="dxa"/>
            <w:shd w:val="clear" w:color="auto" w:fill="auto"/>
          </w:tcPr>
          <w:p w:rsidR="00D64718" w:rsidRPr="00BE2A32" w:rsidRDefault="00D64718" w:rsidP="00127CA2">
            <w:pPr>
              <w:pStyle w:val="ENoteTableText"/>
              <w:rPr>
                <w:u w:val="single"/>
              </w:rPr>
            </w:pPr>
            <w:r w:rsidRPr="00BE2A32">
              <w:t>am No 137, 2001</w:t>
            </w:r>
            <w:r w:rsidR="009F2CDD" w:rsidRPr="00BE2A32">
              <w:t>; No 4, 2016</w:t>
            </w:r>
          </w:p>
        </w:tc>
      </w:tr>
      <w:tr w:rsidR="007C6B2A" w:rsidRPr="00BE2A32" w:rsidTr="0072733A">
        <w:trPr>
          <w:cantSplit/>
        </w:trPr>
        <w:tc>
          <w:tcPr>
            <w:tcW w:w="2436" w:type="dxa"/>
            <w:shd w:val="clear" w:color="auto" w:fill="auto"/>
          </w:tcPr>
          <w:p w:rsidR="007C6B2A" w:rsidRPr="00BE2A32" w:rsidRDefault="007C6B2A" w:rsidP="00753CFA">
            <w:pPr>
              <w:pStyle w:val="ENoteTableText"/>
              <w:tabs>
                <w:tab w:val="center" w:leader="dot" w:pos="2268"/>
              </w:tabs>
            </w:pPr>
            <w:r w:rsidRPr="00BE2A32">
              <w:t>s 166</w:t>
            </w:r>
            <w:r w:rsidRPr="00BE2A32">
              <w:tab/>
            </w:r>
          </w:p>
        </w:tc>
        <w:tc>
          <w:tcPr>
            <w:tcW w:w="4652" w:type="dxa"/>
            <w:shd w:val="clear" w:color="auto" w:fill="auto"/>
          </w:tcPr>
          <w:p w:rsidR="007C6B2A" w:rsidRPr="00BE2A32" w:rsidRDefault="007C6B2A" w:rsidP="00127CA2">
            <w:pPr>
              <w:pStyle w:val="ENoteTableText"/>
              <w:rPr>
                <w:u w:val="single"/>
              </w:rPr>
            </w:pPr>
            <w:r w:rsidRPr="00BE2A32">
              <w:t>am No 4, 2016</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168</w:t>
            </w:r>
            <w:r w:rsidRPr="00BE2A32">
              <w:tab/>
            </w:r>
          </w:p>
        </w:tc>
        <w:tc>
          <w:tcPr>
            <w:tcW w:w="4652" w:type="dxa"/>
            <w:shd w:val="clear" w:color="auto" w:fill="auto"/>
          </w:tcPr>
          <w:p w:rsidR="00D64718" w:rsidRPr="00BE2A32" w:rsidRDefault="00D64718" w:rsidP="00CE6335">
            <w:pPr>
              <w:pStyle w:val="ENoteTableText"/>
            </w:pPr>
            <w:r w:rsidRPr="00BE2A32">
              <w:t>am No 95, 2002; No 32</w:t>
            </w:r>
            <w:r w:rsidR="00A7758D" w:rsidRPr="00BE2A32">
              <w:t>, 2011;</w:t>
            </w:r>
            <w:r w:rsidRPr="00BE2A32">
              <w:t xml:space="preserve"> </w:t>
            </w:r>
            <w:r w:rsidR="00A7758D" w:rsidRPr="00BE2A32">
              <w:t>No</w:t>
            </w:r>
            <w:r w:rsidRPr="00BE2A32">
              <w:t xml:space="preserve"> 79, 2011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169</w:t>
            </w:r>
            <w:r w:rsidRPr="00BE2A32">
              <w:tab/>
            </w:r>
          </w:p>
        </w:tc>
        <w:tc>
          <w:tcPr>
            <w:tcW w:w="4652" w:type="dxa"/>
            <w:shd w:val="clear" w:color="auto" w:fill="auto"/>
          </w:tcPr>
          <w:p w:rsidR="00D64718" w:rsidRPr="00BE2A32" w:rsidRDefault="00D64718" w:rsidP="00127CA2">
            <w:pPr>
              <w:pStyle w:val="ENoteTableText"/>
            </w:pPr>
            <w:r w:rsidRPr="00BE2A32">
              <w:t>am No 108, 2006</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79,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169A</w:t>
            </w:r>
            <w:r w:rsidRPr="00BE2A32">
              <w:tab/>
            </w:r>
          </w:p>
        </w:tc>
        <w:tc>
          <w:tcPr>
            <w:tcW w:w="4652" w:type="dxa"/>
            <w:shd w:val="clear" w:color="auto" w:fill="auto"/>
          </w:tcPr>
          <w:p w:rsidR="00D64718" w:rsidRPr="00BE2A32" w:rsidRDefault="00D64718" w:rsidP="00127CA2">
            <w:pPr>
              <w:pStyle w:val="ENoteTableText"/>
            </w:pPr>
            <w:r w:rsidRPr="00BE2A32">
              <w:t>ad No 160, 2005</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169B</w:t>
            </w:r>
            <w:r w:rsidRPr="00BE2A32">
              <w:tab/>
            </w:r>
          </w:p>
        </w:tc>
        <w:tc>
          <w:tcPr>
            <w:tcW w:w="4652" w:type="dxa"/>
            <w:shd w:val="clear" w:color="auto" w:fill="auto"/>
          </w:tcPr>
          <w:p w:rsidR="00D64718" w:rsidRPr="00BE2A32" w:rsidRDefault="00D64718" w:rsidP="00127CA2">
            <w:pPr>
              <w:pStyle w:val="ENoteTableText"/>
            </w:pPr>
            <w:r w:rsidRPr="00BE2A32">
              <w:t>ad No 141, 2008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p>
        </w:tc>
        <w:tc>
          <w:tcPr>
            <w:tcW w:w="4652" w:type="dxa"/>
            <w:shd w:val="clear" w:color="auto" w:fill="auto"/>
          </w:tcPr>
          <w:p w:rsidR="00D64718" w:rsidRPr="00BE2A32" w:rsidRDefault="00D64718" w:rsidP="00127CA2">
            <w:pPr>
              <w:pStyle w:val="ENoteTableText"/>
            </w:pPr>
            <w:r w:rsidRPr="00BE2A32">
              <w:t>rep No 109, 2014</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3</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Subdivision A</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171</w:t>
            </w:r>
            <w:r w:rsidRPr="00BE2A32">
              <w:tab/>
            </w:r>
          </w:p>
        </w:tc>
        <w:tc>
          <w:tcPr>
            <w:tcW w:w="4652" w:type="dxa"/>
            <w:shd w:val="clear" w:color="auto" w:fill="auto"/>
          </w:tcPr>
          <w:p w:rsidR="00D64718" w:rsidRPr="00BE2A32" w:rsidRDefault="00D64718" w:rsidP="00127CA2">
            <w:pPr>
              <w:pStyle w:val="ENoteTableText"/>
            </w:pPr>
            <w:r w:rsidRPr="00BE2A32">
              <w:t>am No 45, 2000</w:t>
            </w:r>
            <w:r w:rsidR="003D5A2C" w:rsidRPr="00BE2A32">
              <w:t xml:space="preserve">; </w:t>
            </w:r>
            <w:r w:rsidR="003D5A2C"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B50EE7">
            <w:pPr>
              <w:pStyle w:val="ENoteTableText"/>
              <w:keepNext/>
            </w:pPr>
            <w:r w:rsidRPr="00BE2A32">
              <w:rPr>
                <w:b/>
              </w:rPr>
              <w:t>Subdivision B</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172</w:t>
            </w:r>
            <w:r w:rsidRPr="00BE2A32">
              <w:tab/>
            </w:r>
          </w:p>
        </w:tc>
        <w:tc>
          <w:tcPr>
            <w:tcW w:w="4652" w:type="dxa"/>
            <w:shd w:val="clear" w:color="auto" w:fill="auto"/>
          </w:tcPr>
          <w:p w:rsidR="00D64718" w:rsidRPr="00BE2A32" w:rsidRDefault="00D64718" w:rsidP="00127CA2">
            <w:pPr>
              <w:pStyle w:val="ENoteTableText"/>
            </w:pPr>
            <w:r w:rsidRPr="00BE2A32">
              <w:t>rs No 137, 2001</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p>
        </w:tc>
        <w:tc>
          <w:tcPr>
            <w:tcW w:w="4652" w:type="dxa"/>
            <w:shd w:val="clear" w:color="auto" w:fill="auto"/>
          </w:tcPr>
          <w:p w:rsidR="003D5A2C" w:rsidRPr="00BE2A32" w:rsidRDefault="003D5A2C" w:rsidP="00127CA2">
            <w:pPr>
              <w:pStyle w:val="ENoteTableText"/>
            </w:pPr>
            <w:r w:rsidRPr="00BE2A32">
              <w:t xml:space="preserve">am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173</w:t>
            </w:r>
            <w:r w:rsidRPr="00BE2A32">
              <w:tab/>
            </w:r>
          </w:p>
        </w:tc>
        <w:tc>
          <w:tcPr>
            <w:tcW w:w="4652" w:type="dxa"/>
            <w:shd w:val="clear" w:color="auto" w:fill="auto"/>
          </w:tcPr>
          <w:p w:rsidR="00D64718" w:rsidRPr="00BE2A32" w:rsidRDefault="00D64718" w:rsidP="00127CA2">
            <w:pPr>
              <w:pStyle w:val="ENoteTableText"/>
            </w:pPr>
            <w:r w:rsidRPr="00BE2A32">
              <w:t>am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137, 2001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132, 2004; No 118, 2007; No 53, 2008; No 50, 2009; No 25, 2011</w:t>
            </w:r>
            <w:r w:rsidR="003D5A2C" w:rsidRPr="00BE2A32">
              <w:t xml:space="preserve">; </w:t>
            </w:r>
            <w:r w:rsidR="003D5A2C"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174</w:t>
            </w:r>
            <w:r w:rsidRPr="00BE2A32">
              <w:tab/>
            </w:r>
          </w:p>
        </w:tc>
        <w:tc>
          <w:tcPr>
            <w:tcW w:w="4652" w:type="dxa"/>
            <w:shd w:val="clear" w:color="auto" w:fill="auto"/>
          </w:tcPr>
          <w:p w:rsidR="00D64718" w:rsidRPr="00BE2A32" w:rsidRDefault="00D64718" w:rsidP="00127CA2">
            <w:pPr>
              <w:pStyle w:val="ENoteTableText"/>
            </w:pPr>
            <w:r w:rsidRPr="00BE2A32">
              <w:t>am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137, 2001</w:t>
            </w:r>
          </w:p>
        </w:tc>
      </w:tr>
      <w:tr w:rsidR="003D5A2C" w:rsidRPr="00BE2A32" w:rsidTr="0072733A">
        <w:trPr>
          <w:cantSplit/>
        </w:trPr>
        <w:tc>
          <w:tcPr>
            <w:tcW w:w="2436" w:type="dxa"/>
            <w:shd w:val="clear" w:color="auto" w:fill="auto"/>
          </w:tcPr>
          <w:p w:rsidR="003D5A2C" w:rsidRPr="00BE2A32" w:rsidRDefault="003D5A2C" w:rsidP="007B25BF">
            <w:pPr>
              <w:pStyle w:val="ENoteTableText"/>
            </w:pPr>
          </w:p>
        </w:tc>
        <w:tc>
          <w:tcPr>
            <w:tcW w:w="4652" w:type="dxa"/>
            <w:shd w:val="clear" w:color="auto" w:fill="auto"/>
          </w:tcPr>
          <w:p w:rsidR="003D5A2C" w:rsidRPr="00BE2A32" w:rsidRDefault="003D5A2C" w:rsidP="00127CA2">
            <w:pPr>
              <w:pStyle w:val="ENoteTableText"/>
            </w:pPr>
            <w:r w:rsidRPr="00BE2A32">
              <w:t xml:space="preserve">am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175</w:t>
            </w:r>
            <w:r w:rsidRPr="00BE2A32">
              <w:tab/>
            </w:r>
          </w:p>
        </w:tc>
        <w:tc>
          <w:tcPr>
            <w:tcW w:w="4652" w:type="dxa"/>
            <w:shd w:val="clear" w:color="auto" w:fill="auto"/>
          </w:tcPr>
          <w:p w:rsidR="00D64718" w:rsidRPr="00BE2A32" w:rsidRDefault="00D64718" w:rsidP="00127CA2">
            <w:pPr>
              <w:pStyle w:val="ENoteTableText"/>
            </w:pPr>
            <w:r w:rsidRPr="00BE2A32">
              <w:t>am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137, 2001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 No 50, 2009; No 25, 2011</w:t>
            </w:r>
            <w:r w:rsidR="003D5A2C" w:rsidRPr="00BE2A32">
              <w:t xml:space="preserve">; </w:t>
            </w:r>
            <w:r w:rsidR="003D5A2C"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175AA</w:t>
            </w:r>
            <w:r w:rsidRPr="00BE2A32">
              <w:tab/>
            </w:r>
          </w:p>
        </w:tc>
        <w:tc>
          <w:tcPr>
            <w:tcW w:w="4652" w:type="dxa"/>
            <w:shd w:val="clear" w:color="auto" w:fill="auto"/>
          </w:tcPr>
          <w:p w:rsidR="00D64718" w:rsidRPr="00BE2A32" w:rsidRDefault="00D64718" w:rsidP="00127CA2">
            <w:pPr>
              <w:pStyle w:val="ENoteTableText"/>
            </w:pPr>
            <w:r w:rsidRPr="00BE2A32">
              <w:t>ad No 53, 2008</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50, 2009; No 25, 2011</w:t>
            </w:r>
          </w:p>
        </w:tc>
      </w:tr>
      <w:tr w:rsidR="003D5A2C" w:rsidRPr="00BE2A32" w:rsidTr="0072733A">
        <w:trPr>
          <w:cantSplit/>
        </w:trPr>
        <w:tc>
          <w:tcPr>
            <w:tcW w:w="2436" w:type="dxa"/>
            <w:shd w:val="clear" w:color="auto" w:fill="auto"/>
          </w:tcPr>
          <w:p w:rsidR="003D5A2C" w:rsidRPr="00BE2A32" w:rsidRDefault="003D5A2C" w:rsidP="007B25BF">
            <w:pPr>
              <w:pStyle w:val="ENoteTableText"/>
            </w:pPr>
          </w:p>
        </w:tc>
        <w:tc>
          <w:tcPr>
            <w:tcW w:w="4652" w:type="dxa"/>
            <w:shd w:val="clear" w:color="auto" w:fill="auto"/>
          </w:tcPr>
          <w:p w:rsidR="003D5A2C" w:rsidRPr="00BE2A32" w:rsidRDefault="003D5A2C"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175A</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137, 2001; No 118, 2007</w:t>
            </w:r>
          </w:p>
        </w:tc>
      </w:tr>
      <w:tr w:rsidR="003D5A2C" w:rsidRPr="00BE2A32" w:rsidTr="0072733A">
        <w:trPr>
          <w:cantSplit/>
        </w:trPr>
        <w:tc>
          <w:tcPr>
            <w:tcW w:w="2436" w:type="dxa"/>
            <w:shd w:val="clear" w:color="auto" w:fill="auto"/>
          </w:tcPr>
          <w:p w:rsidR="003D5A2C" w:rsidRPr="00BE2A32" w:rsidRDefault="003D5A2C" w:rsidP="007B25BF">
            <w:pPr>
              <w:pStyle w:val="ENoteTableText"/>
            </w:pPr>
          </w:p>
        </w:tc>
        <w:tc>
          <w:tcPr>
            <w:tcW w:w="4652" w:type="dxa"/>
            <w:shd w:val="clear" w:color="auto" w:fill="auto"/>
          </w:tcPr>
          <w:p w:rsidR="003D5A2C" w:rsidRPr="00BE2A32" w:rsidRDefault="003D5A2C"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176</w:t>
            </w:r>
            <w:r w:rsidRPr="00BE2A32">
              <w:tab/>
            </w:r>
          </w:p>
        </w:tc>
        <w:tc>
          <w:tcPr>
            <w:tcW w:w="4652" w:type="dxa"/>
            <w:shd w:val="clear" w:color="auto" w:fill="auto"/>
          </w:tcPr>
          <w:p w:rsidR="00D64718" w:rsidRPr="00BE2A32" w:rsidRDefault="00D64718" w:rsidP="00127CA2">
            <w:pPr>
              <w:pStyle w:val="ENoteTableText"/>
            </w:pPr>
            <w:r w:rsidRPr="00BE2A32">
              <w:t>rs No 45, 2000; No 137, 2001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118, 2007; No 34, 2010; No 25, 2011</w:t>
            </w:r>
          </w:p>
        </w:tc>
      </w:tr>
      <w:tr w:rsidR="003D5A2C" w:rsidRPr="00BE2A32" w:rsidTr="0072733A">
        <w:trPr>
          <w:cantSplit/>
        </w:trPr>
        <w:tc>
          <w:tcPr>
            <w:tcW w:w="2436" w:type="dxa"/>
            <w:shd w:val="clear" w:color="auto" w:fill="auto"/>
          </w:tcPr>
          <w:p w:rsidR="003D5A2C" w:rsidRPr="00BE2A32" w:rsidRDefault="003D5A2C" w:rsidP="007B25BF">
            <w:pPr>
              <w:pStyle w:val="ENoteTableText"/>
            </w:pPr>
          </w:p>
        </w:tc>
        <w:tc>
          <w:tcPr>
            <w:tcW w:w="4652" w:type="dxa"/>
            <w:shd w:val="clear" w:color="auto" w:fill="auto"/>
          </w:tcPr>
          <w:p w:rsidR="003D5A2C" w:rsidRPr="00BE2A32" w:rsidRDefault="003D5A2C" w:rsidP="00127CA2">
            <w:pPr>
              <w:pStyle w:val="ENoteTableText"/>
            </w:pPr>
            <w:r w:rsidRPr="00BE2A32">
              <w:t xml:space="preserve">rs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Subdivision C</w:t>
            </w:r>
          </w:p>
        </w:tc>
        <w:tc>
          <w:tcPr>
            <w:tcW w:w="4652" w:type="dxa"/>
            <w:shd w:val="clear" w:color="auto" w:fill="auto"/>
          </w:tcPr>
          <w:p w:rsidR="00D64718" w:rsidRPr="00BE2A32" w:rsidRDefault="00D64718" w:rsidP="00127CA2">
            <w:pPr>
              <w:pStyle w:val="ENoteTableText"/>
            </w:pPr>
          </w:p>
        </w:tc>
      </w:tr>
      <w:tr w:rsidR="009F2CDD" w:rsidRPr="00BE2A32" w:rsidTr="0072733A">
        <w:trPr>
          <w:cantSplit/>
        </w:trPr>
        <w:tc>
          <w:tcPr>
            <w:tcW w:w="2436" w:type="dxa"/>
            <w:shd w:val="clear" w:color="auto" w:fill="auto"/>
          </w:tcPr>
          <w:p w:rsidR="009F2CDD" w:rsidRPr="00BE2A32" w:rsidRDefault="009F2CDD" w:rsidP="00753CFA">
            <w:pPr>
              <w:pStyle w:val="ENoteTableText"/>
              <w:tabs>
                <w:tab w:val="center" w:leader="dot" w:pos="2268"/>
              </w:tabs>
            </w:pPr>
            <w:r w:rsidRPr="00BE2A32">
              <w:t>s 177</w:t>
            </w:r>
            <w:r w:rsidR="00EF637A" w:rsidRPr="00BE2A32">
              <w:tab/>
            </w:r>
          </w:p>
        </w:tc>
        <w:tc>
          <w:tcPr>
            <w:tcW w:w="4652" w:type="dxa"/>
            <w:shd w:val="clear" w:color="auto" w:fill="auto"/>
          </w:tcPr>
          <w:p w:rsidR="009F2CDD" w:rsidRPr="00BE2A32" w:rsidRDefault="009F2CDD" w:rsidP="00127CA2">
            <w:pPr>
              <w:pStyle w:val="ENoteTableText"/>
              <w:rPr>
                <w:u w:val="single"/>
              </w:rPr>
            </w:pPr>
            <w:r w:rsidRPr="00BE2A32">
              <w:t>am No 4, 2016</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178</w:t>
            </w:r>
            <w:r w:rsidRPr="00BE2A32">
              <w:tab/>
            </w:r>
          </w:p>
        </w:tc>
        <w:tc>
          <w:tcPr>
            <w:tcW w:w="4652" w:type="dxa"/>
            <w:shd w:val="clear" w:color="auto" w:fill="auto"/>
          </w:tcPr>
          <w:p w:rsidR="00D64718" w:rsidRPr="00BE2A32" w:rsidRDefault="00D64718" w:rsidP="00127CA2">
            <w:pPr>
              <w:pStyle w:val="ENoteTableText"/>
            </w:pPr>
            <w:r w:rsidRPr="00BE2A32">
              <w:t>am No 45, 2000; No 118, 2007; No 34, 2010; No 25, 2011</w:t>
            </w:r>
            <w:r w:rsidR="003D5A2C" w:rsidRPr="00BE2A32">
              <w:t xml:space="preserve">; </w:t>
            </w:r>
            <w:r w:rsidR="003D5A2C" w:rsidRPr="00BE2A32">
              <w:rPr>
                <w:u w:val="single"/>
              </w:rPr>
              <w:t>No 22, 2017</w:t>
            </w: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rPr>
                <w:b/>
              </w:rPr>
            </w:pPr>
            <w:r w:rsidRPr="00BE2A32">
              <w:rPr>
                <w:b/>
              </w:rPr>
              <w:t>Subdivision D</w:t>
            </w:r>
          </w:p>
        </w:tc>
        <w:tc>
          <w:tcPr>
            <w:tcW w:w="4652" w:type="dxa"/>
            <w:shd w:val="clear" w:color="auto" w:fill="auto"/>
          </w:tcPr>
          <w:p w:rsidR="00AA4BBE" w:rsidRPr="00BE2A32" w:rsidRDefault="00AA4BBE" w:rsidP="00127CA2">
            <w:pPr>
              <w:pStyle w:val="ENoteTableText"/>
            </w:pPr>
          </w:p>
        </w:tc>
      </w:tr>
      <w:tr w:rsidR="00AA4BBE" w:rsidRPr="00BE2A32" w:rsidTr="0072733A">
        <w:trPr>
          <w:cantSplit/>
        </w:trPr>
        <w:tc>
          <w:tcPr>
            <w:tcW w:w="2436" w:type="dxa"/>
            <w:shd w:val="clear" w:color="auto" w:fill="auto"/>
          </w:tcPr>
          <w:p w:rsidR="00AA4BBE" w:rsidRPr="00BE2A32" w:rsidRDefault="00AA4BBE" w:rsidP="00753CFA">
            <w:pPr>
              <w:pStyle w:val="ENoteTableText"/>
              <w:tabs>
                <w:tab w:val="center" w:leader="dot" w:pos="2268"/>
              </w:tabs>
            </w:pPr>
            <w:r w:rsidRPr="00BE2A32">
              <w:t>s 183</w:t>
            </w:r>
            <w:r w:rsidRPr="00BE2A32">
              <w:tab/>
            </w:r>
          </w:p>
        </w:tc>
        <w:tc>
          <w:tcPr>
            <w:tcW w:w="4652" w:type="dxa"/>
            <w:shd w:val="clear" w:color="auto" w:fill="auto"/>
          </w:tcPr>
          <w:p w:rsidR="00AA4BBE" w:rsidRPr="00BE2A32" w:rsidRDefault="00AA4BBE" w:rsidP="00127CA2">
            <w:pPr>
              <w:pStyle w:val="ENoteTableText"/>
            </w:pPr>
            <w:r w:rsidRPr="00BE2A32">
              <w:t>am No 61, 2016</w:t>
            </w:r>
            <w:r w:rsidR="003D5A2C" w:rsidRPr="00BE2A32">
              <w:t xml:space="preserve">; </w:t>
            </w:r>
            <w:r w:rsidR="003D5A2C"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Part</w:t>
            </w:r>
            <w:r w:rsidR="00BE2A32">
              <w:rPr>
                <w:b/>
              </w:rPr>
              <w:t> </w:t>
            </w:r>
            <w:r w:rsidRPr="00BE2A32">
              <w:rPr>
                <w:b/>
              </w:rPr>
              <w:t>7</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Part</w:t>
            </w:r>
            <w:r w:rsidR="00BE2A32">
              <w:t> </w:t>
            </w:r>
            <w:r w:rsidRPr="00BE2A32">
              <w:t>7 heading</w:t>
            </w:r>
            <w:r w:rsidRPr="00BE2A32">
              <w:tab/>
            </w:r>
          </w:p>
        </w:tc>
        <w:tc>
          <w:tcPr>
            <w:tcW w:w="4652" w:type="dxa"/>
            <w:shd w:val="clear" w:color="auto" w:fill="auto"/>
          </w:tcPr>
          <w:p w:rsidR="00D64718" w:rsidRPr="00BE2A32" w:rsidRDefault="00D64718" w:rsidP="00127CA2">
            <w:pPr>
              <w:pStyle w:val="ENoteTableText"/>
            </w:pPr>
            <w:r w:rsidRPr="00BE2A32">
              <w:t>rs No 137, 2001</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1</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 186</w:t>
            </w:r>
            <w:r w:rsidRPr="00BE2A32">
              <w:tab/>
            </w:r>
          </w:p>
        </w:tc>
        <w:tc>
          <w:tcPr>
            <w:tcW w:w="4652" w:type="dxa"/>
            <w:shd w:val="clear" w:color="auto" w:fill="auto"/>
          </w:tcPr>
          <w:p w:rsidR="00D64718" w:rsidRPr="00BE2A32" w:rsidRDefault="00D64718" w:rsidP="00127CA2">
            <w:pPr>
              <w:pStyle w:val="ENoteTableText"/>
            </w:pPr>
            <w:r w:rsidRPr="00BE2A32">
              <w:t>rep No 137, 2001</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 187</w:t>
            </w:r>
            <w:r w:rsidRPr="00BE2A32">
              <w:tab/>
            </w:r>
          </w:p>
        </w:tc>
        <w:tc>
          <w:tcPr>
            <w:tcW w:w="4652" w:type="dxa"/>
            <w:shd w:val="clear" w:color="auto" w:fill="auto"/>
          </w:tcPr>
          <w:p w:rsidR="00D64718" w:rsidRPr="00BE2A32" w:rsidRDefault="00D64718" w:rsidP="00F10BC2">
            <w:pPr>
              <w:pStyle w:val="ENoteTableText"/>
            </w:pPr>
            <w:r w:rsidRPr="00BE2A32">
              <w:t>rep No 137, 2001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188</w:t>
            </w:r>
            <w:r w:rsidRPr="00BE2A32">
              <w:tab/>
            </w:r>
          </w:p>
        </w:tc>
        <w:tc>
          <w:tcPr>
            <w:tcW w:w="4652" w:type="dxa"/>
            <w:shd w:val="clear" w:color="auto" w:fill="auto"/>
          </w:tcPr>
          <w:p w:rsidR="00D64718" w:rsidRPr="00BE2A32" w:rsidRDefault="00D64718" w:rsidP="00127CA2">
            <w:pPr>
              <w:pStyle w:val="ENoteTableText"/>
            </w:pPr>
            <w:r w:rsidRPr="00BE2A32">
              <w:t>rs No 137, 2001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4, 2010</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Division</w:t>
            </w:r>
            <w:r w:rsidR="00BE2A32">
              <w:t> </w:t>
            </w:r>
            <w:r w:rsidRPr="00BE2A32">
              <w:t>2</w:t>
            </w:r>
            <w:r w:rsidRPr="00BE2A32">
              <w:tab/>
            </w:r>
          </w:p>
        </w:tc>
        <w:tc>
          <w:tcPr>
            <w:tcW w:w="4652" w:type="dxa"/>
            <w:shd w:val="clear" w:color="auto" w:fill="auto"/>
          </w:tcPr>
          <w:p w:rsidR="00D64718" w:rsidRPr="00BE2A32" w:rsidRDefault="00D64718" w:rsidP="00127CA2">
            <w:pPr>
              <w:pStyle w:val="ENoteTableText"/>
            </w:pPr>
            <w:r w:rsidRPr="00BE2A32">
              <w:t>rep No 137, 2001</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 189</w:t>
            </w:r>
            <w:r w:rsidRPr="00BE2A32">
              <w:tab/>
            </w:r>
          </w:p>
        </w:tc>
        <w:tc>
          <w:tcPr>
            <w:tcW w:w="4652" w:type="dxa"/>
            <w:shd w:val="clear" w:color="auto" w:fill="auto"/>
          </w:tcPr>
          <w:p w:rsidR="00D64718" w:rsidRPr="00BE2A32" w:rsidRDefault="00D64718" w:rsidP="00127CA2">
            <w:pPr>
              <w:pStyle w:val="ENoteTableText"/>
            </w:pPr>
            <w:r w:rsidRPr="00BE2A32">
              <w:t>rep No 137, 2001</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 190</w:t>
            </w:r>
            <w:r w:rsidRPr="00BE2A32">
              <w:tab/>
            </w:r>
          </w:p>
        </w:tc>
        <w:tc>
          <w:tcPr>
            <w:tcW w:w="4652" w:type="dxa"/>
            <w:shd w:val="clear" w:color="auto" w:fill="auto"/>
          </w:tcPr>
          <w:p w:rsidR="00D64718" w:rsidRPr="00BE2A32" w:rsidRDefault="00D64718" w:rsidP="00F10BC2">
            <w:pPr>
              <w:pStyle w:val="ENoteTableText"/>
            </w:pPr>
            <w:r w:rsidRPr="00BE2A32">
              <w:t>rep No 137, 2001</w:t>
            </w:r>
          </w:p>
        </w:tc>
      </w:tr>
      <w:tr w:rsidR="00D64718" w:rsidRPr="00BE2A32" w:rsidTr="0072733A">
        <w:trPr>
          <w:cantSplit/>
        </w:trPr>
        <w:tc>
          <w:tcPr>
            <w:tcW w:w="2436" w:type="dxa"/>
            <w:shd w:val="clear" w:color="auto" w:fill="auto"/>
          </w:tcPr>
          <w:p w:rsidR="00D64718" w:rsidRPr="00BE2A32" w:rsidRDefault="00D64718" w:rsidP="00B50EE7">
            <w:pPr>
              <w:pStyle w:val="ENoteTableText"/>
              <w:keepNext/>
            </w:pPr>
            <w:r w:rsidRPr="00BE2A32">
              <w:rPr>
                <w:b/>
              </w:rPr>
              <w:t>Part</w:t>
            </w:r>
            <w:r w:rsidR="00BE2A32">
              <w:rPr>
                <w:b/>
              </w:rPr>
              <w:t> </w:t>
            </w:r>
            <w:r w:rsidRPr="00BE2A32">
              <w:rPr>
                <w:b/>
              </w:rPr>
              <w:t>8</w:t>
            </w:r>
          </w:p>
        </w:tc>
        <w:tc>
          <w:tcPr>
            <w:tcW w:w="4652" w:type="dxa"/>
            <w:shd w:val="clear" w:color="auto" w:fill="auto"/>
          </w:tcPr>
          <w:p w:rsidR="00D64718" w:rsidRPr="00BE2A32" w:rsidRDefault="00D64718" w:rsidP="00B50EE7">
            <w:pPr>
              <w:pStyle w:val="ENoteTableText"/>
              <w:keepNext/>
            </w:pPr>
          </w:p>
        </w:tc>
      </w:tr>
      <w:tr w:rsidR="003D5A2C" w:rsidRPr="00BE2A32" w:rsidTr="0072733A">
        <w:trPr>
          <w:cantSplit/>
        </w:trPr>
        <w:tc>
          <w:tcPr>
            <w:tcW w:w="2436" w:type="dxa"/>
            <w:shd w:val="clear" w:color="auto" w:fill="auto"/>
          </w:tcPr>
          <w:p w:rsidR="003D5A2C" w:rsidRPr="00BE2A32" w:rsidRDefault="003D5A2C" w:rsidP="00A8797A">
            <w:pPr>
              <w:pStyle w:val="ENoteTableText"/>
              <w:tabs>
                <w:tab w:val="center" w:leader="dot" w:pos="2268"/>
              </w:tabs>
            </w:pPr>
            <w:r w:rsidRPr="00BE2A32">
              <w:t>Part</w:t>
            </w:r>
            <w:r w:rsidR="00BE2A32">
              <w:t> </w:t>
            </w:r>
            <w:r w:rsidRPr="00BE2A32">
              <w:t>8</w:t>
            </w:r>
            <w:r w:rsidRPr="00BE2A32">
              <w:tab/>
            </w:r>
          </w:p>
        </w:tc>
        <w:tc>
          <w:tcPr>
            <w:tcW w:w="4652" w:type="dxa"/>
            <w:shd w:val="clear" w:color="auto" w:fill="auto"/>
          </w:tcPr>
          <w:p w:rsidR="003D5A2C" w:rsidRPr="00BE2A32" w:rsidRDefault="003D5A2C" w:rsidP="00B50EE7">
            <w:pPr>
              <w:pStyle w:val="ENoteTableText"/>
              <w:keepNext/>
            </w:pPr>
            <w:r w:rsidRPr="00BE2A32">
              <w:t xml:space="preserve">rs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B50EE7">
            <w:pPr>
              <w:pStyle w:val="ENoteTableText"/>
              <w:keepNext/>
            </w:pPr>
            <w:r w:rsidRPr="00BE2A32">
              <w:rPr>
                <w:b/>
              </w:rPr>
              <w:t>Division</w:t>
            </w:r>
            <w:r w:rsidR="00BE2A32">
              <w:rPr>
                <w:b/>
              </w:rPr>
              <w:t> </w:t>
            </w:r>
            <w:r w:rsidRPr="00BE2A32">
              <w:rPr>
                <w:b/>
              </w:rPr>
              <w:t>1</w:t>
            </w:r>
          </w:p>
        </w:tc>
        <w:tc>
          <w:tcPr>
            <w:tcW w:w="4652" w:type="dxa"/>
            <w:shd w:val="clear" w:color="auto" w:fill="auto"/>
          </w:tcPr>
          <w:p w:rsidR="00D64718" w:rsidRPr="00BE2A32" w:rsidRDefault="00D64718" w:rsidP="00B50EE7">
            <w:pPr>
              <w:pStyle w:val="ENoteTableText"/>
              <w:keepN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194</w:t>
            </w:r>
            <w:r w:rsidRPr="00BE2A32">
              <w:tab/>
            </w:r>
          </w:p>
        </w:tc>
        <w:tc>
          <w:tcPr>
            <w:tcW w:w="4652" w:type="dxa"/>
            <w:shd w:val="clear" w:color="auto" w:fill="auto"/>
          </w:tcPr>
          <w:p w:rsidR="00D64718" w:rsidRPr="00BE2A32" w:rsidRDefault="00D64718" w:rsidP="00127CA2">
            <w:pPr>
              <w:pStyle w:val="ENoteTableText"/>
            </w:pPr>
            <w:r w:rsidRPr="00BE2A32">
              <w:t>am No 138, 2000</w:t>
            </w:r>
            <w:r w:rsidR="0014257C" w:rsidRPr="00BE2A32">
              <w:t>; No 22, 2017</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p>
        </w:tc>
        <w:tc>
          <w:tcPr>
            <w:tcW w:w="4652" w:type="dxa"/>
            <w:shd w:val="clear" w:color="auto" w:fill="auto"/>
          </w:tcPr>
          <w:p w:rsidR="003D5A2C" w:rsidRPr="00BE2A32" w:rsidRDefault="003D5A2C" w:rsidP="00127CA2">
            <w:pPr>
              <w:pStyle w:val="ENoteTableText"/>
            </w:pPr>
            <w:r w:rsidRPr="00BE2A32">
              <w:t xml:space="preserve">rep </w:t>
            </w:r>
            <w:r w:rsidRPr="00BE2A32">
              <w:rPr>
                <w:u w:val="single"/>
              </w:rPr>
              <w:t>No 22, 2017</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r w:rsidRPr="00BE2A32">
              <w:t>s 194A</w:t>
            </w:r>
            <w:r w:rsidRPr="00BE2A32">
              <w:tab/>
            </w:r>
          </w:p>
        </w:tc>
        <w:tc>
          <w:tcPr>
            <w:tcW w:w="4652" w:type="dxa"/>
            <w:shd w:val="clear" w:color="auto" w:fill="auto"/>
          </w:tcPr>
          <w:p w:rsidR="003D5A2C" w:rsidRPr="00BE2A32" w:rsidRDefault="003D5A2C" w:rsidP="00127CA2">
            <w:pPr>
              <w:pStyle w:val="ENoteTableText"/>
            </w:pPr>
            <w:r w:rsidRPr="00BE2A32">
              <w:t xml:space="preserve">ad </w:t>
            </w:r>
            <w:r w:rsidRPr="00BE2A32">
              <w:rPr>
                <w:u w:val="single"/>
              </w:rPr>
              <w:t>No 22, 2017</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r w:rsidRPr="00BE2A32">
              <w:t>s 194B</w:t>
            </w:r>
            <w:r w:rsidRPr="00BE2A32">
              <w:tab/>
            </w:r>
          </w:p>
        </w:tc>
        <w:tc>
          <w:tcPr>
            <w:tcW w:w="4652" w:type="dxa"/>
            <w:shd w:val="clear" w:color="auto" w:fill="auto"/>
          </w:tcPr>
          <w:p w:rsidR="003D5A2C" w:rsidRPr="00BE2A32" w:rsidRDefault="003D5A2C" w:rsidP="00127CA2">
            <w:pPr>
              <w:pStyle w:val="ENoteTableText"/>
            </w:pPr>
            <w:r w:rsidRPr="00BE2A32">
              <w:t xml:space="preserve">ad </w:t>
            </w:r>
            <w:r w:rsidRPr="00BE2A32">
              <w:rPr>
                <w:u w:val="single"/>
              </w:rPr>
              <w:t>No 22, 2017</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r w:rsidRPr="00BE2A32">
              <w:t>s 194C</w:t>
            </w:r>
            <w:r w:rsidRPr="00BE2A32">
              <w:tab/>
            </w:r>
          </w:p>
        </w:tc>
        <w:tc>
          <w:tcPr>
            <w:tcW w:w="4652" w:type="dxa"/>
            <w:shd w:val="clear" w:color="auto" w:fill="auto"/>
          </w:tcPr>
          <w:p w:rsidR="003D5A2C" w:rsidRPr="00BE2A32" w:rsidRDefault="003D5A2C" w:rsidP="00127CA2">
            <w:pPr>
              <w:pStyle w:val="ENoteTableText"/>
            </w:pPr>
            <w:r w:rsidRPr="00BE2A32">
              <w:t xml:space="preserve">ad </w:t>
            </w:r>
            <w:r w:rsidRPr="00BE2A32">
              <w:rPr>
                <w:u w:val="single"/>
              </w:rPr>
              <w:t>No 22, 2017</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r w:rsidRPr="00BE2A32">
              <w:t>s 194D</w:t>
            </w:r>
            <w:r w:rsidRPr="00BE2A32">
              <w:tab/>
            </w:r>
          </w:p>
        </w:tc>
        <w:tc>
          <w:tcPr>
            <w:tcW w:w="4652" w:type="dxa"/>
            <w:shd w:val="clear" w:color="auto" w:fill="auto"/>
          </w:tcPr>
          <w:p w:rsidR="003D5A2C" w:rsidRPr="00BE2A32" w:rsidRDefault="003D5A2C" w:rsidP="00127CA2">
            <w:pPr>
              <w:pStyle w:val="ENoteTableText"/>
            </w:pPr>
            <w:r w:rsidRPr="00BE2A32">
              <w:t xml:space="preserve">ad </w:t>
            </w:r>
            <w:r w:rsidRPr="00BE2A32">
              <w:rPr>
                <w:u w:val="single"/>
              </w:rPr>
              <w:t>No 22, 2017</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r w:rsidRPr="00BE2A32">
              <w:t>s 194E</w:t>
            </w:r>
            <w:r w:rsidRPr="00BE2A32">
              <w:tab/>
            </w:r>
          </w:p>
        </w:tc>
        <w:tc>
          <w:tcPr>
            <w:tcW w:w="4652" w:type="dxa"/>
            <w:shd w:val="clear" w:color="auto" w:fill="auto"/>
          </w:tcPr>
          <w:p w:rsidR="003D5A2C" w:rsidRPr="00BE2A32" w:rsidRDefault="003D5A2C" w:rsidP="00127CA2">
            <w:pPr>
              <w:pStyle w:val="ENoteTableText"/>
            </w:pPr>
            <w:r w:rsidRPr="00BE2A32">
              <w:t xml:space="preserve">ad </w:t>
            </w:r>
            <w:r w:rsidRPr="00BE2A32">
              <w:rPr>
                <w:u w:val="single"/>
              </w:rPr>
              <w:t>No 22, 2017</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r w:rsidRPr="00BE2A32">
              <w:t>s 194F</w:t>
            </w:r>
            <w:r w:rsidRPr="00BE2A32">
              <w:tab/>
            </w:r>
          </w:p>
        </w:tc>
        <w:tc>
          <w:tcPr>
            <w:tcW w:w="4652" w:type="dxa"/>
            <w:shd w:val="clear" w:color="auto" w:fill="auto"/>
          </w:tcPr>
          <w:p w:rsidR="003D5A2C" w:rsidRPr="00BE2A32" w:rsidRDefault="003D5A2C" w:rsidP="00127CA2">
            <w:pPr>
              <w:pStyle w:val="ENoteTableText"/>
            </w:pPr>
            <w:r w:rsidRPr="00BE2A32">
              <w:t xml:space="preserve">ad </w:t>
            </w:r>
            <w:r w:rsidRPr="00BE2A32">
              <w:rPr>
                <w:u w:val="single"/>
              </w:rPr>
              <w:t>No 22, 2017</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r w:rsidRPr="00BE2A32">
              <w:t>s 194G</w:t>
            </w:r>
            <w:r w:rsidRPr="00BE2A32">
              <w:tab/>
            </w:r>
          </w:p>
        </w:tc>
        <w:tc>
          <w:tcPr>
            <w:tcW w:w="4652" w:type="dxa"/>
            <w:shd w:val="clear" w:color="auto" w:fill="auto"/>
          </w:tcPr>
          <w:p w:rsidR="003D5A2C" w:rsidRPr="00BE2A32" w:rsidRDefault="003D5A2C" w:rsidP="00127CA2">
            <w:pPr>
              <w:pStyle w:val="ENoteTableText"/>
            </w:pPr>
            <w:r w:rsidRPr="00BE2A32">
              <w:t xml:space="preserve">ad </w:t>
            </w:r>
            <w:r w:rsidRPr="00BE2A32">
              <w:rPr>
                <w:u w:val="single"/>
              </w:rPr>
              <w:t>No 22, 2017</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r w:rsidRPr="00BE2A32">
              <w:t>s 194H</w:t>
            </w:r>
            <w:r w:rsidRPr="00BE2A32">
              <w:tab/>
            </w:r>
          </w:p>
        </w:tc>
        <w:tc>
          <w:tcPr>
            <w:tcW w:w="4652" w:type="dxa"/>
            <w:shd w:val="clear" w:color="auto" w:fill="auto"/>
          </w:tcPr>
          <w:p w:rsidR="003D5A2C" w:rsidRPr="00BE2A32" w:rsidRDefault="003D5A2C"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195</w:t>
            </w:r>
            <w:r w:rsidRPr="00BE2A32">
              <w:tab/>
            </w:r>
          </w:p>
        </w:tc>
        <w:tc>
          <w:tcPr>
            <w:tcW w:w="4652" w:type="dxa"/>
            <w:shd w:val="clear" w:color="auto" w:fill="auto"/>
          </w:tcPr>
          <w:p w:rsidR="00D64718" w:rsidRPr="00BE2A32" w:rsidRDefault="00D64718">
            <w:pPr>
              <w:pStyle w:val="ENoteTableText"/>
            </w:pPr>
            <w:r w:rsidRPr="00BE2A32">
              <w:t>am No 45, 2000; No 30, 2003; No 118, 2007; No 53, 2008; No 25,</w:t>
            </w:r>
            <w:r w:rsidR="006451A3" w:rsidRPr="00BE2A32">
              <w:t xml:space="preserve"> 2011; No</w:t>
            </w:r>
            <w:r w:rsidRPr="00BE2A32">
              <w:t xml:space="preserve"> 79</w:t>
            </w:r>
            <w:r w:rsidR="006451A3" w:rsidRPr="00BE2A32">
              <w:t>, 2011;</w:t>
            </w:r>
            <w:r w:rsidRPr="00BE2A32">
              <w:t xml:space="preserve"> </w:t>
            </w:r>
            <w:r w:rsidR="006451A3" w:rsidRPr="00BE2A32">
              <w:t>No</w:t>
            </w:r>
            <w:r w:rsidRPr="00BE2A32">
              <w:t xml:space="preserve"> 120, 2011</w:t>
            </w:r>
            <w:r w:rsidR="0039537F" w:rsidRPr="00BE2A32">
              <w:t>; No 22, 2017</w:t>
            </w:r>
          </w:p>
        </w:tc>
      </w:tr>
      <w:tr w:rsidR="003D5A2C" w:rsidRPr="00BE2A32" w:rsidTr="0072733A">
        <w:trPr>
          <w:cantSplit/>
        </w:trPr>
        <w:tc>
          <w:tcPr>
            <w:tcW w:w="2436" w:type="dxa"/>
            <w:shd w:val="clear" w:color="auto" w:fill="auto"/>
          </w:tcPr>
          <w:p w:rsidR="003D5A2C" w:rsidRPr="00BE2A32" w:rsidRDefault="003D5A2C" w:rsidP="00753CFA">
            <w:pPr>
              <w:pStyle w:val="ENoteTableText"/>
              <w:tabs>
                <w:tab w:val="center" w:leader="dot" w:pos="2268"/>
              </w:tabs>
            </w:pPr>
          </w:p>
        </w:tc>
        <w:tc>
          <w:tcPr>
            <w:tcW w:w="4652" w:type="dxa"/>
            <w:shd w:val="clear" w:color="auto" w:fill="auto"/>
          </w:tcPr>
          <w:p w:rsidR="003D5A2C" w:rsidRPr="00BE2A32" w:rsidRDefault="003D5A2C" w:rsidP="00127CA2">
            <w:pPr>
              <w:pStyle w:val="ENoteTableText"/>
            </w:pPr>
            <w:r w:rsidRPr="00BE2A32">
              <w:t xml:space="preserve">rep </w:t>
            </w:r>
            <w:r w:rsidRPr="00BE2A32">
              <w:rPr>
                <w:u w:val="single"/>
              </w:rPr>
              <w:t>No 22, 2017</w:t>
            </w:r>
          </w:p>
        </w:tc>
      </w:tr>
      <w:tr w:rsidR="00A364D2" w:rsidRPr="00BE2A32" w:rsidTr="0072733A">
        <w:trPr>
          <w:cantSplit/>
        </w:trPr>
        <w:tc>
          <w:tcPr>
            <w:tcW w:w="2436" w:type="dxa"/>
            <w:shd w:val="clear" w:color="auto" w:fill="auto"/>
          </w:tcPr>
          <w:p w:rsidR="00A364D2" w:rsidRPr="00BE2A32" w:rsidRDefault="00A364D2" w:rsidP="00753CFA">
            <w:pPr>
              <w:pStyle w:val="ENoteTableText"/>
              <w:tabs>
                <w:tab w:val="center" w:leader="dot" w:pos="2268"/>
              </w:tabs>
              <w:rPr>
                <w:b/>
              </w:rPr>
            </w:pPr>
            <w:r w:rsidRPr="00BE2A32">
              <w:rPr>
                <w:b/>
              </w:rPr>
              <w:t>Division</w:t>
            </w:r>
            <w:r w:rsidR="00BE2A32">
              <w:rPr>
                <w:b/>
              </w:rPr>
              <w:t> </w:t>
            </w:r>
            <w:r w:rsidRPr="00BE2A32">
              <w:rPr>
                <w:b/>
              </w:rPr>
              <w:t>2</w:t>
            </w:r>
          </w:p>
        </w:tc>
        <w:tc>
          <w:tcPr>
            <w:tcW w:w="4652" w:type="dxa"/>
            <w:shd w:val="clear" w:color="auto" w:fill="auto"/>
          </w:tcPr>
          <w:p w:rsidR="00A364D2" w:rsidRPr="00BE2A32" w:rsidRDefault="00A364D2"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195A</w:t>
            </w:r>
            <w:r w:rsidRPr="00BE2A32">
              <w:tab/>
            </w:r>
          </w:p>
        </w:tc>
        <w:tc>
          <w:tcPr>
            <w:tcW w:w="4652" w:type="dxa"/>
            <w:shd w:val="clear" w:color="auto" w:fill="auto"/>
          </w:tcPr>
          <w:p w:rsidR="00D64718" w:rsidRPr="00BE2A32" w:rsidRDefault="00D64718" w:rsidP="00127CA2">
            <w:pPr>
              <w:pStyle w:val="ENoteTableText"/>
            </w:pPr>
            <w:r w:rsidRPr="00BE2A32">
              <w:t>ad No 50, 2009</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79, 2011</w:t>
            </w:r>
          </w:p>
        </w:tc>
      </w:tr>
      <w:tr w:rsidR="00743BD4" w:rsidRPr="00BE2A32" w:rsidTr="0072733A">
        <w:trPr>
          <w:cantSplit/>
        </w:trPr>
        <w:tc>
          <w:tcPr>
            <w:tcW w:w="2436" w:type="dxa"/>
            <w:shd w:val="clear" w:color="auto" w:fill="auto"/>
          </w:tcPr>
          <w:p w:rsidR="00743BD4" w:rsidRPr="00BE2A32" w:rsidRDefault="00743BD4" w:rsidP="007B25BF">
            <w:pPr>
              <w:pStyle w:val="ENoteTableText"/>
            </w:pPr>
          </w:p>
        </w:tc>
        <w:tc>
          <w:tcPr>
            <w:tcW w:w="4652" w:type="dxa"/>
            <w:shd w:val="clear" w:color="auto" w:fill="auto"/>
          </w:tcPr>
          <w:p w:rsidR="00743BD4" w:rsidRPr="00BE2A32" w:rsidRDefault="00743BD4" w:rsidP="00127CA2">
            <w:pPr>
              <w:pStyle w:val="ENoteTableText"/>
            </w:pPr>
            <w:r w:rsidRPr="00BE2A32">
              <w:t>r</w:t>
            </w:r>
            <w:r w:rsidR="00A364D2" w:rsidRPr="00BE2A32">
              <w:t>s</w:t>
            </w:r>
            <w:r w:rsidRPr="00BE2A32">
              <w:t xml:space="preserve"> </w:t>
            </w:r>
            <w:r w:rsidRPr="00BE2A32">
              <w:rPr>
                <w:u w:val="single"/>
              </w:rPr>
              <w:t>No 22, 2017</w:t>
            </w:r>
          </w:p>
        </w:tc>
      </w:tr>
      <w:tr w:rsidR="00A364D2" w:rsidRPr="00BE2A32" w:rsidTr="0072733A">
        <w:trPr>
          <w:cantSplit/>
        </w:trPr>
        <w:tc>
          <w:tcPr>
            <w:tcW w:w="2436" w:type="dxa"/>
            <w:shd w:val="clear" w:color="auto" w:fill="auto"/>
          </w:tcPr>
          <w:p w:rsidR="00A364D2" w:rsidRPr="00BE2A32" w:rsidRDefault="00A364D2" w:rsidP="00A8797A">
            <w:pPr>
              <w:pStyle w:val="ENoteTableText"/>
              <w:tabs>
                <w:tab w:val="center" w:leader="dot" w:pos="2268"/>
              </w:tabs>
            </w:pPr>
            <w:r w:rsidRPr="00BE2A32">
              <w:t>s 195B</w:t>
            </w:r>
            <w:r w:rsidRPr="00BE2A32">
              <w:tab/>
            </w:r>
          </w:p>
        </w:tc>
        <w:tc>
          <w:tcPr>
            <w:tcW w:w="4652" w:type="dxa"/>
            <w:shd w:val="clear" w:color="auto" w:fill="auto"/>
          </w:tcPr>
          <w:p w:rsidR="00A364D2" w:rsidRPr="00BE2A32" w:rsidRDefault="00A364D2" w:rsidP="00127CA2">
            <w:pPr>
              <w:pStyle w:val="ENoteTableText"/>
            </w:pPr>
            <w:r w:rsidRPr="00BE2A32">
              <w:t xml:space="preserve">ad </w:t>
            </w:r>
            <w:r w:rsidRPr="00BE2A32">
              <w:rPr>
                <w:u w:val="single"/>
              </w:rPr>
              <w:t>No 22, 2017</w:t>
            </w:r>
          </w:p>
        </w:tc>
      </w:tr>
      <w:tr w:rsidR="00A364D2" w:rsidRPr="00BE2A32" w:rsidTr="0072733A">
        <w:trPr>
          <w:cantSplit/>
        </w:trPr>
        <w:tc>
          <w:tcPr>
            <w:tcW w:w="2436" w:type="dxa"/>
            <w:shd w:val="clear" w:color="auto" w:fill="auto"/>
          </w:tcPr>
          <w:p w:rsidR="00A364D2" w:rsidRPr="00BE2A32" w:rsidRDefault="00A364D2" w:rsidP="00A8797A">
            <w:pPr>
              <w:pStyle w:val="ENoteTableText"/>
              <w:tabs>
                <w:tab w:val="center" w:leader="dot" w:pos="2268"/>
              </w:tabs>
            </w:pPr>
            <w:r w:rsidRPr="00BE2A32">
              <w:t>s 195C</w:t>
            </w:r>
            <w:r w:rsidRPr="00BE2A32">
              <w:tab/>
            </w:r>
          </w:p>
        </w:tc>
        <w:tc>
          <w:tcPr>
            <w:tcW w:w="4652" w:type="dxa"/>
            <w:shd w:val="clear" w:color="auto" w:fill="auto"/>
          </w:tcPr>
          <w:p w:rsidR="00A364D2" w:rsidRPr="00BE2A32" w:rsidRDefault="00A364D2" w:rsidP="00127CA2">
            <w:pPr>
              <w:pStyle w:val="ENoteTableText"/>
            </w:pPr>
            <w:r w:rsidRPr="00BE2A32">
              <w:t xml:space="preserve">ad </w:t>
            </w:r>
            <w:r w:rsidRPr="00BE2A32">
              <w:rPr>
                <w:u w:val="single"/>
              </w:rPr>
              <w:t>No 22, 2017</w:t>
            </w:r>
          </w:p>
        </w:tc>
      </w:tr>
      <w:tr w:rsidR="00A364D2" w:rsidRPr="00BE2A32" w:rsidTr="0072733A">
        <w:trPr>
          <w:cantSplit/>
        </w:trPr>
        <w:tc>
          <w:tcPr>
            <w:tcW w:w="2436" w:type="dxa"/>
            <w:shd w:val="clear" w:color="auto" w:fill="auto"/>
          </w:tcPr>
          <w:p w:rsidR="00A364D2" w:rsidRPr="00BE2A32" w:rsidRDefault="00A364D2" w:rsidP="00A8797A">
            <w:pPr>
              <w:pStyle w:val="ENoteTableText"/>
              <w:tabs>
                <w:tab w:val="center" w:leader="dot" w:pos="2268"/>
              </w:tabs>
            </w:pPr>
            <w:r w:rsidRPr="00BE2A32">
              <w:t>s 195D</w:t>
            </w:r>
            <w:r w:rsidRPr="00BE2A32">
              <w:tab/>
            </w:r>
          </w:p>
        </w:tc>
        <w:tc>
          <w:tcPr>
            <w:tcW w:w="4652" w:type="dxa"/>
            <w:shd w:val="clear" w:color="auto" w:fill="auto"/>
          </w:tcPr>
          <w:p w:rsidR="00A364D2" w:rsidRPr="00BE2A32" w:rsidRDefault="00A364D2" w:rsidP="00127CA2">
            <w:pPr>
              <w:pStyle w:val="ENoteTableText"/>
            </w:pPr>
            <w:r w:rsidRPr="00BE2A32">
              <w:t xml:space="preserve">ad </w:t>
            </w:r>
            <w:r w:rsidRPr="00BE2A32">
              <w:rPr>
                <w:u w:val="single"/>
              </w:rPr>
              <w:t>No 22, 2017</w:t>
            </w:r>
          </w:p>
        </w:tc>
      </w:tr>
      <w:tr w:rsidR="00A364D2" w:rsidRPr="00BE2A32" w:rsidTr="0072733A">
        <w:trPr>
          <w:cantSplit/>
        </w:trPr>
        <w:tc>
          <w:tcPr>
            <w:tcW w:w="2436" w:type="dxa"/>
            <w:shd w:val="clear" w:color="auto" w:fill="auto"/>
          </w:tcPr>
          <w:p w:rsidR="00A364D2" w:rsidRPr="00BE2A32" w:rsidRDefault="00A364D2" w:rsidP="00A8797A">
            <w:pPr>
              <w:pStyle w:val="ENoteTableText"/>
              <w:tabs>
                <w:tab w:val="center" w:leader="dot" w:pos="2268"/>
              </w:tabs>
            </w:pPr>
            <w:r w:rsidRPr="00BE2A32">
              <w:t>s 195E</w:t>
            </w:r>
            <w:r w:rsidRPr="00BE2A32">
              <w:tab/>
            </w:r>
          </w:p>
        </w:tc>
        <w:tc>
          <w:tcPr>
            <w:tcW w:w="4652" w:type="dxa"/>
            <w:shd w:val="clear" w:color="auto" w:fill="auto"/>
          </w:tcPr>
          <w:p w:rsidR="00A364D2" w:rsidRPr="00BE2A32" w:rsidRDefault="00A364D2" w:rsidP="00127CA2">
            <w:pPr>
              <w:pStyle w:val="ENoteTableText"/>
            </w:pPr>
            <w:r w:rsidRPr="00BE2A32">
              <w:t xml:space="preserve">ad </w:t>
            </w:r>
            <w:r w:rsidRPr="00BE2A32">
              <w:rPr>
                <w:u w:val="single"/>
              </w:rPr>
              <w:t>No 22, 2017</w:t>
            </w:r>
          </w:p>
        </w:tc>
      </w:tr>
      <w:tr w:rsidR="00A364D2" w:rsidRPr="00BE2A32" w:rsidTr="0072733A">
        <w:trPr>
          <w:cantSplit/>
        </w:trPr>
        <w:tc>
          <w:tcPr>
            <w:tcW w:w="2436" w:type="dxa"/>
            <w:shd w:val="clear" w:color="auto" w:fill="auto"/>
          </w:tcPr>
          <w:p w:rsidR="00A364D2" w:rsidRPr="00BE2A32" w:rsidRDefault="00A364D2" w:rsidP="00A8797A">
            <w:pPr>
              <w:pStyle w:val="ENoteTableText"/>
              <w:tabs>
                <w:tab w:val="center" w:leader="dot" w:pos="2268"/>
              </w:tabs>
            </w:pPr>
            <w:r w:rsidRPr="00BE2A32">
              <w:t>s 195F</w:t>
            </w:r>
            <w:r w:rsidRPr="00BE2A32">
              <w:tab/>
            </w:r>
          </w:p>
        </w:tc>
        <w:tc>
          <w:tcPr>
            <w:tcW w:w="4652" w:type="dxa"/>
            <w:shd w:val="clear" w:color="auto" w:fill="auto"/>
          </w:tcPr>
          <w:p w:rsidR="00A364D2" w:rsidRPr="00BE2A32" w:rsidRDefault="00A364D2" w:rsidP="00127CA2">
            <w:pPr>
              <w:pStyle w:val="ENoteTableText"/>
            </w:pPr>
            <w:r w:rsidRPr="00BE2A32">
              <w:t xml:space="preserve">ad </w:t>
            </w:r>
            <w:r w:rsidRPr="00BE2A32">
              <w:rPr>
                <w:u w:val="single"/>
              </w:rPr>
              <w:t>No 22, 2017</w:t>
            </w:r>
          </w:p>
        </w:tc>
      </w:tr>
      <w:tr w:rsidR="00A364D2" w:rsidRPr="00BE2A32" w:rsidTr="0072733A">
        <w:trPr>
          <w:cantSplit/>
        </w:trPr>
        <w:tc>
          <w:tcPr>
            <w:tcW w:w="2436" w:type="dxa"/>
            <w:shd w:val="clear" w:color="auto" w:fill="auto"/>
          </w:tcPr>
          <w:p w:rsidR="00A364D2" w:rsidRPr="00BE2A32" w:rsidRDefault="00A364D2" w:rsidP="00A8797A">
            <w:pPr>
              <w:pStyle w:val="ENoteTableText"/>
              <w:tabs>
                <w:tab w:val="center" w:leader="dot" w:pos="2268"/>
              </w:tabs>
            </w:pPr>
            <w:r w:rsidRPr="00BE2A32">
              <w:t>s 195G</w:t>
            </w:r>
            <w:r w:rsidRPr="00BE2A32">
              <w:tab/>
            </w:r>
          </w:p>
        </w:tc>
        <w:tc>
          <w:tcPr>
            <w:tcW w:w="4652" w:type="dxa"/>
            <w:shd w:val="clear" w:color="auto" w:fill="auto"/>
          </w:tcPr>
          <w:p w:rsidR="00A364D2" w:rsidRPr="00BE2A32" w:rsidRDefault="00A364D2" w:rsidP="00127CA2">
            <w:pPr>
              <w:pStyle w:val="ENoteTableText"/>
            </w:pPr>
            <w:r w:rsidRPr="00BE2A32">
              <w:t xml:space="preserve">ad </w:t>
            </w:r>
            <w:r w:rsidRPr="00BE2A32">
              <w:rPr>
                <w:u w:val="single"/>
              </w:rPr>
              <w:t>No 22, 2017</w:t>
            </w:r>
          </w:p>
        </w:tc>
      </w:tr>
      <w:tr w:rsidR="00A364D2" w:rsidRPr="00BE2A32" w:rsidTr="0072733A">
        <w:trPr>
          <w:cantSplit/>
        </w:trPr>
        <w:tc>
          <w:tcPr>
            <w:tcW w:w="2436" w:type="dxa"/>
            <w:shd w:val="clear" w:color="auto" w:fill="auto"/>
          </w:tcPr>
          <w:p w:rsidR="00A364D2" w:rsidRPr="00BE2A32" w:rsidRDefault="00A364D2" w:rsidP="00A8797A">
            <w:pPr>
              <w:pStyle w:val="ENoteTableText"/>
              <w:tabs>
                <w:tab w:val="center" w:leader="dot" w:pos="2268"/>
              </w:tabs>
            </w:pPr>
            <w:r w:rsidRPr="00BE2A32">
              <w:t>s 195H</w:t>
            </w:r>
            <w:r w:rsidRPr="00BE2A32">
              <w:tab/>
            </w:r>
          </w:p>
        </w:tc>
        <w:tc>
          <w:tcPr>
            <w:tcW w:w="4652" w:type="dxa"/>
            <w:shd w:val="clear" w:color="auto" w:fill="auto"/>
          </w:tcPr>
          <w:p w:rsidR="00A364D2" w:rsidRPr="00BE2A32" w:rsidRDefault="00A364D2"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196</w:t>
            </w:r>
            <w:r w:rsidRPr="00BE2A32">
              <w:tab/>
            </w:r>
          </w:p>
        </w:tc>
        <w:tc>
          <w:tcPr>
            <w:tcW w:w="4652" w:type="dxa"/>
            <w:shd w:val="clear" w:color="auto" w:fill="auto"/>
          </w:tcPr>
          <w:p w:rsidR="00D64718" w:rsidRPr="00BE2A32" w:rsidRDefault="00D64718">
            <w:pPr>
              <w:pStyle w:val="ENoteTableText"/>
            </w:pPr>
            <w:r w:rsidRPr="00BE2A32">
              <w:t>am No 45, 2000; No 53, 2008; No 79</w:t>
            </w:r>
            <w:r w:rsidR="00743BD4" w:rsidRPr="00BE2A32">
              <w:t>, 2011;</w:t>
            </w:r>
            <w:r w:rsidRPr="00BE2A32">
              <w:t xml:space="preserve"> </w:t>
            </w:r>
            <w:r w:rsidR="00743BD4" w:rsidRPr="00BE2A32">
              <w:t>No</w:t>
            </w:r>
            <w:r w:rsidRPr="00BE2A32">
              <w:t xml:space="preserve"> 120, 2011</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 xml:space="preserve">rep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rPr>
                <w:b/>
              </w:rPr>
            </w:pPr>
            <w:r w:rsidRPr="00BE2A32">
              <w:rPr>
                <w:b/>
              </w:rPr>
              <w:t>Division</w:t>
            </w:r>
            <w:r w:rsidR="00BE2A32">
              <w:rPr>
                <w:b/>
              </w:rPr>
              <w:t> </w:t>
            </w:r>
            <w:r w:rsidRPr="00BE2A32">
              <w:rPr>
                <w:b/>
              </w:rPr>
              <w:t>3</w:t>
            </w:r>
          </w:p>
        </w:tc>
        <w:tc>
          <w:tcPr>
            <w:tcW w:w="4652" w:type="dxa"/>
            <w:shd w:val="clear" w:color="auto" w:fill="auto"/>
          </w:tcPr>
          <w:p w:rsidR="00F71581" w:rsidRPr="00BE2A32" w:rsidRDefault="00F71581"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196A</w:t>
            </w:r>
            <w:r w:rsidRPr="00BE2A32">
              <w:tab/>
            </w:r>
          </w:p>
        </w:tc>
        <w:tc>
          <w:tcPr>
            <w:tcW w:w="4652" w:type="dxa"/>
            <w:shd w:val="clear" w:color="auto" w:fill="auto"/>
          </w:tcPr>
          <w:p w:rsidR="00D64718" w:rsidRPr="00BE2A32" w:rsidRDefault="00D64718" w:rsidP="00127CA2">
            <w:pPr>
              <w:pStyle w:val="ENoteTableText"/>
            </w:pPr>
            <w:r w:rsidRPr="00BE2A32">
              <w:t>ad No 120, 2011</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r</w:t>
            </w:r>
            <w:r w:rsidR="00F71581" w:rsidRPr="00BE2A32">
              <w:t>s</w:t>
            </w:r>
            <w:r w:rsidRPr="00BE2A32">
              <w:t xml:space="preserve">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196B</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196C</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197</w:t>
            </w:r>
            <w:r w:rsidRPr="00BE2A32">
              <w:tab/>
            </w:r>
          </w:p>
        </w:tc>
        <w:tc>
          <w:tcPr>
            <w:tcW w:w="4652" w:type="dxa"/>
            <w:shd w:val="clear" w:color="auto" w:fill="auto"/>
          </w:tcPr>
          <w:p w:rsidR="00D64718" w:rsidRPr="00BE2A32" w:rsidRDefault="00D64718" w:rsidP="00127CA2">
            <w:pPr>
              <w:pStyle w:val="ENoteTableText"/>
            </w:pPr>
            <w:r w:rsidRPr="00BE2A32">
              <w:t>am No 53, 2008</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 xml:space="preserve">rep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rPr>
                <w:b/>
              </w:rPr>
            </w:pPr>
            <w:r w:rsidRPr="00BE2A32">
              <w:rPr>
                <w:b/>
              </w:rPr>
              <w:t>Division</w:t>
            </w:r>
            <w:r w:rsidR="00BE2A32">
              <w:rPr>
                <w:b/>
              </w:rPr>
              <w:t> </w:t>
            </w:r>
            <w:r w:rsidRPr="00BE2A32">
              <w:rPr>
                <w:b/>
              </w:rPr>
              <w:t>4</w:t>
            </w:r>
          </w:p>
        </w:tc>
        <w:tc>
          <w:tcPr>
            <w:tcW w:w="4652" w:type="dxa"/>
            <w:shd w:val="clear" w:color="auto" w:fill="auto"/>
          </w:tcPr>
          <w:p w:rsidR="00F71581" w:rsidRPr="00BE2A32" w:rsidRDefault="00F71581" w:rsidP="00127CA2">
            <w:pPr>
              <w:pStyle w:val="ENoteTableText"/>
            </w:pP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197A</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197B</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197C</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197D</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197E</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197F</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197G</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197H</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197J</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197K</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198</w:t>
            </w:r>
            <w:r w:rsidRPr="00BE2A32">
              <w:tab/>
            </w:r>
          </w:p>
        </w:tc>
        <w:tc>
          <w:tcPr>
            <w:tcW w:w="4652" w:type="dxa"/>
            <w:shd w:val="clear" w:color="auto" w:fill="auto"/>
          </w:tcPr>
          <w:p w:rsidR="00D64718" w:rsidRPr="00BE2A32" w:rsidRDefault="00D64718" w:rsidP="00127CA2">
            <w:pPr>
              <w:pStyle w:val="ENoteTableText"/>
            </w:pPr>
            <w:r w:rsidRPr="00BE2A32">
              <w:t>am No 108, 2006</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 xml:space="preserve">rep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rPr>
                <w:b/>
              </w:rPr>
            </w:pPr>
            <w:r w:rsidRPr="00BE2A32">
              <w:rPr>
                <w:b/>
              </w:rPr>
              <w:t>Division</w:t>
            </w:r>
            <w:r w:rsidR="00BE2A32">
              <w:rPr>
                <w:b/>
              </w:rPr>
              <w:t> </w:t>
            </w:r>
            <w:r w:rsidRPr="00BE2A32">
              <w:rPr>
                <w:b/>
              </w:rPr>
              <w:t>5</w:t>
            </w:r>
          </w:p>
        </w:tc>
        <w:tc>
          <w:tcPr>
            <w:tcW w:w="4652" w:type="dxa"/>
            <w:shd w:val="clear" w:color="auto" w:fill="auto"/>
          </w:tcPr>
          <w:p w:rsidR="00F71581" w:rsidRPr="00BE2A32" w:rsidRDefault="00F71581" w:rsidP="00127CA2">
            <w:pPr>
              <w:pStyle w:val="ENoteTableText"/>
            </w:pP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198A</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198B</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198C</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A7758D" w:rsidRPr="00BE2A32" w:rsidTr="0072733A">
        <w:trPr>
          <w:cantSplit/>
        </w:trPr>
        <w:tc>
          <w:tcPr>
            <w:tcW w:w="2436" w:type="dxa"/>
            <w:shd w:val="clear" w:color="auto" w:fill="auto"/>
          </w:tcPr>
          <w:p w:rsidR="00A7758D" w:rsidRPr="00BE2A32" w:rsidRDefault="00A7758D" w:rsidP="00753CFA">
            <w:pPr>
              <w:pStyle w:val="ENoteTableText"/>
              <w:tabs>
                <w:tab w:val="center" w:leader="dot" w:pos="2268"/>
              </w:tabs>
            </w:pPr>
            <w:r w:rsidRPr="00BE2A32">
              <w:t>s 199</w:t>
            </w:r>
            <w:r w:rsidRPr="00BE2A32">
              <w:tab/>
            </w:r>
          </w:p>
        </w:tc>
        <w:tc>
          <w:tcPr>
            <w:tcW w:w="4652" w:type="dxa"/>
            <w:shd w:val="clear" w:color="auto" w:fill="auto"/>
          </w:tcPr>
          <w:p w:rsidR="00A7758D" w:rsidRPr="00BE2A32" w:rsidRDefault="00A7758D" w:rsidP="00127CA2">
            <w:pPr>
              <w:pStyle w:val="ENoteTableText"/>
            </w:pPr>
            <w:r w:rsidRPr="00BE2A32">
              <w:t xml:space="preserve">rep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rPr>
                <w:b/>
              </w:rPr>
            </w:pPr>
            <w:r w:rsidRPr="00BE2A32">
              <w:rPr>
                <w:b/>
              </w:rPr>
              <w:t>Division</w:t>
            </w:r>
            <w:r w:rsidR="00BE2A32">
              <w:rPr>
                <w:b/>
              </w:rPr>
              <w:t> </w:t>
            </w:r>
            <w:r w:rsidRPr="00BE2A32">
              <w:rPr>
                <w:b/>
              </w:rPr>
              <w:t>6</w:t>
            </w:r>
          </w:p>
        </w:tc>
        <w:tc>
          <w:tcPr>
            <w:tcW w:w="4652" w:type="dxa"/>
            <w:shd w:val="clear" w:color="auto" w:fill="auto"/>
          </w:tcPr>
          <w:p w:rsidR="00F71581" w:rsidRPr="00BE2A32" w:rsidRDefault="00F71581" w:rsidP="00127CA2">
            <w:pPr>
              <w:pStyle w:val="ENoteTableText"/>
            </w:pPr>
          </w:p>
        </w:tc>
      </w:tr>
      <w:tr w:rsidR="0014257C" w:rsidRPr="00BE2A32" w:rsidTr="0072733A">
        <w:trPr>
          <w:cantSplit/>
        </w:trPr>
        <w:tc>
          <w:tcPr>
            <w:tcW w:w="2436" w:type="dxa"/>
            <w:shd w:val="clear" w:color="auto" w:fill="auto"/>
          </w:tcPr>
          <w:p w:rsidR="0014257C" w:rsidRPr="00BE2A32" w:rsidRDefault="0014257C" w:rsidP="00753CFA">
            <w:pPr>
              <w:pStyle w:val="ENoteTableText"/>
              <w:tabs>
                <w:tab w:val="center" w:leader="dot" w:pos="2268"/>
              </w:tabs>
            </w:pPr>
            <w:r w:rsidRPr="00BE2A32">
              <w:t>s 199A</w:t>
            </w:r>
            <w:r w:rsidRPr="00BE2A32">
              <w:tab/>
            </w:r>
          </w:p>
        </w:tc>
        <w:tc>
          <w:tcPr>
            <w:tcW w:w="4652" w:type="dxa"/>
            <w:shd w:val="clear" w:color="auto" w:fill="auto"/>
          </w:tcPr>
          <w:p w:rsidR="0014257C" w:rsidRPr="00BE2A32" w:rsidRDefault="0014257C" w:rsidP="00127CA2">
            <w:pPr>
              <w:pStyle w:val="ENoteTableText"/>
            </w:pPr>
            <w:r w:rsidRPr="00BE2A32">
              <w:t>ad No 22, 2017</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r</w:t>
            </w:r>
            <w:r w:rsidR="00F71581" w:rsidRPr="00BE2A32">
              <w:t>s</w:t>
            </w:r>
            <w:r w:rsidRPr="00BE2A32">
              <w:t xml:space="preserve">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199B</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199C</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199D</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199E</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199F</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F71581" w:rsidRPr="00BE2A32" w:rsidTr="0072733A">
        <w:trPr>
          <w:cantSplit/>
        </w:trPr>
        <w:tc>
          <w:tcPr>
            <w:tcW w:w="2436" w:type="dxa"/>
            <w:shd w:val="clear" w:color="auto" w:fill="auto"/>
          </w:tcPr>
          <w:p w:rsidR="00F71581" w:rsidRPr="00BE2A32" w:rsidRDefault="00F71581" w:rsidP="00753CFA">
            <w:pPr>
              <w:pStyle w:val="ENoteTableText"/>
              <w:tabs>
                <w:tab w:val="center" w:leader="dot" w:pos="2268"/>
              </w:tabs>
            </w:pPr>
            <w:r w:rsidRPr="00BE2A32">
              <w:t>s 199G</w:t>
            </w:r>
            <w:r w:rsidRPr="00BE2A32">
              <w:tab/>
            </w:r>
          </w:p>
        </w:tc>
        <w:tc>
          <w:tcPr>
            <w:tcW w:w="4652" w:type="dxa"/>
            <w:shd w:val="clear" w:color="auto" w:fill="auto"/>
          </w:tcPr>
          <w:p w:rsidR="00F71581" w:rsidRPr="00BE2A32" w:rsidRDefault="00F71581"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200</w:t>
            </w:r>
            <w:r w:rsidRPr="00BE2A32">
              <w:tab/>
            </w:r>
          </w:p>
        </w:tc>
        <w:tc>
          <w:tcPr>
            <w:tcW w:w="4652" w:type="dxa"/>
            <w:shd w:val="clear" w:color="auto" w:fill="auto"/>
          </w:tcPr>
          <w:p w:rsidR="00D64718" w:rsidRPr="00BE2A32" w:rsidRDefault="00D64718" w:rsidP="00127CA2">
            <w:pPr>
              <w:pStyle w:val="ENoteTableText"/>
            </w:pPr>
            <w:r w:rsidRPr="00BE2A32">
              <w:t>am No 108, 2006; No 118, 2007; No 53, 2008; No 25, 2011</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 xml:space="preserve">rep </w:t>
            </w:r>
            <w:r w:rsidRPr="00BE2A32">
              <w:rPr>
                <w:u w:val="single"/>
              </w:rPr>
              <w:t>No 22, 2017</w:t>
            </w:r>
          </w:p>
        </w:tc>
      </w:tr>
      <w:tr w:rsidR="00F71581" w:rsidRPr="00BE2A32" w:rsidTr="0072733A">
        <w:trPr>
          <w:cantSplit/>
        </w:trPr>
        <w:tc>
          <w:tcPr>
            <w:tcW w:w="2436" w:type="dxa"/>
            <w:shd w:val="clear" w:color="auto" w:fill="auto"/>
          </w:tcPr>
          <w:p w:rsidR="00F71581" w:rsidRPr="00BE2A32" w:rsidRDefault="005A2A51" w:rsidP="007F1F64">
            <w:pPr>
              <w:pStyle w:val="ENoteTableText"/>
              <w:keepNext/>
              <w:tabs>
                <w:tab w:val="center" w:leader="dot" w:pos="2268"/>
              </w:tabs>
              <w:rPr>
                <w:b/>
              </w:rPr>
            </w:pPr>
            <w:r w:rsidRPr="00BE2A32">
              <w:rPr>
                <w:b/>
              </w:rPr>
              <w:t>Part</w:t>
            </w:r>
            <w:r w:rsidR="00BE2A32">
              <w:rPr>
                <w:b/>
              </w:rPr>
              <w:t> </w:t>
            </w:r>
            <w:r w:rsidRPr="00BE2A32">
              <w:rPr>
                <w:b/>
              </w:rPr>
              <w:t>8A</w:t>
            </w:r>
          </w:p>
        </w:tc>
        <w:tc>
          <w:tcPr>
            <w:tcW w:w="4652" w:type="dxa"/>
            <w:shd w:val="clear" w:color="auto" w:fill="auto"/>
          </w:tcPr>
          <w:p w:rsidR="00F71581" w:rsidRPr="00BE2A32" w:rsidRDefault="00F71581" w:rsidP="00127CA2">
            <w:pPr>
              <w:pStyle w:val="ENoteTableText"/>
            </w:pP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Part</w:t>
            </w:r>
            <w:r w:rsidR="00BE2A32">
              <w:t> </w:t>
            </w:r>
            <w:r w:rsidRPr="00BE2A32">
              <w:t>8A</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rPr>
                <w:b/>
              </w:rPr>
            </w:pPr>
            <w:r w:rsidRPr="00BE2A32">
              <w:rPr>
                <w:b/>
              </w:rPr>
              <w:t>Division</w:t>
            </w:r>
            <w:r w:rsidR="00BE2A32">
              <w:rPr>
                <w:b/>
              </w:rPr>
              <w:t> </w:t>
            </w:r>
            <w:r w:rsidRPr="00BE2A32">
              <w:rPr>
                <w:b/>
              </w:rPr>
              <w:t>1</w:t>
            </w:r>
          </w:p>
        </w:tc>
        <w:tc>
          <w:tcPr>
            <w:tcW w:w="4652" w:type="dxa"/>
            <w:shd w:val="clear" w:color="auto" w:fill="auto"/>
          </w:tcPr>
          <w:p w:rsidR="005A2A51" w:rsidRPr="00BE2A32" w:rsidRDefault="005A2A51" w:rsidP="00127CA2">
            <w:pPr>
              <w:pStyle w:val="ENoteTableText"/>
            </w:pP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200A</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200B</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200C</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200D</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201</w:t>
            </w:r>
            <w:r w:rsidRPr="00BE2A32">
              <w:tab/>
            </w:r>
          </w:p>
        </w:tc>
        <w:tc>
          <w:tcPr>
            <w:tcW w:w="4652" w:type="dxa"/>
            <w:shd w:val="clear" w:color="auto" w:fill="auto"/>
          </w:tcPr>
          <w:p w:rsidR="00D64718" w:rsidRPr="00BE2A32" w:rsidRDefault="00D64718" w:rsidP="00127CA2">
            <w:pPr>
              <w:pStyle w:val="ENoteTableText"/>
            </w:pPr>
            <w:r w:rsidRPr="00BE2A32">
              <w:t>am No 118, 2007; No 25, 2011</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 xml:space="preserve">rep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rPr>
                <w:b/>
              </w:rPr>
            </w:pPr>
            <w:r w:rsidRPr="00BE2A32">
              <w:rPr>
                <w:b/>
              </w:rPr>
              <w:t>Division</w:t>
            </w:r>
            <w:r w:rsidR="00BE2A32">
              <w:rPr>
                <w:b/>
              </w:rPr>
              <w:t> </w:t>
            </w:r>
            <w:r w:rsidRPr="00BE2A32">
              <w:rPr>
                <w:b/>
              </w:rPr>
              <w:t>2</w:t>
            </w:r>
          </w:p>
        </w:tc>
        <w:tc>
          <w:tcPr>
            <w:tcW w:w="4652" w:type="dxa"/>
            <w:shd w:val="clear" w:color="auto" w:fill="auto"/>
          </w:tcPr>
          <w:p w:rsidR="005A2A51" w:rsidRPr="00BE2A32" w:rsidRDefault="005A2A51"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201A</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r</w:t>
            </w:r>
            <w:r w:rsidR="005A2A51" w:rsidRPr="00BE2A32">
              <w:t>s</w:t>
            </w:r>
            <w:r w:rsidRPr="00BE2A32">
              <w:t xml:space="preserve">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201B</w:t>
            </w:r>
            <w:r w:rsidRPr="00BE2A32">
              <w:tab/>
            </w:r>
          </w:p>
        </w:tc>
        <w:tc>
          <w:tcPr>
            <w:tcW w:w="4652" w:type="dxa"/>
            <w:shd w:val="clear" w:color="auto" w:fill="auto"/>
          </w:tcPr>
          <w:p w:rsidR="00D64718" w:rsidRPr="00BE2A32" w:rsidRDefault="00D64718" w:rsidP="00127CA2">
            <w:pPr>
              <w:pStyle w:val="ENoteTableText"/>
            </w:pPr>
            <w:r w:rsidRPr="00BE2A32">
              <w:t>ad No 53, 2008</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25, 2011</w:t>
            </w:r>
          </w:p>
        </w:tc>
      </w:tr>
      <w:tr w:rsidR="00743BD4" w:rsidRPr="00BE2A32" w:rsidTr="0072733A">
        <w:trPr>
          <w:cantSplit/>
        </w:trPr>
        <w:tc>
          <w:tcPr>
            <w:tcW w:w="2436" w:type="dxa"/>
            <w:shd w:val="clear" w:color="auto" w:fill="auto"/>
          </w:tcPr>
          <w:p w:rsidR="00743BD4" w:rsidRPr="00BE2A32" w:rsidRDefault="00743BD4" w:rsidP="007B25BF">
            <w:pPr>
              <w:pStyle w:val="ENoteTableText"/>
            </w:pPr>
          </w:p>
        </w:tc>
        <w:tc>
          <w:tcPr>
            <w:tcW w:w="4652" w:type="dxa"/>
            <w:shd w:val="clear" w:color="auto" w:fill="auto"/>
          </w:tcPr>
          <w:p w:rsidR="00743BD4" w:rsidRPr="00BE2A32" w:rsidRDefault="00743BD4" w:rsidP="00127CA2">
            <w:pPr>
              <w:pStyle w:val="ENoteTableText"/>
            </w:pPr>
            <w:r w:rsidRPr="00BE2A32">
              <w:t>r</w:t>
            </w:r>
            <w:r w:rsidR="005A2A51" w:rsidRPr="00BE2A32">
              <w:t>s</w:t>
            </w:r>
            <w:r w:rsidRPr="00BE2A32">
              <w:t xml:space="preserve">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A8797A">
            <w:pPr>
              <w:pStyle w:val="ENoteTableText"/>
              <w:tabs>
                <w:tab w:val="center" w:leader="dot" w:pos="2268"/>
              </w:tabs>
            </w:pPr>
            <w:r w:rsidRPr="00BE2A32">
              <w:t>s 201C</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A7758D">
            <w:pPr>
              <w:pStyle w:val="ENoteTableText"/>
              <w:tabs>
                <w:tab w:val="center" w:leader="dot" w:pos="2268"/>
              </w:tabs>
            </w:pPr>
            <w:r w:rsidRPr="00BE2A32">
              <w:t>s 201D</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A7758D">
            <w:pPr>
              <w:pStyle w:val="ENoteTableText"/>
              <w:tabs>
                <w:tab w:val="center" w:leader="dot" w:pos="2268"/>
              </w:tabs>
            </w:pPr>
            <w:r w:rsidRPr="00BE2A32">
              <w:t>s 201E</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202</w:t>
            </w:r>
            <w:r w:rsidRPr="00BE2A32">
              <w:tab/>
            </w:r>
          </w:p>
        </w:tc>
        <w:tc>
          <w:tcPr>
            <w:tcW w:w="4652" w:type="dxa"/>
            <w:shd w:val="clear" w:color="auto" w:fill="auto"/>
          </w:tcPr>
          <w:p w:rsidR="00D64718" w:rsidRPr="00BE2A32" w:rsidRDefault="00D64718" w:rsidP="00127CA2">
            <w:pPr>
              <w:pStyle w:val="ENoteTableText"/>
            </w:pPr>
            <w:r w:rsidRPr="00BE2A32">
              <w:t>am No 30, 2003; No 108, 2006</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 xml:space="preserve">rep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rPr>
                <w:b/>
              </w:rPr>
            </w:pPr>
            <w:r w:rsidRPr="00BE2A32">
              <w:rPr>
                <w:b/>
              </w:rPr>
              <w:t>Division</w:t>
            </w:r>
            <w:r w:rsidR="00BE2A32">
              <w:rPr>
                <w:b/>
              </w:rPr>
              <w:t> </w:t>
            </w:r>
            <w:r w:rsidRPr="00BE2A32">
              <w:rPr>
                <w:b/>
              </w:rPr>
              <w:t>3</w:t>
            </w:r>
          </w:p>
        </w:tc>
        <w:tc>
          <w:tcPr>
            <w:tcW w:w="4652" w:type="dxa"/>
            <w:shd w:val="clear" w:color="auto" w:fill="auto"/>
          </w:tcPr>
          <w:p w:rsidR="005A2A51" w:rsidRPr="00BE2A32" w:rsidRDefault="005A2A51" w:rsidP="00127CA2">
            <w:pPr>
              <w:pStyle w:val="ENoteTableText"/>
            </w:pP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202A</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202B</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202C</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202D</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A7758D" w:rsidRPr="00BE2A32" w:rsidTr="0072733A">
        <w:trPr>
          <w:cantSplit/>
        </w:trPr>
        <w:tc>
          <w:tcPr>
            <w:tcW w:w="2436" w:type="dxa"/>
            <w:shd w:val="clear" w:color="auto" w:fill="auto"/>
          </w:tcPr>
          <w:p w:rsidR="00A7758D" w:rsidRPr="00BE2A32" w:rsidRDefault="00A7758D" w:rsidP="00753CFA">
            <w:pPr>
              <w:pStyle w:val="ENoteTableText"/>
              <w:tabs>
                <w:tab w:val="center" w:leader="dot" w:pos="2268"/>
              </w:tabs>
            </w:pPr>
            <w:r w:rsidRPr="00BE2A32">
              <w:t>s 203</w:t>
            </w:r>
            <w:r w:rsidRPr="00BE2A32">
              <w:tab/>
            </w:r>
          </w:p>
        </w:tc>
        <w:tc>
          <w:tcPr>
            <w:tcW w:w="4652" w:type="dxa"/>
            <w:shd w:val="clear" w:color="auto" w:fill="auto"/>
          </w:tcPr>
          <w:p w:rsidR="00A7758D" w:rsidRPr="00BE2A32" w:rsidRDefault="00A7758D" w:rsidP="00127CA2">
            <w:pPr>
              <w:pStyle w:val="ENoteTableText"/>
            </w:pPr>
            <w:r w:rsidRPr="00BE2A32">
              <w:t xml:space="preserve">rep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rPr>
                <w:b/>
              </w:rPr>
            </w:pPr>
            <w:r w:rsidRPr="00BE2A32">
              <w:rPr>
                <w:b/>
              </w:rPr>
              <w:t>Division</w:t>
            </w:r>
            <w:r w:rsidR="00BE2A32">
              <w:rPr>
                <w:b/>
              </w:rPr>
              <w:t> </w:t>
            </w:r>
            <w:r w:rsidRPr="00BE2A32">
              <w:rPr>
                <w:b/>
              </w:rPr>
              <w:t>4</w:t>
            </w:r>
          </w:p>
        </w:tc>
        <w:tc>
          <w:tcPr>
            <w:tcW w:w="4652" w:type="dxa"/>
            <w:shd w:val="clear" w:color="auto" w:fill="auto"/>
          </w:tcPr>
          <w:p w:rsidR="005A2A51" w:rsidRPr="00BE2A32" w:rsidRDefault="005A2A51" w:rsidP="00127CA2">
            <w:pPr>
              <w:pStyle w:val="ENoteTableText"/>
            </w:pP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203A</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203B</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203C</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203D</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204</w:t>
            </w:r>
            <w:r w:rsidRPr="00BE2A32">
              <w:tab/>
            </w:r>
          </w:p>
        </w:tc>
        <w:tc>
          <w:tcPr>
            <w:tcW w:w="4652" w:type="dxa"/>
            <w:shd w:val="clear" w:color="auto" w:fill="auto"/>
          </w:tcPr>
          <w:p w:rsidR="00D64718" w:rsidRPr="00BE2A32" w:rsidRDefault="00D64718" w:rsidP="00127CA2">
            <w:pPr>
              <w:pStyle w:val="ENoteTableText"/>
            </w:pPr>
            <w:r w:rsidRPr="00BE2A32">
              <w:t>am No 53, 2008</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 xml:space="preserve">rep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rPr>
                <w:b/>
              </w:rPr>
            </w:pPr>
            <w:r w:rsidRPr="00BE2A32">
              <w:rPr>
                <w:b/>
              </w:rPr>
              <w:t>Division</w:t>
            </w:r>
            <w:r w:rsidR="00BE2A32">
              <w:rPr>
                <w:b/>
              </w:rPr>
              <w:t> </w:t>
            </w:r>
            <w:r w:rsidRPr="00BE2A32">
              <w:rPr>
                <w:b/>
              </w:rPr>
              <w:t>5</w:t>
            </w:r>
          </w:p>
        </w:tc>
        <w:tc>
          <w:tcPr>
            <w:tcW w:w="4652" w:type="dxa"/>
            <w:shd w:val="clear" w:color="auto" w:fill="auto"/>
          </w:tcPr>
          <w:p w:rsidR="005A2A51" w:rsidRPr="00BE2A32" w:rsidRDefault="005A2A51"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204A</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CE6335">
            <w:pPr>
              <w:pStyle w:val="ENoteTableText"/>
            </w:pPr>
            <w:r w:rsidRPr="00BE2A32">
              <w:t>r</w:t>
            </w:r>
            <w:r w:rsidR="005A2A51" w:rsidRPr="00BE2A32">
              <w:t>s</w:t>
            </w:r>
            <w:r w:rsidRPr="00BE2A32">
              <w:t xml:space="preserve">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204B</w:t>
            </w:r>
            <w:r w:rsidRPr="00BE2A32">
              <w:tab/>
            </w:r>
          </w:p>
        </w:tc>
        <w:tc>
          <w:tcPr>
            <w:tcW w:w="4652" w:type="dxa"/>
            <w:shd w:val="clear" w:color="auto" w:fill="auto"/>
          </w:tcPr>
          <w:p w:rsidR="005A2A51" w:rsidRPr="00BE2A32" w:rsidRDefault="005A2A51" w:rsidP="00A7758D">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204C</w:t>
            </w:r>
            <w:r w:rsidRPr="00BE2A32">
              <w:tab/>
            </w:r>
          </w:p>
        </w:tc>
        <w:tc>
          <w:tcPr>
            <w:tcW w:w="4652" w:type="dxa"/>
            <w:shd w:val="clear" w:color="auto" w:fill="auto"/>
          </w:tcPr>
          <w:p w:rsidR="005A2A51" w:rsidRPr="00BE2A32" w:rsidRDefault="005A2A51" w:rsidP="00A7758D">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204D</w:t>
            </w:r>
            <w:r w:rsidRPr="00BE2A32">
              <w:tab/>
            </w:r>
          </w:p>
        </w:tc>
        <w:tc>
          <w:tcPr>
            <w:tcW w:w="4652" w:type="dxa"/>
            <w:shd w:val="clear" w:color="auto" w:fill="auto"/>
          </w:tcPr>
          <w:p w:rsidR="005A2A51" w:rsidRPr="00BE2A32" w:rsidRDefault="005A2A51" w:rsidP="00A7758D">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204E</w:t>
            </w:r>
            <w:r w:rsidRPr="00BE2A32">
              <w:tab/>
            </w:r>
          </w:p>
        </w:tc>
        <w:tc>
          <w:tcPr>
            <w:tcW w:w="4652" w:type="dxa"/>
            <w:shd w:val="clear" w:color="auto" w:fill="auto"/>
          </w:tcPr>
          <w:p w:rsidR="005A2A51" w:rsidRPr="00BE2A32" w:rsidRDefault="005A2A51" w:rsidP="00A7758D">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204F</w:t>
            </w:r>
            <w:r w:rsidRPr="00BE2A32">
              <w:tab/>
            </w:r>
          </w:p>
        </w:tc>
        <w:tc>
          <w:tcPr>
            <w:tcW w:w="4652" w:type="dxa"/>
            <w:shd w:val="clear" w:color="auto" w:fill="auto"/>
          </w:tcPr>
          <w:p w:rsidR="005A2A51" w:rsidRPr="00BE2A32" w:rsidRDefault="005A2A51" w:rsidP="00A7758D">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204G</w:t>
            </w:r>
            <w:r w:rsidRPr="00BE2A32">
              <w:tab/>
            </w:r>
          </w:p>
        </w:tc>
        <w:tc>
          <w:tcPr>
            <w:tcW w:w="4652" w:type="dxa"/>
            <w:shd w:val="clear" w:color="auto" w:fill="auto"/>
          </w:tcPr>
          <w:p w:rsidR="005A2A51" w:rsidRPr="00BE2A32" w:rsidRDefault="005A2A51" w:rsidP="00A7758D">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204H</w:t>
            </w:r>
            <w:r w:rsidRPr="00BE2A32">
              <w:tab/>
            </w:r>
          </w:p>
        </w:tc>
        <w:tc>
          <w:tcPr>
            <w:tcW w:w="4652" w:type="dxa"/>
            <w:shd w:val="clear" w:color="auto" w:fill="auto"/>
          </w:tcPr>
          <w:p w:rsidR="005A2A51" w:rsidRPr="00BE2A32" w:rsidRDefault="005A2A51" w:rsidP="00A7758D">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204J</w:t>
            </w:r>
            <w:r w:rsidRPr="00BE2A32">
              <w:tab/>
            </w:r>
          </w:p>
        </w:tc>
        <w:tc>
          <w:tcPr>
            <w:tcW w:w="4652" w:type="dxa"/>
            <w:shd w:val="clear" w:color="auto" w:fill="auto"/>
          </w:tcPr>
          <w:p w:rsidR="005A2A51" w:rsidRPr="00BE2A32" w:rsidRDefault="005A2A51" w:rsidP="00A7758D">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204K</w:t>
            </w:r>
            <w:r w:rsidRPr="00BE2A32">
              <w:tab/>
            </w:r>
          </w:p>
        </w:tc>
        <w:tc>
          <w:tcPr>
            <w:tcW w:w="4652" w:type="dxa"/>
            <w:shd w:val="clear" w:color="auto" w:fill="auto"/>
          </w:tcPr>
          <w:p w:rsidR="005A2A51" w:rsidRPr="00BE2A32" w:rsidRDefault="005A2A51" w:rsidP="00A7758D">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205</w:t>
            </w:r>
            <w:r w:rsidRPr="00BE2A32">
              <w:tab/>
            </w:r>
          </w:p>
        </w:tc>
        <w:tc>
          <w:tcPr>
            <w:tcW w:w="4652" w:type="dxa"/>
            <w:shd w:val="clear" w:color="auto" w:fill="auto"/>
          </w:tcPr>
          <w:p w:rsidR="00D64718" w:rsidRPr="00BE2A32" w:rsidRDefault="00D64718" w:rsidP="00127CA2">
            <w:pPr>
              <w:pStyle w:val="ENoteTableText"/>
            </w:pPr>
            <w:r w:rsidRPr="00BE2A32">
              <w:t>am No 108, 2006</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 xml:space="preserve">rep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rPr>
                <w:b/>
              </w:rPr>
            </w:pPr>
            <w:r w:rsidRPr="00BE2A32">
              <w:rPr>
                <w:b/>
              </w:rPr>
              <w:t>Division</w:t>
            </w:r>
            <w:r w:rsidR="00BE2A32">
              <w:rPr>
                <w:b/>
              </w:rPr>
              <w:t> </w:t>
            </w:r>
            <w:r w:rsidRPr="00BE2A32">
              <w:rPr>
                <w:b/>
              </w:rPr>
              <w:t>6</w:t>
            </w:r>
          </w:p>
        </w:tc>
        <w:tc>
          <w:tcPr>
            <w:tcW w:w="4652" w:type="dxa"/>
            <w:shd w:val="clear" w:color="auto" w:fill="auto"/>
          </w:tcPr>
          <w:p w:rsidR="005A2A51" w:rsidRPr="00BE2A32" w:rsidRDefault="005A2A51" w:rsidP="00127CA2">
            <w:pPr>
              <w:pStyle w:val="ENoteTableText"/>
            </w:pP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205A</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5A2A51" w:rsidRPr="00BE2A32" w:rsidTr="0072733A">
        <w:trPr>
          <w:cantSplit/>
        </w:trPr>
        <w:tc>
          <w:tcPr>
            <w:tcW w:w="2436" w:type="dxa"/>
            <w:shd w:val="clear" w:color="auto" w:fill="auto"/>
          </w:tcPr>
          <w:p w:rsidR="005A2A51" w:rsidRPr="00BE2A32" w:rsidRDefault="005A2A51" w:rsidP="00753CFA">
            <w:pPr>
              <w:pStyle w:val="ENoteTableText"/>
              <w:tabs>
                <w:tab w:val="center" w:leader="dot" w:pos="2268"/>
              </w:tabs>
            </w:pPr>
            <w:r w:rsidRPr="00BE2A32">
              <w:t>s 205B</w:t>
            </w:r>
            <w:r w:rsidRPr="00BE2A32">
              <w:tab/>
            </w:r>
          </w:p>
        </w:tc>
        <w:tc>
          <w:tcPr>
            <w:tcW w:w="4652" w:type="dxa"/>
            <w:shd w:val="clear" w:color="auto" w:fill="auto"/>
          </w:tcPr>
          <w:p w:rsidR="005A2A51" w:rsidRPr="00BE2A32" w:rsidRDefault="005A2A51"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206</w:t>
            </w:r>
            <w:r w:rsidRPr="00BE2A32">
              <w:tab/>
            </w:r>
          </w:p>
        </w:tc>
        <w:tc>
          <w:tcPr>
            <w:tcW w:w="4652" w:type="dxa"/>
            <w:shd w:val="clear" w:color="auto" w:fill="auto"/>
          </w:tcPr>
          <w:p w:rsidR="00D64718" w:rsidRPr="00BE2A32" w:rsidRDefault="00D64718" w:rsidP="00C63BBF">
            <w:pPr>
              <w:pStyle w:val="ENoteTableText"/>
            </w:pPr>
            <w:r w:rsidRPr="00BE2A32">
              <w:t>am No 36, 2006; No 108, 2006; No 53, 2008</w:t>
            </w:r>
            <w:r w:rsidR="001B38AA" w:rsidRPr="00BE2A32">
              <w:t>; No 126, 2015</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C63BBF">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207</w:t>
            </w:r>
            <w:r w:rsidRPr="00BE2A32">
              <w:tab/>
            </w:r>
          </w:p>
        </w:tc>
        <w:tc>
          <w:tcPr>
            <w:tcW w:w="4652" w:type="dxa"/>
            <w:shd w:val="clear" w:color="auto" w:fill="auto"/>
          </w:tcPr>
          <w:p w:rsidR="00D64718" w:rsidRPr="00BE2A32" w:rsidRDefault="00D64718" w:rsidP="00127CA2">
            <w:pPr>
              <w:pStyle w:val="ENoteTableText"/>
            </w:pPr>
            <w:r w:rsidRPr="00BE2A32">
              <w:t>am No 53, 2008</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 207A</w:t>
            </w:r>
            <w:r w:rsidRPr="00BE2A32">
              <w:tab/>
            </w:r>
          </w:p>
        </w:tc>
        <w:tc>
          <w:tcPr>
            <w:tcW w:w="4652" w:type="dxa"/>
            <w:shd w:val="clear" w:color="auto" w:fill="auto"/>
          </w:tcPr>
          <w:p w:rsidR="00D64718" w:rsidRPr="00BE2A32" w:rsidRDefault="00D64718" w:rsidP="00127CA2">
            <w:pPr>
              <w:pStyle w:val="ENoteTableText"/>
            </w:pPr>
            <w:r w:rsidRPr="00BE2A32">
              <w:t>ad No 36, 2006</w:t>
            </w:r>
          </w:p>
        </w:tc>
      </w:tr>
      <w:tr w:rsidR="00743BD4" w:rsidRPr="00BE2A32" w:rsidTr="0072733A">
        <w:trPr>
          <w:cantSplit/>
        </w:trPr>
        <w:tc>
          <w:tcPr>
            <w:tcW w:w="2436" w:type="dxa"/>
            <w:shd w:val="clear" w:color="auto" w:fill="auto"/>
          </w:tcPr>
          <w:p w:rsidR="00743BD4" w:rsidRPr="00BE2A32" w:rsidRDefault="00743BD4" w:rsidP="00C63BBF">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s 207B</w:t>
            </w:r>
            <w:r w:rsidRPr="00BE2A32">
              <w:tab/>
            </w:r>
          </w:p>
        </w:tc>
        <w:tc>
          <w:tcPr>
            <w:tcW w:w="4652" w:type="dxa"/>
            <w:shd w:val="clear" w:color="auto" w:fill="auto"/>
          </w:tcPr>
          <w:p w:rsidR="00D64718" w:rsidRPr="00BE2A32" w:rsidRDefault="00D64718" w:rsidP="00F10BC2">
            <w:pPr>
              <w:pStyle w:val="ENoteTableText"/>
            </w:pPr>
            <w:r w:rsidRPr="00BE2A32">
              <w:t>ad No 36, 2006</w:t>
            </w:r>
          </w:p>
        </w:tc>
      </w:tr>
      <w:tr w:rsidR="00743BD4" w:rsidRPr="00BE2A32" w:rsidTr="0072733A">
        <w:trPr>
          <w:cantSplit/>
        </w:trPr>
        <w:tc>
          <w:tcPr>
            <w:tcW w:w="2436" w:type="dxa"/>
            <w:shd w:val="clear" w:color="auto" w:fill="auto"/>
          </w:tcPr>
          <w:p w:rsidR="00743BD4" w:rsidRPr="00BE2A32" w:rsidRDefault="00743BD4" w:rsidP="00C63BBF">
            <w:pPr>
              <w:pStyle w:val="ENoteTableText"/>
              <w:tabs>
                <w:tab w:val="center" w:leader="dot" w:pos="2268"/>
              </w:tabs>
            </w:pPr>
          </w:p>
        </w:tc>
        <w:tc>
          <w:tcPr>
            <w:tcW w:w="4652" w:type="dxa"/>
            <w:shd w:val="clear" w:color="auto" w:fill="auto"/>
          </w:tcPr>
          <w:p w:rsidR="00743BD4" w:rsidRPr="00BE2A32" w:rsidRDefault="00743BD4" w:rsidP="00F10BC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208</w:t>
            </w:r>
            <w:r w:rsidRPr="00BE2A32">
              <w:tab/>
            </w:r>
          </w:p>
        </w:tc>
        <w:tc>
          <w:tcPr>
            <w:tcW w:w="4652" w:type="dxa"/>
            <w:shd w:val="clear" w:color="auto" w:fill="auto"/>
          </w:tcPr>
          <w:p w:rsidR="00D64718" w:rsidRPr="00BE2A32" w:rsidRDefault="00D64718" w:rsidP="00127CA2">
            <w:pPr>
              <w:pStyle w:val="ENoteTableText"/>
            </w:pPr>
            <w:r w:rsidRPr="00BE2A32">
              <w:t>rep No 108, 2006</w:t>
            </w:r>
          </w:p>
        </w:tc>
      </w:tr>
      <w:tr w:rsidR="00D64718" w:rsidRPr="00BE2A32" w:rsidTr="0072733A">
        <w:trPr>
          <w:cantSplit/>
        </w:trPr>
        <w:tc>
          <w:tcPr>
            <w:tcW w:w="2436" w:type="dxa"/>
            <w:shd w:val="clear" w:color="auto" w:fill="auto"/>
          </w:tcPr>
          <w:p w:rsidR="00D64718" w:rsidRPr="00BE2A32" w:rsidRDefault="00D64718" w:rsidP="00E60B36">
            <w:pPr>
              <w:pStyle w:val="ENoteTableText"/>
              <w:keepNext/>
              <w:keepLines/>
            </w:pPr>
            <w:r w:rsidRPr="00BE2A32">
              <w:rPr>
                <w:b/>
              </w:rPr>
              <w:t>Division</w:t>
            </w:r>
            <w:r w:rsidR="00BE2A32">
              <w:rPr>
                <w:b/>
              </w:rPr>
              <w:t> </w:t>
            </w:r>
            <w:r w:rsidRPr="00BE2A32">
              <w:rPr>
                <w:b/>
              </w:rPr>
              <w:t>2</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209</w:t>
            </w:r>
            <w:r w:rsidRPr="00BE2A32">
              <w:tab/>
            </w:r>
          </w:p>
        </w:tc>
        <w:tc>
          <w:tcPr>
            <w:tcW w:w="4652" w:type="dxa"/>
            <w:shd w:val="clear" w:color="auto" w:fill="auto"/>
          </w:tcPr>
          <w:p w:rsidR="00D64718" w:rsidRPr="00BE2A32" w:rsidRDefault="00D64718" w:rsidP="00127CA2">
            <w:pPr>
              <w:pStyle w:val="ENoteTableText"/>
            </w:pPr>
            <w:r w:rsidRPr="00BE2A32">
              <w:t>am No 138, 2000</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210</w:t>
            </w:r>
            <w:r w:rsidRPr="00BE2A32">
              <w:tab/>
            </w:r>
          </w:p>
        </w:tc>
        <w:tc>
          <w:tcPr>
            <w:tcW w:w="4652" w:type="dxa"/>
            <w:shd w:val="clear" w:color="auto" w:fill="auto"/>
          </w:tcPr>
          <w:p w:rsidR="00D64718" w:rsidRPr="00BE2A32" w:rsidRDefault="00D64718" w:rsidP="00127CA2">
            <w:pPr>
              <w:pStyle w:val="ENoteTableText"/>
            </w:pPr>
            <w:r w:rsidRPr="00BE2A32">
              <w:t>am No 108, 2006</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 xml:space="preserve">rep </w:t>
            </w:r>
            <w:r w:rsidRPr="00BE2A32">
              <w:rPr>
                <w:u w:val="single"/>
              </w:rPr>
              <w:t>No 22, 2017</w:t>
            </w:r>
          </w:p>
        </w:tc>
      </w:tr>
      <w:tr w:rsidR="00A7758D" w:rsidRPr="00BE2A32" w:rsidTr="0072733A">
        <w:trPr>
          <w:cantSplit/>
        </w:trPr>
        <w:tc>
          <w:tcPr>
            <w:tcW w:w="2436" w:type="dxa"/>
            <w:shd w:val="clear" w:color="auto" w:fill="auto"/>
          </w:tcPr>
          <w:p w:rsidR="00A7758D" w:rsidRPr="00BE2A32" w:rsidRDefault="00A7758D" w:rsidP="00753CFA">
            <w:pPr>
              <w:pStyle w:val="ENoteTableText"/>
              <w:tabs>
                <w:tab w:val="center" w:leader="dot" w:pos="2268"/>
              </w:tabs>
            </w:pPr>
            <w:r w:rsidRPr="00BE2A32">
              <w:t>s 211</w:t>
            </w:r>
            <w:r w:rsidRPr="00BE2A32">
              <w:tab/>
            </w:r>
          </w:p>
        </w:tc>
        <w:tc>
          <w:tcPr>
            <w:tcW w:w="4652" w:type="dxa"/>
            <w:shd w:val="clear" w:color="auto" w:fill="auto"/>
          </w:tcPr>
          <w:p w:rsidR="00A7758D" w:rsidRPr="00BE2A32" w:rsidRDefault="00A7758D" w:rsidP="00127CA2">
            <w:pPr>
              <w:pStyle w:val="ENoteTableText"/>
            </w:pPr>
            <w:r w:rsidRPr="00BE2A32">
              <w:t xml:space="preserve">rep </w:t>
            </w:r>
            <w:r w:rsidRPr="00BE2A32">
              <w:rPr>
                <w:u w:val="single"/>
              </w:rPr>
              <w:t>No 22, 2017</w:t>
            </w:r>
          </w:p>
        </w:tc>
      </w:tr>
      <w:tr w:rsidR="00A7758D" w:rsidRPr="00BE2A32" w:rsidTr="0072733A">
        <w:trPr>
          <w:cantSplit/>
        </w:trPr>
        <w:tc>
          <w:tcPr>
            <w:tcW w:w="2436" w:type="dxa"/>
            <w:shd w:val="clear" w:color="auto" w:fill="auto"/>
          </w:tcPr>
          <w:p w:rsidR="00A7758D" w:rsidRPr="00BE2A32" w:rsidRDefault="00A7758D" w:rsidP="00753CFA">
            <w:pPr>
              <w:pStyle w:val="ENoteTableText"/>
              <w:tabs>
                <w:tab w:val="center" w:leader="dot" w:pos="2268"/>
              </w:tabs>
            </w:pPr>
            <w:r w:rsidRPr="00BE2A32">
              <w:t>s 212</w:t>
            </w:r>
            <w:r w:rsidRPr="00BE2A32">
              <w:tab/>
            </w:r>
          </w:p>
        </w:tc>
        <w:tc>
          <w:tcPr>
            <w:tcW w:w="4652" w:type="dxa"/>
            <w:shd w:val="clear" w:color="auto" w:fill="auto"/>
          </w:tcPr>
          <w:p w:rsidR="00A7758D" w:rsidRPr="00BE2A32" w:rsidRDefault="00A7758D"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213</w:t>
            </w:r>
            <w:r w:rsidRPr="00BE2A32">
              <w:tab/>
            </w:r>
          </w:p>
        </w:tc>
        <w:tc>
          <w:tcPr>
            <w:tcW w:w="4652" w:type="dxa"/>
            <w:shd w:val="clear" w:color="auto" w:fill="auto"/>
          </w:tcPr>
          <w:p w:rsidR="00D64718" w:rsidRPr="00BE2A32" w:rsidRDefault="00D64718" w:rsidP="00127CA2">
            <w:pPr>
              <w:pStyle w:val="ENoteTableText"/>
            </w:pPr>
            <w:r w:rsidRPr="00BE2A32">
              <w:t>am No 108, 2006</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214</w:t>
            </w:r>
            <w:r w:rsidRPr="00BE2A32">
              <w:tab/>
            </w:r>
          </w:p>
        </w:tc>
        <w:tc>
          <w:tcPr>
            <w:tcW w:w="4652" w:type="dxa"/>
            <w:shd w:val="clear" w:color="auto" w:fill="auto"/>
          </w:tcPr>
          <w:p w:rsidR="00D64718" w:rsidRPr="00BE2A32" w:rsidRDefault="00D64718" w:rsidP="00127CA2">
            <w:pPr>
              <w:pStyle w:val="ENoteTableText"/>
            </w:pPr>
            <w:r w:rsidRPr="00BE2A32">
              <w:t>am No 108, 2006</w:t>
            </w:r>
          </w:p>
        </w:tc>
      </w:tr>
      <w:tr w:rsidR="00743BD4" w:rsidRPr="00BE2A32" w:rsidTr="0072733A">
        <w:trPr>
          <w:cantSplit/>
        </w:trPr>
        <w:tc>
          <w:tcPr>
            <w:tcW w:w="2436" w:type="dxa"/>
            <w:shd w:val="clear" w:color="auto" w:fill="auto"/>
          </w:tcPr>
          <w:p w:rsidR="00743BD4" w:rsidRPr="00BE2A32" w:rsidRDefault="00743BD4" w:rsidP="00753CFA">
            <w:pPr>
              <w:pStyle w:val="ENoteTableText"/>
              <w:tabs>
                <w:tab w:val="center" w:leader="dot" w:pos="2268"/>
              </w:tabs>
            </w:pPr>
          </w:p>
        </w:tc>
        <w:tc>
          <w:tcPr>
            <w:tcW w:w="4652" w:type="dxa"/>
            <w:shd w:val="clear" w:color="auto" w:fill="auto"/>
          </w:tcPr>
          <w:p w:rsidR="00743BD4" w:rsidRPr="00BE2A32" w:rsidRDefault="00743BD4" w:rsidP="00127CA2">
            <w:pPr>
              <w:pStyle w:val="ENoteTableText"/>
            </w:pPr>
            <w:r w:rsidRPr="00BE2A32">
              <w:t xml:space="preserve">rep </w:t>
            </w:r>
            <w:r w:rsidRPr="00BE2A32">
              <w:rPr>
                <w:u w:val="single"/>
              </w:rPr>
              <w:t>No 22, 2017</w:t>
            </w:r>
          </w:p>
        </w:tc>
      </w:tr>
      <w:tr w:rsidR="00A7758D" w:rsidRPr="00BE2A32" w:rsidTr="0072733A">
        <w:trPr>
          <w:cantSplit/>
        </w:trPr>
        <w:tc>
          <w:tcPr>
            <w:tcW w:w="2436" w:type="dxa"/>
            <w:shd w:val="clear" w:color="auto" w:fill="auto"/>
          </w:tcPr>
          <w:p w:rsidR="00A7758D" w:rsidRPr="00BE2A32" w:rsidRDefault="00A7758D" w:rsidP="00753CFA">
            <w:pPr>
              <w:pStyle w:val="ENoteTableText"/>
              <w:tabs>
                <w:tab w:val="center" w:leader="dot" w:pos="2268"/>
              </w:tabs>
            </w:pPr>
            <w:r w:rsidRPr="00BE2A32">
              <w:t>s 215</w:t>
            </w:r>
            <w:r w:rsidRPr="00BE2A32">
              <w:tab/>
            </w:r>
          </w:p>
        </w:tc>
        <w:tc>
          <w:tcPr>
            <w:tcW w:w="4652" w:type="dxa"/>
            <w:shd w:val="clear" w:color="auto" w:fill="auto"/>
          </w:tcPr>
          <w:p w:rsidR="00A7758D" w:rsidRPr="00BE2A32" w:rsidRDefault="00A7758D" w:rsidP="00127CA2">
            <w:pPr>
              <w:pStyle w:val="ENoteTableText"/>
            </w:pPr>
            <w:r w:rsidRPr="00BE2A32">
              <w:t xml:space="preserve">rep </w:t>
            </w:r>
            <w:r w:rsidRPr="00BE2A32">
              <w:rPr>
                <w:u w:val="single"/>
              </w:rPr>
              <w:t>No 22, 2017</w:t>
            </w:r>
          </w:p>
        </w:tc>
      </w:tr>
      <w:tr w:rsidR="00A7758D" w:rsidRPr="00BE2A32" w:rsidTr="0072733A">
        <w:trPr>
          <w:cantSplit/>
        </w:trPr>
        <w:tc>
          <w:tcPr>
            <w:tcW w:w="2436" w:type="dxa"/>
            <w:shd w:val="clear" w:color="auto" w:fill="auto"/>
          </w:tcPr>
          <w:p w:rsidR="00A7758D" w:rsidRPr="00BE2A32" w:rsidRDefault="00A7758D" w:rsidP="00753CFA">
            <w:pPr>
              <w:pStyle w:val="ENoteTableText"/>
              <w:tabs>
                <w:tab w:val="center" w:leader="dot" w:pos="2268"/>
              </w:tabs>
            </w:pPr>
            <w:r w:rsidRPr="00BE2A32">
              <w:t>s 216</w:t>
            </w:r>
            <w:r w:rsidRPr="00BE2A32">
              <w:tab/>
            </w:r>
          </w:p>
        </w:tc>
        <w:tc>
          <w:tcPr>
            <w:tcW w:w="4652" w:type="dxa"/>
            <w:shd w:val="clear" w:color="auto" w:fill="auto"/>
          </w:tcPr>
          <w:p w:rsidR="00A7758D" w:rsidRPr="00BE2A32" w:rsidRDefault="00A7758D" w:rsidP="00127CA2">
            <w:pPr>
              <w:pStyle w:val="ENoteTableText"/>
            </w:pPr>
            <w:r w:rsidRPr="00BE2A32">
              <w:t xml:space="preserve">rep </w:t>
            </w:r>
            <w:r w:rsidRPr="00BE2A32">
              <w:rPr>
                <w:u w:val="single"/>
              </w:rPr>
              <w:t>No 22, 2017</w:t>
            </w:r>
          </w:p>
        </w:tc>
      </w:tr>
      <w:tr w:rsidR="00A7758D" w:rsidRPr="00BE2A32" w:rsidTr="0072733A">
        <w:trPr>
          <w:cantSplit/>
        </w:trPr>
        <w:tc>
          <w:tcPr>
            <w:tcW w:w="2436" w:type="dxa"/>
            <w:shd w:val="clear" w:color="auto" w:fill="auto"/>
          </w:tcPr>
          <w:p w:rsidR="00A7758D" w:rsidRPr="00BE2A32" w:rsidRDefault="00A7758D" w:rsidP="00753CFA">
            <w:pPr>
              <w:pStyle w:val="ENoteTableText"/>
              <w:tabs>
                <w:tab w:val="center" w:leader="dot" w:pos="2268"/>
              </w:tabs>
            </w:pPr>
            <w:r w:rsidRPr="00BE2A32">
              <w:t>s 217</w:t>
            </w:r>
            <w:r w:rsidRPr="00BE2A32">
              <w:tab/>
            </w:r>
          </w:p>
        </w:tc>
        <w:tc>
          <w:tcPr>
            <w:tcW w:w="4652" w:type="dxa"/>
            <w:shd w:val="clear" w:color="auto" w:fill="auto"/>
          </w:tcPr>
          <w:p w:rsidR="00A7758D" w:rsidRPr="00BE2A32" w:rsidRDefault="00A7758D" w:rsidP="00127CA2">
            <w:pPr>
              <w:pStyle w:val="ENoteTableText"/>
            </w:pPr>
            <w:r w:rsidRPr="00BE2A32">
              <w:t xml:space="preserve">rep </w:t>
            </w:r>
            <w:r w:rsidRPr="00BE2A32">
              <w:rPr>
                <w:u w:val="single"/>
              </w:rPr>
              <w:t>No 22, 2017</w:t>
            </w:r>
          </w:p>
        </w:tc>
      </w:tr>
      <w:tr w:rsidR="00A7758D" w:rsidRPr="00BE2A32" w:rsidTr="0072733A">
        <w:trPr>
          <w:cantSplit/>
        </w:trPr>
        <w:tc>
          <w:tcPr>
            <w:tcW w:w="2436" w:type="dxa"/>
            <w:shd w:val="clear" w:color="auto" w:fill="auto"/>
          </w:tcPr>
          <w:p w:rsidR="00A7758D" w:rsidRPr="00BE2A32" w:rsidRDefault="00A7758D" w:rsidP="00753CFA">
            <w:pPr>
              <w:pStyle w:val="ENoteTableText"/>
              <w:tabs>
                <w:tab w:val="center" w:leader="dot" w:pos="2268"/>
              </w:tabs>
            </w:pPr>
            <w:r w:rsidRPr="00BE2A32">
              <w:t>s 218</w:t>
            </w:r>
            <w:r w:rsidRPr="00BE2A32">
              <w:tab/>
            </w:r>
          </w:p>
        </w:tc>
        <w:tc>
          <w:tcPr>
            <w:tcW w:w="4652" w:type="dxa"/>
            <w:shd w:val="clear" w:color="auto" w:fill="auto"/>
          </w:tcPr>
          <w:p w:rsidR="00A7758D" w:rsidRPr="00BE2A32" w:rsidRDefault="00A7758D"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w:t>
            </w:r>
            <w:r w:rsidRPr="00BE2A32">
              <w:tab/>
            </w:r>
          </w:p>
        </w:tc>
        <w:tc>
          <w:tcPr>
            <w:tcW w:w="4652" w:type="dxa"/>
            <w:shd w:val="clear" w:color="auto" w:fill="auto"/>
          </w:tcPr>
          <w:p w:rsidR="00D64718" w:rsidRPr="00BE2A32" w:rsidRDefault="00D64718" w:rsidP="00127CA2">
            <w:pPr>
              <w:pStyle w:val="ENoteTableText"/>
            </w:pPr>
            <w:r w:rsidRPr="00BE2A32">
              <w:t>rep No 108, 2006</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Part</w:t>
            </w:r>
            <w:r w:rsidR="00BE2A32">
              <w:rPr>
                <w:b/>
              </w:rPr>
              <w:t> </w:t>
            </w:r>
            <w:r w:rsidRPr="00BE2A32">
              <w:rPr>
                <w:b/>
              </w:rPr>
              <w:t>8A</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Part</w:t>
            </w:r>
            <w:r w:rsidR="00BE2A32">
              <w:t> </w:t>
            </w:r>
            <w:r w:rsidRPr="00BE2A32">
              <w:t>8A heading</w:t>
            </w:r>
            <w:r w:rsidRPr="00BE2A32">
              <w:tab/>
            </w:r>
          </w:p>
        </w:tc>
        <w:tc>
          <w:tcPr>
            <w:tcW w:w="4652" w:type="dxa"/>
            <w:shd w:val="clear" w:color="auto" w:fill="auto"/>
          </w:tcPr>
          <w:p w:rsidR="00D64718" w:rsidRPr="00BE2A32" w:rsidRDefault="00D64718" w:rsidP="00127CA2">
            <w:pPr>
              <w:pStyle w:val="ENoteTableText"/>
            </w:pPr>
            <w:r w:rsidRPr="00BE2A32">
              <w:t>rs No 50, 2009</w:t>
            </w:r>
          </w:p>
        </w:tc>
      </w:tr>
      <w:tr w:rsidR="001929AE" w:rsidRPr="00BE2A32" w:rsidTr="0072733A">
        <w:trPr>
          <w:cantSplit/>
        </w:trPr>
        <w:tc>
          <w:tcPr>
            <w:tcW w:w="2436" w:type="dxa"/>
            <w:shd w:val="clear" w:color="auto" w:fill="auto"/>
          </w:tcPr>
          <w:p w:rsidR="001929AE" w:rsidRPr="00BE2A32" w:rsidRDefault="001929AE" w:rsidP="00753CFA">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r</w:t>
            </w:r>
            <w:r w:rsidR="005A2A51" w:rsidRPr="00BE2A32">
              <w:t>ep</w:t>
            </w:r>
            <w:r w:rsidRPr="00BE2A32">
              <w:t xml:space="preserve">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Part</w:t>
            </w:r>
            <w:r w:rsidR="00BE2A32">
              <w:t> </w:t>
            </w:r>
            <w:r w:rsidRPr="00BE2A32">
              <w:t>8A</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1929AE" w:rsidRPr="00BE2A32" w:rsidTr="0072733A">
        <w:trPr>
          <w:cantSplit/>
        </w:trPr>
        <w:tc>
          <w:tcPr>
            <w:tcW w:w="2436" w:type="dxa"/>
            <w:shd w:val="clear" w:color="auto" w:fill="auto"/>
          </w:tcPr>
          <w:p w:rsidR="001929AE" w:rsidRPr="00BE2A32" w:rsidRDefault="001929AE" w:rsidP="00753CFA">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r</w:t>
            </w:r>
            <w:r w:rsidR="005A2A51" w:rsidRPr="00BE2A32">
              <w:t>ep</w:t>
            </w:r>
            <w:r w:rsidRPr="00BE2A32">
              <w:t xml:space="preserve">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D050F">
            <w:pPr>
              <w:pStyle w:val="ENoteTableText"/>
              <w:keepNext/>
              <w:keepLines/>
            </w:pPr>
            <w:r w:rsidRPr="00BE2A32">
              <w:rPr>
                <w:b/>
              </w:rPr>
              <w:t>Division</w:t>
            </w:r>
            <w:r w:rsidR="00BE2A32">
              <w:rPr>
                <w:b/>
              </w:rPr>
              <w:t> </w:t>
            </w:r>
            <w:r w:rsidRPr="00BE2A32">
              <w:rPr>
                <w:b/>
              </w:rPr>
              <w:t>1</w:t>
            </w:r>
          </w:p>
        </w:tc>
        <w:tc>
          <w:tcPr>
            <w:tcW w:w="4652" w:type="dxa"/>
            <w:shd w:val="clear" w:color="auto" w:fill="auto"/>
          </w:tcPr>
          <w:p w:rsidR="00D64718" w:rsidRPr="00BE2A32" w:rsidRDefault="00D64718" w:rsidP="007D050F">
            <w:pPr>
              <w:pStyle w:val="ENoteTableText"/>
              <w:keepNext/>
              <w:keepLines/>
            </w:pPr>
          </w:p>
        </w:tc>
      </w:tr>
      <w:tr w:rsidR="00D64718" w:rsidRPr="00BE2A32" w:rsidTr="0072733A">
        <w:trPr>
          <w:cantSplit/>
        </w:trPr>
        <w:tc>
          <w:tcPr>
            <w:tcW w:w="2436" w:type="dxa"/>
            <w:shd w:val="clear" w:color="auto" w:fill="auto"/>
          </w:tcPr>
          <w:p w:rsidR="00D64718" w:rsidRPr="00BE2A32" w:rsidRDefault="00D64718" w:rsidP="00C63BBF">
            <w:pPr>
              <w:pStyle w:val="ENoteTableText"/>
              <w:tabs>
                <w:tab w:val="center" w:leader="dot" w:pos="2268"/>
              </w:tabs>
            </w:pPr>
            <w:r w:rsidRPr="00BE2A32">
              <w:t>Division</w:t>
            </w:r>
            <w:r w:rsidR="00BE2A32">
              <w:t> </w:t>
            </w:r>
            <w:r w:rsidRPr="00BE2A32">
              <w:t>1 heading</w:t>
            </w:r>
            <w:r w:rsidRPr="00BE2A32">
              <w:tab/>
            </w:r>
          </w:p>
        </w:tc>
        <w:tc>
          <w:tcPr>
            <w:tcW w:w="4652" w:type="dxa"/>
            <w:shd w:val="clear" w:color="auto" w:fill="auto"/>
          </w:tcPr>
          <w:p w:rsidR="00D64718" w:rsidRPr="00BE2A32" w:rsidRDefault="00D64718" w:rsidP="00127CA2">
            <w:pPr>
              <w:pStyle w:val="ENoteTableText"/>
            </w:pPr>
            <w:r w:rsidRPr="00BE2A32">
              <w:t>rs No 50, 2009</w:t>
            </w:r>
          </w:p>
        </w:tc>
      </w:tr>
      <w:tr w:rsidR="005A2A51" w:rsidRPr="00BE2A32" w:rsidTr="0072733A">
        <w:trPr>
          <w:cantSplit/>
        </w:trPr>
        <w:tc>
          <w:tcPr>
            <w:tcW w:w="2436" w:type="dxa"/>
            <w:shd w:val="clear" w:color="auto" w:fill="auto"/>
          </w:tcPr>
          <w:p w:rsidR="005A2A51" w:rsidRPr="00BE2A32" w:rsidRDefault="005A2A51" w:rsidP="00C63BBF">
            <w:pPr>
              <w:pStyle w:val="ENoteTableText"/>
              <w:tabs>
                <w:tab w:val="center" w:leader="dot" w:pos="2268"/>
              </w:tabs>
            </w:pPr>
          </w:p>
        </w:tc>
        <w:tc>
          <w:tcPr>
            <w:tcW w:w="4652" w:type="dxa"/>
            <w:shd w:val="clear" w:color="auto" w:fill="auto"/>
          </w:tcPr>
          <w:p w:rsidR="005A2A51" w:rsidRPr="00BE2A32" w:rsidRDefault="005A2A51"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F29E9">
            <w:pPr>
              <w:pStyle w:val="ENoteTableText"/>
              <w:keepNext/>
              <w:keepLines/>
            </w:pPr>
            <w:r w:rsidRPr="00BE2A32">
              <w:rPr>
                <w:b/>
              </w:rPr>
              <w:t>Subdivision A</w:t>
            </w:r>
          </w:p>
        </w:tc>
        <w:tc>
          <w:tcPr>
            <w:tcW w:w="4652" w:type="dxa"/>
            <w:shd w:val="clear" w:color="auto" w:fill="auto"/>
          </w:tcPr>
          <w:p w:rsidR="00D64718" w:rsidRPr="00BE2A32" w:rsidRDefault="00D64718" w:rsidP="001F29E9">
            <w:pPr>
              <w:pStyle w:val="ENoteTableText"/>
              <w:keepNext/>
              <w:keepLines/>
            </w:pPr>
          </w:p>
        </w:tc>
      </w:tr>
      <w:tr w:rsidR="00D64718" w:rsidRPr="00BE2A32" w:rsidTr="0072733A">
        <w:trPr>
          <w:cantSplit/>
        </w:trPr>
        <w:tc>
          <w:tcPr>
            <w:tcW w:w="2436" w:type="dxa"/>
            <w:shd w:val="clear" w:color="auto" w:fill="auto"/>
          </w:tcPr>
          <w:p w:rsidR="00D64718" w:rsidRPr="00BE2A32" w:rsidRDefault="00D64718" w:rsidP="00F10BC2">
            <w:pPr>
              <w:pStyle w:val="ENoteTableText"/>
              <w:tabs>
                <w:tab w:val="center" w:leader="dot" w:pos="2268"/>
              </w:tabs>
            </w:pPr>
            <w:r w:rsidRPr="00BE2A32">
              <w:t>Subdivision A heading</w:t>
            </w:r>
            <w:r w:rsidRPr="00BE2A32">
              <w:tab/>
            </w:r>
          </w:p>
        </w:tc>
        <w:tc>
          <w:tcPr>
            <w:tcW w:w="4652" w:type="dxa"/>
            <w:shd w:val="clear" w:color="auto" w:fill="auto"/>
          </w:tcPr>
          <w:p w:rsidR="00D64718" w:rsidRPr="00BE2A32" w:rsidRDefault="00D64718" w:rsidP="00127CA2">
            <w:pPr>
              <w:pStyle w:val="ENoteTableText"/>
            </w:pPr>
            <w:r w:rsidRPr="00BE2A32">
              <w:t>ad No 25, 2011</w:t>
            </w:r>
          </w:p>
        </w:tc>
      </w:tr>
      <w:tr w:rsidR="001929AE" w:rsidRPr="00BE2A32" w:rsidTr="0072733A">
        <w:trPr>
          <w:cantSplit/>
        </w:trPr>
        <w:tc>
          <w:tcPr>
            <w:tcW w:w="2436" w:type="dxa"/>
            <w:shd w:val="clear" w:color="auto" w:fill="auto"/>
          </w:tcPr>
          <w:p w:rsidR="001929AE" w:rsidRPr="00BE2A32" w:rsidRDefault="001929AE" w:rsidP="00F10BC2">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219A</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137, 2001; No 132, 2004; No 150, 2005; No 36, 2006;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118, 2007</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219AA</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1929AE" w:rsidRPr="00BE2A32" w:rsidTr="0072733A">
        <w:trPr>
          <w:cantSplit/>
        </w:trPr>
        <w:tc>
          <w:tcPr>
            <w:tcW w:w="2436" w:type="dxa"/>
            <w:shd w:val="clear" w:color="auto" w:fill="auto"/>
          </w:tcPr>
          <w:p w:rsidR="001929AE" w:rsidRPr="00BE2A32" w:rsidRDefault="001929AE" w:rsidP="00753CFA">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219AB</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34, 2010</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219AC</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F10BC2">
            <w:pPr>
              <w:pStyle w:val="ENoteTableText"/>
              <w:tabs>
                <w:tab w:val="center" w:leader="dot" w:pos="2268"/>
              </w:tabs>
            </w:pPr>
            <w:r w:rsidRPr="00BE2A32">
              <w:t>s 219AD</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1929AE" w:rsidRPr="00BE2A32" w:rsidTr="0072733A">
        <w:trPr>
          <w:cantSplit/>
        </w:trPr>
        <w:tc>
          <w:tcPr>
            <w:tcW w:w="2436" w:type="dxa"/>
            <w:shd w:val="clear" w:color="auto" w:fill="auto"/>
          </w:tcPr>
          <w:p w:rsidR="001929AE" w:rsidRPr="00BE2A32" w:rsidRDefault="001929AE" w:rsidP="00F10BC2">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F10BC2">
            <w:pPr>
              <w:pStyle w:val="ENoteTableText"/>
              <w:tabs>
                <w:tab w:val="center" w:leader="dot" w:pos="2268"/>
              </w:tabs>
            </w:pPr>
            <w:r w:rsidRPr="00BE2A32">
              <w:t>s 219AE</w:t>
            </w:r>
            <w:r w:rsidRPr="00BE2A32">
              <w:tab/>
            </w:r>
          </w:p>
        </w:tc>
        <w:tc>
          <w:tcPr>
            <w:tcW w:w="4652" w:type="dxa"/>
            <w:shd w:val="clear" w:color="auto" w:fill="auto"/>
          </w:tcPr>
          <w:p w:rsidR="00D64718" w:rsidRPr="00BE2A32" w:rsidRDefault="00D64718" w:rsidP="00F10BC2">
            <w:pPr>
              <w:pStyle w:val="ENoteTableText"/>
            </w:pPr>
            <w:r w:rsidRPr="00BE2A32">
              <w:t>ad No 118, 2007</w:t>
            </w:r>
          </w:p>
        </w:tc>
      </w:tr>
      <w:tr w:rsidR="001929AE" w:rsidRPr="00BE2A32" w:rsidTr="0072733A">
        <w:trPr>
          <w:cantSplit/>
        </w:trPr>
        <w:tc>
          <w:tcPr>
            <w:tcW w:w="2436" w:type="dxa"/>
            <w:shd w:val="clear" w:color="auto" w:fill="auto"/>
          </w:tcPr>
          <w:p w:rsidR="001929AE" w:rsidRPr="00BE2A32" w:rsidRDefault="001929AE" w:rsidP="00F10BC2">
            <w:pPr>
              <w:pStyle w:val="ENoteTableText"/>
              <w:tabs>
                <w:tab w:val="center" w:leader="dot" w:pos="2268"/>
              </w:tabs>
            </w:pPr>
          </w:p>
        </w:tc>
        <w:tc>
          <w:tcPr>
            <w:tcW w:w="4652" w:type="dxa"/>
            <w:shd w:val="clear" w:color="auto" w:fill="auto"/>
          </w:tcPr>
          <w:p w:rsidR="001929AE" w:rsidRPr="00BE2A32" w:rsidRDefault="001929AE" w:rsidP="00F10BC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219AF</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34, 2010</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219AG</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Subdivision B</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F10BC2">
            <w:pPr>
              <w:pStyle w:val="ENoteTableText"/>
              <w:tabs>
                <w:tab w:val="center" w:leader="dot" w:pos="2268"/>
              </w:tabs>
            </w:pPr>
            <w:r w:rsidRPr="00BE2A32">
              <w:t>Subdivision B heading</w:t>
            </w:r>
            <w:r w:rsidRPr="00BE2A32">
              <w:tab/>
            </w:r>
          </w:p>
        </w:tc>
        <w:tc>
          <w:tcPr>
            <w:tcW w:w="4652" w:type="dxa"/>
            <w:shd w:val="clear" w:color="auto" w:fill="auto"/>
          </w:tcPr>
          <w:p w:rsidR="00D64718" w:rsidRPr="00BE2A32" w:rsidRDefault="00D64718" w:rsidP="00127CA2">
            <w:pPr>
              <w:pStyle w:val="ENoteTableText"/>
            </w:pPr>
            <w:r w:rsidRPr="00BE2A32">
              <w:t>ad No 25, 2011</w:t>
            </w:r>
          </w:p>
        </w:tc>
      </w:tr>
      <w:tr w:rsidR="001929AE" w:rsidRPr="00BE2A32" w:rsidTr="0072733A">
        <w:trPr>
          <w:cantSplit/>
        </w:trPr>
        <w:tc>
          <w:tcPr>
            <w:tcW w:w="2436" w:type="dxa"/>
            <w:shd w:val="clear" w:color="auto" w:fill="auto"/>
          </w:tcPr>
          <w:p w:rsidR="001929AE" w:rsidRPr="00BE2A32" w:rsidRDefault="001929AE" w:rsidP="00F10BC2">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219B</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137, 2001; No 150, 2005;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 No 79, 2011</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219BA</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79, 2011</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219BB</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B50EE7">
            <w:pPr>
              <w:pStyle w:val="ENoteTableText"/>
              <w:keepNext/>
              <w:tabs>
                <w:tab w:val="center" w:leader="dot" w:pos="2268"/>
              </w:tabs>
            </w:pPr>
            <w:r w:rsidRPr="00BE2A32">
              <w:t>s 219BC</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219BD</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219C</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137, 2001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rep No 118, 2007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219D</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137, 2001;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rep No 118, 2007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219E</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137, 2001; No 108, 2006; No 118, 2007; No 53, 2008</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53, 2008</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34, 2010</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Subdivision C</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F10BC2">
            <w:pPr>
              <w:pStyle w:val="ENoteTableText"/>
              <w:tabs>
                <w:tab w:val="center" w:leader="dot" w:pos="2268"/>
              </w:tabs>
            </w:pPr>
            <w:r w:rsidRPr="00BE2A32">
              <w:t>Subdivision C</w:t>
            </w:r>
            <w:r w:rsidRPr="00BE2A32">
              <w:tab/>
            </w:r>
          </w:p>
        </w:tc>
        <w:tc>
          <w:tcPr>
            <w:tcW w:w="4652" w:type="dxa"/>
            <w:shd w:val="clear" w:color="auto" w:fill="auto"/>
          </w:tcPr>
          <w:p w:rsidR="00D64718" w:rsidRPr="00BE2A32" w:rsidRDefault="00D64718" w:rsidP="00127CA2">
            <w:pPr>
              <w:pStyle w:val="ENoteTableText"/>
            </w:pPr>
            <w:r w:rsidRPr="00BE2A32">
              <w:t>ad No 25, 2011</w:t>
            </w:r>
          </w:p>
        </w:tc>
      </w:tr>
      <w:tr w:rsidR="001929AE" w:rsidRPr="00BE2A32" w:rsidTr="0072733A">
        <w:trPr>
          <w:cantSplit/>
        </w:trPr>
        <w:tc>
          <w:tcPr>
            <w:tcW w:w="2436" w:type="dxa"/>
            <w:shd w:val="clear" w:color="auto" w:fill="auto"/>
          </w:tcPr>
          <w:p w:rsidR="001929AE" w:rsidRPr="00BE2A32" w:rsidRDefault="001929AE" w:rsidP="00F10BC2">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219EA</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rep No 50, 2009</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ad No 25, 2011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25, 2011</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219EB</w:t>
            </w:r>
            <w:r w:rsidRPr="00BE2A32">
              <w:tab/>
            </w:r>
          </w:p>
        </w:tc>
        <w:tc>
          <w:tcPr>
            <w:tcW w:w="4652" w:type="dxa"/>
            <w:shd w:val="clear" w:color="auto" w:fill="auto"/>
          </w:tcPr>
          <w:p w:rsidR="00D64718" w:rsidRPr="00BE2A32" w:rsidRDefault="00D64718" w:rsidP="00127CA2">
            <w:pPr>
              <w:pStyle w:val="ENoteTableText"/>
            </w:pPr>
            <w:r w:rsidRPr="00BE2A32">
              <w:t>ad No 25, 2011</w:t>
            </w:r>
          </w:p>
        </w:tc>
      </w:tr>
      <w:tr w:rsidR="001929AE" w:rsidRPr="00BE2A32" w:rsidTr="0072733A">
        <w:trPr>
          <w:cantSplit/>
        </w:trPr>
        <w:tc>
          <w:tcPr>
            <w:tcW w:w="2436" w:type="dxa"/>
            <w:shd w:val="clear" w:color="auto" w:fill="auto"/>
          </w:tcPr>
          <w:p w:rsidR="001929AE" w:rsidRPr="00BE2A32" w:rsidRDefault="001929AE" w:rsidP="00753CFA">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Subdivision D</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F10BC2">
            <w:pPr>
              <w:pStyle w:val="ENoteTableText"/>
              <w:tabs>
                <w:tab w:val="center" w:leader="dot" w:pos="2268"/>
              </w:tabs>
            </w:pPr>
            <w:r w:rsidRPr="00BE2A32">
              <w:t>Subdivision D heading</w:t>
            </w:r>
            <w:r w:rsidRPr="00BE2A32">
              <w:tab/>
            </w:r>
          </w:p>
        </w:tc>
        <w:tc>
          <w:tcPr>
            <w:tcW w:w="4652" w:type="dxa"/>
            <w:shd w:val="clear" w:color="auto" w:fill="auto"/>
          </w:tcPr>
          <w:p w:rsidR="00D64718" w:rsidRPr="00BE2A32" w:rsidRDefault="00D64718" w:rsidP="00127CA2">
            <w:pPr>
              <w:pStyle w:val="ENoteTableText"/>
            </w:pPr>
            <w:r w:rsidRPr="00BE2A32">
              <w:t>ad No 25, 2011</w:t>
            </w:r>
          </w:p>
        </w:tc>
      </w:tr>
      <w:tr w:rsidR="001929AE" w:rsidRPr="00BE2A32" w:rsidTr="0072733A">
        <w:trPr>
          <w:cantSplit/>
        </w:trPr>
        <w:tc>
          <w:tcPr>
            <w:tcW w:w="2436" w:type="dxa"/>
            <w:shd w:val="clear" w:color="auto" w:fill="auto"/>
          </w:tcPr>
          <w:p w:rsidR="001929AE" w:rsidRPr="00BE2A32" w:rsidRDefault="001929AE" w:rsidP="00F10BC2">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219F</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137, 2001; No 108, 2006; No 53, 2008</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219G</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137, 2001; No 118, 2007; No 53, 2008</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219GA</w:t>
            </w:r>
            <w:r w:rsidRPr="00BE2A32">
              <w:tab/>
            </w:r>
          </w:p>
        </w:tc>
        <w:tc>
          <w:tcPr>
            <w:tcW w:w="4652" w:type="dxa"/>
            <w:shd w:val="clear" w:color="auto" w:fill="auto"/>
          </w:tcPr>
          <w:p w:rsidR="00D64718" w:rsidRPr="00BE2A32" w:rsidRDefault="00D64718" w:rsidP="00127CA2">
            <w:pPr>
              <w:pStyle w:val="ENoteTableText"/>
            </w:pPr>
            <w:r w:rsidRPr="00BE2A32">
              <w:t>ad No 120, 2011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pPr>
              <w:pStyle w:val="ENoteTableText"/>
              <w:tabs>
                <w:tab w:val="right" w:pos="1213"/>
              </w:tabs>
              <w:ind w:left="1452" w:hanging="1452"/>
            </w:pPr>
            <w:r w:rsidRPr="00BE2A32">
              <w:t>am No 169</w:t>
            </w:r>
            <w:r w:rsidR="001929AE" w:rsidRPr="00BE2A32">
              <w:t>, 2012;</w:t>
            </w:r>
            <w:r w:rsidRPr="00BE2A32">
              <w:t xml:space="preserve"> </w:t>
            </w:r>
            <w:r w:rsidR="001929AE" w:rsidRPr="00BE2A32">
              <w:t>No</w:t>
            </w:r>
            <w:r w:rsidRPr="00BE2A32">
              <w:t xml:space="preserve"> 197, 2012</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F1470C">
            <w:pPr>
              <w:pStyle w:val="ENoteTableText"/>
              <w:tabs>
                <w:tab w:val="right" w:pos="1213"/>
              </w:tabs>
              <w:ind w:left="1452" w:hanging="1452"/>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219GB</w:t>
            </w:r>
            <w:r w:rsidRPr="00BE2A32">
              <w:tab/>
            </w:r>
          </w:p>
        </w:tc>
        <w:tc>
          <w:tcPr>
            <w:tcW w:w="4652" w:type="dxa"/>
            <w:shd w:val="clear" w:color="auto" w:fill="auto"/>
          </w:tcPr>
          <w:p w:rsidR="00D64718" w:rsidRPr="00BE2A32" w:rsidRDefault="00D64718" w:rsidP="00127CA2">
            <w:pPr>
              <w:pStyle w:val="ENoteTableText"/>
            </w:pPr>
            <w:r w:rsidRPr="00BE2A32">
              <w:t>ad No 120, 2011</w:t>
            </w:r>
          </w:p>
        </w:tc>
      </w:tr>
      <w:tr w:rsidR="001929AE" w:rsidRPr="00BE2A32" w:rsidTr="0072733A">
        <w:trPr>
          <w:cantSplit/>
        </w:trPr>
        <w:tc>
          <w:tcPr>
            <w:tcW w:w="2436" w:type="dxa"/>
            <w:shd w:val="clear" w:color="auto" w:fill="auto"/>
          </w:tcPr>
          <w:p w:rsidR="001929AE" w:rsidRPr="00BE2A32" w:rsidRDefault="001929AE" w:rsidP="00753CFA">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B50EE7">
            <w:pPr>
              <w:pStyle w:val="ENoteTableText"/>
              <w:keepNext/>
              <w:tabs>
                <w:tab w:val="center" w:leader="dot" w:pos="2268"/>
              </w:tabs>
            </w:pPr>
            <w:r w:rsidRPr="00BE2A32">
              <w:t>s 219H</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120, 2011</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219J</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53, 2008</w:t>
            </w:r>
          </w:p>
        </w:tc>
      </w:tr>
      <w:tr w:rsidR="00CF027F" w:rsidRPr="00BE2A32" w:rsidTr="00CE482C">
        <w:trPr>
          <w:cantSplit/>
        </w:trPr>
        <w:tc>
          <w:tcPr>
            <w:tcW w:w="2436" w:type="dxa"/>
            <w:shd w:val="clear" w:color="auto" w:fill="auto"/>
          </w:tcPr>
          <w:p w:rsidR="00CF027F" w:rsidRPr="00BE2A32" w:rsidRDefault="00CF027F" w:rsidP="00CE482C">
            <w:pPr>
              <w:pStyle w:val="ENoteTableText"/>
            </w:pPr>
          </w:p>
        </w:tc>
        <w:tc>
          <w:tcPr>
            <w:tcW w:w="4652" w:type="dxa"/>
            <w:shd w:val="clear" w:color="auto" w:fill="auto"/>
          </w:tcPr>
          <w:p w:rsidR="00CF027F" w:rsidRPr="00BE2A32" w:rsidRDefault="00CF027F" w:rsidP="00CE482C">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219K</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118, 2007; No 53, 2008; No 120, 2011</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F10BC2">
            <w:pPr>
              <w:pStyle w:val="ENoteTableText"/>
              <w:tabs>
                <w:tab w:val="center" w:leader="dot" w:pos="2268"/>
              </w:tabs>
            </w:pPr>
            <w:r w:rsidRPr="00BE2A32">
              <w:t>s 219KA</w:t>
            </w:r>
            <w:r w:rsidRPr="00BE2A32">
              <w:tab/>
            </w:r>
          </w:p>
        </w:tc>
        <w:tc>
          <w:tcPr>
            <w:tcW w:w="4652" w:type="dxa"/>
            <w:shd w:val="clear" w:color="auto" w:fill="auto"/>
          </w:tcPr>
          <w:p w:rsidR="00D64718" w:rsidRPr="00BE2A32" w:rsidRDefault="00D64718" w:rsidP="00127CA2">
            <w:pPr>
              <w:pStyle w:val="ENoteTableText"/>
            </w:pPr>
            <w:r w:rsidRPr="00BE2A32">
              <w:t>ad No 120, 2011</w:t>
            </w:r>
          </w:p>
        </w:tc>
      </w:tr>
      <w:tr w:rsidR="001929AE" w:rsidRPr="00BE2A32" w:rsidTr="0072733A">
        <w:trPr>
          <w:cantSplit/>
        </w:trPr>
        <w:tc>
          <w:tcPr>
            <w:tcW w:w="2436" w:type="dxa"/>
            <w:shd w:val="clear" w:color="auto" w:fill="auto"/>
          </w:tcPr>
          <w:p w:rsidR="001929AE" w:rsidRPr="00BE2A32" w:rsidRDefault="001929AE" w:rsidP="00F10BC2">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F10BC2">
            <w:pPr>
              <w:pStyle w:val="ENoteTableText"/>
              <w:tabs>
                <w:tab w:val="center" w:leader="dot" w:pos="2268"/>
              </w:tabs>
            </w:pPr>
            <w:r w:rsidRPr="00BE2A32">
              <w:t>s 219KB</w:t>
            </w:r>
            <w:r w:rsidRPr="00BE2A32">
              <w:tab/>
            </w:r>
          </w:p>
        </w:tc>
        <w:tc>
          <w:tcPr>
            <w:tcW w:w="4652" w:type="dxa"/>
            <w:shd w:val="clear" w:color="auto" w:fill="auto"/>
          </w:tcPr>
          <w:p w:rsidR="00D64718" w:rsidRPr="00BE2A32" w:rsidRDefault="00D64718" w:rsidP="00F10BC2">
            <w:pPr>
              <w:pStyle w:val="ENoteTableText"/>
            </w:pPr>
            <w:r w:rsidRPr="00BE2A32">
              <w:t>ad No 120, 2011</w:t>
            </w:r>
          </w:p>
        </w:tc>
      </w:tr>
      <w:tr w:rsidR="001929AE" w:rsidRPr="00BE2A32" w:rsidTr="0072733A">
        <w:trPr>
          <w:cantSplit/>
        </w:trPr>
        <w:tc>
          <w:tcPr>
            <w:tcW w:w="2436" w:type="dxa"/>
            <w:shd w:val="clear" w:color="auto" w:fill="auto"/>
          </w:tcPr>
          <w:p w:rsidR="001929AE" w:rsidRPr="00BE2A32" w:rsidRDefault="001929AE" w:rsidP="00F10BC2">
            <w:pPr>
              <w:pStyle w:val="ENoteTableText"/>
              <w:tabs>
                <w:tab w:val="center" w:leader="dot" w:pos="2268"/>
              </w:tabs>
            </w:pPr>
          </w:p>
        </w:tc>
        <w:tc>
          <w:tcPr>
            <w:tcW w:w="4652" w:type="dxa"/>
            <w:shd w:val="clear" w:color="auto" w:fill="auto"/>
          </w:tcPr>
          <w:p w:rsidR="001929AE" w:rsidRPr="00BE2A32" w:rsidRDefault="001929AE" w:rsidP="00F10BC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F10BC2">
            <w:pPr>
              <w:pStyle w:val="ENoteTableText"/>
              <w:tabs>
                <w:tab w:val="center" w:leader="dot" w:pos="2268"/>
              </w:tabs>
            </w:pPr>
            <w:r w:rsidRPr="00BE2A32">
              <w:t>s 219KC</w:t>
            </w:r>
            <w:r w:rsidRPr="00BE2A32">
              <w:tab/>
            </w:r>
          </w:p>
        </w:tc>
        <w:tc>
          <w:tcPr>
            <w:tcW w:w="4652" w:type="dxa"/>
            <w:shd w:val="clear" w:color="auto" w:fill="auto"/>
          </w:tcPr>
          <w:p w:rsidR="00D64718" w:rsidRPr="00BE2A32" w:rsidRDefault="00D64718" w:rsidP="00F10BC2">
            <w:pPr>
              <w:pStyle w:val="ENoteTableText"/>
            </w:pPr>
            <w:r w:rsidRPr="00BE2A32">
              <w:t>ad No 120, 2011</w:t>
            </w:r>
          </w:p>
        </w:tc>
      </w:tr>
      <w:tr w:rsidR="001929AE" w:rsidRPr="00BE2A32" w:rsidTr="0072733A">
        <w:trPr>
          <w:cantSplit/>
        </w:trPr>
        <w:tc>
          <w:tcPr>
            <w:tcW w:w="2436" w:type="dxa"/>
            <w:shd w:val="clear" w:color="auto" w:fill="auto"/>
          </w:tcPr>
          <w:p w:rsidR="001929AE" w:rsidRPr="00BE2A32" w:rsidRDefault="001929AE" w:rsidP="00F10BC2">
            <w:pPr>
              <w:pStyle w:val="ENoteTableText"/>
              <w:tabs>
                <w:tab w:val="center" w:leader="dot" w:pos="2268"/>
              </w:tabs>
            </w:pPr>
          </w:p>
        </w:tc>
        <w:tc>
          <w:tcPr>
            <w:tcW w:w="4652" w:type="dxa"/>
            <w:shd w:val="clear" w:color="auto" w:fill="auto"/>
          </w:tcPr>
          <w:p w:rsidR="001929AE" w:rsidRPr="00BE2A32" w:rsidRDefault="001929AE" w:rsidP="00F10BC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219L</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137, 2001; No 53, 2008</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219LA</w:t>
            </w:r>
            <w:r w:rsidRPr="00BE2A32">
              <w:tab/>
            </w:r>
          </w:p>
        </w:tc>
        <w:tc>
          <w:tcPr>
            <w:tcW w:w="4652" w:type="dxa"/>
            <w:shd w:val="clear" w:color="auto" w:fill="auto"/>
          </w:tcPr>
          <w:p w:rsidR="00D64718" w:rsidRPr="00BE2A32" w:rsidRDefault="00D64718" w:rsidP="00127CA2">
            <w:pPr>
              <w:pStyle w:val="ENoteTableText"/>
            </w:pPr>
            <w:r w:rsidRPr="00BE2A32">
              <w:t>ad No 120, 2011</w:t>
            </w:r>
          </w:p>
        </w:tc>
      </w:tr>
      <w:tr w:rsidR="001929AE" w:rsidRPr="00BE2A32" w:rsidTr="0072733A">
        <w:trPr>
          <w:cantSplit/>
        </w:trPr>
        <w:tc>
          <w:tcPr>
            <w:tcW w:w="2436" w:type="dxa"/>
            <w:shd w:val="clear" w:color="auto" w:fill="auto"/>
          </w:tcPr>
          <w:p w:rsidR="001929AE" w:rsidRPr="00BE2A32" w:rsidRDefault="001929AE" w:rsidP="00753CFA">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Subdivision E</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F10BC2">
            <w:pPr>
              <w:pStyle w:val="ENoteTableText"/>
              <w:tabs>
                <w:tab w:val="center" w:leader="dot" w:pos="2268"/>
              </w:tabs>
            </w:pPr>
            <w:r w:rsidRPr="00BE2A32">
              <w:t>Subdivision E heading</w:t>
            </w:r>
            <w:r w:rsidRPr="00BE2A32">
              <w:tab/>
            </w:r>
          </w:p>
        </w:tc>
        <w:tc>
          <w:tcPr>
            <w:tcW w:w="4652" w:type="dxa"/>
            <w:shd w:val="clear" w:color="auto" w:fill="auto"/>
          </w:tcPr>
          <w:p w:rsidR="00D64718" w:rsidRPr="00BE2A32" w:rsidRDefault="00D64718" w:rsidP="007938A0">
            <w:pPr>
              <w:pStyle w:val="ENoteTableText"/>
            </w:pPr>
            <w:r w:rsidRPr="00BE2A32">
              <w:t>ad No </w:t>
            </w:r>
            <w:r w:rsidR="007938A0" w:rsidRPr="00BE2A32">
              <w:t>25, 2011</w:t>
            </w:r>
          </w:p>
        </w:tc>
      </w:tr>
      <w:tr w:rsidR="007938A0" w:rsidRPr="00BE2A32" w:rsidTr="0072733A">
        <w:trPr>
          <w:cantSplit/>
        </w:trPr>
        <w:tc>
          <w:tcPr>
            <w:tcW w:w="2436" w:type="dxa"/>
            <w:shd w:val="clear" w:color="auto" w:fill="auto"/>
          </w:tcPr>
          <w:p w:rsidR="007938A0" w:rsidRPr="00BE2A32" w:rsidRDefault="007938A0" w:rsidP="00F10BC2">
            <w:pPr>
              <w:pStyle w:val="ENoteTableText"/>
              <w:tabs>
                <w:tab w:val="center" w:leader="dot" w:pos="2268"/>
              </w:tabs>
            </w:pPr>
          </w:p>
        </w:tc>
        <w:tc>
          <w:tcPr>
            <w:tcW w:w="4652" w:type="dxa"/>
            <w:shd w:val="clear" w:color="auto" w:fill="auto"/>
          </w:tcPr>
          <w:p w:rsidR="007938A0" w:rsidRPr="00BE2A32" w:rsidRDefault="007938A0" w:rsidP="00127CA2">
            <w:pPr>
              <w:pStyle w:val="ENoteTableText"/>
            </w:pPr>
            <w:r w:rsidRPr="00BE2A32">
              <w:t>rs No 120, 2011</w:t>
            </w:r>
          </w:p>
        </w:tc>
      </w:tr>
      <w:tr w:rsidR="001929AE" w:rsidRPr="00BE2A32" w:rsidTr="0072733A">
        <w:trPr>
          <w:cantSplit/>
        </w:trPr>
        <w:tc>
          <w:tcPr>
            <w:tcW w:w="2436" w:type="dxa"/>
            <w:shd w:val="clear" w:color="auto" w:fill="auto"/>
          </w:tcPr>
          <w:p w:rsidR="001929AE" w:rsidRPr="00BE2A32" w:rsidRDefault="001929AE" w:rsidP="00F10BC2">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219M</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 No 50, 2009; No 34, 2010</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219N</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F10BC2">
            <w:pPr>
              <w:pStyle w:val="ENoteTableText"/>
            </w:pPr>
            <w:r w:rsidRPr="00BE2A32">
              <w:t>am No 53, 2008; No 34, 2010; No 25, 2011; No 79, 2011</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F10BC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219NA</w:t>
            </w:r>
            <w:r w:rsidRPr="00BE2A32">
              <w:tab/>
            </w:r>
          </w:p>
        </w:tc>
        <w:tc>
          <w:tcPr>
            <w:tcW w:w="4652" w:type="dxa"/>
            <w:shd w:val="clear" w:color="auto" w:fill="auto"/>
          </w:tcPr>
          <w:p w:rsidR="00D64718" w:rsidRPr="00BE2A32" w:rsidRDefault="00D64718" w:rsidP="00127CA2">
            <w:pPr>
              <w:pStyle w:val="ENoteTableText"/>
            </w:pPr>
            <w:r w:rsidRPr="00BE2A32">
              <w:t>ad No 36, 2006</w:t>
            </w:r>
          </w:p>
        </w:tc>
      </w:tr>
      <w:tr w:rsidR="00D64718" w:rsidRPr="00BE2A32" w:rsidTr="0072733A">
        <w:trPr>
          <w:cantSplit/>
        </w:trPr>
        <w:tc>
          <w:tcPr>
            <w:tcW w:w="2436" w:type="dxa"/>
            <w:shd w:val="clear" w:color="auto" w:fill="auto"/>
          </w:tcPr>
          <w:p w:rsidR="00D64718" w:rsidRPr="00BE2A32" w:rsidRDefault="00D64718" w:rsidP="00F101AA">
            <w:pPr>
              <w:pStyle w:val="ENoteTableText"/>
              <w:tabs>
                <w:tab w:val="center" w:leader="dot" w:pos="2268"/>
              </w:tabs>
            </w:pPr>
          </w:p>
        </w:tc>
        <w:tc>
          <w:tcPr>
            <w:tcW w:w="4652" w:type="dxa"/>
            <w:shd w:val="clear" w:color="auto" w:fill="auto"/>
          </w:tcPr>
          <w:p w:rsidR="00D64718" w:rsidRPr="00BE2A32" w:rsidRDefault="00D64718" w:rsidP="00127CA2">
            <w:pPr>
              <w:pStyle w:val="ENoteTableText"/>
            </w:pPr>
            <w:r w:rsidRPr="00BE2A32">
              <w:t>am No 53, 2008</w:t>
            </w:r>
          </w:p>
        </w:tc>
      </w:tr>
      <w:tr w:rsidR="001929AE" w:rsidRPr="00BE2A32" w:rsidTr="0072733A">
        <w:trPr>
          <w:cantSplit/>
        </w:trPr>
        <w:tc>
          <w:tcPr>
            <w:tcW w:w="2436" w:type="dxa"/>
            <w:shd w:val="clear" w:color="auto" w:fill="auto"/>
          </w:tcPr>
          <w:p w:rsidR="001929AE" w:rsidRPr="00BE2A32" w:rsidRDefault="001929AE" w:rsidP="00F101AA">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219NB</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219P</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 No 25, 2011</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Subdivision F</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F10BC2">
            <w:pPr>
              <w:pStyle w:val="ENoteTableText"/>
              <w:tabs>
                <w:tab w:val="center" w:leader="dot" w:pos="2268"/>
              </w:tabs>
            </w:pPr>
            <w:r w:rsidRPr="00BE2A32">
              <w:t>Subdivision F</w:t>
            </w:r>
            <w:r w:rsidRPr="00BE2A32">
              <w:tab/>
            </w:r>
          </w:p>
        </w:tc>
        <w:tc>
          <w:tcPr>
            <w:tcW w:w="4652" w:type="dxa"/>
            <w:shd w:val="clear" w:color="auto" w:fill="auto"/>
          </w:tcPr>
          <w:p w:rsidR="00D64718" w:rsidRPr="00BE2A32" w:rsidRDefault="00D64718" w:rsidP="00127CA2">
            <w:pPr>
              <w:pStyle w:val="ENoteTableText"/>
            </w:pPr>
            <w:r w:rsidRPr="00BE2A32">
              <w:t>ad No 120, 2011</w:t>
            </w:r>
          </w:p>
        </w:tc>
      </w:tr>
      <w:tr w:rsidR="001929AE" w:rsidRPr="00BE2A32" w:rsidTr="0072733A">
        <w:trPr>
          <w:cantSplit/>
        </w:trPr>
        <w:tc>
          <w:tcPr>
            <w:tcW w:w="2436" w:type="dxa"/>
            <w:shd w:val="clear" w:color="auto" w:fill="auto"/>
          </w:tcPr>
          <w:p w:rsidR="001929AE" w:rsidRPr="00BE2A32" w:rsidRDefault="001929AE" w:rsidP="00F10BC2">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219PA</w:t>
            </w:r>
            <w:r w:rsidRPr="00BE2A32">
              <w:tab/>
            </w:r>
          </w:p>
        </w:tc>
        <w:tc>
          <w:tcPr>
            <w:tcW w:w="4652" w:type="dxa"/>
            <w:shd w:val="clear" w:color="auto" w:fill="auto"/>
          </w:tcPr>
          <w:p w:rsidR="00D64718" w:rsidRPr="00BE2A32" w:rsidRDefault="00D64718" w:rsidP="00127CA2">
            <w:pPr>
              <w:pStyle w:val="ENoteTableText"/>
            </w:pPr>
            <w:r w:rsidRPr="00BE2A32">
              <w:t>ad No 120, 2011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p>
        </w:tc>
        <w:tc>
          <w:tcPr>
            <w:tcW w:w="4652" w:type="dxa"/>
            <w:shd w:val="clear" w:color="auto" w:fill="auto"/>
          </w:tcPr>
          <w:p w:rsidR="00D64718" w:rsidRPr="00BE2A32" w:rsidRDefault="00D64718" w:rsidP="00127CA2">
            <w:pPr>
              <w:pStyle w:val="ENoteTableText"/>
            </w:pPr>
            <w:r w:rsidRPr="00BE2A32">
              <w:t>am No 197, 2012</w:t>
            </w:r>
          </w:p>
        </w:tc>
      </w:tr>
      <w:tr w:rsidR="001929AE" w:rsidRPr="00BE2A32" w:rsidTr="0072733A">
        <w:trPr>
          <w:cantSplit/>
        </w:trPr>
        <w:tc>
          <w:tcPr>
            <w:tcW w:w="2436" w:type="dxa"/>
            <w:shd w:val="clear" w:color="auto" w:fill="auto"/>
          </w:tcPr>
          <w:p w:rsidR="001929AE" w:rsidRPr="00BE2A32" w:rsidRDefault="001929AE" w:rsidP="00753CFA">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D050F">
            <w:pPr>
              <w:pStyle w:val="ENoteTableText"/>
              <w:keepNext/>
              <w:keepLines/>
            </w:pPr>
            <w:r w:rsidRPr="00BE2A32">
              <w:rPr>
                <w:b/>
              </w:rPr>
              <w:t>Division</w:t>
            </w:r>
            <w:r w:rsidR="00BE2A32">
              <w:rPr>
                <w:b/>
              </w:rPr>
              <w:t> </w:t>
            </w:r>
            <w:r w:rsidRPr="00BE2A32">
              <w:rPr>
                <w:b/>
              </w:rPr>
              <w:t>2</w:t>
            </w:r>
          </w:p>
        </w:tc>
        <w:tc>
          <w:tcPr>
            <w:tcW w:w="4652" w:type="dxa"/>
            <w:shd w:val="clear" w:color="auto" w:fill="auto"/>
          </w:tcPr>
          <w:p w:rsidR="00D64718" w:rsidRPr="00BE2A32" w:rsidRDefault="00D64718" w:rsidP="007D050F">
            <w:pPr>
              <w:pStyle w:val="ENoteTableText"/>
              <w:keepNext/>
              <w:keepLines/>
            </w:pPr>
          </w:p>
        </w:tc>
      </w:tr>
      <w:tr w:rsidR="00D64718" w:rsidRPr="00BE2A32" w:rsidTr="0072733A">
        <w:trPr>
          <w:cantSplit/>
        </w:trPr>
        <w:tc>
          <w:tcPr>
            <w:tcW w:w="2436" w:type="dxa"/>
            <w:shd w:val="clear" w:color="auto" w:fill="auto"/>
          </w:tcPr>
          <w:p w:rsidR="00D64718" w:rsidRPr="00BE2A32" w:rsidRDefault="00D64718" w:rsidP="00F10BC2">
            <w:pPr>
              <w:pStyle w:val="ENoteTableText"/>
              <w:tabs>
                <w:tab w:val="center" w:leader="dot" w:pos="2268"/>
              </w:tabs>
            </w:pPr>
            <w:r w:rsidRPr="00BE2A32">
              <w:t>Division</w:t>
            </w:r>
            <w:r w:rsidR="00BE2A32">
              <w:t> </w:t>
            </w:r>
            <w:r w:rsidRPr="00BE2A32">
              <w:t>2</w:t>
            </w:r>
            <w:r w:rsidRPr="00BE2A32">
              <w:tab/>
            </w:r>
          </w:p>
        </w:tc>
        <w:tc>
          <w:tcPr>
            <w:tcW w:w="4652" w:type="dxa"/>
            <w:shd w:val="clear" w:color="auto" w:fill="auto"/>
          </w:tcPr>
          <w:p w:rsidR="00D64718" w:rsidRPr="00BE2A32" w:rsidRDefault="00D64718" w:rsidP="00127CA2">
            <w:pPr>
              <w:pStyle w:val="ENoteTableText"/>
            </w:pPr>
            <w:r w:rsidRPr="00BE2A32">
              <w:t>rs No 118, 2007</w:t>
            </w:r>
          </w:p>
        </w:tc>
      </w:tr>
      <w:tr w:rsidR="00427134" w:rsidRPr="00BE2A32" w:rsidTr="0072733A">
        <w:trPr>
          <w:cantSplit/>
        </w:trPr>
        <w:tc>
          <w:tcPr>
            <w:tcW w:w="2436" w:type="dxa"/>
            <w:shd w:val="clear" w:color="auto" w:fill="auto"/>
          </w:tcPr>
          <w:p w:rsidR="00427134" w:rsidRPr="00BE2A32" w:rsidRDefault="00427134" w:rsidP="00F10BC2">
            <w:pPr>
              <w:pStyle w:val="ENoteTableText"/>
              <w:tabs>
                <w:tab w:val="center" w:leader="dot" w:pos="2268"/>
              </w:tabs>
            </w:pPr>
          </w:p>
        </w:tc>
        <w:tc>
          <w:tcPr>
            <w:tcW w:w="4652" w:type="dxa"/>
            <w:shd w:val="clear" w:color="auto" w:fill="auto"/>
          </w:tcPr>
          <w:p w:rsidR="00427134" w:rsidRPr="00BE2A32" w:rsidRDefault="00427134"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219Q</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F10BC2">
            <w:pPr>
              <w:pStyle w:val="ENoteTableText"/>
            </w:pPr>
            <w:r w:rsidRPr="00BE2A32">
              <w:t>am No 34, 2010; No 25, 2011; No 79, 2011</w:t>
            </w:r>
            <w:r w:rsidR="00F87113" w:rsidRPr="00BE2A32">
              <w:t>; No 22, 2017</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F10BC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219QA</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F10BC2">
            <w:pPr>
              <w:pStyle w:val="ENoteTableText"/>
            </w:pPr>
            <w:r w:rsidRPr="00BE2A32">
              <w:t>am No 25, 2011; No 79, 2011</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F10BC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219QB</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CE6335">
            <w:pPr>
              <w:pStyle w:val="ENoteTableText"/>
            </w:pPr>
            <w:r w:rsidRPr="00BE2A32">
              <w:t>am No 53, 2008; No 34, 2010; No 25</w:t>
            </w:r>
            <w:r w:rsidR="00A7758D" w:rsidRPr="00BE2A32">
              <w:t>, 2011;</w:t>
            </w:r>
            <w:r w:rsidRPr="00BE2A32">
              <w:t xml:space="preserve"> </w:t>
            </w:r>
            <w:r w:rsidR="00A7758D" w:rsidRPr="00BE2A32">
              <w:t>No</w:t>
            </w:r>
            <w:r w:rsidRPr="00BE2A32">
              <w:t xml:space="preserve"> 79, 2011</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2A</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F10BC2">
            <w:pPr>
              <w:pStyle w:val="ENoteTableText"/>
              <w:tabs>
                <w:tab w:val="center" w:leader="dot" w:pos="2268"/>
              </w:tabs>
            </w:pPr>
            <w:r w:rsidRPr="00BE2A32">
              <w:t>Division</w:t>
            </w:r>
            <w:r w:rsidR="00BE2A32">
              <w:t> </w:t>
            </w:r>
            <w:r w:rsidRPr="00BE2A32">
              <w:t>2A</w:t>
            </w:r>
            <w:r w:rsidRPr="00BE2A32">
              <w:tab/>
            </w:r>
          </w:p>
        </w:tc>
        <w:tc>
          <w:tcPr>
            <w:tcW w:w="4652" w:type="dxa"/>
            <w:shd w:val="clear" w:color="auto" w:fill="auto"/>
          </w:tcPr>
          <w:p w:rsidR="00D64718" w:rsidRPr="00BE2A32" w:rsidRDefault="00D64718" w:rsidP="00127CA2">
            <w:pPr>
              <w:pStyle w:val="ENoteTableText"/>
            </w:pPr>
            <w:r w:rsidRPr="00BE2A32">
              <w:t>ad No 25, 2011</w:t>
            </w:r>
          </w:p>
        </w:tc>
      </w:tr>
      <w:tr w:rsidR="001929AE" w:rsidRPr="00BE2A32" w:rsidTr="0072733A">
        <w:trPr>
          <w:cantSplit/>
        </w:trPr>
        <w:tc>
          <w:tcPr>
            <w:tcW w:w="2436" w:type="dxa"/>
            <w:shd w:val="clear" w:color="auto" w:fill="auto"/>
          </w:tcPr>
          <w:p w:rsidR="001929AE" w:rsidRPr="00BE2A32" w:rsidRDefault="001929AE" w:rsidP="00F10BC2">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219QC</w:t>
            </w:r>
            <w:r w:rsidRPr="00BE2A32">
              <w:tab/>
            </w:r>
          </w:p>
        </w:tc>
        <w:tc>
          <w:tcPr>
            <w:tcW w:w="4652" w:type="dxa"/>
            <w:shd w:val="clear" w:color="auto" w:fill="auto"/>
          </w:tcPr>
          <w:p w:rsidR="00D64718" w:rsidRPr="00BE2A32" w:rsidRDefault="00D64718" w:rsidP="00127CA2">
            <w:pPr>
              <w:pStyle w:val="ENoteTableText"/>
            </w:pPr>
            <w:r w:rsidRPr="00BE2A32">
              <w:t>ad No 25, 2011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25, 2011</w:t>
            </w:r>
            <w:r w:rsidR="00A7758D" w:rsidRPr="00BE2A32">
              <w:t>; No 22, 2017</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219QD</w:t>
            </w:r>
            <w:r w:rsidRPr="00BE2A32">
              <w:tab/>
            </w:r>
          </w:p>
        </w:tc>
        <w:tc>
          <w:tcPr>
            <w:tcW w:w="4652" w:type="dxa"/>
            <w:shd w:val="clear" w:color="auto" w:fill="auto"/>
          </w:tcPr>
          <w:p w:rsidR="00D64718" w:rsidRPr="00BE2A32" w:rsidRDefault="00D64718" w:rsidP="00DE4889">
            <w:pPr>
              <w:pStyle w:val="ENoteTableText"/>
            </w:pPr>
            <w:r w:rsidRPr="00BE2A32">
              <w:t>ad No 25, 2011</w:t>
            </w:r>
          </w:p>
        </w:tc>
      </w:tr>
      <w:tr w:rsidR="00D64718" w:rsidRPr="00BE2A32" w:rsidTr="0072733A">
        <w:trPr>
          <w:cantSplit/>
        </w:trPr>
        <w:tc>
          <w:tcPr>
            <w:tcW w:w="2436" w:type="dxa"/>
            <w:shd w:val="clear" w:color="auto" w:fill="auto"/>
          </w:tcPr>
          <w:p w:rsidR="00D64718" w:rsidRPr="00BE2A32" w:rsidRDefault="00D64718" w:rsidP="00DE4889">
            <w:pPr>
              <w:pStyle w:val="ENoteTableText"/>
            </w:pPr>
          </w:p>
        </w:tc>
        <w:tc>
          <w:tcPr>
            <w:tcW w:w="4652" w:type="dxa"/>
            <w:shd w:val="clear" w:color="auto" w:fill="auto"/>
          </w:tcPr>
          <w:p w:rsidR="00D64718" w:rsidRPr="00BE2A32" w:rsidRDefault="00D64718" w:rsidP="00DE4889">
            <w:pPr>
              <w:pStyle w:val="ENoteTableText"/>
            </w:pPr>
            <w:r w:rsidRPr="00BE2A32">
              <w:t>am No 25, 2011</w:t>
            </w:r>
          </w:p>
        </w:tc>
      </w:tr>
      <w:tr w:rsidR="001929AE" w:rsidRPr="00BE2A32" w:rsidTr="0072733A">
        <w:trPr>
          <w:cantSplit/>
        </w:trPr>
        <w:tc>
          <w:tcPr>
            <w:tcW w:w="2436" w:type="dxa"/>
            <w:shd w:val="clear" w:color="auto" w:fill="auto"/>
          </w:tcPr>
          <w:p w:rsidR="001929AE" w:rsidRPr="00BE2A32" w:rsidRDefault="001929AE" w:rsidP="00DE4889">
            <w:pPr>
              <w:pStyle w:val="ENoteTableText"/>
            </w:pPr>
          </w:p>
        </w:tc>
        <w:tc>
          <w:tcPr>
            <w:tcW w:w="4652" w:type="dxa"/>
            <w:shd w:val="clear" w:color="auto" w:fill="auto"/>
          </w:tcPr>
          <w:p w:rsidR="001929AE" w:rsidRPr="00BE2A32" w:rsidRDefault="001929AE" w:rsidP="00DE4889">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219QE</w:t>
            </w:r>
            <w:r w:rsidRPr="00BE2A32">
              <w:tab/>
            </w:r>
          </w:p>
        </w:tc>
        <w:tc>
          <w:tcPr>
            <w:tcW w:w="4652" w:type="dxa"/>
            <w:shd w:val="clear" w:color="auto" w:fill="auto"/>
          </w:tcPr>
          <w:p w:rsidR="00D64718" w:rsidRPr="00BE2A32" w:rsidRDefault="00D64718" w:rsidP="00127CA2">
            <w:pPr>
              <w:pStyle w:val="ENoteTableText"/>
            </w:pPr>
            <w:r w:rsidRPr="00BE2A32">
              <w:t>ad No 25, 2011</w:t>
            </w:r>
          </w:p>
        </w:tc>
      </w:tr>
      <w:tr w:rsidR="001929AE" w:rsidRPr="00BE2A32" w:rsidTr="0072733A">
        <w:trPr>
          <w:cantSplit/>
        </w:trPr>
        <w:tc>
          <w:tcPr>
            <w:tcW w:w="2436" w:type="dxa"/>
            <w:shd w:val="clear" w:color="auto" w:fill="auto"/>
          </w:tcPr>
          <w:p w:rsidR="001929AE" w:rsidRPr="00BE2A32" w:rsidRDefault="001929AE" w:rsidP="00753CFA">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3</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Division</w:t>
            </w:r>
            <w:r w:rsidR="00BE2A32">
              <w:t> </w:t>
            </w:r>
            <w:r w:rsidRPr="00BE2A32">
              <w:t>3</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427134" w:rsidRPr="00BE2A32" w:rsidTr="0072733A">
        <w:trPr>
          <w:cantSplit/>
        </w:trPr>
        <w:tc>
          <w:tcPr>
            <w:tcW w:w="2436" w:type="dxa"/>
            <w:shd w:val="clear" w:color="auto" w:fill="auto"/>
          </w:tcPr>
          <w:p w:rsidR="00427134" w:rsidRPr="00BE2A32" w:rsidRDefault="00427134" w:rsidP="00142619">
            <w:pPr>
              <w:pStyle w:val="ENoteTableText"/>
              <w:tabs>
                <w:tab w:val="center" w:leader="dot" w:pos="2268"/>
              </w:tabs>
            </w:pPr>
          </w:p>
        </w:tc>
        <w:tc>
          <w:tcPr>
            <w:tcW w:w="4652" w:type="dxa"/>
            <w:shd w:val="clear" w:color="auto" w:fill="auto"/>
          </w:tcPr>
          <w:p w:rsidR="00427134" w:rsidRPr="00BE2A32" w:rsidRDefault="00427134"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219R</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118, 2007</w:t>
            </w:r>
          </w:p>
        </w:tc>
      </w:tr>
      <w:tr w:rsidR="00F87113" w:rsidRPr="00BE2A32" w:rsidTr="0072733A">
        <w:trPr>
          <w:cantSplit/>
        </w:trPr>
        <w:tc>
          <w:tcPr>
            <w:tcW w:w="2436" w:type="dxa"/>
            <w:shd w:val="clear" w:color="auto" w:fill="auto"/>
          </w:tcPr>
          <w:p w:rsidR="00F87113" w:rsidRPr="00BE2A32" w:rsidRDefault="00F87113" w:rsidP="007B25BF">
            <w:pPr>
              <w:pStyle w:val="ENoteTableText"/>
            </w:pPr>
          </w:p>
        </w:tc>
        <w:tc>
          <w:tcPr>
            <w:tcW w:w="4652" w:type="dxa"/>
            <w:shd w:val="clear" w:color="auto" w:fill="auto"/>
          </w:tcPr>
          <w:p w:rsidR="00F87113" w:rsidRPr="00BE2A32" w:rsidRDefault="00F87113" w:rsidP="00127CA2">
            <w:pPr>
              <w:pStyle w:val="ENoteTableText"/>
            </w:pPr>
            <w:r w:rsidRPr="00BE2A32">
              <w:t>am No 22, 2017</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219RA</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42619">
            <w:pPr>
              <w:pStyle w:val="ENoteTableText"/>
            </w:pPr>
            <w:r w:rsidRPr="00BE2A32">
              <w:t>am No 34, 2010; No 25, 2011; No 79, 2011</w:t>
            </w:r>
            <w:r w:rsidR="00F87113" w:rsidRPr="00BE2A32">
              <w:t>; No 22, 2017</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42619">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219RB</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1929AE" w:rsidRPr="00BE2A32" w:rsidTr="0072733A">
        <w:trPr>
          <w:cantSplit/>
        </w:trPr>
        <w:tc>
          <w:tcPr>
            <w:tcW w:w="2436" w:type="dxa"/>
            <w:shd w:val="clear" w:color="auto" w:fill="auto"/>
          </w:tcPr>
          <w:p w:rsidR="001929AE" w:rsidRPr="00BE2A32" w:rsidRDefault="001929AE" w:rsidP="00753CFA">
            <w:pPr>
              <w:pStyle w:val="ENoteTableText"/>
              <w:tabs>
                <w:tab w:val="center" w:leader="dot" w:pos="2268"/>
              </w:tabs>
            </w:pPr>
          </w:p>
        </w:tc>
        <w:tc>
          <w:tcPr>
            <w:tcW w:w="4652" w:type="dxa"/>
            <w:shd w:val="clear" w:color="auto" w:fill="auto"/>
          </w:tcPr>
          <w:p w:rsidR="001929AE" w:rsidRPr="00BE2A32" w:rsidRDefault="001929AE"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219RC</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42619">
            <w:pPr>
              <w:pStyle w:val="ENoteTableText"/>
            </w:pPr>
            <w:r w:rsidRPr="00BE2A32">
              <w:t>am No 34, 2010; No 25, 2011; No 79, 2011</w:t>
            </w:r>
            <w:r w:rsidR="00F87113" w:rsidRPr="00BE2A32">
              <w:t>; No 22, 2017</w:t>
            </w:r>
          </w:p>
        </w:tc>
      </w:tr>
      <w:tr w:rsidR="001929AE" w:rsidRPr="00BE2A32" w:rsidTr="0072733A">
        <w:trPr>
          <w:cantSplit/>
        </w:trPr>
        <w:tc>
          <w:tcPr>
            <w:tcW w:w="2436" w:type="dxa"/>
            <w:shd w:val="clear" w:color="auto" w:fill="auto"/>
          </w:tcPr>
          <w:p w:rsidR="001929AE" w:rsidRPr="00BE2A32" w:rsidRDefault="001929AE" w:rsidP="007B25BF">
            <w:pPr>
              <w:pStyle w:val="ENoteTableText"/>
            </w:pPr>
          </w:p>
        </w:tc>
        <w:tc>
          <w:tcPr>
            <w:tcW w:w="4652" w:type="dxa"/>
            <w:shd w:val="clear" w:color="auto" w:fill="auto"/>
          </w:tcPr>
          <w:p w:rsidR="001929AE" w:rsidRPr="00BE2A32" w:rsidRDefault="001929AE" w:rsidP="00142619">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4</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C64317">
            <w:pPr>
              <w:pStyle w:val="ENoteTableText"/>
              <w:tabs>
                <w:tab w:val="center" w:leader="dot" w:pos="2268"/>
              </w:tabs>
            </w:pPr>
            <w:r w:rsidRPr="00BE2A32">
              <w:t>Divis</w:t>
            </w:r>
            <w:r w:rsidR="00C64317" w:rsidRPr="00BE2A32">
              <w:t>i</w:t>
            </w:r>
            <w:r w:rsidRPr="00BE2A32">
              <w:t>on</w:t>
            </w:r>
            <w:r w:rsidR="00BE2A32">
              <w:t> </w:t>
            </w:r>
            <w:r w:rsidRPr="00BE2A32">
              <w:t>4</w:t>
            </w:r>
            <w:r w:rsidRPr="00BE2A32">
              <w:tab/>
            </w:r>
          </w:p>
        </w:tc>
        <w:tc>
          <w:tcPr>
            <w:tcW w:w="4652" w:type="dxa"/>
            <w:shd w:val="clear" w:color="auto" w:fill="auto"/>
          </w:tcPr>
          <w:p w:rsidR="00D64718" w:rsidRPr="00BE2A32" w:rsidRDefault="00D64718" w:rsidP="00127CA2">
            <w:pPr>
              <w:pStyle w:val="ENoteTableText"/>
            </w:pPr>
            <w:r w:rsidRPr="00BE2A32">
              <w:t>ad No 34, 2010</w:t>
            </w:r>
          </w:p>
        </w:tc>
      </w:tr>
      <w:tr w:rsidR="00427134" w:rsidRPr="00BE2A32" w:rsidTr="0072733A">
        <w:trPr>
          <w:cantSplit/>
        </w:trPr>
        <w:tc>
          <w:tcPr>
            <w:tcW w:w="2436" w:type="dxa"/>
            <w:shd w:val="clear" w:color="auto" w:fill="auto"/>
          </w:tcPr>
          <w:p w:rsidR="00427134" w:rsidRPr="00BE2A32" w:rsidRDefault="00427134" w:rsidP="00C64317">
            <w:pPr>
              <w:pStyle w:val="ENoteTableText"/>
              <w:tabs>
                <w:tab w:val="center" w:leader="dot" w:pos="2268"/>
              </w:tabs>
            </w:pPr>
          </w:p>
        </w:tc>
        <w:tc>
          <w:tcPr>
            <w:tcW w:w="4652" w:type="dxa"/>
            <w:shd w:val="clear" w:color="auto" w:fill="auto"/>
          </w:tcPr>
          <w:p w:rsidR="00427134" w:rsidRPr="00BE2A32" w:rsidRDefault="00427134"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219RD</w:t>
            </w:r>
            <w:r w:rsidRPr="00BE2A32">
              <w:tab/>
            </w:r>
          </w:p>
        </w:tc>
        <w:tc>
          <w:tcPr>
            <w:tcW w:w="4652" w:type="dxa"/>
            <w:shd w:val="clear" w:color="auto" w:fill="auto"/>
          </w:tcPr>
          <w:p w:rsidR="00D64718" w:rsidRPr="00BE2A32" w:rsidRDefault="00D64718" w:rsidP="00127CA2">
            <w:pPr>
              <w:pStyle w:val="ENoteTableText"/>
            </w:pPr>
            <w:r w:rsidRPr="00BE2A32">
              <w:t>ad No 34, 2010</w:t>
            </w:r>
          </w:p>
        </w:tc>
      </w:tr>
      <w:tr w:rsidR="005D271A" w:rsidRPr="00BE2A32" w:rsidTr="0072733A">
        <w:trPr>
          <w:cantSplit/>
        </w:trPr>
        <w:tc>
          <w:tcPr>
            <w:tcW w:w="2436" w:type="dxa"/>
            <w:shd w:val="clear" w:color="auto" w:fill="auto"/>
          </w:tcPr>
          <w:p w:rsidR="005D271A" w:rsidRPr="00BE2A32" w:rsidRDefault="005D271A" w:rsidP="00753CFA">
            <w:pPr>
              <w:pStyle w:val="ENoteTableText"/>
              <w:tabs>
                <w:tab w:val="center" w:leader="dot" w:pos="2268"/>
              </w:tabs>
            </w:pPr>
          </w:p>
        </w:tc>
        <w:tc>
          <w:tcPr>
            <w:tcW w:w="4652" w:type="dxa"/>
            <w:shd w:val="clear" w:color="auto" w:fill="auto"/>
          </w:tcPr>
          <w:p w:rsidR="005D271A" w:rsidRPr="00BE2A32" w:rsidRDefault="005D271A"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219RE</w:t>
            </w:r>
            <w:r w:rsidRPr="00BE2A32">
              <w:tab/>
            </w:r>
          </w:p>
        </w:tc>
        <w:tc>
          <w:tcPr>
            <w:tcW w:w="4652" w:type="dxa"/>
            <w:shd w:val="clear" w:color="auto" w:fill="auto"/>
          </w:tcPr>
          <w:p w:rsidR="00D64718" w:rsidRPr="00BE2A32" w:rsidRDefault="00D64718" w:rsidP="00127CA2">
            <w:pPr>
              <w:pStyle w:val="ENoteTableText"/>
            </w:pPr>
            <w:r w:rsidRPr="00BE2A32">
              <w:t>ad No 34, 2010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pPr>
              <w:pStyle w:val="ENoteTableText"/>
            </w:pPr>
            <w:r w:rsidRPr="00BE2A32">
              <w:t>am No 25</w:t>
            </w:r>
            <w:r w:rsidR="005D271A" w:rsidRPr="00BE2A32">
              <w:t>, 2011;</w:t>
            </w:r>
            <w:r w:rsidRPr="00BE2A32">
              <w:t xml:space="preserve"> </w:t>
            </w:r>
            <w:r w:rsidR="005D271A" w:rsidRPr="00BE2A32">
              <w:t>No</w:t>
            </w:r>
            <w:r w:rsidRPr="00BE2A32">
              <w:t xml:space="preserve"> 79, 2011</w:t>
            </w:r>
          </w:p>
        </w:tc>
      </w:tr>
      <w:tr w:rsidR="005D271A" w:rsidRPr="00BE2A32" w:rsidTr="0072733A">
        <w:trPr>
          <w:cantSplit/>
        </w:trPr>
        <w:tc>
          <w:tcPr>
            <w:tcW w:w="2436" w:type="dxa"/>
            <w:shd w:val="clear" w:color="auto" w:fill="auto"/>
          </w:tcPr>
          <w:p w:rsidR="005D271A" w:rsidRPr="00BE2A32" w:rsidRDefault="005D271A" w:rsidP="007B25BF">
            <w:pPr>
              <w:pStyle w:val="ENoteTableText"/>
            </w:pPr>
          </w:p>
        </w:tc>
        <w:tc>
          <w:tcPr>
            <w:tcW w:w="4652" w:type="dxa"/>
            <w:shd w:val="clear" w:color="auto" w:fill="auto"/>
          </w:tcPr>
          <w:p w:rsidR="005D271A" w:rsidRPr="00BE2A32" w:rsidRDefault="005D271A"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B50EE7">
            <w:pPr>
              <w:pStyle w:val="ENoteTableText"/>
              <w:keepNext/>
              <w:tabs>
                <w:tab w:val="center" w:leader="dot" w:pos="2268"/>
              </w:tabs>
            </w:pPr>
            <w:r w:rsidRPr="00BE2A32">
              <w:t>s 219S</w:t>
            </w:r>
            <w:r w:rsidRPr="00BE2A32">
              <w:tab/>
            </w:r>
          </w:p>
        </w:tc>
        <w:tc>
          <w:tcPr>
            <w:tcW w:w="4652" w:type="dxa"/>
            <w:shd w:val="clear" w:color="auto" w:fill="auto"/>
          </w:tcPr>
          <w:p w:rsidR="00D64718" w:rsidRPr="00BE2A32" w:rsidRDefault="00D64718" w:rsidP="00127CA2">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rep No 118, 2007</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w:t>
            </w:r>
            <w:r w:rsidRPr="00BE2A32">
              <w:tab/>
            </w:r>
          </w:p>
        </w:tc>
        <w:tc>
          <w:tcPr>
            <w:tcW w:w="4652" w:type="dxa"/>
            <w:shd w:val="clear" w:color="auto" w:fill="auto"/>
          </w:tcPr>
          <w:p w:rsidR="00D64718" w:rsidRPr="00BE2A32" w:rsidRDefault="00D64718" w:rsidP="00DE4889">
            <w:pPr>
              <w:pStyle w:val="ENoteTableText"/>
            </w:pPr>
            <w:r w:rsidRPr="00BE2A32">
              <w:t>ad No 45, 2000</w:t>
            </w:r>
          </w:p>
        </w:tc>
      </w:tr>
      <w:tr w:rsidR="00D64718" w:rsidRPr="00BE2A32" w:rsidTr="0072733A">
        <w:trPr>
          <w:cantSplit/>
        </w:trPr>
        <w:tc>
          <w:tcPr>
            <w:tcW w:w="2436" w:type="dxa"/>
            <w:shd w:val="clear" w:color="auto" w:fill="auto"/>
          </w:tcPr>
          <w:p w:rsidR="00D64718" w:rsidRPr="00BE2A32" w:rsidRDefault="00D64718" w:rsidP="00DE4889">
            <w:pPr>
              <w:pStyle w:val="ENoteTableText"/>
            </w:pPr>
          </w:p>
        </w:tc>
        <w:tc>
          <w:tcPr>
            <w:tcW w:w="4652" w:type="dxa"/>
            <w:shd w:val="clear" w:color="auto" w:fill="auto"/>
          </w:tcPr>
          <w:p w:rsidR="00D64718" w:rsidRPr="00BE2A32" w:rsidRDefault="00D64718" w:rsidP="00DE4889">
            <w:pPr>
              <w:pStyle w:val="ENoteTableText"/>
            </w:pPr>
            <w:r w:rsidRPr="00BE2A32">
              <w:t>rep No 118, 2007</w:t>
            </w:r>
          </w:p>
        </w:tc>
      </w:tr>
      <w:tr w:rsidR="00D64718" w:rsidRPr="00BE2A32" w:rsidTr="0072733A">
        <w:trPr>
          <w:cantSplit/>
        </w:trPr>
        <w:tc>
          <w:tcPr>
            <w:tcW w:w="2436" w:type="dxa"/>
            <w:shd w:val="clear" w:color="auto" w:fill="auto"/>
          </w:tcPr>
          <w:p w:rsidR="00D64718" w:rsidRPr="00BE2A32" w:rsidRDefault="00D64718" w:rsidP="001F29E9">
            <w:pPr>
              <w:pStyle w:val="ENoteTableText"/>
              <w:keepNext/>
              <w:keepLines/>
            </w:pPr>
            <w:r w:rsidRPr="00BE2A32">
              <w:rPr>
                <w:b/>
              </w:rPr>
              <w:t>Part</w:t>
            </w:r>
            <w:r w:rsidR="00BE2A32">
              <w:rPr>
                <w:b/>
              </w:rPr>
              <w:t> </w:t>
            </w:r>
            <w:r w:rsidRPr="00BE2A32">
              <w:rPr>
                <w:b/>
              </w:rPr>
              <w:t>8B</w:t>
            </w:r>
          </w:p>
        </w:tc>
        <w:tc>
          <w:tcPr>
            <w:tcW w:w="4652" w:type="dxa"/>
            <w:shd w:val="clear" w:color="auto" w:fill="auto"/>
          </w:tcPr>
          <w:p w:rsidR="00D64718" w:rsidRPr="00BE2A32" w:rsidRDefault="00D64718" w:rsidP="001F29E9">
            <w:pPr>
              <w:pStyle w:val="ENoteTableText"/>
              <w:keepNext/>
              <w:keepLines/>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Part</w:t>
            </w:r>
            <w:r w:rsidR="00BE2A32">
              <w:t> </w:t>
            </w:r>
            <w:r w:rsidRPr="00BE2A32">
              <w:t>8B</w:t>
            </w:r>
            <w:r w:rsidRPr="00BE2A32">
              <w:tab/>
            </w:r>
          </w:p>
        </w:tc>
        <w:tc>
          <w:tcPr>
            <w:tcW w:w="4652" w:type="dxa"/>
            <w:shd w:val="clear" w:color="auto" w:fill="auto"/>
          </w:tcPr>
          <w:p w:rsidR="00D64718" w:rsidRPr="00BE2A32" w:rsidRDefault="00D64718" w:rsidP="00127CA2">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142619">
            <w:pPr>
              <w:pStyle w:val="ENoteTableText"/>
              <w:keepNext/>
              <w:keepLines/>
            </w:pPr>
            <w:r w:rsidRPr="00BE2A32">
              <w:rPr>
                <w:b/>
              </w:rPr>
              <w:t>Division</w:t>
            </w:r>
            <w:r w:rsidR="00BE2A32">
              <w:rPr>
                <w:b/>
              </w:rPr>
              <w:t> </w:t>
            </w:r>
            <w:r w:rsidRPr="00BE2A32">
              <w:rPr>
                <w:b/>
              </w:rPr>
              <w:t>1</w:t>
            </w:r>
          </w:p>
        </w:tc>
        <w:tc>
          <w:tcPr>
            <w:tcW w:w="4652" w:type="dxa"/>
            <w:shd w:val="clear" w:color="auto" w:fill="auto"/>
          </w:tcPr>
          <w:p w:rsidR="00D64718" w:rsidRPr="00BE2A32" w:rsidRDefault="00D64718" w:rsidP="00142619">
            <w:pPr>
              <w:pStyle w:val="ENoteTableText"/>
              <w:keepNext/>
              <w:keepLines/>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219TA</w:t>
            </w:r>
            <w:r w:rsidRPr="00BE2A32">
              <w:tab/>
            </w:r>
          </w:p>
        </w:tc>
        <w:tc>
          <w:tcPr>
            <w:tcW w:w="4652" w:type="dxa"/>
            <w:shd w:val="clear" w:color="auto" w:fill="auto"/>
          </w:tcPr>
          <w:p w:rsidR="00D64718" w:rsidRPr="00BE2A32" w:rsidRDefault="00D64718" w:rsidP="00127CA2">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pPr>
              <w:pStyle w:val="ENoteTableText"/>
            </w:pPr>
            <w:r w:rsidRPr="00BE2A32">
              <w:t>am No 59</w:t>
            </w:r>
            <w:r w:rsidR="00AA5CD7" w:rsidRPr="00BE2A32">
              <w:t>, 2004;</w:t>
            </w:r>
            <w:r w:rsidRPr="00BE2A32">
              <w:t xml:space="preserve"> </w:t>
            </w:r>
            <w:r w:rsidR="00AA5CD7" w:rsidRPr="00BE2A32">
              <w:t>No</w:t>
            </w:r>
            <w:r w:rsidRPr="00BE2A32">
              <w:t xml:space="preserve"> 60, 2004; No 82</w:t>
            </w:r>
            <w:r w:rsidR="00AA5CD7" w:rsidRPr="00BE2A32">
              <w:t>, 2007;</w:t>
            </w:r>
            <w:r w:rsidRPr="00BE2A32">
              <w:t xml:space="preserve"> </w:t>
            </w:r>
            <w:r w:rsidR="00AA5CD7" w:rsidRPr="00BE2A32">
              <w:t>No</w:t>
            </w:r>
            <w:r w:rsidRPr="00BE2A32">
              <w:t xml:space="preserve"> 113, 2007; No 131, 2008; No 4</w:t>
            </w:r>
            <w:r w:rsidR="00AA5CD7" w:rsidRPr="00BE2A32">
              <w:t>, 2009;</w:t>
            </w:r>
            <w:r w:rsidRPr="00BE2A32">
              <w:t xml:space="preserve"> </w:t>
            </w:r>
            <w:r w:rsidR="00AA5CD7" w:rsidRPr="00BE2A32">
              <w:t>No</w:t>
            </w:r>
            <w:r w:rsidRPr="00BE2A32">
              <w:t xml:space="preserve"> 50, 2009; No 141, 2011; No 49</w:t>
            </w:r>
            <w:r w:rsidR="00AA5CD7" w:rsidRPr="00BE2A32">
              <w:t>, 2012;</w:t>
            </w:r>
            <w:r w:rsidRPr="00BE2A32">
              <w:t xml:space="preserve"> </w:t>
            </w:r>
            <w:r w:rsidR="00AA5CD7" w:rsidRPr="00BE2A32">
              <w:t>No</w:t>
            </w:r>
            <w:r w:rsidRPr="00BE2A32">
              <w:t xml:space="preserve"> 50, 2012; No 70, 2013; No 96, 2014</w:t>
            </w:r>
            <w:r w:rsidR="00AA5CD7" w:rsidRPr="00BE2A32">
              <w:t xml:space="preserve">; </w:t>
            </w:r>
            <w:r w:rsidR="00AA5CD7"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2</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219TB</w:t>
            </w:r>
            <w:r w:rsidRPr="00BE2A32">
              <w:tab/>
            </w:r>
          </w:p>
        </w:tc>
        <w:tc>
          <w:tcPr>
            <w:tcW w:w="4652" w:type="dxa"/>
            <w:shd w:val="clear" w:color="auto" w:fill="auto"/>
          </w:tcPr>
          <w:p w:rsidR="00D64718" w:rsidRPr="00BE2A32" w:rsidRDefault="00D64718" w:rsidP="00127CA2">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219TC</w:t>
            </w:r>
            <w:r w:rsidRPr="00BE2A32">
              <w:tab/>
            </w:r>
          </w:p>
        </w:tc>
        <w:tc>
          <w:tcPr>
            <w:tcW w:w="4652" w:type="dxa"/>
            <w:shd w:val="clear" w:color="auto" w:fill="auto"/>
          </w:tcPr>
          <w:p w:rsidR="00D64718" w:rsidRPr="00BE2A32" w:rsidRDefault="00D64718" w:rsidP="00DE4889">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219TD</w:t>
            </w:r>
            <w:r w:rsidRPr="00BE2A32">
              <w:tab/>
            </w:r>
          </w:p>
        </w:tc>
        <w:tc>
          <w:tcPr>
            <w:tcW w:w="4652" w:type="dxa"/>
            <w:shd w:val="clear" w:color="auto" w:fill="auto"/>
          </w:tcPr>
          <w:p w:rsidR="00D64718" w:rsidRPr="00BE2A32" w:rsidRDefault="00D64718" w:rsidP="00DE4889">
            <w:pPr>
              <w:pStyle w:val="ENoteTableText"/>
            </w:pPr>
            <w:r w:rsidRPr="00BE2A32">
              <w:t>ad No 95, 2002</w:t>
            </w:r>
          </w:p>
        </w:tc>
      </w:tr>
      <w:tr w:rsidR="00AA5CD7" w:rsidRPr="00BE2A32" w:rsidTr="0072733A">
        <w:trPr>
          <w:cantSplit/>
        </w:trPr>
        <w:tc>
          <w:tcPr>
            <w:tcW w:w="2436" w:type="dxa"/>
            <w:shd w:val="clear" w:color="auto" w:fill="auto"/>
          </w:tcPr>
          <w:p w:rsidR="00AA5CD7" w:rsidRPr="00BE2A32" w:rsidRDefault="00AA5CD7" w:rsidP="00142619">
            <w:pPr>
              <w:pStyle w:val="ENoteTableText"/>
              <w:tabs>
                <w:tab w:val="center" w:leader="dot" w:pos="2268"/>
              </w:tabs>
            </w:pPr>
          </w:p>
        </w:tc>
        <w:tc>
          <w:tcPr>
            <w:tcW w:w="4652" w:type="dxa"/>
            <w:shd w:val="clear" w:color="auto" w:fill="auto"/>
          </w:tcPr>
          <w:p w:rsidR="00AA5CD7" w:rsidRPr="00BE2A32" w:rsidRDefault="00AA5CD7" w:rsidP="00DE4889">
            <w:pPr>
              <w:pStyle w:val="ENoteTableText"/>
            </w:pPr>
            <w:r w:rsidRPr="00BE2A32">
              <w:t xml:space="preserve">am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219TE</w:t>
            </w:r>
            <w:r w:rsidRPr="00BE2A32">
              <w:tab/>
            </w:r>
          </w:p>
        </w:tc>
        <w:tc>
          <w:tcPr>
            <w:tcW w:w="4652" w:type="dxa"/>
            <w:shd w:val="clear" w:color="auto" w:fill="auto"/>
          </w:tcPr>
          <w:p w:rsidR="00D64718" w:rsidRPr="00BE2A32" w:rsidRDefault="00D64718" w:rsidP="00127CA2">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130, 2007; No 50, 2011</w:t>
            </w:r>
          </w:p>
        </w:tc>
      </w:tr>
      <w:tr w:rsidR="00D64718" w:rsidRPr="00BE2A32" w:rsidTr="0072733A">
        <w:trPr>
          <w:cantSplit/>
        </w:trPr>
        <w:tc>
          <w:tcPr>
            <w:tcW w:w="2436" w:type="dxa"/>
            <w:shd w:val="clear" w:color="auto" w:fill="auto"/>
          </w:tcPr>
          <w:p w:rsidR="00D64718" w:rsidRPr="00BE2A32" w:rsidRDefault="00D64718" w:rsidP="007F1F64">
            <w:pPr>
              <w:pStyle w:val="ENoteTableText"/>
              <w:keepNext/>
            </w:pPr>
            <w:r w:rsidRPr="00BE2A32">
              <w:rPr>
                <w:b/>
              </w:rPr>
              <w:t>Division</w:t>
            </w:r>
            <w:r w:rsidR="00BE2A32">
              <w:rPr>
                <w:b/>
              </w:rPr>
              <w:t> </w:t>
            </w:r>
            <w:r w:rsidRPr="00BE2A32">
              <w:rPr>
                <w:b/>
              </w:rPr>
              <w:t>3</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219TF</w:t>
            </w:r>
            <w:r w:rsidRPr="00BE2A32">
              <w:tab/>
            </w:r>
          </w:p>
        </w:tc>
        <w:tc>
          <w:tcPr>
            <w:tcW w:w="4652" w:type="dxa"/>
            <w:shd w:val="clear" w:color="auto" w:fill="auto"/>
          </w:tcPr>
          <w:p w:rsidR="00D64718" w:rsidRPr="00BE2A32" w:rsidRDefault="00D64718" w:rsidP="00127CA2">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4</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219TG</w:t>
            </w:r>
            <w:r w:rsidRPr="00BE2A32">
              <w:tab/>
            </w:r>
          </w:p>
        </w:tc>
        <w:tc>
          <w:tcPr>
            <w:tcW w:w="4652" w:type="dxa"/>
            <w:shd w:val="clear" w:color="auto" w:fill="auto"/>
          </w:tcPr>
          <w:p w:rsidR="00D64718" w:rsidRPr="00BE2A32" w:rsidRDefault="00D64718" w:rsidP="00127CA2">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219TH</w:t>
            </w:r>
            <w:r w:rsidRPr="00BE2A32">
              <w:tab/>
            </w:r>
          </w:p>
        </w:tc>
        <w:tc>
          <w:tcPr>
            <w:tcW w:w="4652" w:type="dxa"/>
            <w:shd w:val="clear" w:color="auto" w:fill="auto"/>
          </w:tcPr>
          <w:p w:rsidR="00D64718" w:rsidRPr="00BE2A32" w:rsidRDefault="00D64718" w:rsidP="00DE4889">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219TI</w:t>
            </w:r>
            <w:r w:rsidRPr="00BE2A32">
              <w:tab/>
            </w:r>
          </w:p>
        </w:tc>
        <w:tc>
          <w:tcPr>
            <w:tcW w:w="4652" w:type="dxa"/>
            <w:shd w:val="clear" w:color="auto" w:fill="auto"/>
          </w:tcPr>
          <w:p w:rsidR="00D64718" w:rsidRPr="00BE2A32" w:rsidRDefault="00D64718" w:rsidP="00DE4889">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219TJ</w:t>
            </w:r>
            <w:r w:rsidRPr="00BE2A32">
              <w:tab/>
            </w:r>
          </w:p>
        </w:tc>
        <w:tc>
          <w:tcPr>
            <w:tcW w:w="4652" w:type="dxa"/>
            <w:shd w:val="clear" w:color="auto" w:fill="auto"/>
          </w:tcPr>
          <w:p w:rsidR="00D64718" w:rsidRPr="00BE2A32" w:rsidRDefault="00D64718" w:rsidP="00DE4889">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219TK</w:t>
            </w:r>
            <w:r w:rsidRPr="00BE2A32">
              <w:tab/>
            </w:r>
          </w:p>
        </w:tc>
        <w:tc>
          <w:tcPr>
            <w:tcW w:w="4652" w:type="dxa"/>
            <w:shd w:val="clear" w:color="auto" w:fill="auto"/>
          </w:tcPr>
          <w:p w:rsidR="00D64718" w:rsidRPr="00BE2A32" w:rsidRDefault="00D64718" w:rsidP="00DE4889">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5</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219TG</w:t>
            </w:r>
            <w:r w:rsidRPr="00BE2A32">
              <w:tab/>
            </w:r>
          </w:p>
        </w:tc>
        <w:tc>
          <w:tcPr>
            <w:tcW w:w="4652" w:type="dxa"/>
            <w:shd w:val="clear" w:color="auto" w:fill="auto"/>
          </w:tcPr>
          <w:p w:rsidR="00D64718" w:rsidRPr="00BE2A32" w:rsidRDefault="00D64718" w:rsidP="00DE4889">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219TH</w:t>
            </w:r>
            <w:r w:rsidRPr="00BE2A32">
              <w:tab/>
            </w:r>
          </w:p>
        </w:tc>
        <w:tc>
          <w:tcPr>
            <w:tcW w:w="4652" w:type="dxa"/>
            <w:shd w:val="clear" w:color="auto" w:fill="auto"/>
          </w:tcPr>
          <w:p w:rsidR="00D64718" w:rsidRPr="00BE2A32" w:rsidRDefault="00D64718" w:rsidP="00DE4889">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219TI</w:t>
            </w:r>
            <w:r w:rsidRPr="00BE2A32">
              <w:tab/>
            </w:r>
          </w:p>
        </w:tc>
        <w:tc>
          <w:tcPr>
            <w:tcW w:w="4652" w:type="dxa"/>
            <w:shd w:val="clear" w:color="auto" w:fill="auto"/>
          </w:tcPr>
          <w:p w:rsidR="00D64718" w:rsidRPr="00BE2A32" w:rsidRDefault="00D64718" w:rsidP="00DE4889">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219TJ</w:t>
            </w:r>
            <w:r w:rsidRPr="00BE2A32">
              <w:tab/>
            </w:r>
          </w:p>
        </w:tc>
        <w:tc>
          <w:tcPr>
            <w:tcW w:w="4652" w:type="dxa"/>
            <w:shd w:val="clear" w:color="auto" w:fill="auto"/>
          </w:tcPr>
          <w:p w:rsidR="00D64718" w:rsidRPr="00BE2A32" w:rsidRDefault="00D64718" w:rsidP="00DE4889">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219TK</w:t>
            </w:r>
            <w:r w:rsidRPr="00BE2A32">
              <w:tab/>
            </w:r>
          </w:p>
        </w:tc>
        <w:tc>
          <w:tcPr>
            <w:tcW w:w="4652" w:type="dxa"/>
            <w:shd w:val="clear" w:color="auto" w:fill="auto"/>
          </w:tcPr>
          <w:p w:rsidR="00D64718" w:rsidRPr="00BE2A32" w:rsidRDefault="00D64718" w:rsidP="00DE4889">
            <w:pPr>
              <w:pStyle w:val="ENoteTableText"/>
            </w:pPr>
            <w:r w:rsidRPr="00BE2A32">
              <w:t>ad No 95, 2002</w:t>
            </w:r>
          </w:p>
        </w:tc>
      </w:tr>
      <w:tr w:rsidR="00D64718" w:rsidRPr="00BE2A32" w:rsidTr="0072733A">
        <w:trPr>
          <w:cantSplit/>
        </w:trPr>
        <w:tc>
          <w:tcPr>
            <w:tcW w:w="2436" w:type="dxa"/>
            <w:shd w:val="clear" w:color="auto" w:fill="auto"/>
          </w:tcPr>
          <w:p w:rsidR="00D64718" w:rsidRPr="00BE2A32" w:rsidRDefault="00D64718" w:rsidP="00B50EE7">
            <w:pPr>
              <w:pStyle w:val="ENoteTableText"/>
              <w:keepNext/>
            </w:pPr>
            <w:r w:rsidRPr="00BE2A32">
              <w:rPr>
                <w:b/>
              </w:rPr>
              <w:t>Part</w:t>
            </w:r>
            <w:r w:rsidR="00BE2A32">
              <w:rPr>
                <w:b/>
              </w:rPr>
              <w:t> </w:t>
            </w:r>
            <w:r w:rsidRPr="00BE2A32">
              <w:rPr>
                <w:b/>
              </w:rPr>
              <w:t>8C</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Part</w:t>
            </w:r>
            <w:r w:rsidR="00BE2A32">
              <w:t> </w:t>
            </w:r>
            <w:r w:rsidRPr="00BE2A32">
              <w:t>8C</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237E5F" w:rsidRPr="00BE2A32" w:rsidTr="0072733A">
        <w:trPr>
          <w:cantSplit/>
        </w:trPr>
        <w:tc>
          <w:tcPr>
            <w:tcW w:w="2436" w:type="dxa"/>
            <w:shd w:val="clear" w:color="auto" w:fill="auto"/>
          </w:tcPr>
          <w:p w:rsidR="00237E5F" w:rsidRPr="00BE2A32" w:rsidRDefault="00237E5F" w:rsidP="00753CFA">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rs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1</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219TSA</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rep No 53, 2008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219TSB</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w:t>
            </w:r>
          </w:p>
        </w:tc>
      </w:tr>
      <w:tr w:rsidR="00237E5F" w:rsidRPr="00BE2A32" w:rsidTr="0072733A">
        <w:trPr>
          <w:cantSplit/>
        </w:trPr>
        <w:tc>
          <w:tcPr>
            <w:tcW w:w="2436" w:type="dxa"/>
            <w:shd w:val="clear" w:color="auto" w:fill="auto"/>
          </w:tcPr>
          <w:p w:rsidR="00237E5F" w:rsidRPr="00BE2A32" w:rsidRDefault="00237E5F" w:rsidP="007B25BF">
            <w:pPr>
              <w:pStyle w:val="ENoteTableText"/>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219TSC</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 No 13, 2013</w:t>
            </w:r>
          </w:p>
        </w:tc>
      </w:tr>
      <w:tr w:rsidR="00237E5F" w:rsidRPr="00BE2A32" w:rsidTr="0072733A">
        <w:trPr>
          <w:cantSplit/>
        </w:trPr>
        <w:tc>
          <w:tcPr>
            <w:tcW w:w="2436" w:type="dxa"/>
            <w:shd w:val="clear" w:color="auto" w:fill="auto"/>
          </w:tcPr>
          <w:p w:rsidR="00237E5F" w:rsidRPr="00BE2A32" w:rsidRDefault="00237E5F" w:rsidP="007B25BF">
            <w:pPr>
              <w:pStyle w:val="ENoteTableText"/>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219TSD</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rs No 53, 2008</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50, 2009</w:t>
            </w:r>
          </w:p>
        </w:tc>
      </w:tr>
      <w:tr w:rsidR="00237E5F" w:rsidRPr="00BE2A32" w:rsidTr="0072733A">
        <w:trPr>
          <w:cantSplit/>
        </w:trPr>
        <w:tc>
          <w:tcPr>
            <w:tcW w:w="2436" w:type="dxa"/>
            <w:shd w:val="clear" w:color="auto" w:fill="auto"/>
          </w:tcPr>
          <w:p w:rsidR="00237E5F" w:rsidRPr="00BE2A32" w:rsidRDefault="00237E5F" w:rsidP="007B25BF">
            <w:pPr>
              <w:pStyle w:val="ENoteTableText"/>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25392A">
            <w:pPr>
              <w:pStyle w:val="ENoteTableText"/>
              <w:tabs>
                <w:tab w:val="center" w:leader="dot" w:pos="2268"/>
              </w:tabs>
            </w:pPr>
            <w:r w:rsidRPr="00BE2A32">
              <w:t>s 219TSE</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p>
        </w:tc>
        <w:tc>
          <w:tcPr>
            <w:tcW w:w="4652" w:type="dxa"/>
            <w:shd w:val="clear" w:color="auto" w:fill="auto"/>
          </w:tcPr>
          <w:p w:rsidR="00D64718" w:rsidRPr="00BE2A32" w:rsidRDefault="00D64718" w:rsidP="00127CA2">
            <w:pPr>
              <w:pStyle w:val="ENoteTableText"/>
            </w:pPr>
            <w:r w:rsidRPr="00BE2A32">
              <w:t>am No 13, 2013</w:t>
            </w:r>
          </w:p>
        </w:tc>
      </w:tr>
      <w:tr w:rsidR="00237E5F" w:rsidRPr="00BE2A32" w:rsidTr="0072733A">
        <w:trPr>
          <w:cantSplit/>
        </w:trPr>
        <w:tc>
          <w:tcPr>
            <w:tcW w:w="2436" w:type="dxa"/>
            <w:shd w:val="clear" w:color="auto" w:fill="auto"/>
          </w:tcPr>
          <w:p w:rsidR="00237E5F" w:rsidRPr="00BE2A32" w:rsidRDefault="00237E5F" w:rsidP="00753CFA">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219TSF</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237E5F" w:rsidRPr="00BE2A32" w:rsidTr="0072733A">
        <w:trPr>
          <w:cantSplit/>
        </w:trPr>
        <w:tc>
          <w:tcPr>
            <w:tcW w:w="2436" w:type="dxa"/>
            <w:shd w:val="clear" w:color="auto" w:fill="auto"/>
          </w:tcPr>
          <w:p w:rsidR="00237E5F" w:rsidRPr="00BE2A32" w:rsidRDefault="00237E5F" w:rsidP="00753CFA">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219TSG</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p>
        </w:tc>
        <w:tc>
          <w:tcPr>
            <w:tcW w:w="4652" w:type="dxa"/>
            <w:shd w:val="clear" w:color="auto" w:fill="auto"/>
          </w:tcPr>
          <w:p w:rsidR="00D64718" w:rsidRPr="00BE2A32" w:rsidRDefault="00D64718" w:rsidP="00127CA2">
            <w:pPr>
              <w:pStyle w:val="ENoteTableText"/>
            </w:pPr>
            <w:r w:rsidRPr="00BE2A32">
              <w:t>am No 13, 2013</w:t>
            </w:r>
          </w:p>
        </w:tc>
      </w:tr>
      <w:tr w:rsidR="00237E5F" w:rsidRPr="00BE2A32" w:rsidTr="0072733A">
        <w:trPr>
          <w:cantSplit/>
        </w:trPr>
        <w:tc>
          <w:tcPr>
            <w:tcW w:w="2436" w:type="dxa"/>
            <w:shd w:val="clear" w:color="auto" w:fill="auto"/>
          </w:tcPr>
          <w:p w:rsidR="00237E5F" w:rsidRPr="00BE2A32" w:rsidRDefault="00237E5F" w:rsidP="00753CFA">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25392A">
            <w:pPr>
              <w:pStyle w:val="ENoteTableText"/>
              <w:tabs>
                <w:tab w:val="center" w:leader="dot" w:pos="2268"/>
              </w:tabs>
            </w:pPr>
            <w:r w:rsidRPr="00BE2A32">
              <w:t>s 219TSGA</w:t>
            </w:r>
            <w:r w:rsidRPr="00BE2A32">
              <w:tab/>
            </w:r>
          </w:p>
        </w:tc>
        <w:tc>
          <w:tcPr>
            <w:tcW w:w="4652" w:type="dxa"/>
            <w:shd w:val="clear" w:color="auto" w:fill="auto"/>
          </w:tcPr>
          <w:p w:rsidR="00D64718" w:rsidRPr="00BE2A32" w:rsidRDefault="00D64718" w:rsidP="00127CA2">
            <w:pPr>
              <w:pStyle w:val="ENoteTableText"/>
            </w:pPr>
            <w:r w:rsidRPr="00BE2A32">
              <w:t>ad No 53, 2008</w:t>
            </w:r>
          </w:p>
        </w:tc>
      </w:tr>
      <w:tr w:rsidR="00237E5F" w:rsidRPr="00BE2A32" w:rsidTr="0072733A">
        <w:trPr>
          <w:cantSplit/>
        </w:trPr>
        <w:tc>
          <w:tcPr>
            <w:tcW w:w="2436" w:type="dxa"/>
            <w:shd w:val="clear" w:color="auto" w:fill="auto"/>
          </w:tcPr>
          <w:p w:rsidR="00237E5F" w:rsidRPr="00BE2A32" w:rsidRDefault="00237E5F" w:rsidP="0025392A">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219TSGB</w:t>
            </w:r>
            <w:r w:rsidRPr="00BE2A32">
              <w:tab/>
            </w:r>
          </w:p>
        </w:tc>
        <w:tc>
          <w:tcPr>
            <w:tcW w:w="4652" w:type="dxa"/>
            <w:shd w:val="clear" w:color="auto" w:fill="auto"/>
          </w:tcPr>
          <w:p w:rsidR="00D64718" w:rsidRPr="00BE2A32" w:rsidRDefault="00D64718" w:rsidP="00127CA2">
            <w:pPr>
              <w:pStyle w:val="ENoteTableText"/>
            </w:pPr>
            <w:r w:rsidRPr="00BE2A32">
              <w:t>ad No 53, 2008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p>
        </w:tc>
        <w:tc>
          <w:tcPr>
            <w:tcW w:w="4652" w:type="dxa"/>
            <w:shd w:val="clear" w:color="auto" w:fill="auto"/>
          </w:tcPr>
          <w:p w:rsidR="00D64718" w:rsidRPr="00BE2A32" w:rsidRDefault="00D64718" w:rsidP="00127CA2">
            <w:pPr>
              <w:pStyle w:val="ENoteTableText"/>
            </w:pPr>
            <w:r w:rsidRPr="00BE2A32">
              <w:t>am No 13, 2013</w:t>
            </w:r>
          </w:p>
        </w:tc>
      </w:tr>
      <w:tr w:rsidR="00237E5F" w:rsidRPr="00BE2A32" w:rsidTr="0072733A">
        <w:trPr>
          <w:cantSplit/>
        </w:trPr>
        <w:tc>
          <w:tcPr>
            <w:tcW w:w="2436" w:type="dxa"/>
            <w:shd w:val="clear" w:color="auto" w:fill="auto"/>
          </w:tcPr>
          <w:p w:rsidR="00237E5F" w:rsidRPr="00BE2A32" w:rsidRDefault="00237E5F" w:rsidP="00753CFA">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27A22">
            <w:pPr>
              <w:pStyle w:val="ENoteTableText"/>
              <w:tabs>
                <w:tab w:val="center" w:leader="dot" w:pos="2268"/>
              </w:tabs>
            </w:pPr>
            <w:r w:rsidRPr="00BE2A32">
              <w:t>s 219TSGC</w:t>
            </w:r>
            <w:r w:rsidRPr="00BE2A32">
              <w:tab/>
            </w:r>
          </w:p>
        </w:tc>
        <w:tc>
          <w:tcPr>
            <w:tcW w:w="4652" w:type="dxa"/>
            <w:shd w:val="clear" w:color="auto" w:fill="auto"/>
          </w:tcPr>
          <w:p w:rsidR="00D64718" w:rsidRPr="00BE2A32" w:rsidRDefault="00D64718" w:rsidP="00127CA2">
            <w:pPr>
              <w:pStyle w:val="ENoteTableText"/>
            </w:pPr>
            <w:r w:rsidRPr="00BE2A32">
              <w:t>ad No 53, 2008</w:t>
            </w:r>
          </w:p>
        </w:tc>
      </w:tr>
      <w:tr w:rsidR="00237E5F" w:rsidRPr="00BE2A32" w:rsidTr="0072733A">
        <w:trPr>
          <w:cantSplit/>
        </w:trPr>
        <w:tc>
          <w:tcPr>
            <w:tcW w:w="2436" w:type="dxa"/>
            <w:shd w:val="clear" w:color="auto" w:fill="auto"/>
          </w:tcPr>
          <w:p w:rsidR="00237E5F" w:rsidRPr="00BE2A32" w:rsidRDefault="00237E5F" w:rsidP="00727A22">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219TSGD</w:t>
            </w:r>
            <w:r w:rsidRPr="00BE2A32">
              <w:tab/>
            </w:r>
          </w:p>
        </w:tc>
        <w:tc>
          <w:tcPr>
            <w:tcW w:w="4652" w:type="dxa"/>
            <w:shd w:val="clear" w:color="auto" w:fill="auto"/>
          </w:tcPr>
          <w:p w:rsidR="00D64718" w:rsidRPr="00BE2A32" w:rsidRDefault="00D64718" w:rsidP="00127CA2">
            <w:pPr>
              <w:pStyle w:val="ENoteTableText"/>
            </w:pPr>
            <w:r w:rsidRPr="00BE2A32">
              <w:t>ad No 53, 2008</w:t>
            </w:r>
          </w:p>
        </w:tc>
      </w:tr>
      <w:tr w:rsidR="00237E5F" w:rsidRPr="00BE2A32" w:rsidTr="0072733A">
        <w:trPr>
          <w:cantSplit/>
        </w:trPr>
        <w:tc>
          <w:tcPr>
            <w:tcW w:w="2436" w:type="dxa"/>
            <w:shd w:val="clear" w:color="auto" w:fill="auto"/>
          </w:tcPr>
          <w:p w:rsidR="00237E5F" w:rsidRPr="00BE2A32" w:rsidRDefault="00237E5F" w:rsidP="00753CFA">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219TSGE</w:t>
            </w:r>
            <w:r w:rsidRPr="00BE2A32">
              <w:tab/>
            </w:r>
          </w:p>
        </w:tc>
        <w:tc>
          <w:tcPr>
            <w:tcW w:w="4652" w:type="dxa"/>
            <w:shd w:val="clear" w:color="auto" w:fill="auto"/>
          </w:tcPr>
          <w:p w:rsidR="00D64718" w:rsidRPr="00BE2A32" w:rsidRDefault="00D64718" w:rsidP="00127CA2">
            <w:pPr>
              <w:pStyle w:val="ENoteTableText"/>
            </w:pPr>
            <w:r w:rsidRPr="00BE2A32">
              <w:t>ad No 53, 2008</w:t>
            </w:r>
          </w:p>
        </w:tc>
      </w:tr>
      <w:tr w:rsidR="00237E5F" w:rsidRPr="00BE2A32" w:rsidTr="0072733A">
        <w:trPr>
          <w:cantSplit/>
        </w:trPr>
        <w:tc>
          <w:tcPr>
            <w:tcW w:w="2436" w:type="dxa"/>
            <w:shd w:val="clear" w:color="auto" w:fill="auto"/>
          </w:tcPr>
          <w:p w:rsidR="00237E5F" w:rsidRPr="00BE2A32" w:rsidRDefault="00237E5F" w:rsidP="00753CFA">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219TSGF</w:t>
            </w:r>
            <w:r w:rsidRPr="00BE2A32">
              <w:tab/>
            </w:r>
          </w:p>
        </w:tc>
        <w:tc>
          <w:tcPr>
            <w:tcW w:w="4652" w:type="dxa"/>
            <w:shd w:val="clear" w:color="auto" w:fill="auto"/>
          </w:tcPr>
          <w:p w:rsidR="00D64718" w:rsidRPr="00BE2A32" w:rsidRDefault="00D64718" w:rsidP="00127CA2">
            <w:pPr>
              <w:pStyle w:val="ENoteTableText"/>
            </w:pPr>
            <w:r w:rsidRPr="00BE2A32">
              <w:t>ad No 53, 2008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p>
        </w:tc>
        <w:tc>
          <w:tcPr>
            <w:tcW w:w="4652" w:type="dxa"/>
            <w:shd w:val="clear" w:color="auto" w:fill="auto"/>
          </w:tcPr>
          <w:p w:rsidR="00D64718" w:rsidRPr="00BE2A32" w:rsidRDefault="00D64718" w:rsidP="00127CA2">
            <w:pPr>
              <w:pStyle w:val="ENoteTableText"/>
            </w:pPr>
            <w:r w:rsidRPr="00BE2A32">
              <w:t>am No 13, 2013</w:t>
            </w:r>
          </w:p>
        </w:tc>
      </w:tr>
      <w:tr w:rsidR="00C93623" w:rsidRPr="00BE2A32" w:rsidTr="0072733A">
        <w:trPr>
          <w:cantSplit/>
        </w:trPr>
        <w:tc>
          <w:tcPr>
            <w:tcW w:w="2436" w:type="dxa"/>
            <w:shd w:val="clear" w:color="auto" w:fill="auto"/>
          </w:tcPr>
          <w:p w:rsidR="00C93623" w:rsidRPr="00BE2A32" w:rsidRDefault="00C93623" w:rsidP="00753CFA">
            <w:pPr>
              <w:pStyle w:val="ENoteTableText"/>
              <w:tabs>
                <w:tab w:val="center" w:leader="dot" w:pos="2268"/>
              </w:tabs>
            </w:pPr>
          </w:p>
        </w:tc>
        <w:tc>
          <w:tcPr>
            <w:tcW w:w="4652" w:type="dxa"/>
            <w:shd w:val="clear" w:color="auto" w:fill="auto"/>
          </w:tcPr>
          <w:p w:rsidR="00C93623" w:rsidRPr="00BE2A32" w:rsidRDefault="00C93623"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2</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219TSH</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w:t>
            </w:r>
          </w:p>
        </w:tc>
      </w:tr>
      <w:tr w:rsidR="00237E5F" w:rsidRPr="00BE2A32" w:rsidTr="0072733A">
        <w:trPr>
          <w:cantSplit/>
        </w:trPr>
        <w:tc>
          <w:tcPr>
            <w:tcW w:w="2436" w:type="dxa"/>
            <w:shd w:val="clear" w:color="auto" w:fill="auto"/>
          </w:tcPr>
          <w:p w:rsidR="00237E5F" w:rsidRPr="00BE2A32" w:rsidRDefault="00237E5F" w:rsidP="007B25BF">
            <w:pPr>
              <w:pStyle w:val="ENoteTableText"/>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27A22">
            <w:pPr>
              <w:pStyle w:val="ENoteTableText"/>
              <w:tabs>
                <w:tab w:val="center" w:leader="dot" w:pos="2268"/>
              </w:tabs>
            </w:pPr>
            <w:r w:rsidRPr="00BE2A32">
              <w:t>s 219TSI</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237E5F" w:rsidRPr="00BE2A32" w:rsidTr="0072733A">
        <w:trPr>
          <w:cantSplit/>
        </w:trPr>
        <w:tc>
          <w:tcPr>
            <w:tcW w:w="2436" w:type="dxa"/>
            <w:shd w:val="clear" w:color="auto" w:fill="auto"/>
          </w:tcPr>
          <w:p w:rsidR="00237E5F" w:rsidRPr="00BE2A32" w:rsidRDefault="00237E5F" w:rsidP="00727A22">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4F1571">
            <w:pPr>
              <w:pStyle w:val="ENoteTableText"/>
              <w:tabs>
                <w:tab w:val="center" w:leader="dot" w:pos="2268"/>
              </w:tabs>
            </w:pPr>
            <w:r w:rsidRPr="00BE2A32">
              <w:t>s 219TSJ</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p>
        </w:tc>
        <w:tc>
          <w:tcPr>
            <w:tcW w:w="4652" w:type="dxa"/>
            <w:shd w:val="clear" w:color="auto" w:fill="auto"/>
          </w:tcPr>
          <w:p w:rsidR="00D64718" w:rsidRPr="00BE2A32" w:rsidRDefault="00D64718" w:rsidP="00127CA2">
            <w:pPr>
              <w:pStyle w:val="ENoteTableText"/>
            </w:pPr>
            <w:r w:rsidRPr="00BE2A32">
              <w:t>am No 13, 2013</w:t>
            </w:r>
          </w:p>
        </w:tc>
      </w:tr>
      <w:tr w:rsidR="00237E5F" w:rsidRPr="00BE2A32" w:rsidTr="0072733A">
        <w:trPr>
          <w:cantSplit/>
        </w:trPr>
        <w:tc>
          <w:tcPr>
            <w:tcW w:w="2436" w:type="dxa"/>
            <w:shd w:val="clear" w:color="auto" w:fill="auto"/>
          </w:tcPr>
          <w:p w:rsidR="00237E5F" w:rsidRPr="00BE2A32" w:rsidRDefault="00237E5F" w:rsidP="00753CFA">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AC6192">
            <w:pPr>
              <w:pStyle w:val="ENoteTableText"/>
              <w:tabs>
                <w:tab w:val="center" w:leader="dot" w:pos="2268"/>
              </w:tabs>
            </w:pPr>
            <w:r w:rsidRPr="00BE2A32">
              <w:t>s 219TSK</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 No 50, 2009</w:t>
            </w:r>
          </w:p>
        </w:tc>
      </w:tr>
      <w:tr w:rsidR="00237E5F" w:rsidRPr="00BE2A32" w:rsidTr="0072733A">
        <w:trPr>
          <w:cantSplit/>
        </w:trPr>
        <w:tc>
          <w:tcPr>
            <w:tcW w:w="2436" w:type="dxa"/>
            <w:shd w:val="clear" w:color="auto" w:fill="auto"/>
          </w:tcPr>
          <w:p w:rsidR="00237E5F" w:rsidRPr="00BE2A32" w:rsidRDefault="00237E5F" w:rsidP="007B25BF">
            <w:pPr>
              <w:pStyle w:val="ENoteTableText"/>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27A22">
            <w:pPr>
              <w:pStyle w:val="ENoteTableText"/>
              <w:tabs>
                <w:tab w:val="center" w:leader="dot" w:pos="2268"/>
              </w:tabs>
            </w:pPr>
            <w:r w:rsidRPr="00BE2A32">
              <w:t>s 219TSL</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237E5F" w:rsidRPr="00BE2A32" w:rsidTr="0072733A">
        <w:trPr>
          <w:cantSplit/>
        </w:trPr>
        <w:tc>
          <w:tcPr>
            <w:tcW w:w="2436" w:type="dxa"/>
            <w:shd w:val="clear" w:color="auto" w:fill="auto"/>
          </w:tcPr>
          <w:p w:rsidR="00237E5F" w:rsidRPr="00BE2A32" w:rsidRDefault="00237E5F" w:rsidP="00727A22">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219TSM</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237E5F" w:rsidRPr="00BE2A32" w:rsidTr="0072733A">
        <w:trPr>
          <w:cantSplit/>
        </w:trPr>
        <w:tc>
          <w:tcPr>
            <w:tcW w:w="2436" w:type="dxa"/>
            <w:shd w:val="clear" w:color="auto" w:fill="auto"/>
          </w:tcPr>
          <w:p w:rsidR="00237E5F" w:rsidRPr="00BE2A32" w:rsidRDefault="00237E5F" w:rsidP="00753CFA">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219TSN</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p>
        </w:tc>
        <w:tc>
          <w:tcPr>
            <w:tcW w:w="4652" w:type="dxa"/>
            <w:shd w:val="clear" w:color="auto" w:fill="auto"/>
          </w:tcPr>
          <w:p w:rsidR="00D64718" w:rsidRPr="00BE2A32" w:rsidRDefault="00D64718" w:rsidP="00127CA2">
            <w:pPr>
              <w:pStyle w:val="ENoteTableText"/>
            </w:pPr>
            <w:r w:rsidRPr="00BE2A32">
              <w:t>am No 53, 2008; No 13, 2013</w:t>
            </w:r>
          </w:p>
        </w:tc>
      </w:tr>
      <w:tr w:rsidR="00237E5F" w:rsidRPr="00BE2A32" w:rsidTr="0072733A">
        <w:trPr>
          <w:cantSplit/>
        </w:trPr>
        <w:tc>
          <w:tcPr>
            <w:tcW w:w="2436" w:type="dxa"/>
            <w:shd w:val="clear" w:color="auto" w:fill="auto"/>
          </w:tcPr>
          <w:p w:rsidR="00237E5F" w:rsidRPr="00BE2A32" w:rsidRDefault="00237E5F" w:rsidP="00753CFA">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219TSO</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237E5F" w:rsidRPr="00BE2A32" w:rsidTr="0072733A">
        <w:trPr>
          <w:cantSplit/>
        </w:trPr>
        <w:tc>
          <w:tcPr>
            <w:tcW w:w="2436" w:type="dxa"/>
            <w:shd w:val="clear" w:color="auto" w:fill="auto"/>
          </w:tcPr>
          <w:p w:rsidR="00237E5F" w:rsidRPr="00BE2A32" w:rsidRDefault="00237E5F" w:rsidP="00142619">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42619">
            <w:pPr>
              <w:pStyle w:val="ENoteTableText"/>
              <w:tabs>
                <w:tab w:val="center" w:leader="dot" w:pos="2268"/>
              </w:tabs>
            </w:pPr>
            <w:r w:rsidRPr="00BE2A32">
              <w:t>s 219TSP</w:t>
            </w:r>
            <w:r w:rsidRPr="00BE2A32">
              <w:tab/>
            </w:r>
          </w:p>
        </w:tc>
        <w:tc>
          <w:tcPr>
            <w:tcW w:w="4652" w:type="dxa"/>
            <w:shd w:val="clear" w:color="auto" w:fill="auto"/>
          </w:tcPr>
          <w:p w:rsidR="00D64718" w:rsidRPr="00BE2A32" w:rsidRDefault="00D64718" w:rsidP="00DE4889">
            <w:pPr>
              <w:pStyle w:val="ENoteTableText"/>
            </w:pPr>
            <w:r w:rsidRPr="00BE2A32">
              <w:t>ad No 118, 2007</w:t>
            </w:r>
          </w:p>
        </w:tc>
      </w:tr>
      <w:tr w:rsidR="00C93623" w:rsidRPr="00BE2A32" w:rsidTr="0072733A">
        <w:trPr>
          <w:cantSplit/>
        </w:trPr>
        <w:tc>
          <w:tcPr>
            <w:tcW w:w="2436" w:type="dxa"/>
            <w:shd w:val="clear" w:color="auto" w:fill="auto"/>
          </w:tcPr>
          <w:p w:rsidR="00C93623" w:rsidRPr="00BE2A32" w:rsidRDefault="00C93623" w:rsidP="00142619">
            <w:pPr>
              <w:pStyle w:val="ENoteTableText"/>
              <w:tabs>
                <w:tab w:val="center" w:leader="dot" w:pos="2268"/>
              </w:tabs>
            </w:pPr>
          </w:p>
        </w:tc>
        <w:tc>
          <w:tcPr>
            <w:tcW w:w="4652" w:type="dxa"/>
            <w:shd w:val="clear" w:color="auto" w:fill="auto"/>
          </w:tcPr>
          <w:p w:rsidR="00C93623" w:rsidRPr="00BE2A32" w:rsidRDefault="00C93623" w:rsidP="00DE4889">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127CA2">
            <w:pPr>
              <w:pStyle w:val="ENoteTableText"/>
            </w:pPr>
            <w:r w:rsidRPr="00BE2A32">
              <w:rPr>
                <w:b/>
              </w:rPr>
              <w:t>Division</w:t>
            </w:r>
            <w:r w:rsidR="00BE2A32">
              <w:rPr>
                <w:b/>
              </w:rPr>
              <w:t> </w:t>
            </w:r>
            <w:r w:rsidRPr="00BE2A32">
              <w:rPr>
                <w:b/>
              </w:rPr>
              <w:t>3</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219TSQ</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34, 2010</w:t>
            </w:r>
          </w:p>
        </w:tc>
      </w:tr>
      <w:tr w:rsidR="00C93623" w:rsidRPr="00BE2A32" w:rsidTr="0072733A">
        <w:trPr>
          <w:cantSplit/>
        </w:trPr>
        <w:tc>
          <w:tcPr>
            <w:tcW w:w="2436" w:type="dxa"/>
            <w:shd w:val="clear" w:color="auto" w:fill="auto"/>
          </w:tcPr>
          <w:p w:rsidR="00C93623" w:rsidRPr="00BE2A32" w:rsidRDefault="00C93623" w:rsidP="007B25BF">
            <w:pPr>
              <w:pStyle w:val="ENoteTableText"/>
            </w:pPr>
          </w:p>
        </w:tc>
        <w:tc>
          <w:tcPr>
            <w:tcW w:w="4652" w:type="dxa"/>
            <w:shd w:val="clear" w:color="auto" w:fill="auto"/>
          </w:tcPr>
          <w:p w:rsidR="00C93623" w:rsidRPr="00BE2A32" w:rsidRDefault="00C93623" w:rsidP="00127CA2">
            <w:pPr>
              <w:pStyle w:val="ENoteTableText"/>
            </w:pPr>
            <w:r w:rsidRPr="00BE2A32">
              <w:t xml:space="preserve">rep </w:t>
            </w:r>
            <w:r w:rsidRPr="00BE2A32">
              <w:rPr>
                <w:u w:val="single"/>
              </w:rPr>
              <w:t>No 22, 2017</w:t>
            </w:r>
          </w:p>
        </w:tc>
      </w:tr>
      <w:tr w:rsidR="00C93623" w:rsidRPr="00BE2A32" w:rsidTr="0072733A">
        <w:trPr>
          <w:cantSplit/>
        </w:trPr>
        <w:tc>
          <w:tcPr>
            <w:tcW w:w="2436" w:type="dxa"/>
            <w:shd w:val="clear" w:color="auto" w:fill="auto"/>
          </w:tcPr>
          <w:p w:rsidR="00C93623" w:rsidRPr="00BE2A32" w:rsidRDefault="00C93623" w:rsidP="007B25BF">
            <w:pPr>
              <w:pStyle w:val="ENoteTableText"/>
              <w:rPr>
                <w:b/>
              </w:rPr>
            </w:pPr>
            <w:r w:rsidRPr="00BE2A32">
              <w:rPr>
                <w:b/>
              </w:rPr>
              <w:t>Division</w:t>
            </w:r>
            <w:r w:rsidR="00BE2A32">
              <w:rPr>
                <w:b/>
              </w:rPr>
              <w:t> </w:t>
            </w:r>
            <w:r w:rsidRPr="00BE2A32">
              <w:rPr>
                <w:b/>
              </w:rPr>
              <w:t>1</w:t>
            </w:r>
          </w:p>
        </w:tc>
        <w:tc>
          <w:tcPr>
            <w:tcW w:w="4652" w:type="dxa"/>
            <w:shd w:val="clear" w:color="auto" w:fill="auto"/>
          </w:tcPr>
          <w:p w:rsidR="00C93623" w:rsidRPr="00BE2A32" w:rsidRDefault="00C93623" w:rsidP="00127CA2">
            <w:pPr>
              <w:pStyle w:val="ENoteTableText"/>
            </w:pPr>
          </w:p>
        </w:tc>
      </w:tr>
      <w:tr w:rsidR="00C93623" w:rsidRPr="00BE2A32" w:rsidTr="0072733A">
        <w:trPr>
          <w:cantSplit/>
        </w:trPr>
        <w:tc>
          <w:tcPr>
            <w:tcW w:w="2436" w:type="dxa"/>
            <w:shd w:val="clear" w:color="auto" w:fill="auto"/>
          </w:tcPr>
          <w:p w:rsidR="00C93623" w:rsidRPr="00BE2A32" w:rsidRDefault="00C93623" w:rsidP="002B7E54">
            <w:pPr>
              <w:pStyle w:val="ENoteTableText"/>
              <w:tabs>
                <w:tab w:val="center" w:leader="dot" w:pos="2268"/>
              </w:tabs>
            </w:pPr>
            <w:r w:rsidRPr="00BE2A32">
              <w:t>s 219UA</w:t>
            </w:r>
            <w:r w:rsidRPr="00BE2A32">
              <w:tab/>
            </w:r>
          </w:p>
        </w:tc>
        <w:tc>
          <w:tcPr>
            <w:tcW w:w="4652" w:type="dxa"/>
            <w:shd w:val="clear" w:color="auto" w:fill="auto"/>
          </w:tcPr>
          <w:p w:rsidR="00C93623" w:rsidRPr="00BE2A32" w:rsidRDefault="00C93623" w:rsidP="00127CA2">
            <w:pPr>
              <w:pStyle w:val="ENoteTableText"/>
            </w:pPr>
            <w:r w:rsidRPr="00BE2A32">
              <w:t xml:space="preserve">ad </w:t>
            </w:r>
            <w:r w:rsidRPr="00BE2A32">
              <w:rPr>
                <w:u w:val="single"/>
              </w:rPr>
              <w:t>No 22, 2017</w:t>
            </w:r>
          </w:p>
        </w:tc>
      </w:tr>
      <w:tr w:rsidR="00C93623" w:rsidRPr="00BE2A32" w:rsidTr="0072733A">
        <w:trPr>
          <w:cantSplit/>
        </w:trPr>
        <w:tc>
          <w:tcPr>
            <w:tcW w:w="2436" w:type="dxa"/>
            <w:shd w:val="clear" w:color="auto" w:fill="auto"/>
          </w:tcPr>
          <w:p w:rsidR="00C93623" w:rsidRPr="00BE2A32" w:rsidRDefault="00C93623" w:rsidP="002B7E54">
            <w:pPr>
              <w:pStyle w:val="ENoteTableText"/>
              <w:tabs>
                <w:tab w:val="center" w:leader="dot" w:pos="2268"/>
              </w:tabs>
            </w:pPr>
            <w:r w:rsidRPr="00BE2A32">
              <w:t>s 219UB</w:t>
            </w:r>
            <w:r w:rsidRPr="00BE2A32">
              <w:tab/>
            </w:r>
          </w:p>
        </w:tc>
        <w:tc>
          <w:tcPr>
            <w:tcW w:w="4652" w:type="dxa"/>
            <w:shd w:val="clear" w:color="auto" w:fill="auto"/>
          </w:tcPr>
          <w:p w:rsidR="00C93623" w:rsidRPr="00BE2A32" w:rsidRDefault="00C93623" w:rsidP="00127CA2">
            <w:pPr>
              <w:pStyle w:val="ENoteTableText"/>
            </w:pPr>
            <w:r w:rsidRPr="00BE2A32">
              <w:t xml:space="preserve">ad </w:t>
            </w:r>
            <w:r w:rsidRPr="00BE2A32">
              <w:rPr>
                <w:u w:val="single"/>
              </w:rPr>
              <w:t>No 22, 2017</w:t>
            </w:r>
          </w:p>
        </w:tc>
      </w:tr>
      <w:tr w:rsidR="00C93623" w:rsidRPr="00BE2A32" w:rsidTr="0072733A">
        <w:trPr>
          <w:cantSplit/>
        </w:trPr>
        <w:tc>
          <w:tcPr>
            <w:tcW w:w="2436" w:type="dxa"/>
            <w:shd w:val="clear" w:color="auto" w:fill="auto"/>
          </w:tcPr>
          <w:p w:rsidR="00C93623" w:rsidRPr="00BE2A32" w:rsidRDefault="00C93623" w:rsidP="002B7E54">
            <w:pPr>
              <w:pStyle w:val="ENoteTableText"/>
              <w:tabs>
                <w:tab w:val="center" w:leader="dot" w:pos="2268"/>
              </w:tabs>
            </w:pPr>
            <w:r w:rsidRPr="00BE2A32">
              <w:t>s 219UC</w:t>
            </w:r>
            <w:r w:rsidRPr="00BE2A32">
              <w:tab/>
            </w:r>
          </w:p>
        </w:tc>
        <w:tc>
          <w:tcPr>
            <w:tcW w:w="4652" w:type="dxa"/>
            <w:shd w:val="clear" w:color="auto" w:fill="auto"/>
          </w:tcPr>
          <w:p w:rsidR="00C93623" w:rsidRPr="00BE2A32" w:rsidRDefault="00C93623" w:rsidP="00127CA2">
            <w:pPr>
              <w:pStyle w:val="ENoteTableText"/>
            </w:pPr>
            <w:r w:rsidRPr="00BE2A32">
              <w:t xml:space="preserve">ad </w:t>
            </w:r>
            <w:r w:rsidRPr="00BE2A32">
              <w:rPr>
                <w:u w:val="single"/>
              </w:rPr>
              <w:t>No 22, 2017</w:t>
            </w:r>
          </w:p>
        </w:tc>
      </w:tr>
      <w:tr w:rsidR="00C93623" w:rsidRPr="00BE2A32" w:rsidTr="0072733A">
        <w:trPr>
          <w:cantSplit/>
        </w:trPr>
        <w:tc>
          <w:tcPr>
            <w:tcW w:w="2436" w:type="dxa"/>
            <w:shd w:val="clear" w:color="auto" w:fill="auto"/>
          </w:tcPr>
          <w:p w:rsidR="00C93623" w:rsidRPr="00BE2A32" w:rsidRDefault="00C93623" w:rsidP="002B7E54">
            <w:pPr>
              <w:pStyle w:val="ENoteTableText"/>
              <w:tabs>
                <w:tab w:val="center" w:leader="dot" w:pos="2268"/>
              </w:tabs>
            </w:pPr>
            <w:r w:rsidRPr="00BE2A32">
              <w:t>s 219UD</w:t>
            </w:r>
            <w:r w:rsidRPr="00BE2A32">
              <w:tab/>
            </w:r>
          </w:p>
        </w:tc>
        <w:tc>
          <w:tcPr>
            <w:tcW w:w="4652" w:type="dxa"/>
            <w:shd w:val="clear" w:color="auto" w:fill="auto"/>
          </w:tcPr>
          <w:p w:rsidR="00C93623" w:rsidRPr="00BE2A32" w:rsidRDefault="00C93623" w:rsidP="00127CA2">
            <w:pPr>
              <w:pStyle w:val="ENoteTableText"/>
            </w:pPr>
            <w:r w:rsidRPr="00BE2A32">
              <w:t xml:space="preserve">ad </w:t>
            </w:r>
            <w:r w:rsidRPr="00BE2A32">
              <w:rPr>
                <w:u w:val="single"/>
              </w:rPr>
              <w:t>No 22, 2017</w:t>
            </w:r>
          </w:p>
        </w:tc>
      </w:tr>
      <w:tr w:rsidR="00C93623" w:rsidRPr="00BE2A32" w:rsidTr="0072733A">
        <w:trPr>
          <w:cantSplit/>
        </w:trPr>
        <w:tc>
          <w:tcPr>
            <w:tcW w:w="2436" w:type="dxa"/>
            <w:shd w:val="clear" w:color="auto" w:fill="auto"/>
          </w:tcPr>
          <w:p w:rsidR="00C93623" w:rsidRPr="00BE2A32" w:rsidRDefault="00C93623" w:rsidP="007B25BF">
            <w:pPr>
              <w:pStyle w:val="ENoteTableText"/>
              <w:rPr>
                <w:b/>
              </w:rPr>
            </w:pPr>
            <w:r w:rsidRPr="00BE2A32">
              <w:rPr>
                <w:b/>
              </w:rPr>
              <w:t>Division</w:t>
            </w:r>
            <w:r w:rsidR="00BE2A32">
              <w:rPr>
                <w:b/>
              </w:rPr>
              <w:t> </w:t>
            </w:r>
            <w:r w:rsidRPr="00BE2A32">
              <w:rPr>
                <w:b/>
              </w:rPr>
              <w:t>2</w:t>
            </w:r>
          </w:p>
        </w:tc>
        <w:tc>
          <w:tcPr>
            <w:tcW w:w="4652" w:type="dxa"/>
            <w:shd w:val="clear" w:color="auto" w:fill="auto"/>
          </w:tcPr>
          <w:p w:rsidR="00C93623" w:rsidRPr="00BE2A32" w:rsidRDefault="00C93623" w:rsidP="00127CA2">
            <w:pPr>
              <w:pStyle w:val="ENoteTableText"/>
            </w:pPr>
          </w:p>
        </w:tc>
      </w:tr>
      <w:tr w:rsidR="00C93623" w:rsidRPr="00BE2A32" w:rsidTr="0072733A">
        <w:trPr>
          <w:cantSplit/>
        </w:trPr>
        <w:tc>
          <w:tcPr>
            <w:tcW w:w="2436" w:type="dxa"/>
            <w:shd w:val="clear" w:color="auto" w:fill="auto"/>
          </w:tcPr>
          <w:p w:rsidR="00C93623" w:rsidRPr="00BE2A32" w:rsidRDefault="00C93623" w:rsidP="002B7E54">
            <w:pPr>
              <w:pStyle w:val="ENoteTableText"/>
              <w:tabs>
                <w:tab w:val="center" w:leader="dot" w:pos="2268"/>
              </w:tabs>
            </w:pPr>
            <w:r w:rsidRPr="00BE2A32">
              <w:t>s 219VA</w:t>
            </w:r>
            <w:r w:rsidRPr="00BE2A32">
              <w:tab/>
            </w:r>
          </w:p>
        </w:tc>
        <w:tc>
          <w:tcPr>
            <w:tcW w:w="4652" w:type="dxa"/>
            <w:shd w:val="clear" w:color="auto" w:fill="auto"/>
          </w:tcPr>
          <w:p w:rsidR="00C93623" w:rsidRPr="00BE2A32" w:rsidRDefault="00C93623" w:rsidP="00127CA2">
            <w:pPr>
              <w:pStyle w:val="ENoteTableText"/>
            </w:pPr>
            <w:r w:rsidRPr="00BE2A32">
              <w:t xml:space="preserve">ad </w:t>
            </w:r>
            <w:r w:rsidRPr="00BE2A32">
              <w:rPr>
                <w:u w:val="single"/>
              </w:rPr>
              <w:t>No 22, 2017</w:t>
            </w:r>
          </w:p>
        </w:tc>
      </w:tr>
      <w:tr w:rsidR="00C93623" w:rsidRPr="00BE2A32" w:rsidTr="0072733A">
        <w:trPr>
          <w:cantSplit/>
        </w:trPr>
        <w:tc>
          <w:tcPr>
            <w:tcW w:w="2436" w:type="dxa"/>
            <w:shd w:val="clear" w:color="auto" w:fill="auto"/>
          </w:tcPr>
          <w:p w:rsidR="00C93623" w:rsidRPr="00BE2A32" w:rsidRDefault="00C93623" w:rsidP="002B7E54">
            <w:pPr>
              <w:pStyle w:val="ENoteTableText"/>
              <w:tabs>
                <w:tab w:val="center" w:leader="dot" w:pos="2268"/>
              </w:tabs>
            </w:pPr>
            <w:r w:rsidRPr="00BE2A32">
              <w:t>s 219VB</w:t>
            </w:r>
            <w:r w:rsidRPr="00BE2A32">
              <w:tab/>
            </w:r>
          </w:p>
        </w:tc>
        <w:tc>
          <w:tcPr>
            <w:tcW w:w="4652" w:type="dxa"/>
            <w:shd w:val="clear" w:color="auto" w:fill="auto"/>
          </w:tcPr>
          <w:p w:rsidR="00C93623" w:rsidRPr="00BE2A32" w:rsidRDefault="00C93623" w:rsidP="00127CA2">
            <w:pPr>
              <w:pStyle w:val="ENoteTableText"/>
            </w:pPr>
            <w:r w:rsidRPr="00BE2A32">
              <w:t xml:space="preserve">ad </w:t>
            </w:r>
            <w:r w:rsidRPr="00BE2A32">
              <w:rPr>
                <w:u w:val="single"/>
              </w:rPr>
              <w:t>No 22, 2017</w:t>
            </w:r>
          </w:p>
        </w:tc>
      </w:tr>
      <w:tr w:rsidR="00C93623" w:rsidRPr="00BE2A32" w:rsidTr="0072733A">
        <w:trPr>
          <w:cantSplit/>
        </w:trPr>
        <w:tc>
          <w:tcPr>
            <w:tcW w:w="2436" w:type="dxa"/>
            <w:shd w:val="clear" w:color="auto" w:fill="auto"/>
          </w:tcPr>
          <w:p w:rsidR="00C93623" w:rsidRPr="00BE2A32" w:rsidRDefault="00C93623" w:rsidP="000B125C">
            <w:pPr>
              <w:pStyle w:val="ENoteTableText"/>
              <w:keepNext/>
              <w:rPr>
                <w:b/>
              </w:rPr>
            </w:pPr>
            <w:r w:rsidRPr="00BE2A32">
              <w:rPr>
                <w:b/>
              </w:rPr>
              <w:t>Division</w:t>
            </w:r>
            <w:r w:rsidR="00BE2A32">
              <w:rPr>
                <w:b/>
              </w:rPr>
              <w:t> </w:t>
            </w:r>
            <w:r w:rsidRPr="00BE2A32">
              <w:rPr>
                <w:b/>
              </w:rPr>
              <w:t>3</w:t>
            </w:r>
          </w:p>
        </w:tc>
        <w:tc>
          <w:tcPr>
            <w:tcW w:w="4652" w:type="dxa"/>
            <w:shd w:val="clear" w:color="auto" w:fill="auto"/>
          </w:tcPr>
          <w:p w:rsidR="00C93623" w:rsidRPr="00BE2A32" w:rsidRDefault="00C93623" w:rsidP="000B125C">
            <w:pPr>
              <w:pStyle w:val="ENoteTableText"/>
              <w:keepNext/>
            </w:pPr>
          </w:p>
        </w:tc>
      </w:tr>
      <w:tr w:rsidR="00C93623" w:rsidRPr="00BE2A32" w:rsidTr="0072733A">
        <w:trPr>
          <w:cantSplit/>
        </w:trPr>
        <w:tc>
          <w:tcPr>
            <w:tcW w:w="2436" w:type="dxa"/>
            <w:shd w:val="clear" w:color="auto" w:fill="auto"/>
          </w:tcPr>
          <w:p w:rsidR="00C93623" w:rsidRPr="00BE2A32" w:rsidRDefault="00C93623" w:rsidP="000B125C">
            <w:pPr>
              <w:pStyle w:val="ENoteTableText"/>
              <w:keepNext/>
              <w:tabs>
                <w:tab w:val="center" w:leader="dot" w:pos="2268"/>
              </w:tabs>
            </w:pPr>
            <w:r w:rsidRPr="00BE2A32">
              <w:t>s 219WA</w:t>
            </w:r>
            <w:r w:rsidRPr="00BE2A32">
              <w:tab/>
            </w:r>
          </w:p>
        </w:tc>
        <w:tc>
          <w:tcPr>
            <w:tcW w:w="4652" w:type="dxa"/>
            <w:shd w:val="clear" w:color="auto" w:fill="auto"/>
          </w:tcPr>
          <w:p w:rsidR="00C93623" w:rsidRPr="00BE2A32" w:rsidRDefault="00C93623" w:rsidP="000B125C">
            <w:pPr>
              <w:pStyle w:val="ENoteTableText"/>
              <w:keepNext/>
            </w:pPr>
            <w:r w:rsidRPr="00BE2A32">
              <w:t xml:space="preserve">ad </w:t>
            </w:r>
            <w:r w:rsidRPr="00BE2A32">
              <w:rPr>
                <w:u w:val="single"/>
              </w:rPr>
              <w:t>No 22, 2017</w:t>
            </w:r>
          </w:p>
        </w:tc>
      </w:tr>
      <w:tr w:rsidR="00C93623" w:rsidRPr="00BE2A32" w:rsidTr="0072733A">
        <w:trPr>
          <w:cantSplit/>
        </w:trPr>
        <w:tc>
          <w:tcPr>
            <w:tcW w:w="2436" w:type="dxa"/>
            <w:shd w:val="clear" w:color="auto" w:fill="auto"/>
          </w:tcPr>
          <w:p w:rsidR="00C93623" w:rsidRPr="00BE2A32" w:rsidRDefault="00C93623" w:rsidP="007B25BF">
            <w:pPr>
              <w:pStyle w:val="ENoteTableText"/>
              <w:rPr>
                <w:b/>
              </w:rPr>
            </w:pPr>
            <w:r w:rsidRPr="00BE2A32">
              <w:rPr>
                <w:b/>
              </w:rPr>
              <w:t>Division</w:t>
            </w:r>
            <w:r w:rsidR="00BE2A32">
              <w:rPr>
                <w:b/>
              </w:rPr>
              <w:t> </w:t>
            </w:r>
            <w:r w:rsidRPr="00BE2A32">
              <w:rPr>
                <w:b/>
              </w:rPr>
              <w:t>4</w:t>
            </w:r>
          </w:p>
        </w:tc>
        <w:tc>
          <w:tcPr>
            <w:tcW w:w="4652" w:type="dxa"/>
            <w:shd w:val="clear" w:color="auto" w:fill="auto"/>
          </w:tcPr>
          <w:p w:rsidR="00C93623" w:rsidRPr="00BE2A32" w:rsidRDefault="00C93623" w:rsidP="00127CA2">
            <w:pPr>
              <w:pStyle w:val="ENoteTableText"/>
            </w:pPr>
          </w:p>
        </w:tc>
      </w:tr>
      <w:tr w:rsidR="00C93623" w:rsidRPr="00BE2A32" w:rsidTr="0072733A">
        <w:trPr>
          <w:cantSplit/>
        </w:trPr>
        <w:tc>
          <w:tcPr>
            <w:tcW w:w="2436" w:type="dxa"/>
            <w:shd w:val="clear" w:color="auto" w:fill="auto"/>
          </w:tcPr>
          <w:p w:rsidR="00C93623" w:rsidRPr="00BE2A32" w:rsidRDefault="00C93623" w:rsidP="002B7E54">
            <w:pPr>
              <w:pStyle w:val="ENoteTableText"/>
              <w:tabs>
                <w:tab w:val="center" w:leader="dot" w:pos="2268"/>
              </w:tabs>
            </w:pPr>
            <w:r w:rsidRPr="00BE2A32">
              <w:t>s 219XA</w:t>
            </w:r>
            <w:r w:rsidRPr="00BE2A32">
              <w:tab/>
            </w:r>
          </w:p>
        </w:tc>
        <w:tc>
          <w:tcPr>
            <w:tcW w:w="4652" w:type="dxa"/>
            <w:shd w:val="clear" w:color="auto" w:fill="auto"/>
          </w:tcPr>
          <w:p w:rsidR="00C93623" w:rsidRPr="00BE2A32" w:rsidRDefault="00C93623" w:rsidP="00127CA2">
            <w:pPr>
              <w:pStyle w:val="ENoteTableText"/>
            </w:pPr>
            <w:r w:rsidRPr="00BE2A32">
              <w:t xml:space="preserve">ad </w:t>
            </w:r>
            <w:r w:rsidRPr="00BE2A32">
              <w:rPr>
                <w:u w:val="single"/>
              </w:rPr>
              <w:t>No 22, 2017</w:t>
            </w:r>
          </w:p>
        </w:tc>
      </w:tr>
      <w:tr w:rsidR="00C93623" w:rsidRPr="00BE2A32" w:rsidTr="0072733A">
        <w:trPr>
          <w:cantSplit/>
        </w:trPr>
        <w:tc>
          <w:tcPr>
            <w:tcW w:w="2436" w:type="dxa"/>
            <w:shd w:val="clear" w:color="auto" w:fill="auto"/>
          </w:tcPr>
          <w:p w:rsidR="00C93623" w:rsidRPr="00BE2A32" w:rsidRDefault="00C93623" w:rsidP="002B7E54">
            <w:pPr>
              <w:pStyle w:val="ENoteTableText"/>
              <w:tabs>
                <w:tab w:val="center" w:leader="dot" w:pos="2268"/>
              </w:tabs>
            </w:pPr>
            <w:r w:rsidRPr="00BE2A32">
              <w:t>s 219XB</w:t>
            </w:r>
            <w:r w:rsidRPr="00BE2A32">
              <w:tab/>
            </w:r>
          </w:p>
        </w:tc>
        <w:tc>
          <w:tcPr>
            <w:tcW w:w="4652" w:type="dxa"/>
            <w:shd w:val="clear" w:color="auto" w:fill="auto"/>
          </w:tcPr>
          <w:p w:rsidR="00C93623" w:rsidRPr="00BE2A32" w:rsidRDefault="00C93623" w:rsidP="00127CA2">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F1F64">
            <w:pPr>
              <w:pStyle w:val="ENoteTableText"/>
              <w:keepNext/>
            </w:pPr>
            <w:r w:rsidRPr="00BE2A32">
              <w:rPr>
                <w:b/>
              </w:rPr>
              <w:t>Part</w:t>
            </w:r>
            <w:r w:rsidR="00BE2A32">
              <w:rPr>
                <w:b/>
              </w:rPr>
              <w:t> </w:t>
            </w:r>
            <w:r w:rsidRPr="00BE2A32">
              <w:rPr>
                <w:b/>
              </w:rPr>
              <w:t>9</w:t>
            </w:r>
          </w:p>
        </w:tc>
        <w:tc>
          <w:tcPr>
            <w:tcW w:w="4652" w:type="dxa"/>
            <w:shd w:val="clear" w:color="auto" w:fill="auto"/>
          </w:tcPr>
          <w:p w:rsidR="00D64718" w:rsidRPr="00BE2A32" w:rsidRDefault="00D64718" w:rsidP="00127CA2">
            <w:pPr>
              <w:pStyle w:val="ENoteTableText"/>
            </w:pP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220A</w:t>
            </w:r>
            <w:r w:rsidRPr="00BE2A32">
              <w:tab/>
            </w:r>
          </w:p>
        </w:tc>
        <w:tc>
          <w:tcPr>
            <w:tcW w:w="4652" w:type="dxa"/>
            <w:shd w:val="clear" w:color="auto" w:fill="auto"/>
          </w:tcPr>
          <w:p w:rsidR="00D64718" w:rsidRPr="00BE2A32" w:rsidRDefault="00D64718" w:rsidP="00127CA2">
            <w:pPr>
              <w:pStyle w:val="ENoteTableText"/>
            </w:pPr>
            <w:r w:rsidRPr="00BE2A32">
              <w:t>ad No 53, 2008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221</w:t>
            </w:r>
            <w:r w:rsidRPr="00BE2A32">
              <w:tab/>
            </w:r>
          </w:p>
        </w:tc>
        <w:tc>
          <w:tcPr>
            <w:tcW w:w="4652" w:type="dxa"/>
            <w:shd w:val="clear" w:color="auto" w:fill="auto"/>
          </w:tcPr>
          <w:p w:rsidR="00D64718" w:rsidRPr="00BE2A32" w:rsidRDefault="00D64718" w:rsidP="00142619">
            <w:pPr>
              <w:pStyle w:val="ENoteTableText"/>
            </w:pPr>
            <w:r w:rsidRPr="00BE2A32">
              <w:t>am No 45, 2000; No 118, 2007; No 53, 2008; No 32, 2011; No 120, 2011; No 154, 2012; No 96, 2014</w:t>
            </w:r>
            <w:r w:rsidR="005858F1" w:rsidRPr="00BE2A32">
              <w:t>; No 46, 2016</w:t>
            </w:r>
            <w:r w:rsidR="00237E5F" w:rsidRPr="00BE2A32">
              <w:t xml:space="preserve">; </w:t>
            </w:r>
            <w:r w:rsidR="00237E5F"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221A</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223</w:t>
            </w:r>
            <w:r w:rsidRPr="00BE2A32">
              <w:tab/>
            </w:r>
          </w:p>
        </w:tc>
        <w:tc>
          <w:tcPr>
            <w:tcW w:w="4652" w:type="dxa"/>
            <w:shd w:val="clear" w:color="auto" w:fill="auto"/>
          </w:tcPr>
          <w:p w:rsidR="00D64718" w:rsidRPr="00BE2A32" w:rsidRDefault="00D64718" w:rsidP="00127CA2">
            <w:pPr>
              <w:pStyle w:val="ENoteTableText"/>
            </w:pPr>
            <w:r w:rsidRPr="00BE2A32">
              <w:t>rs No 38, 2001</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224</w:t>
            </w:r>
            <w:r w:rsidRPr="00BE2A32">
              <w:tab/>
            </w:r>
          </w:p>
        </w:tc>
        <w:tc>
          <w:tcPr>
            <w:tcW w:w="4652" w:type="dxa"/>
            <w:shd w:val="clear" w:color="auto" w:fill="auto"/>
          </w:tcPr>
          <w:p w:rsidR="00D64718" w:rsidRPr="00BE2A32" w:rsidRDefault="00D64718" w:rsidP="00127CA2">
            <w:pPr>
              <w:pStyle w:val="ENoteTableText"/>
            </w:pPr>
            <w:r w:rsidRPr="00BE2A32">
              <w:t>am No 45, 2000; No 132, 2004; No 53, 2008; No 50, 2009; No 25, 2011; No 154, 2012</w:t>
            </w:r>
          </w:p>
        </w:tc>
      </w:tr>
      <w:tr w:rsidR="00237E5F" w:rsidRPr="00BE2A32" w:rsidTr="0072733A">
        <w:trPr>
          <w:cantSplit/>
        </w:trPr>
        <w:tc>
          <w:tcPr>
            <w:tcW w:w="2436" w:type="dxa"/>
            <w:shd w:val="clear" w:color="auto" w:fill="auto"/>
          </w:tcPr>
          <w:p w:rsidR="00237E5F" w:rsidRPr="00BE2A32" w:rsidRDefault="00237E5F" w:rsidP="00753CFA">
            <w:pPr>
              <w:pStyle w:val="ENoteTableText"/>
              <w:tabs>
                <w:tab w:val="center" w:leader="dot" w:pos="2268"/>
              </w:tabs>
            </w:pPr>
          </w:p>
        </w:tc>
        <w:tc>
          <w:tcPr>
            <w:tcW w:w="4652" w:type="dxa"/>
            <w:shd w:val="clear" w:color="auto" w:fill="auto"/>
          </w:tcPr>
          <w:p w:rsidR="00237E5F" w:rsidRPr="00BE2A32" w:rsidRDefault="00237E5F" w:rsidP="00127CA2">
            <w:pPr>
              <w:pStyle w:val="ENoteTableText"/>
            </w:pPr>
            <w:r w:rsidRPr="00BE2A32">
              <w:t xml:space="preserve">rs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224A</w:t>
            </w:r>
            <w:r w:rsidRPr="00BE2A32">
              <w:tab/>
            </w:r>
          </w:p>
        </w:tc>
        <w:tc>
          <w:tcPr>
            <w:tcW w:w="4652" w:type="dxa"/>
            <w:shd w:val="clear" w:color="auto" w:fill="auto"/>
          </w:tcPr>
          <w:p w:rsidR="00D64718" w:rsidRPr="00BE2A32" w:rsidRDefault="00D64718" w:rsidP="00127CA2">
            <w:pPr>
              <w:pStyle w:val="ENoteTableText"/>
            </w:pPr>
            <w:r w:rsidRPr="00BE2A32">
              <w:t>ad No 118, 2007</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am No 53, 2008</w:t>
            </w:r>
          </w:p>
        </w:tc>
      </w:tr>
      <w:tr w:rsidR="00237E5F" w:rsidRPr="00BE2A32" w:rsidTr="0072733A">
        <w:trPr>
          <w:cantSplit/>
        </w:trPr>
        <w:tc>
          <w:tcPr>
            <w:tcW w:w="2436" w:type="dxa"/>
            <w:shd w:val="clear" w:color="auto" w:fill="auto"/>
          </w:tcPr>
          <w:p w:rsidR="00237E5F" w:rsidRPr="00BE2A32" w:rsidRDefault="00237E5F" w:rsidP="007B25BF">
            <w:pPr>
              <w:pStyle w:val="ENoteTableText"/>
            </w:pPr>
          </w:p>
        </w:tc>
        <w:tc>
          <w:tcPr>
            <w:tcW w:w="4652" w:type="dxa"/>
            <w:shd w:val="clear" w:color="auto" w:fill="auto"/>
          </w:tcPr>
          <w:p w:rsidR="00237E5F" w:rsidRPr="00BE2A32" w:rsidRDefault="00237E5F" w:rsidP="00127CA2">
            <w:pPr>
              <w:pStyle w:val="ENoteTableText"/>
            </w:pPr>
            <w:r w:rsidRPr="00BE2A32">
              <w:t xml:space="preserve">rep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225</w:t>
            </w:r>
            <w:r w:rsidRPr="00BE2A32">
              <w:tab/>
            </w:r>
          </w:p>
        </w:tc>
        <w:tc>
          <w:tcPr>
            <w:tcW w:w="4652" w:type="dxa"/>
            <w:shd w:val="clear" w:color="auto" w:fill="auto"/>
          </w:tcPr>
          <w:p w:rsidR="00D64718" w:rsidRPr="00BE2A32" w:rsidRDefault="00D64718" w:rsidP="00127CA2">
            <w:pPr>
              <w:pStyle w:val="ENoteTableText"/>
            </w:pPr>
            <w:r w:rsidRPr="00BE2A32">
              <w:t>am No 44, 2000</w:t>
            </w:r>
            <w:r w:rsidR="00237E5F" w:rsidRPr="00BE2A32">
              <w:t xml:space="preserve">; </w:t>
            </w:r>
            <w:r w:rsidR="00237E5F"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226</w:t>
            </w:r>
            <w:r w:rsidRPr="00BE2A32">
              <w:tab/>
            </w:r>
          </w:p>
        </w:tc>
        <w:tc>
          <w:tcPr>
            <w:tcW w:w="4652" w:type="dxa"/>
            <w:shd w:val="clear" w:color="auto" w:fill="auto"/>
          </w:tcPr>
          <w:p w:rsidR="00D64718" w:rsidRPr="00BE2A32" w:rsidRDefault="00D64718" w:rsidP="00127CA2">
            <w:pPr>
              <w:pStyle w:val="ENoteTableText"/>
            </w:pPr>
            <w:r w:rsidRPr="00BE2A32">
              <w:t>am No 45, 2000</w:t>
            </w:r>
            <w:r w:rsidR="00237E5F" w:rsidRPr="00BE2A32">
              <w:t xml:space="preserve">; </w:t>
            </w:r>
            <w:r w:rsidR="00237E5F"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227</w:t>
            </w:r>
            <w:r w:rsidRPr="00BE2A32">
              <w:tab/>
            </w:r>
          </w:p>
        </w:tc>
        <w:tc>
          <w:tcPr>
            <w:tcW w:w="4652" w:type="dxa"/>
            <w:shd w:val="clear" w:color="auto" w:fill="auto"/>
          </w:tcPr>
          <w:p w:rsidR="00D64718" w:rsidRPr="00BE2A32" w:rsidRDefault="00D64718" w:rsidP="00127CA2">
            <w:pPr>
              <w:pStyle w:val="ENoteTableText"/>
            </w:pPr>
            <w:r w:rsidRPr="00BE2A32">
              <w:t>rep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ad No 75, 2001</w:t>
            </w:r>
          </w:p>
        </w:tc>
      </w:tr>
      <w:tr w:rsidR="00151467" w:rsidRPr="00BE2A32" w:rsidTr="0072733A">
        <w:trPr>
          <w:cantSplit/>
        </w:trPr>
        <w:tc>
          <w:tcPr>
            <w:tcW w:w="2436" w:type="dxa"/>
            <w:shd w:val="clear" w:color="auto" w:fill="auto"/>
          </w:tcPr>
          <w:p w:rsidR="00151467" w:rsidRPr="00BE2A32" w:rsidRDefault="00151467" w:rsidP="007B25BF">
            <w:pPr>
              <w:pStyle w:val="ENoteTableText"/>
            </w:pPr>
          </w:p>
        </w:tc>
        <w:tc>
          <w:tcPr>
            <w:tcW w:w="4652" w:type="dxa"/>
            <w:shd w:val="clear" w:color="auto" w:fill="auto"/>
          </w:tcPr>
          <w:p w:rsidR="00151467" w:rsidRPr="00BE2A32" w:rsidRDefault="00151467" w:rsidP="00127CA2">
            <w:pPr>
              <w:pStyle w:val="ENoteTableText"/>
            </w:pPr>
            <w:r w:rsidRPr="00BE2A32">
              <w:t>am No 36, 2018</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228</w:t>
            </w:r>
            <w:r w:rsidRPr="00BE2A32">
              <w:tab/>
            </w:r>
          </w:p>
        </w:tc>
        <w:tc>
          <w:tcPr>
            <w:tcW w:w="4652" w:type="dxa"/>
            <w:shd w:val="clear" w:color="auto" w:fill="auto"/>
          </w:tcPr>
          <w:p w:rsidR="00D64718" w:rsidRPr="00BE2A32" w:rsidRDefault="00D64718" w:rsidP="00127CA2">
            <w:pPr>
              <w:pStyle w:val="ENoteTableText"/>
            </w:pPr>
            <w:r w:rsidRPr="00BE2A32">
              <w:t>rep No 45, 2000</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127CA2">
            <w:pPr>
              <w:pStyle w:val="ENoteTableText"/>
            </w:pPr>
            <w:r w:rsidRPr="00BE2A32">
              <w:t>ad No 75, 2001</w:t>
            </w:r>
          </w:p>
        </w:tc>
      </w:tr>
      <w:tr w:rsidR="00D64718" w:rsidRPr="00BE2A32" w:rsidTr="0072733A">
        <w:trPr>
          <w:cantSplit/>
        </w:trPr>
        <w:tc>
          <w:tcPr>
            <w:tcW w:w="2436" w:type="dxa"/>
            <w:shd w:val="clear" w:color="auto" w:fill="auto"/>
          </w:tcPr>
          <w:p w:rsidR="00D64718" w:rsidRPr="00BE2A32" w:rsidRDefault="00D64718" w:rsidP="007B25BF">
            <w:pPr>
              <w:pStyle w:val="ENoteTableText"/>
            </w:pPr>
          </w:p>
        </w:tc>
        <w:tc>
          <w:tcPr>
            <w:tcW w:w="4652" w:type="dxa"/>
            <w:shd w:val="clear" w:color="auto" w:fill="auto"/>
          </w:tcPr>
          <w:p w:rsidR="00D64718" w:rsidRPr="00BE2A32" w:rsidRDefault="00D64718" w:rsidP="00427134">
            <w:pPr>
              <w:pStyle w:val="ENoteTableText"/>
            </w:pPr>
            <w:r w:rsidRPr="00BE2A32">
              <w:t>am No 146, 2006</w:t>
            </w:r>
          </w:p>
        </w:tc>
      </w:tr>
      <w:tr w:rsidR="009176EA" w:rsidRPr="00BE2A32" w:rsidTr="0072733A">
        <w:trPr>
          <w:cantSplit/>
        </w:trPr>
        <w:tc>
          <w:tcPr>
            <w:tcW w:w="2436" w:type="dxa"/>
            <w:shd w:val="clear" w:color="auto" w:fill="auto"/>
          </w:tcPr>
          <w:p w:rsidR="009176EA" w:rsidRPr="00BE2A32" w:rsidRDefault="009176EA" w:rsidP="003C3A1B">
            <w:pPr>
              <w:pStyle w:val="ENoteTableText"/>
              <w:tabs>
                <w:tab w:val="center" w:leader="dot" w:pos="2268"/>
              </w:tabs>
            </w:pPr>
            <w:r w:rsidRPr="00BE2A32">
              <w:t>s 228A</w:t>
            </w:r>
            <w:r w:rsidRPr="00BE2A32">
              <w:tab/>
            </w:r>
          </w:p>
        </w:tc>
        <w:tc>
          <w:tcPr>
            <w:tcW w:w="4652" w:type="dxa"/>
            <w:shd w:val="clear" w:color="auto" w:fill="auto"/>
          </w:tcPr>
          <w:p w:rsidR="009176EA" w:rsidRPr="00BE2A32" w:rsidRDefault="009176EA" w:rsidP="003C3A1B">
            <w:pPr>
              <w:pStyle w:val="ENoteTableText"/>
            </w:pPr>
            <w:r w:rsidRPr="00BE2A32">
              <w:t>ad No 144, 2015</w:t>
            </w:r>
          </w:p>
        </w:tc>
      </w:tr>
      <w:tr w:rsidR="00427134" w:rsidRPr="00BE2A32" w:rsidTr="0072733A">
        <w:trPr>
          <w:cantSplit/>
        </w:trPr>
        <w:tc>
          <w:tcPr>
            <w:tcW w:w="2436" w:type="dxa"/>
            <w:shd w:val="clear" w:color="auto" w:fill="auto"/>
          </w:tcPr>
          <w:p w:rsidR="00427134" w:rsidRPr="00BE2A32" w:rsidRDefault="00427134" w:rsidP="003C3A1B">
            <w:pPr>
              <w:pStyle w:val="ENoteTableText"/>
              <w:tabs>
                <w:tab w:val="center" w:leader="dot" w:pos="2268"/>
              </w:tabs>
            </w:pPr>
          </w:p>
        </w:tc>
        <w:tc>
          <w:tcPr>
            <w:tcW w:w="4652" w:type="dxa"/>
            <w:shd w:val="clear" w:color="auto" w:fill="auto"/>
          </w:tcPr>
          <w:p w:rsidR="00427134" w:rsidRPr="00BE2A32" w:rsidRDefault="00427134" w:rsidP="003C3A1B">
            <w:pPr>
              <w:pStyle w:val="ENoteTableText"/>
            </w:pPr>
            <w:r w:rsidRPr="00BE2A32">
              <w:t xml:space="preserve">am </w:t>
            </w:r>
            <w:r w:rsidRPr="00BE2A32">
              <w:rPr>
                <w:u w:val="single"/>
              </w:rPr>
              <w:t>No 22, 2017</w:t>
            </w:r>
          </w:p>
        </w:tc>
      </w:tr>
      <w:tr w:rsidR="00237E5F" w:rsidRPr="00BE2A32" w:rsidTr="0072733A">
        <w:trPr>
          <w:cantSplit/>
        </w:trPr>
        <w:tc>
          <w:tcPr>
            <w:tcW w:w="2436" w:type="dxa"/>
            <w:shd w:val="clear" w:color="auto" w:fill="auto"/>
          </w:tcPr>
          <w:p w:rsidR="00237E5F" w:rsidRPr="00BE2A32" w:rsidRDefault="00237E5F" w:rsidP="003C3A1B">
            <w:pPr>
              <w:pStyle w:val="ENoteTableText"/>
              <w:tabs>
                <w:tab w:val="center" w:leader="dot" w:pos="2268"/>
              </w:tabs>
            </w:pPr>
            <w:r w:rsidRPr="00BE2A32">
              <w:t>s 230A</w:t>
            </w:r>
            <w:r w:rsidRPr="00BE2A32">
              <w:tab/>
            </w:r>
          </w:p>
        </w:tc>
        <w:tc>
          <w:tcPr>
            <w:tcW w:w="4652" w:type="dxa"/>
            <w:shd w:val="clear" w:color="auto" w:fill="auto"/>
          </w:tcPr>
          <w:p w:rsidR="00237E5F" w:rsidRPr="00BE2A32" w:rsidRDefault="00237E5F" w:rsidP="003C3A1B">
            <w:pPr>
              <w:pStyle w:val="ENoteTableText"/>
            </w:pPr>
            <w:r w:rsidRPr="00BE2A32">
              <w:t xml:space="preserve">ad </w:t>
            </w:r>
            <w:r w:rsidRPr="00BE2A32">
              <w:rPr>
                <w:u w:val="single"/>
              </w:rPr>
              <w:t>No 22, 2017</w:t>
            </w:r>
          </w:p>
        </w:tc>
      </w:tr>
      <w:tr w:rsidR="00237E5F" w:rsidRPr="00BE2A32" w:rsidTr="0072733A">
        <w:trPr>
          <w:cantSplit/>
        </w:trPr>
        <w:tc>
          <w:tcPr>
            <w:tcW w:w="2436" w:type="dxa"/>
            <w:shd w:val="clear" w:color="auto" w:fill="auto"/>
          </w:tcPr>
          <w:p w:rsidR="00237E5F" w:rsidRPr="00BE2A32" w:rsidRDefault="00237E5F" w:rsidP="003C3A1B">
            <w:pPr>
              <w:pStyle w:val="ENoteTableText"/>
              <w:tabs>
                <w:tab w:val="center" w:leader="dot" w:pos="2268"/>
              </w:tabs>
            </w:pPr>
            <w:r w:rsidRPr="00BE2A32">
              <w:t>s 230B</w:t>
            </w:r>
            <w:r w:rsidRPr="00BE2A32">
              <w:tab/>
            </w:r>
          </w:p>
        </w:tc>
        <w:tc>
          <w:tcPr>
            <w:tcW w:w="4652" w:type="dxa"/>
            <w:shd w:val="clear" w:color="auto" w:fill="auto"/>
          </w:tcPr>
          <w:p w:rsidR="00237E5F" w:rsidRPr="00BE2A32" w:rsidRDefault="00237E5F" w:rsidP="003C3A1B">
            <w:pPr>
              <w:pStyle w:val="ENoteTableText"/>
            </w:pPr>
            <w:r w:rsidRPr="00BE2A32">
              <w:t xml:space="preserve">ad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753CFA">
            <w:pPr>
              <w:pStyle w:val="ENoteTableText"/>
              <w:tabs>
                <w:tab w:val="center" w:leader="dot" w:pos="2268"/>
              </w:tabs>
            </w:pPr>
            <w:r w:rsidRPr="00BE2A32">
              <w:t>s 231</w:t>
            </w:r>
            <w:r w:rsidRPr="00BE2A32">
              <w:tab/>
            </w:r>
          </w:p>
        </w:tc>
        <w:tc>
          <w:tcPr>
            <w:tcW w:w="4652" w:type="dxa"/>
            <w:shd w:val="clear" w:color="auto" w:fill="auto"/>
          </w:tcPr>
          <w:p w:rsidR="00D64718" w:rsidRPr="00BE2A32" w:rsidRDefault="00D64718" w:rsidP="00127CA2">
            <w:pPr>
              <w:pStyle w:val="ENoteTableText"/>
            </w:pPr>
            <w:r w:rsidRPr="00BE2A32">
              <w:t>am No 118, 2007; No 120, 2011</w:t>
            </w:r>
            <w:r w:rsidR="00237E5F" w:rsidRPr="00BE2A32">
              <w:t xml:space="preserve">; </w:t>
            </w:r>
            <w:r w:rsidR="00237E5F" w:rsidRPr="00BE2A32">
              <w:rPr>
                <w:u w:val="single"/>
              </w:rPr>
              <w:t>No 22, 2017</w:t>
            </w:r>
          </w:p>
        </w:tc>
      </w:tr>
      <w:tr w:rsidR="00237E5F" w:rsidRPr="00BE2A32" w:rsidTr="0072733A">
        <w:trPr>
          <w:cantSplit/>
        </w:trPr>
        <w:tc>
          <w:tcPr>
            <w:tcW w:w="2436" w:type="dxa"/>
            <w:shd w:val="clear" w:color="auto" w:fill="auto"/>
          </w:tcPr>
          <w:p w:rsidR="00237E5F" w:rsidRPr="00BE2A32" w:rsidRDefault="00237E5F" w:rsidP="00753CFA">
            <w:pPr>
              <w:pStyle w:val="ENoteTableText"/>
              <w:tabs>
                <w:tab w:val="center" w:leader="dot" w:pos="2268"/>
              </w:tabs>
            </w:pPr>
            <w:r w:rsidRPr="00BE2A32">
              <w:t>s 233</w:t>
            </w:r>
            <w:r w:rsidRPr="00BE2A32">
              <w:tab/>
            </w:r>
          </w:p>
        </w:tc>
        <w:tc>
          <w:tcPr>
            <w:tcW w:w="4652" w:type="dxa"/>
            <w:shd w:val="clear" w:color="auto" w:fill="auto"/>
          </w:tcPr>
          <w:p w:rsidR="00237E5F" w:rsidRPr="00BE2A32" w:rsidRDefault="00237E5F" w:rsidP="00127CA2">
            <w:pPr>
              <w:pStyle w:val="ENoteTableText"/>
            </w:pPr>
            <w:r w:rsidRPr="00BE2A32">
              <w:t xml:space="preserve">am </w:t>
            </w:r>
            <w:r w:rsidRPr="00BE2A32">
              <w:rPr>
                <w:u w:val="single"/>
              </w:rPr>
              <w:t>No 22, 2017</w:t>
            </w:r>
          </w:p>
        </w:tc>
      </w:tr>
      <w:tr w:rsidR="00D64718" w:rsidRPr="00BE2A32" w:rsidTr="0072733A">
        <w:trPr>
          <w:cantSplit/>
        </w:trPr>
        <w:tc>
          <w:tcPr>
            <w:tcW w:w="2436" w:type="dxa"/>
            <w:shd w:val="clear" w:color="auto" w:fill="auto"/>
          </w:tcPr>
          <w:p w:rsidR="00D64718" w:rsidRPr="00BE2A32" w:rsidRDefault="00D64718" w:rsidP="000B125C">
            <w:pPr>
              <w:pStyle w:val="ENoteTableText"/>
              <w:tabs>
                <w:tab w:val="center" w:leader="dot" w:pos="2268"/>
              </w:tabs>
            </w:pPr>
            <w:r w:rsidRPr="00BE2A32">
              <w:t>s 234</w:t>
            </w:r>
            <w:r w:rsidRPr="00BE2A32">
              <w:tab/>
            </w:r>
          </w:p>
        </w:tc>
        <w:tc>
          <w:tcPr>
            <w:tcW w:w="4652" w:type="dxa"/>
            <w:shd w:val="clear" w:color="auto" w:fill="auto"/>
          </w:tcPr>
          <w:p w:rsidR="00D64718" w:rsidRPr="00BE2A32" w:rsidRDefault="00D64718" w:rsidP="000B125C">
            <w:pPr>
              <w:pStyle w:val="ENoteTableText"/>
            </w:pPr>
            <w:r w:rsidRPr="00BE2A32">
              <w:t>am No 111, 2005; No 38, 2010; No 32, 2011</w:t>
            </w:r>
          </w:p>
        </w:tc>
      </w:tr>
      <w:tr w:rsidR="00D64718" w:rsidRPr="00BE2A32" w:rsidTr="0072733A">
        <w:trPr>
          <w:cantSplit/>
        </w:trPr>
        <w:tc>
          <w:tcPr>
            <w:tcW w:w="2436" w:type="dxa"/>
            <w:tcBorders>
              <w:bottom w:val="single" w:sz="12" w:space="0" w:color="auto"/>
            </w:tcBorders>
            <w:shd w:val="clear" w:color="auto" w:fill="auto"/>
          </w:tcPr>
          <w:p w:rsidR="00D64718" w:rsidRPr="00BE2A32" w:rsidRDefault="00D64718" w:rsidP="000B125C">
            <w:pPr>
              <w:pStyle w:val="ENoteTableText"/>
              <w:tabs>
                <w:tab w:val="center" w:leader="dot" w:pos="2268"/>
              </w:tabs>
            </w:pPr>
            <w:r w:rsidRPr="00BE2A32">
              <w:t>s 235</w:t>
            </w:r>
            <w:r w:rsidRPr="00BE2A32">
              <w:tab/>
            </w:r>
          </w:p>
        </w:tc>
        <w:tc>
          <w:tcPr>
            <w:tcW w:w="4652" w:type="dxa"/>
            <w:tcBorders>
              <w:bottom w:val="single" w:sz="12" w:space="0" w:color="auto"/>
            </w:tcBorders>
            <w:shd w:val="clear" w:color="auto" w:fill="auto"/>
          </w:tcPr>
          <w:p w:rsidR="00D64718" w:rsidRPr="00BE2A32" w:rsidRDefault="00D64718" w:rsidP="000B125C">
            <w:pPr>
              <w:pStyle w:val="ENoteTableText"/>
            </w:pPr>
            <w:r w:rsidRPr="00BE2A32">
              <w:t>am No 45, 2000; No 50, 2009</w:t>
            </w:r>
            <w:r w:rsidR="00B71E3F" w:rsidRPr="00BE2A32">
              <w:t>; No 60, 2015</w:t>
            </w:r>
            <w:r w:rsidR="00237E5F" w:rsidRPr="00BE2A32">
              <w:t xml:space="preserve">; </w:t>
            </w:r>
            <w:r w:rsidR="00237E5F" w:rsidRPr="00BE2A32">
              <w:rPr>
                <w:u w:val="single"/>
              </w:rPr>
              <w:t>No 22, 2017</w:t>
            </w:r>
          </w:p>
        </w:tc>
      </w:tr>
    </w:tbl>
    <w:p w:rsidR="000B125C" w:rsidRPr="000B125C" w:rsidRDefault="000B125C" w:rsidP="00D537A8">
      <w:pPr>
        <w:rPr>
          <w:szCs w:val="22"/>
        </w:rPr>
        <w:sectPr w:rsidR="000B125C" w:rsidRPr="000B125C" w:rsidSect="002910BB">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B50EE7" w:rsidRPr="000B125C" w:rsidRDefault="00B50EE7" w:rsidP="00B50EE7">
      <w:pPr>
        <w:rPr>
          <w:szCs w:val="22"/>
        </w:rPr>
      </w:pPr>
    </w:p>
    <w:sectPr w:rsidR="00B50EE7" w:rsidRPr="000B125C" w:rsidSect="002910BB">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1B60" w:rsidRDefault="004B1B60">
      <w:pPr>
        <w:spacing w:line="240" w:lineRule="auto"/>
      </w:pPr>
      <w:r>
        <w:separator/>
      </w:r>
    </w:p>
  </w:endnote>
  <w:endnote w:type="continuationSeparator" w:id="0">
    <w:p w:rsidR="004B1B60" w:rsidRDefault="004B1B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Default="004B1B60">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Default="004B1B60" w:rsidP="004A0B3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ED79B6" w:rsidRDefault="004B1B60" w:rsidP="004A0B3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B3B51" w:rsidRDefault="004B1B6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B1B60" w:rsidRPr="007B3B51" w:rsidTr="0096484A">
      <w:tc>
        <w:tcPr>
          <w:tcW w:w="1247" w:type="dxa"/>
        </w:tcPr>
        <w:p w:rsidR="004B1B60" w:rsidRPr="007B3B51" w:rsidRDefault="004B1B60"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910BB">
            <w:rPr>
              <w:i/>
              <w:noProof/>
              <w:sz w:val="16"/>
              <w:szCs w:val="16"/>
            </w:rPr>
            <w:t>xxviii</w:t>
          </w:r>
          <w:r w:rsidRPr="007B3B51">
            <w:rPr>
              <w:i/>
              <w:sz w:val="16"/>
              <w:szCs w:val="16"/>
            </w:rPr>
            <w:fldChar w:fldCharType="end"/>
          </w:r>
        </w:p>
      </w:tc>
      <w:tc>
        <w:tcPr>
          <w:tcW w:w="5387" w:type="dxa"/>
          <w:gridSpan w:val="3"/>
        </w:tcPr>
        <w:p w:rsidR="004B1B60" w:rsidRPr="007B3B51" w:rsidRDefault="004B1B6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910BB">
            <w:rPr>
              <w:i/>
              <w:noProof/>
              <w:sz w:val="16"/>
              <w:szCs w:val="16"/>
            </w:rPr>
            <w:t>A New Tax System (Family Assistance) (Administration) Act 1999</w:t>
          </w:r>
          <w:r w:rsidRPr="007B3B51">
            <w:rPr>
              <w:i/>
              <w:sz w:val="16"/>
              <w:szCs w:val="16"/>
            </w:rPr>
            <w:fldChar w:fldCharType="end"/>
          </w:r>
        </w:p>
      </w:tc>
      <w:tc>
        <w:tcPr>
          <w:tcW w:w="669" w:type="dxa"/>
        </w:tcPr>
        <w:p w:rsidR="004B1B60" w:rsidRPr="007B3B51" w:rsidRDefault="004B1B60" w:rsidP="0096484A">
          <w:pPr>
            <w:jc w:val="right"/>
            <w:rPr>
              <w:sz w:val="16"/>
              <w:szCs w:val="16"/>
            </w:rPr>
          </w:pPr>
        </w:p>
      </w:tc>
    </w:tr>
    <w:tr w:rsidR="004B1B60" w:rsidRPr="0055472E" w:rsidTr="0096484A">
      <w:tc>
        <w:tcPr>
          <w:tcW w:w="2190" w:type="dxa"/>
          <w:gridSpan w:val="2"/>
        </w:tcPr>
        <w:p w:rsidR="004B1B60" w:rsidRPr="0055472E" w:rsidRDefault="004B1B60"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21CB8">
            <w:rPr>
              <w:sz w:val="16"/>
              <w:szCs w:val="16"/>
            </w:rPr>
            <w:t>94</w:t>
          </w:r>
          <w:r w:rsidRPr="0055472E">
            <w:rPr>
              <w:sz w:val="16"/>
              <w:szCs w:val="16"/>
            </w:rPr>
            <w:fldChar w:fldCharType="end"/>
          </w:r>
        </w:p>
      </w:tc>
      <w:tc>
        <w:tcPr>
          <w:tcW w:w="2920" w:type="dxa"/>
        </w:tcPr>
        <w:p w:rsidR="004B1B60" w:rsidRPr="0055472E" w:rsidRDefault="004B1B60"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21CB8">
            <w:rPr>
              <w:sz w:val="16"/>
              <w:szCs w:val="16"/>
            </w:rPr>
            <w:t>1/7/18</w:t>
          </w:r>
          <w:r w:rsidRPr="0055472E">
            <w:rPr>
              <w:sz w:val="16"/>
              <w:szCs w:val="16"/>
            </w:rPr>
            <w:fldChar w:fldCharType="end"/>
          </w:r>
        </w:p>
      </w:tc>
      <w:tc>
        <w:tcPr>
          <w:tcW w:w="2193" w:type="dxa"/>
          <w:gridSpan w:val="2"/>
        </w:tcPr>
        <w:p w:rsidR="004B1B60" w:rsidRPr="0055472E" w:rsidRDefault="004B1B60"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21CB8">
            <w:rPr>
              <w:sz w:val="16"/>
              <w:szCs w:val="16"/>
            </w:rPr>
            <w:instrText>11/07/2018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21CB8">
            <w:rPr>
              <w:sz w:val="16"/>
              <w:szCs w:val="16"/>
            </w:rPr>
            <w:instrText>11/7/18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21CB8">
            <w:rPr>
              <w:noProof/>
              <w:sz w:val="16"/>
              <w:szCs w:val="16"/>
            </w:rPr>
            <w:t>11/7/18</w:t>
          </w:r>
          <w:r w:rsidRPr="0055472E">
            <w:rPr>
              <w:sz w:val="16"/>
              <w:szCs w:val="16"/>
            </w:rPr>
            <w:fldChar w:fldCharType="end"/>
          </w:r>
        </w:p>
      </w:tc>
    </w:tr>
  </w:tbl>
  <w:p w:rsidR="004B1B60" w:rsidRPr="0096484A" w:rsidRDefault="004B1B60"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B3B51" w:rsidRDefault="004B1B6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B1B60" w:rsidRPr="007B3B51" w:rsidTr="0096484A">
      <w:tc>
        <w:tcPr>
          <w:tcW w:w="1247" w:type="dxa"/>
        </w:tcPr>
        <w:p w:rsidR="004B1B60" w:rsidRPr="007B3B51" w:rsidRDefault="004B1B60" w:rsidP="0096484A">
          <w:pPr>
            <w:rPr>
              <w:i/>
              <w:sz w:val="16"/>
              <w:szCs w:val="16"/>
            </w:rPr>
          </w:pPr>
        </w:p>
      </w:tc>
      <w:tc>
        <w:tcPr>
          <w:tcW w:w="5387" w:type="dxa"/>
          <w:gridSpan w:val="3"/>
        </w:tcPr>
        <w:p w:rsidR="004B1B60" w:rsidRPr="007B3B51" w:rsidRDefault="004B1B6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910BB">
            <w:rPr>
              <w:i/>
              <w:noProof/>
              <w:sz w:val="16"/>
              <w:szCs w:val="16"/>
            </w:rPr>
            <w:t>A New Tax System (Family Assistance) (Administration) Act 1999</w:t>
          </w:r>
          <w:r w:rsidRPr="007B3B51">
            <w:rPr>
              <w:i/>
              <w:sz w:val="16"/>
              <w:szCs w:val="16"/>
            </w:rPr>
            <w:fldChar w:fldCharType="end"/>
          </w:r>
        </w:p>
      </w:tc>
      <w:tc>
        <w:tcPr>
          <w:tcW w:w="669" w:type="dxa"/>
        </w:tcPr>
        <w:p w:rsidR="004B1B60" w:rsidRPr="007B3B51" w:rsidRDefault="004B1B60"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910BB">
            <w:rPr>
              <w:i/>
              <w:noProof/>
              <w:sz w:val="16"/>
              <w:szCs w:val="16"/>
            </w:rPr>
            <w:t>xxix</w:t>
          </w:r>
          <w:r w:rsidRPr="007B3B51">
            <w:rPr>
              <w:i/>
              <w:sz w:val="16"/>
              <w:szCs w:val="16"/>
            </w:rPr>
            <w:fldChar w:fldCharType="end"/>
          </w:r>
        </w:p>
      </w:tc>
    </w:tr>
    <w:tr w:rsidR="004B1B60" w:rsidRPr="00130F37" w:rsidTr="0096484A">
      <w:tc>
        <w:tcPr>
          <w:tcW w:w="2190" w:type="dxa"/>
          <w:gridSpan w:val="2"/>
        </w:tcPr>
        <w:p w:rsidR="004B1B60" w:rsidRPr="00130F37" w:rsidRDefault="004B1B60"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21CB8">
            <w:rPr>
              <w:sz w:val="16"/>
              <w:szCs w:val="16"/>
            </w:rPr>
            <w:t>94</w:t>
          </w:r>
          <w:r w:rsidRPr="00130F37">
            <w:rPr>
              <w:sz w:val="16"/>
              <w:szCs w:val="16"/>
            </w:rPr>
            <w:fldChar w:fldCharType="end"/>
          </w:r>
        </w:p>
      </w:tc>
      <w:tc>
        <w:tcPr>
          <w:tcW w:w="2920" w:type="dxa"/>
        </w:tcPr>
        <w:p w:rsidR="004B1B60" w:rsidRPr="00130F37" w:rsidRDefault="004B1B60"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21CB8">
            <w:rPr>
              <w:sz w:val="16"/>
              <w:szCs w:val="16"/>
            </w:rPr>
            <w:t>1/7/18</w:t>
          </w:r>
          <w:r w:rsidRPr="00130F37">
            <w:rPr>
              <w:sz w:val="16"/>
              <w:szCs w:val="16"/>
            </w:rPr>
            <w:fldChar w:fldCharType="end"/>
          </w:r>
        </w:p>
      </w:tc>
      <w:tc>
        <w:tcPr>
          <w:tcW w:w="2193" w:type="dxa"/>
          <w:gridSpan w:val="2"/>
        </w:tcPr>
        <w:p w:rsidR="004B1B60" w:rsidRPr="00130F37" w:rsidRDefault="004B1B60"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21CB8">
            <w:rPr>
              <w:sz w:val="16"/>
              <w:szCs w:val="16"/>
            </w:rPr>
            <w:instrText>11/07/2018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21CB8">
            <w:rPr>
              <w:sz w:val="16"/>
              <w:szCs w:val="16"/>
            </w:rPr>
            <w:instrText>11/7/18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21CB8">
            <w:rPr>
              <w:noProof/>
              <w:sz w:val="16"/>
              <w:szCs w:val="16"/>
            </w:rPr>
            <w:t>11/7/18</w:t>
          </w:r>
          <w:r w:rsidRPr="00130F37">
            <w:rPr>
              <w:sz w:val="16"/>
              <w:szCs w:val="16"/>
            </w:rPr>
            <w:fldChar w:fldCharType="end"/>
          </w:r>
        </w:p>
      </w:tc>
    </w:tr>
  </w:tbl>
  <w:p w:rsidR="004B1B60" w:rsidRPr="0096484A" w:rsidRDefault="004B1B60"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B3B51" w:rsidRDefault="004B1B6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B1B60" w:rsidRPr="007B3B51" w:rsidTr="0096484A">
      <w:tc>
        <w:tcPr>
          <w:tcW w:w="1247" w:type="dxa"/>
        </w:tcPr>
        <w:p w:rsidR="004B1B60" w:rsidRPr="007B3B51" w:rsidRDefault="004B1B60"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910BB">
            <w:rPr>
              <w:i/>
              <w:noProof/>
              <w:sz w:val="16"/>
              <w:szCs w:val="16"/>
            </w:rPr>
            <w:t>580</w:t>
          </w:r>
          <w:r w:rsidRPr="007B3B51">
            <w:rPr>
              <w:i/>
              <w:sz w:val="16"/>
              <w:szCs w:val="16"/>
            </w:rPr>
            <w:fldChar w:fldCharType="end"/>
          </w:r>
        </w:p>
      </w:tc>
      <w:tc>
        <w:tcPr>
          <w:tcW w:w="5387" w:type="dxa"/>
          <w:gridSpan w:val="3"/>
        </w:tcPr>
        <w:p w:rsidR="004B1B60" w:rsidRPr="007B3B51" w:rsidRDefault="004B1B6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910BB">
            <w:rPr>
              <w:i/>
              <w:noProof/>
              <w:sz w:val="16"/>
              <w:szCs w:val="16"/>
            </w:rPr>
            <w:t>A New Tax System (Family Assistance) (Administration) Act 1999</w:t>
          </w:r>
          <w:r w:rsidRPr="007B3B51">
            <w:rPr>
              <w:i/>
              <w:sz w:val="16"/>
              <w:szCs w:val="16"/>
            </w:rPr>
            <w:fldChar w:fldCharType="end"/>
          </w:r>
        </w:p>
      </w:tc>
      <w:tc>
        <w:tcPr>
          <w:tcW w:w="669" w:type="dxa"/>
        </w:tcPr>
        <w:p w:rsidR="004B1B60" w:rsidRPr="007B3B51" w:rsidRDefault="004B1B60" w:rsidP="0096484A">
          <w:pPr>
            <w:jc w:val="right"/>
            <w:rPr>
              <w:sz w:val="16"/>
              <w:szCs w:val="16"/>
            </w:rPr>
          </w:pPr>
        </w:p>
      </w:tc>
    </w:tr>
    <w:tr w:rsidR="004B1B60" w:rsidRPr="0055472E" w:rsidTr="0096484A">
      <w:tc>
        <w:tcPr>
          <w:tcW w:w="2190" w:type="dxa"/>
          <w:gridSpan w:val="2"/>
        </w:tcPr>
        <w:p w:rsidR="004B1B60" w:rsidRPr="0055472E" w:rsidRDefault="004B1B60"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21CB8">
            <w:rPr>
              <w:sz w:val="16"/>
              <w:szCs w:val="16"/>
            </w:rPr>
            <w:t>94</w:t>
          </w:r>
          <w:r w:rsidRPr="0055472E">
            <w:rPr>
              <w:sz w:val="16"/>
              <w:szCs w:val="16"/>
            </w:rPr>
            <w:fldChar w:fldCharType="end"/>
          </w:r>
        </w:p>
      </w:tc>
      <w:tc>
        <w:tcPr>
          <w:tcW w:w="2920" w:type="dxa"/>
        </w:tcPr>
        <w:p w:rsidR="004B1B60" w:rsidRPr="0055472E" w:rsidRDefault="004B1B60"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21CB8">
            <w:rPr>
              <w:sz w:val="16"/>
              <w:szCs w:val="16"/>
            </w:rPr>
            <w:t>1/7/18</w:t>
          </w:r>
          <w:r w:rsidRPr="0055472E">
            <w:rPr>
              <w:sz w:val="16"/>
              <w:szCs w:val="16"/>
            </w:rPr>
            <w:fldChar w:fldCharType="end"/>
          </w:r>
        </w:p>
      </w:tc>
      <w:tc>
        <w:tcPr>
          <w:tcW w:w="2193" w:type="dxa"/>
          <w:gridSpan w:val="2"/>
        </w:tcPr>
        <w:p w:rsidR="004B1B60" w:rsidRPr="0055472E" w:rsidRDefault="004B1B60"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21CB8">
            <w:rPr>
              <w:sz w:val="16"/>
              <w:szCs w:val="16"/>
            </w:rPr>
            <w:instrText>11/07/2018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21CB8">
            <w:rPr>
              <w:sz w:val="16"/>
              <w:szCs w:val="16"/>
            </w:rPr>
            <w:instrText>11/7/18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21CB8">
            <w:rPr>
              <w:noProof/>
              <w:sz w:val="16"/>
              <w:szCs w:val="16"/>
            </w:rPr>
            <w:t>11/7/18</w:t>
          </w:r>
          <w:r w:rsidRPr="0055472E">
            <w:rPr>
              <w:sz w:val="16"/>
              <w:szCs w:val="16"/>
            </w:rPr>
            <w:fldChar w:fldCharType="end"/>
          </w:r>
        </w:p>
      </w:tc>
    </w:tr>
  </w:tbl>
  <w:p w:rsidR="004B1B60" w:rsidRPr="0096484A" w:rsidRDefault="004B1B60"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B3B51" w:rsidRDefault="004B1B6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B1B60" w:rsidRPr="007B3B51" w:rsidTr="0096484A">
      <w:tc>
        <w:tcPr>
          <w:tcW w:w="1247" w:type="dxa"/>
        </w:tcPr>
        <w:p w:rsidR="004B1B60" w:rsidRPr="007B3B51" w:rsidRDefault="004B1B60" w:rsidP="0096484A">
          <w:pPr>
            <w:rPr>
              <w:i/>
              <w:sz w:val="16"/>
              <w:szCs w:val="16"/>
            </w:rPr>
          </w:pPr>
        </w:p>
      </w:tc>
      <w:tc>
        <w:tcPr>
          <w:tcW w:w="5387" w:type="dxa"/>
          <w:gridSpan w:val="3"/>
        </w:tcPr>
        <w:p w:rsidR="004B1B60" w:rsidRPr="007B3B51" w:rsidRDefault="004B1B6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910BB">
            <w:rPr>
              <w:i/>
              <w:noProof/>
              <w:sz w:val="16"/>
              <w:szCs w:val="16"/>
            </w:rPr>
            <w:t>A New Tax System (Family Assistance) (Administration) Act 1999</w:t>
          </w:r>
          <w:r w:rsidRPr="007B3B51">
            <w:rPr>
              <w:i/>
              <w:sz w:val="16"/>
              <w:szCs w:val="16"/>
            </w:rPr>
            <w:fldChar w:fldCharType="end"/>
          </w:r>
        </w:p>
      </w:tc>
      <w:tc>
        <w:tcPr>
          <w:tcW w:w="669" w:type="dxa"/>
        </w:tcPr>
        <w:p w:rsidR="004B1B60" w:rsidRPr="007B3B51" w:rsidRDefault="004B1B60"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910BB">
            <w:rPr>
              <w:i/>
              <w:noProof/>
              <w:sz w:val="16"/>
              <w:szCs w:val="16"/>
            </w:rPr>
            <w:t>579</w:t>
          </w:r>
          <w:r w:rsidRPr="007B3B51">
            <w:rPr>
              <w:i/>
              <w:sz w:val="16"/>
              <w:szCs w:val="16"/>
            </w:rPr>
            <w:fldChar w:fldCharType="end"/>
          </w:r>
        </w:p>
      </w:tc>
    </w:tr>
    <w:tr w:rsidR="004B1B60" w:rsidRPr="00130F37" w:rsidTr="0096484A">
      <w:tc>
        <w:tcPr>
          <w:tcW w:w="2190" w:type="dxa"/>
          <w:gridSpan w:val="2"/>
        </w:tcPr>
        <w:p w:rsidR="004B1B60" w:rsidRPr="00130F37" w:rsidRDefault="004B1B60"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21CB8">
            <w:rPr>
              <w:sz w:val="16"/>
              <w:szCs w:val="16"/>
            </w:rPr>
            <w:t>94</w:t>
          </w:r>
          <w:r w:rsidRPr="00130F37">
            <w:rPr>
              <w:sz w:val="16"/>
              <w:szCs w:val="16"/>
            </w:rPr>
            <w:fldChar w:fldCharType="end"/>
          </w:r>
        </w:p>
      </w:tc>
      <w:tc>
        <w:tcPr>
          <w:tcW w:w="2920" w:type="dxa"/>
        </w:tcPr>
        <w:p w:rsidR="004B1B60" w:rsidRPr="00130F37" w:rsidRDefault="004B1B60"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21CB8">
            <w:rPr>
              <w:sz w:val="16"/>
              <w:szCs w:val="16"/>
            </w:rPr>
            <w:t>1/7/18</w:t>
          </w:r>
          <w:r w:rsidRPr="00130F37">
            <w:rPr>
              <w:sz w:val="16"/>
              <w:szCs w:val="16"/>
            </w:rPr>
            <w:fldChar w:fldCharType="end"/>
          </w:r>
        </w:p>
      </w:tc>
      <w:tc>
        <w:tcPr>
          <w:tcW w:w="2193" w:type="dxa"/>
          <w:gridSpan w:val="2"/>
        </w:tcPr>
        <w:p w:rsidR="004B1B60" w:rsidRPr="00130F37" w:rsidRDefault="004B1B60"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21CB8">
            <w:rPr>
              <w:sz w:val="16"/>
              <w:szCs w:val="16"/>
            </w:rPr>
            <w:instrText>11/07/2018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21CB8">
            <w:rPr>
              <w:sz w:val="16"/>
              <w:szCs w:val="16"/>
            </w:rPr>
            <w:instrText>11/7/18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21CB8">
            <w:rPr>
              <w:noProof/>
              <w:sz w:val="16"/>
              <w:szCs w:val="16"/>
            </w:rPr>
            <w:t>11/7/18</w:t>
          </w:r>
          <w:r w:rsidRPr="00130F37">
            <w:rPr>
              <w:sz w:val="16"/>
              <w:szCs w:val="16"/>
            </w:rPr>
            <w:fldChar w:fldCharType="end"/>
          </w:r>
        </w:p>
      </w:tc>
    </w:tr>
  </w:tbl>
  <w:p w:rsidR="004B1B60" w:rsidRPr="0096484A" w:rsidRDefault="004B1B60"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A1328" w:rsidRDefault="004B1B60" w:rsidP="00D537A8">
    <w:pPr>
      <w:pBdr>
        <w:top w:val="single" w:sz="6" w:space="1" w:color="auto"/>
      </w:pBdr>
      <w:spacing w:before="120"/>
      <w:rPr>
        <w:sz w:val="18"/>
      </w:rPr>
    </w:pPr>
  </w:p>
  <w:p w:rsidR="004B1B60" w:rsidRPr="007A1328" w:rsidRDefault="004B1B60"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21CB8">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21CB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606</w:t>
    </w:r>
    <w:r w:rsidRPr="007A1328">
      <w:rPr>
        <w:i/>
        <w:sz w:val="18"/>
      </w:rPr>
      <w:fldChar w:fldCharType="end"/>
    </w:r>
  </w:p>
  <w:p w:rsidR="004B1B60" w:rsidRPr="007A1328" w:rsidRDefault="004B1B60"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B3B51" w:rsidRDefault="004B1B6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B1B60" w:rsidRPr="007B3B51" w:rsidTr="0096484A">
      <w:tc>
        <w:tcPr>
          <w:tcW w:w="1247" w:type="dxa"/>
        </w:tcPr>
        <w:p w:rsidR="004B1B60" w:rsidRPr="007B3B51" w:rsidRDefault="004B1B60"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910BB">
            <w:rPr>
              <w:i/>
              <w:noProof/>
              <w:sz w:val="16"/>
              <w:szCs w:val="16"/>
            </w:rPr>
            <w:t>662</w:t>
          </w:r>
          <w:r w:rsidRPr="007B3B51">
            <w:rPr>
              <w:i/>
              <w:sz w:val="16"/>
              <w:szCs w:val="16"/>
            </w:rPr>
            <w:fldChar w:fldCharType="end"/>
          </w:r>
        </w:p>
      </w:tc>
      <w:tc>
        <w:tcPr>
          <w:tcW w:w="5387" w:type="dxa"/>
          <w:gridSpan w:val="3"/>
        </w:tcPr>
        <w:p w:rsidR="004B1B60" w:rsidRPr="007B3B51" w:rsidRDefault="004B1B6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910BB">
            <w:rPr>
              <w:i/>
              <w:noProof/>
              <w:sz w:val="16"/>
              <w:szCs w:val="16"/>
            </w:rPr>
            <w:t>A New Tax System (Family Assistance) (Administration) Act 1999</w:t>
          </w:r>
          <w:r w:rsidRPr="007B3B51">
            <w:rPr>
              <w:i/>
              <w:sz w:val="16"/>
              <w:szCs w:val="16"/>
            </w:rPr>
            <w:fldChar w:fldCharType="end"/>
          </w:r>
        </w:p>
      </w:tc>
      <w:tc>
        <w:tcPr>
          <w:tcW w:w="669" w:type="dxa"/>
        </w:tcPr>
        <w:p w:rsidR="004B1B60" w:rsidRPr="007B3B51" w:rsidRDefault="004B1B60" w:rsidP="0096484A">
          <w:pPr>
            <w:jc w:val="right"/>
            <w:rPr>
              <w:sz w:val="16"/>
              <w:szCs w:val="16"/>
            </w:rPr>
          </w:pPr>
        </w:p>
      </w:tc>
    </w:tr>
    <w:tr w:rsidR="004B1B60" w:rsidRPr="0055472E" w:rsidTr="0096484A">
      <w:tc>
        <w:tcPr>
          <w:tcW w:w="2190" w:type="dxa"/>
          <w:gridSpan w:val="2"/>
        </w:tcPr>
        <w:p w:rsidR="004B1B60" w:rsidRPr="0055472E" w:rsidRDefault="004B1B60"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21CB8">
            <w:rPr>
              <w:sz w:val="16"/>
              <w:szCs w:val="16"/>
            </w:rPr>
            <w:t>94</w:t>
          </w:r>
          <w:r w:rsidRPr="0055472E">
            <w:rPr>
              <w:sz w:val="16"/>
              <w:szCs w:val="16"/>
            </w:rPr>
            <w:fldChar w:fldCharType="end"/>
          </w:r>
        </w:p>
      </w:tc>
      <w:tc>
        <w:tcPr>
          <w:tcW w:w="2920" w:type="dxa"/>
        </w:tcPr>
        <w:p w:rsidR="004B1B60" w:rsidRPr="0055472E" w:rsidRDefault="004B1B60"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21CB8">
            <w:rPr>
              <w:sz w:val="16"/>
              <w:szCs w:val="16"/>
            </w:rPr>
            <w:t>1/7/18</w:t>
          </w:r>
          <w:r w:rsidRPr="0055472E">
            <w:rPr>
              <w:sz w:val="16"/>
              <w:szCs w:val="16"/>
            </w:rPr>
            <w:fldChar w:fldCharType="end"/>
          </w:r>
        </w:p>
      </w:tc>
      <w:tc>
        <w:tcPr>
          <w:tcW w:w="2193" w:type="dxa"/>
          <w:gridSpan w:val="2"/>
        </w:tcPr>
        <w:p w:rsidR="004B1B60" w:rsidRPr="0055472E" w:rsidRDefault="004B1B60"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21CB8">
            <w:rPr>
              <w:sz w:val="16"/>
              <w:szCs w:val="16"/>
            </w:rPr>
            <w:instrText>11/07/2018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21CB8">
            <w:rPr>
              <w:sz w:val="16"/>
              <w:szCs w:val="16"/>
            </w:rPr>
            <w:instrText>11/7/18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21CB8">
            <w:rPr>
              <w:noProof/>
              <w:sz w:val="16"/>
              <w:szCs w:val="16"/>
            </w:rPr>
            <w:t>11/7/18</w:t>
          </w:r>
          <w:r w:rsidRPr="0055472E">
            <w:rPr>
              <w:sz w:val="16"/>
              <w:szCs w:val="16"/>
            </w:rPr>
            <w:fldChar w:fldCharType="end"/>
          </w:r>
        </w:p>
      </w:tc>
    </w:tr>
  </w:tbl>
  <w:p w:rsidR="004B1B60" w:rsidRPr="0096484A" w:rsidRDefault="004B1B60"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B3B51" w:rsidRDefault="004B1B6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B1B60" w:rsidRPr="007B3B51" w:rsidTr="0096484A">
      <w:tc>
        <w:tcPr>
          <w:tcW w:w="1247" w:type="dxa"/>
        </w:tcPr>
        <w:p w:rsidR="004B1B60" w:rsidRPr="007B3B51" w:rsidRDefault="004B1B60" w:rsidP="0096484A">
          <w:pPr>
            <w:rPr>
              <w:i/>
              <w:sz w:val="16"/>
              <w:szCs w:val="16"/>
            </w:rPr>
          </w:pPr>
        </w:p>
      </w:tc>
      <w:tc>
        <w:tcPr>
          <w:tcW w:w="5387" w:type="dxa"/>
          <w:gridSpan w:val="3"/>
        </w:tcPr>
        <w:p w:rsidR="004B1B60" w:rsidRPr="007B3B51" w:rsidRDefault="004B1B6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910BB">
            <w:rPr>
              <w:i/>
              <w:noProof/>
              <w:sz w:val="16"/>
              <w:szCs w:val="16"/>
            </w:rPr>
            <w:t>A New Tax System (Family Assistance) (Administration) Act 1999</w:t>
          </w:r>
          <w:r w:rsidRPr="007B3B51">
            <w:rPr>
              <w:i/>
              <w:sz w:val="16"/>
              <w:szCs w:val="16"/>
            </w:rPr>
            <w:fldChar w:fldCharType="end"/>
          </w:r>
        </w:p>
      </w:tc>
      <w:tc>
        <w:tcPr>
          <w:tcW w:w="669" w:type="dxa"/>
        </w:tcPr>
        <w:p w:rsidR="004B1B60" w:rsidRPr="007B3B51" w:rsidRDefault="004B1B60"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910BB">
            <w:rPr>
              <w:i/>
              <w:noProof/>
              <w:sz w:val="16"/>
              <w:szCs w:val="16"/>
            </w:rPr>
            <w:t>661</w:t>
          </w:r>
          <w:r w:rsidRPr="007B3B51">
            <w:rPr>
              <w:i/>
              <w:sz w:val="16"/>
              <w:szCs w:val="16"/>
            </w:rPr>
            <w:fldChar w:fldCharType="end"/>
          </w:r>
        </w:p>
      </w:tc>
    </w:tr>
    <w:tr w:rsidR="004B1B60" w:rsidRPr="00130F37" w:rsidTr="0096484A">
      <w:tc>
        <w:tcPr>
          <w:tcW w:w="2190" w:type="dxa"/>
          <w:gridSpan w:val="2"/>
        </w:tcPr>
        <w:p w:rsidR="004B1B60" w:rsidRPr="00130F37" w:rsidRDefault="004B1B60"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21CB8">
            <w:rPr>
              <w:sz w:val="16"/>
              <w:szCs w:val="16"/>
            </w:rPr>
            <w:t>94</w:t>
          </w:r>
          <w:r w:rsidRPr="00130F37">
            <w:rPr>
              <w:sz w:val="16"/>
              <w:szCs w:val="16"/>
            </w:rPr>
            <w:fldChar w:fldCharType="end"/>
          </w:r>
        </w:p>
      </w:tc>
      <w:tc>
        <w:tcPr>
          <w:tcW w:w="2920" w:type="dxa"/>
        </w:tcPr>
        <w:p w:rsidR="004B1B60" w:rsidRPr="00130F37" w:rsidRDefault="004B1B60"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21CB8">
            <w:rPr>
              <w:sz w:val="16"/>
              <w:szCs w:val="16"/>
            </w:rPr>
            <w:t>1/7/18</w:t>
          </w:r>
          <w:r w:rsidRPr="00130F37">
            <w:rPr>
              <w:sz w:val="16"/>
              <w:szCs w:val="16"/>
            </w:rPr>
            <w:fldChar w:fldCharType="end"/>
          </w:r>
        </w:p>
      </w:tc>
      <w:tc>
        <w:tcPr>
          <w:tcW w:w="2193" w:type="dxa"/>
          <w:gridSpan w:val="2"/>
        </w:tcPr>
        <w:p w:rsidR="004B1B60" w:rsidRPr="00130F37" w:rsidRDefault="004B1B60"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21CB8">
            <w:rPr>
              <w:sz w:val="16"/>
              <w:szCs w:val="16"/>
            </w:rPr>
            <w:instrText>11/07/2018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21CB8">
            <w:rPr>
              <w:sz w:val="16"/>
              <w:szCs w:val="16"/>
            </w:rPr>
            <w:instrText>11/7/18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21CB8">
            <w:rPr>
              <w:noProof/>
              <w:sz w:val="16"/>
              <w:szCs w:val="16"/>
            </w:rPr>
            <w:t>11/7/18</w:t>
          </w:r>
          <w:r w:rsidRPr="00130F37">
            <w:rPr>
              <w:sz w:val="16"/>
              <w:szCs w:val="16"/>
            </w:rPr>
            <w:fldChar w:fldCharType="end"/>
          </w:r>
        </w:p>
      </w:tc>
    </w:tr>
  </w:tbl>
  <w:p w:rsidR="004B1B60" w:rsidRPr="0096484A" w:rsidRDefault="004B1B60"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2A5BF5" w:rsidRDefault="004B1B60" w:rsidP="004342F5">
    <w:pPr>
      <w:pBdr>
        <w:top w:val="single" w:sz="6" w:space="1" w:color="auto"/>
      </w:pBdr>
      <w:rPr>
        <w:sz w:val="18"/>
        <w:szCs w:val="18"/>
      </w:rPr>
    </w:pPr>
  </w:p>
  <w:p w:rsidR="004B1B60" w:rsidRDefault="004B1B60"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F21CB8">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606</w:t>
    </w:r>
    <w:r w:rsidRPr="002A5BF5">
      <w:rPr>
        <w:i/>
      </w:rPr>
      <w:fldChar w:fldCharType="end"/>
    </w:r>
  </w:p>
  <w:p w:rsidR="004B1B60" w:rsidRPr="004342F5" w:rsidRDefault="004B1B60"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B3B51" w:rsidRDefault="004B1B6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B1B60" w:rsidRPr="007B3B51" w:rsidTr="0096484A">
      <w:tc>
        <w:tcPr>
          <w:tcW w:w="1247" w:type="dxa"/>
        </w:tcPr>
        <w:p w:rsidR="004B1B60" w:rsidRPr="007B3B51" w:rsidRDefault="004B1B60"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910BB">
            <w:rPr>
              <w:i/>
              <w:noProof/>
              <w:sz w:val="16"/>
              <w:szCs w:val="16"/>
            </w:rPr>
            <w:t>662</w:t>
          </w:r>
          <w:r w:rsidRPr="007B3B51">
            <w:rPr>
              <w:i/>
              <w:sz w:val="16"/>
              <w:szCs w:val="16"/>
            </w:rPr>
            <w:fldChar w:fldCharType="end"/>
          </w:r>
        </w:p>
      </w:tc>
      <w:tc>
        <w:tcPr>
          <w:tcW w:w="5387" w:type="dxa"/>
          <w:gridSpan w:val="3"/>
        </w:tcPr>
        <w:p w:rsidR="004B1B60" w:rsidRPr="007B3B51" w:rsidRDefault="004B1B6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910BB">
            <w:rPr>
              <w:i/>
              <w:noProof/>
              <w:sz w:val="16"/>
              <w:szCs w:val="16"/>
            </w:rPr>
            <w:t>A New Tax System (Family Assistance) (Administration) Act 1999</w:t>
          </w:r>
          <w:r w:rsidRPr="007B3B51">
            <w:rPr>
              <w:i/>
              <w:sz w:val="16"/>
              <w:szCs w:val="16"/>
            </w:rPr>
            <w:fldChar w:fldCharType="end"/>
          </w:r>
        </w:p>
      </w:tc>
      <w:tc>
        <w:tcPr>
          <w:tcW w:w="669" w:type="dxa"/>
        </w:tcPr>
        <w:p w:rsidR="004B1B60" w:rsidRPr="007B3B51" w:rsidRDefault="004B1B60" w:rsidP="0096484A">
          <w:pPr>
            <w:jc w:val="right"/>
            <w:rPr>
              <w:sz w:val="16"/>
              <w:szCs w:val="16"/>
            </w:rPr>
          </w:pPr>
        </w:p>
      </w:tc>
    </w:tr>
    <w:tr w:rsidR="004B1B60" w:rsidRPr="0055472E" w:rsidTr="0096484A">
      <w:tc>
        <w:tcPr>
          <w:tcW w:w="2190" w:type="dxa"/>
          <w:gridSpan w:val="2"/>
        </w:tcPr>
        <w:p w:rsidR="004B1B60" w:rsidRPr="0055472E" w:rsidRDefault="004B1B60"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21CB8">
            <w:rPr>
              <w:sz w:val="16"/>
              <w:szCs w:val="16"/>
            </w:rPr>
            <w:t>94</w:t>
          </w:r>
          <w:r w:rsidRPr="0055472E">
            <w:rPr>
              <w:sz w:val="16"/>
              <w:szCs w:val="16"/>
            </w:rPr>
            <w:fldChar w:fldCharType="end"/>
          </w:r>
        </w:p>
      </w:tc>
      <w:tc>
        <w:tcPr>
          <w:tcW w:w="2920" w:type="dxa"/>
        </w:tcPr>
        <w:p w:rsidR="004B1B60" w:rsidRPr="0055472E" w:rsidRDefault="004B1B60"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21CB8">
            <w:rPr>
              <w:sz w:val="16"/>
              <w:szCs w:val="16"/>
            </w:rPr>
            <w:t>1/7/18</w:t>
          </w:r>
          <w:r w:rsidRPr="0055472E">
            <w:rPr>
              <w:sz w:val="16"/>
              <w:szCs w:val="16"/>
            </w:rPr>
            <w:fldChar w:fldCharType="end"/>
          </w:r>
        </w:p>
      </w:tc>
      <w:tc>
        <w:tcPr>
          <w:tcW w:w="2193" w:type="dxa"/>
          <w:gridSpan w:val="2"/>
        </w:tcPr>
        <w:p w:rsidR="004B1B60" w:rsidRPr="0055472E" w:rsidRDefault="004B1B60"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21CB8">
            <w:rPr>
              <w:sz w:val="16"/>
              <w:szCs w:val="16"/>
            </w:rPr>
            <w:instrText>11/07/2018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21CB8">
            <w:rPr>
              <w:sz w:val="16"/>
              <w:szCs w:val="16"/>
            </w:rPr>
            <w:instrText>11/7/18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21CB8">
            <w:rPr>
              <w:noProof/>
              <w:sz w:val="16"/>
              <w:szCs w:val="16"/>
            </w:rPr>
            <w:t>11/7/18</w:t>
          </w:r>
          <w:r w:rsidRPr="0055472E">
            <w:rPr>
              <w:sz w:val="16"/>
              <w:szCs w:val="16"/>
            </w:rPr>
            <w:fldChar w:fldCharType="end"/>
          </w:r>
        </w:p>
      </w:tc>
    </w:tr>
  </w:tbl>
  <w:p w:rsidR="004B1B60" w:rsidRPr="0096484A" w:rsidRDefault="004B1B60"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B3B51" w:rsidRDefault="004B1B60"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B1B60" w:rsidRPr="007B3B51" w:rsidTr="0096484A">
      <w:tc>
        <w:tcPr>
          <w:tcW w:w="1247" w:type="dxa"/>
        </w:tcPr>
        <w:p w:rsidR="004B1B60" w:rsidRPr="007B3B51" w:rsidRDefault="004B1B60" w:rsidP="0096484A">
          <w:pPr>
            <w:rPr>
              <w:i/>
              <w:sz w:val="16"/>
              <w:szCs w:val="16"/>
            </w:rPr>
          </w:pPr>
        </w:p>
      </w:tc>
      <w:tc>
        <w:tcPr>
          <w:tcW w:w="5387" w:type="dxa"/>
          <w:gridSpan w:val="3"/>
        </w:tcPr>
        <w:p w:rsidR="004B1B60" w:rsidRPr="007B3B51" w:rsidRDefault="004B1B60"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21CB8">
            <w:rPr>
              <w:i/>
              <w:noProof/>
              <w:sz w:val="16"/>
              <w:szCs w:val="16"/>
            </w:rPr>
            <w:t>A New Tax System (Family Assistance) (Administration) Act 1999</w:t>
          </w:r>
          <w:r w:rsidRPr="007B3B51">
            <w:rPr>
              <w:i/>
              <w:sz w:val="16"/>
              <w:szCs w:val="16"/>
            </w:rPr>
            <w:fldChar w:fldCharType="end"/>
          </w:r>
        </w:p>
      </w:tc>
      <w:tc>
        <w:tcPr>
          <w:tcW w:w="669" w:type="dxa"/>
        </w:tcPr>
        <w:p w:rsidR="004B1B60" w:rsidRPr="007B3B51" w:rsidRDefault="004B1B60"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606</w:t>
          </w:r>
          <w:r w:rsidRPr="007B3B51">
            <w:rPr>
              <w:i/>
              <w:sz w:val="16"/>
              <w:szCs w:val="16"/>
            </w:rPr>
            <w:fldChar w:fldCharType="end"/>
          </w:r>
        </w:p>
      </w:tc>
    </w:tr>
    <w:tr w:rsidR="004B1B60" w:rsidRPr="00130F37" w:rsidTr="0096484A">
      <w:tc>
        <w:tcPr>
          <w:tcW w:w="2190" w:type="dxa"/>
          <w:gridSpan w:val="2"/>
        </w:tcPr>
        <w:p w:rsidR="004B1B60" w:rsidRPr="00130F37" w:rsidRDefault="004B1B60"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21CB8">
            <w:rPr>
              <w:sz w:val="16"/>
              <w:szCs w:val="16"/>
            </w:rPr>
            <w:t>94</w:t>
          </w:r>
          <w:r w:rsidRPr="00130F37">
            <w:rPr>
              <w:sz w:val="16"/>
              <w:szCs w:val="16"/>
            </w:rPr>
            <w:fldChar w:fldCharType="end"/>
          </w:r>
        </w:p>
      </w:tc>
      <w:tc>
        <w:tcPr>
          <w:tcW w:w="2920" w:type="dxa"/>
        </w:tcPr>
        <w:p w:rsidR="004B1B60" w:rsidRPr="00130F37" w:rsidRDefault="004B1B60"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21CB8">
            <w:rPr>
              <w:sz w:val="16"/>
              <w:szCs w:val="16"/>
            </w:rPr>
            <w:t>1/7/18</w:t>
          </w:r>
          <w:r w:rsidRPr="00130F37">
            <w:rPr>
              <w:sz w:val="16"/>
              <w:szCs w:val="16"/>
            </w:rPr>
            <w:fldChar w:fldCharType="end"/>
          </w:r>
        </w:p>
      </w:tc>
      <w:tc>
        <w:tcPr>
          <w:tcW w:w="2193" w:type="dxa"/>
          <w:gridSpan w:val="2"/>
        </w:tcPr>
        <w:p w:rsidR="004B1B60" w:rsidRPr="00130F37" w:rsidRDefault="004B1B60"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21CB8">
            <w:rPr>
              <w:sz w:val="16"/>
              <w:szCs w:val="16"/>
            </w:rPr>
            <w:instrText>11/07/2018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21CB8">
            <w:rPr>
              <w:sz w:val="16"/>
              <w:szCs w:val="16"/>
            </w:rPr>
            <w:instrText>11/7/18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21CB8">
            <w:rPr>
              <w:noProof/>
              <w:sz w:val="16"/>
              <w:szCs w:val="16"/>
            </w:rPr>
            <w:t>11/7/18</w:t>
          </w:r>
          <w:r w:rsidRPr="00130F37">
            <w:rPr>
              <w:sz w:val="16"/>
              <w:szCs w:val="16"/>
            </w:rPr>
            <w:fldChar w:fldCharType="end"/>
          </w:r>
        </w:p>
      </w:tc>
    </w:tr>
  </w:tbl>
  <w:p w:rsidR="004B1B60" w:rsidRPr="0096484A" w:rsidRDefault="004B1B60"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Default="004B1B60">
    <w:pPr>
      <w:pBdr>
        <w:top w:val="single" w:sz="6" w:space="1" w:color="auto"/>
      </w:pBdr>
      <w:rPr>
        <w:sz w:val="18"/>
      </w:rPr>
    </w:pPr>
  </w:p>
  <w:p w:rsidR="004B1B60" w:rsidRDefault="004B1B60">
    <w:pPr>
      <w:jc w:val="right"/>
      <w:rPr>
        <w:i/>
        <w:sz w:val="18"/>
      </w:rPr>
    </w:pPr>
    <w:r>
      <w:rPr>
        <w:i/>
        <w:sz w:val="18"/>
      </w:rPr>
      <w:fldChar w:fldCharType="begin"/>
    </w:r>
    <w:r>
      <w:rPr>
        <w:i/>
        <w:sz w:val="18"/>
      </w:rPr>
      <w:instrText xml:space="preserve"> STYLEREF ShortT </w:instrText>
    </w:r>
    <w:r>
      <w:rPr>
        <w:i/>
        <w:sz w:val="18"/>
      </w:rPr>
      <w:fldChar w:fldCharType="separate"/>
    </w:r>
    <w:r w:rsidR="00F21CB8">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F21CB8">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606</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1B60" w:rsidRDefault="004B1B60">
      <w:pPr>
        <w:spacing w:line="240" w:lineRule="auto"/>
      </w:pPr>
      <w:r>
        <w:separator/>
      </w:r>
    </w:p>
  </w:footnote>
  <w:footnote w:type="continuationSeparator" w:id="0">
    <w:p w:rsidR="004B1B60" w:rsidRDefault="004B1B6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Default="004B1B60" w:rsidP="004A0B3B">
    <w:pPr>
      <w:pStyle w:val="Header"/>
      <w:pBdr>
        <w:bottom w:val="single" w:sz="6" w:space="1" w:color="auto"/>
      </w:pBdr>
    </w:pPr>
  </w:p>
  <w:p w:rsidR="004B1B60" w:rsidRDefault="004B1B60" w:rsidP="004A0B3B">
    <w:pPr>
      <w:pStyle w:val="Header"/>
      <w:pBdr>
        <w:bottom w:val="single" w:sz="6" w:space="1" w:color="auto"/>
      </w:pBdr>
    </w:pPr>
  </w:p>
  <w:p w:rsidR="004B1B60" w:rsidRPr="001E77D2" w:rsidRDefault="004B1B60" w:rsidP="004A0B3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Default="004B1B60" w:rsidP="004A0B3B">
    <w:pPr>
      <w:pStyle w:val="Header"/>
      <w:pBdr>
        <w:bottom w:val="single" w:sz="4" w:space="1" w:color="auto"/>
      </w:pBdr>
    </w:pPr>
  </w:p>
  <w:p w:rsidR="004B1B60" w:rsidRDefault="004B1B60" w:rsidP="004A0B3B">
    <w:pPr>
      <w:pStyle w:val="Header"/>
      <w:pBdr>
        <w:bottom w:val="single" w:sz="4" w:space="1" w:color="auto"/>
      </w:pBdr>
    </w:pPr>
  </w:p>
  <w:p w:rsidR="004B1B60" w:rsidRPr="001E77D2" w:rsidRDefault="004B1B60" w:rsidP="004A0B3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5F1388" w:rsidRDefault="004B1B60" w:rsidP="004A0B3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ED79B6" w:rsidRDefault="004B1B60"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ED79B6" w:rsidRDefault="004B1B60"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ED79B6" w:rsidRDefault="004B1B60"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Default="004B1B60"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4B1B60" w:rsidRDefault="004B1B60" w:rsidP="00D537A8">
    <w:pPr>
      <w:rPr>
        <w:sz w:val="20"/>
      </w:rPr>
    </w:pPr>
    <w:r w:rsidRPr="007A1328">
      <w:rPr>
        <w:b/>
        <w:sz w:val="20"/>
      </w:rPr>
      <w:fldChar w:fldCharType="begin"/>
    </w:r>
    <w:r w:rsidRPr="007A1328">
      <w:rPr>
        <w:b/>
        <w:sz w:val="20"/>
      </w:rPr>
      <w:instrText xml:space="preserve"> STYLEREF CharPartNo </w:instrText>
    </w:r>
    <w:r w:rsidR="00F21CB8">
      <w:rPr>
        <w:b/>
        <w:sz w:val="20"/>
      </w:rPr>
      <w:fldChar w:fldCharType="separate"/>
    </w:r>
    <w:r w:rsidR="002910BB">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F21CB8">
      <w:rPr>
        <w:sz w:val="20"/>
      </w:rPr>
      <w:fldChar w:fldCharType="separate"/>
    </w:r>
    <w:r w:rsidR="002910BB">
      <w:rPr>
        <w:noProof/>
        <w:sz w:val="20"/>
      </w:rPr>
      <w:t>Other matters</w:t>
    </w:r>
    <w:r>
      <w:rPr>
        <w:sz w:val="20"/>
      </w:rPr>
      <w:fldChar w:fldCharType="end"/>
    </w:r>
  </w:p>
  <w:p w:rsidR="004B1B60" w:rsidRPr="007A1328" w:rsidRDefault="004B1B60"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4B1B60" w:rsidRPr="007A1328" w:rsidRDefault="004B1B60" w:rsidP="00D537A8">
    <w:pPr>
      <w:rPr>
        <w:b/>
        <w:sz w:val="24"/>
      </w:rPr>
    </w:pPr>
  </w:p>
  <w:p w:rsidR="004B1B60" w:rsidRPr="007A1328" w:rsidRDefault="004B1B60"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910BB">
      <w:rPr>
        <w:noProof/>
        <w:sz w:val="24"/>
      </w:rPr>
      <w:t>235</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A1328" w:rsidRDefault="004B1B60"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4B1B60" w:rsidRPr="007A1328" w:rsidRDefault="004B1B60" w:rsidP="00D537A8">
    <w:pPr>
      <w:jc w:val="right"/>
      <w:rPr>
        <w:sz w:val="20"/>
      </w:rPr>
    </w:pPr>
    <w:r w:rsidRPr="007A1328">
      <w:rPr>
        <w:sz w:val="20"/>
      </w:rPr>
      <w:fldChar w:fldCharType="begin"/>
    </w:r>
    <w:r w:rsidRPr="007A1328">
      <w:rPr>
        <w:sz w:val="20"/>
      </w:rPr>
      <w:instrText xml:space="preserve"> STYLEREF CharPartText </w:instrText>
    </w:r>
    <w:r w:rsidR="00F21CB8">
      <w:rPr>
        <w:sz w:val="20"/>
      </w:rPr>
      <w:fldChar w:fldCharType="separate"/>
    </w:r>
    <w:r w:rsidR="002910BB">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F21CB8">
      <w:rPr>
        <w:b/>
        <w:sz w:val="20"/>
      </w:rPr>
      <w:fldChar w:fldCharType="separate"/>
    </w:r>
    <w:r w:rsidR="002910BB">
      <w:rPr>
        <w:b/>
        <w:noProof/>
        <w:sz w:val="20"/>
      </w:rPr>
      <w:t>Part 9</w:t>
    </w:r>
    <w:r>
      <w:rPr>
        <w:b/>
        <w:sz w:val="20"/>
      </w:rPr>
      <w:fldChar w:fldCharType="end"/>
    </w:r>
  </w:p>
  <w:p w:rsidR="004B1B60" w:rsidRPr="007A1328" w:rsidRDefault="004B1B60"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4B1B60" w:rsidRPr="007A1328" w:rsidRDefault="004B1B60" w:rsidP="00D537A8">
    <w:pPr>
      <w:jc w:val="right"/>
      <w:rPr>
        <w:b/>
        <w:sz w:val="24"/>
      </w:rPr>
    </w:pPr>
  </w:p>
  <w:p w:rsidR="004B1B60" w:rsidRPr="007A1328" w:rsidRDefault="004B1B60"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910BB">
      <w:rPr>
        <w:noProof/>
        <w:sz w:val="24"/>
      </w:rPr>
      <w:t>235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A1328" w:rsidRDefault="004B1B60"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E528B" w:rsidRDefault="004B1B60" w:rsidP="00D537A8">
    <w:pPr>
      <w:rPr>
        <w:sz w:val="26"/>
        <w:szCs w:val="26"/>
      </w:rPr>
    </w:pPr>
  </w:p>
  <w:p w:rsidR="004B1B60" w:rsidRPr="00750516" w:rsidRDefault="004B1B60" w:rsidP="00D537A8">
    <w:pPr>
      <w:rPr>
        <w:b/>
        <w:sz w:val="20"/>
      </w:rPr>
    </w:pPr>
    <w:r w:rsidRPr="00750516">
      <w:rPr>
        <w:b/>
        <w:sz w:val="20"/>
      </w:rPr>
      <w:t>Endnotes</w:t>
    </w:r>
  </w:p>
  <w:p w:rsidR="004B1B60" w:rsidRPr="007A1328" w:rsidRDefault="004B1B60" w:rsidP="00D537A8">
    <w:pPr>
      <w:rPr>
        <w:sz w:val="20"/>
      </w:rPr>
    </w:pPr>
  </w:p>
  <w:p w:rsidR="004B1B60" w:rsidRPr="007A1328" w:rsidRDefault="004B1B60" w:rsidP="00D537A8">
    <w:pPr>
      <w:rPr>
        <w:b/>
        <w:sz w:val="24"/>
      </w:rPr>
    </w:pPr>
  </w:p>
  <w:p w:rsidR="004B1B60" w:rsidRPr="007E528B" w:rsidRDefault="004B1B60"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2910BB">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E528B" w:rsidRDefault="004B1B60" w:rsidP="00D537A8">
    <w:pPr>
      <w:jc w:val="right"/>
      <w:rPr>
        <w:sz w:val="26"/>
        <w:szCs w:val="26"/>
      </w:rPr>
    </w:pPr>
  </w:p>
  <w:p w:rsidR="004B1B60" w:rsidRPr="00750516" w:rsidRDefault="004B1B60" w:rsidP="00D537A8">
    <w:pPr>
      <w:jc w:val="right"/>
      <w:rPr>
        <w:b/>
        <w:sz w:val="20"/>
      </w:rPr>
    </w:pPr>
    <w:r w:rsidRPr="00750516">
      <w:rPr>
        <w:b/>
        <w:sz w:val="20"/>
      </w:rPr>
      <w:t>Endnotes</w:t>
    </w:r>
  </w:p>
  <w:p w:rsidR="004B1B60" w:rsidRPr="007A1328" w:rsidRDefault="004B1B60" w:rsidP="00D537A8">
    <w:pPr>
      <w:jc w:val="right"/>
      <w:rPr>
        <w:sz w:val="20"/>
      </w:rPr>
    </w:pPr>
  </w:p>
  <w:p w:rsidR="004B1B60" w:rsidRPr="007A1328" w:rsidRDefault="004B1B60" w:rsidP="00D537A8">
    <w:pPr>
      <w:jc w:val="right"/>
      <w:rPr>
        <w:b/>
        <w:sz w:val="24"/>
      </w:rPr>
    </w:pPr>
  </w:p>
  <w:p w:rsidR="004B1B60" w:rsidRPr="007E528B" w:rsidRDefault="004B1B60"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2910BB">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Default="004B1B60"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4B1B60" w:rsidRDefault="004B1B60"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2910BB">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2910BB">
      <w:rPr>
        <w:noProof/>
        <w:sz w:val="20"/>
      </w:rPr>
      <w:t>Other matters</w:t>
    </w:r>
    <w:r>
      <w:rPr>
        <w:sz w:val="20"/>
      </w:rPr>
      <w:fldChar w:fldCharType="end"/>
    </w:r>
  </w:p>
  <w:p w:rsidR="004B1B60" w:rsidRPr="007A1328" w:rsidRDefault="004B1B60"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4B1B60" w:rsidRPr="007A1328" w:rsidRDefault="004B1B60" w:rsidP="00127CA2">
    <w:pPr>
      <w:rPr>
        <w:b/>
        <w:sz w:val="24"/>
      </w:rPr>
    </w:pPr>
  </w:p>
  <w:p w:rsidR="004B1B60" w:rsidRPr="007A1328" w:rsidRDefault="004B1B60"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910BB">
      <w:rPr>
        <w:noProof/>
        <w:sz w:val="24"/>
      </w:rPr>
      <w:t>235</w:t>
    </w:r>
    <w:r w:rsidRPr="007A1328">
      <w:rPr>
        <w:sz w:val="24"/>
      </w:rPr>
      <w:fldChar w:fldCharType="end"/>
    </w:r>
  </w:p>
  <w:p w:rsidR="004B1B60" w:rsidRPr="00127CA2" w:rsidRDefault="004B1B60"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A1328" w:rsidRDefault="004B1B60"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4B1B60" w:rsidRPr="007A1328" w:rsidRDefault="004B1B60"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F21CB8">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F21CB8">
      <w:rPr>
        <w:b/>
        <w:noProof/>
        <w:sz w:val="20"/>
      </w:rPr>
      <w:t>Part 9</w:t>
    </w:r>
    <w:r>
      <w:rPr>
        <w:b/>
        <w:sz w:val="20"/>
      </w:rPr>
      <w:fldChar w:fldCharType="end"/>
    </w:r>
  </w:p>
  <w:p w:rsidR="004B1B60" w:rsidRPr="007A1328" w:rsidRDefault="004B1B60"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4B1B60" w:rsidRPr="007A1328" w:rsidRDefault="004B1B60" w:rsidP="00127CA2">
    <w:pPr>
      <w:jc w:val="right"/>
      <w:rPr>
        <w:b/>
        <w:sz w:val="24"/>
      </w:rPr>
    </w:pPr>
  </w:p>
  <w:p w:rsidR="004B1B60" w:rsidRPr="007A1328" w:rsidRDefault="004B1B60"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21CB8">
      <w:rPr>
        <w:noProof/>
        <w:sz w:val="24"/>
      </w:rPr>
      <w:t>235</w:t>
    </w:r>
    <w:r w:rsidRPr="007A1328">
      <w:rPr>
        <w:sz w:val="24"/>
      </w:rPr>
      <w:fldChar w:fldCharType="end"/>
    </w:r>
  </w:p>
  <w:p w:rsidR="004B1B60" w:rsidRPr="00127CA2" w:rsidRDefault="004B1B60"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B60" w:rsidRPr="007A1328" w:rsidRDefault="004B1B60" w:rsidP="00127CA2"/>
  <w:p w:rsidR="004B1B60" w:rsidRPr="00127CA2" w:rsidRDefault="004B1B60"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5"/>
  </w:num>
  <w:num w:numId="16">
    <w:abstractNumId w:val="19"/>
  </w:num>
  <w:num w:numId="17">
    <w:abstractNumId w:val="26"/>
  </w:num>
  <w:num w:numId="18">
    <w:abstractNumId w:val="15"/>
  </w:num>
  <w:num w:numId="19">
    <w:abstractNumId w:val="24"/>
  </w:num>
  <w:num w:numId="20">
    <w:abstractNumId w:val="17"/>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3788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3BCE"/>
    <w:rsid w:val="00014CA9"/>
    <w:rsid w:val="00014F1F"/>
    <w:rsid w:val="00014F64"/>
    <w:rsid w:val="0001505D"/>
    <w:rsid w:val="00015D8D"/>
    <w:rsid w:val="00015DE0"/>
    <w:rsid w:val="00016895"/>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0DA"/>
    <w:rsid w:val="0007668F"/>
    <w:rsid w:val="00076694"/>
    <w:rsid w:val="000767E5"/>
    <w:rsid w:val="00076C6E"/>
    <w:rsid w:val="000774A9"/>
    <w:rsid w:val="000800D8"/>
    <w:rsid w:val="00080D56"/>
    <w:rsid w:val="00080F30"/>
    <w:rsid w:val="0008110C"/>
    <w:rsid w:val="00081AE4"/>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BB4"/>
    <w:rsid w:val="000A7DAA"/>
    <w:rsid w:val="000A7EAA"/>
    <w:rsid w:val="000B008A"/>
    <w:rsid w:val="000B02AD"/>
    <w:rsid w:val="000B0BA6"/>
    <w:rsid w:val="000B125C"/>
    <w:rsid w:val="000B18ED"/>
    <w:rsid w:val="000B1FEF"/>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5A2C"/>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2096"/>
    <w:rsid w:val="00142470"/>
    <w:rsid w:val="00142538"/>
    <w:rsid w:val="0014257C"/>
    <w:rsid w:val="00142619"/>
    <w:rsid w:val="001427B8"/>
    <w:rsid w:val="0014298D"/>
    <w:rsid w:val="00143143"/>
    <w:rsid w:val="00144930"/>
    <w:rsid w:val="00145303"/>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5A9"/>
    <w:rsid w:val="00160793"/>
    <w:rsid w:val="00160A6D"/>
    <w:rsid w:val="0016190F"/>
    <w:rsid w:val="00162191"/>
    <w:rsid w:val="00162338"/>
    <w:rsid w:val="00162FC3"/>
    <w:rsid w:val="001634ED"/>
    <w:rsid w:val="0016422A"/>
    <w:rsid w:val="00165101"/>
    <w:rsid w:val="0016511C"/>
    <w:rsid w:val="0016531E"/>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1356"/>
    <w:rsid w:val="001B1C45"/>
    <w:rsid w:val="001B310E"/>
    <w:rsid w:val="001B3241"/>
    <w:rsid w:val="001B34E2"/>
    <w:rsid w:val="001B3584"/>
    <w:rsid w:val="001B38AA"/>
    <w:rsid w:val="001B4067"/>
    <w:rsid w:val="001B4214"/>
    <w:rsid w:val="001B49F8"/>
    <w:rsid w:val="001B5915"/>
    <w:rsid w:val="001B5BCE"/>
    <w:rsid w:val="001B6267"/>
    <w:rsid w:val="001B6390"/>
    <w:rsid w:val="001B646E"/>
    <w:rsid w:val="001B6DFA"/>
    <w:rsid w:val="001B6FAE"/>
    <w:rsid w:val="001B7749"/>
    <w:rsid w:val="001B775E"/>
    <w:rsid w:val="001B79A4"/>
    <w:rsid w:val="001B7A8B"/>
    <w:rsid w:val="001B7C26"/>
    <w:rsid w:val="001C0423"/>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2AF"/>
    <w:rsid w:val="001D7770"/>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287D"/>
    <w:rsid w:val="0021303E"/>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E55"/>
    <w:rsid w:val="00237E5F"/>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12"/>
    <w:rsid w:val="00246750"/>
    <w:rsid w:val="002469BD"/>
    <w:rsid w:val="0024768A"/>
    <w:rsid w:val="00247A9F"/>
    <w:rsid w:val="002505D8"/>
    <w:rsid w:val="00250D1E"/>
    <w:rsid w:val="002526EB"/>
    <w:rsid w:val="002535C9"/>
    <w:rsid w:val="0025392A"/>
    <w:rsid w:val="002539AB"/>
    <w:rsid w:val="00253C2A"/>
    <w:rsid w:val="00253FB9"/>
    <w:rsid w:val="00255268"/>
    <w:rsid w:val="00255534"/>
    <w:rsid w:val="0025570A"/>
    <w:rsid w:val="00255906"/>
    <w:rsid w:val="00255D12"/>
    <w:rsid w:val="00255D8C"/>
    <w:rsid w:val="00256656"/>
    <w:rsid w:val="002568D4"/>
    <w:rsid w:val="002571EE"/>
    <w:rsid w:val="00261158"/>
    <w:rsid w:val="002611A7"/>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33AD"/>
    <w:rsid w:val="00283816"/>
    <w:rsid w:val="00283F09"/>
    <w:rsid w:val="0028439E"/>
    <w:rsid w:val="00284A34"/>
    <w:rsid w:val="00285B34"/>
    <w:rsid w:val="00286933"/>
    <w:rsid w:val="00290241"/>
    <w:rsid w:val="00290723"/>
    <w:rsid w:val="002909FF"/>
    <w:rsid w:val="002910BB"/>
    <w:rsid w:val="002915B2"/>
    <w:rsid w:val="0029186F"/>
    <w:rsid w:val="0029383B"/>
    <w:rsid w:val="00293FAA"/>
    <w:rsid w:val="002946DA"/>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13FC"/>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0AFB"/>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DA9"/>
    <w:rsid w:val="003362D2"/>
    <w:rsid w:val="0033692A"/>
    <w:rsid w:val="00336A11"/>
    <w:rsid w:val="0033707A"/>
    <w:rsid w:val="00337BA6"/>
    <w:rsid w:val="00337F4C"/>
    <w:rsid w:val="00340D34"/>
    <w:rsid w:val="00341C7C"/>
    <w:rsid w:val="00341D65"/>
    <w:rsid w:val="003424C7"/>
    <w:rsid w:val="00342FB8"/>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45AD"/>
    <w:rsid w:val="00364DE6"/>
    <w:rsid w:val="003653A7"/>
    <w:rsid w:val="00365FA0"/>
    <w:rsid w:val="00366E55"/>
    <w:rsid w:val="003705D5"/>
    <w:rsid w:val="003707C4"/>
    <w:rsid w:val="00371218"/>
    <w:rsid w:val="003717C0"/>
    <w:rsid w:val="00371845"/>
    <w:rsid w:val="0037282B"/>
    <w:rsid w:val="00372859"/>
    <w:rsid w:val="0037294C"/>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37F"/>
    <w:rsid w:val="003954B5"/>
    <w:rsid w:val="00395A6A"/>
    <w:rsid w:val="00395E80"/>
    <w:rsid w:val="00395F5A"/>
    <w:rsid w:val="00396BB6"/>
    <w:rsid w:val="00396E32"/>
    <w:rsid w:val="00396F70"/>
    <w:rsid w:val="00396FF7"/>
    <w:rsid w:val="003970AC"/>
    <w:rsid w:val="003970EE"/>
    <w:rsid w:val="00397CF8"/>
    <w:rsid w:val="00397F24"/>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71BB"/>
    <w:rsid w:val="003D7F1E"/>
    <w:rsid w:val="003E0369"/>
    <w:rsid w:val="003E041A"/>
    <w:rsid w:val="003E07C2"/>
    <w:rsid w:val="003E0971"/>
    <w:rsid w:val="003E1219"/>
    <w:rsid w:val="003E1B2D"/>
    <w:rsid w:val="003E1E47"/>
    <w:rsid w:val="003E2F6F"/>
    <w:rsid w:val="003E3ED9"/>
    <w:rsid w:val="003E3F47"/>
    <w:rsid w:val="003E42D3"/>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C26"/>
    <w:rsid w:val="00441367"/>
    <w:rsid w:val="00441D8D"/>
    <w:rsid w:val="00442F97"/>
    <w:rsid w:val="004432A3"/>
    <w:rsid w:val="00443BD2"/>
    <w:rsid w:val="004446C8"/>
    <w:rsid w:val="004453FA"/>
    <w:rsid w:val="004464EC"/>
    <w:rsid w:val="00447672"/>
    <w:rsid w:val="00447BFD"/>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1511"/>
    <w:rsid w:val="00472DFB"/>
    <w:rsid w:val="00473574"/>
    <w:rsid w:val="004745FF"/>
    <w:rsid w:val="00474997"/>
    <w:rsid w:val="00474CE4"/>
    <w:rsid w:val="00474E5F"/>
    <w:rsid w:val="00475390"/>
    <w:rsid w:val="0047579E"/>
    <w:rsid w:val="00475D14"/>
    <w:rsid w:val="0047630E"/>
    <w:rsid w:val="004763A4"/>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B0C"/>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C0169"/>
    <w:rsid w:val="004C18DD"/>
    <w:rsid w:val="004C1C33"/>
    <w:rsid w:val="004C1C41"/>
    <w:rsid w:val="004C29EF"/>
    <w:rsid w:val="004C2BC7"/>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499"/>
    <w:rsid w:val="004E56AA"/>
    <w:rsid w:val="004E59F2"/>
    <w:rsid w:val="004E5C48"/>
    <w:rsid w:val="004E6241"/>
    <w:rsid w:val="004E6A46"/>
    <w:rsid w:val="004E6CD9"/>
    <w:rsid w:val="004E6F0E"/>
    <w:rsid w:val="004E781B"/>
    <w:rsid w:val="004E7A9F"/>
    <w:rsid w:val="004E7DD2"/>
    <w:rsid w:val="004F0091"/>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3BE"/>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23DE"/>
    <w:rsid w:val="00532649"/>
    <w:rsid w:val="005334BD"/>
    <w:rsid w:val="00533632"/>
    <w:rsid w:val="00533790"/>
    <w:rsid w:val="00533805"/>
    <w:rsid w:val="005338A7"/>
    <w:rsid w:val="00533BCD"/>
    <w:rsid w:val="00533D93"/>
    <w:rsid w:val="005342D6"/>
    <w:rsid w:val="00534A4C"/>
    <w:rsid w:val="00534A59"/>
    <w:rsid w:val="00535A57"/>
    <w:rsid w:val="00535F00"/>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683"/>
    <w:rsid w:val="005477B9"/>
    <w:rsid w:val="00547E0C"/>
    <w:rsid w:val="005501DE"/>
    <w:rsid w:val="0055022F"/>
    <w:rsid w:val="00551A25"/>
    <w:rsid w:val="00551E6C"/>
    <w:rsid w:val="00552F39"/>
    <w:rsid w:val="005530A0"/>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710C"/>
    <w:rsid w:val="0061760B"/>
    <w:rsid w:val="00617C6C"/>
    <w:rsid w:val="00617F71"/>
    <w:rsid w:val="00620991"/>
    <w:rsid w:val="006209C8"/>
    <w:rsid w:val="006211AD"/>
    <w:rsid w:val="00621C4C"/>
    <w:rsid w:val="0062333C"/>
    <w:rsid w:val="00623FB3"/>
    <w:rsid w:val="006250A5"/>
    <w:rsid w:val="006252A0"/>
    <w:rsid w:val="0062550D"/>
    <w:rsid w:val="00626059"/>
    <w:rsid w:val="0062622A"/>
    <w:rsid w:val="00627175"/>
    <w:rsid w:val="00627195"/>
    <w:rsid w:val="00627CC7"/>
    <w:rsid w:val="00630586"/>
    <w:rsid w:val="0063118E"/>
    <w:rsid w:val="00631380"/>
    <w:rsid w:val="00631702"/>
    <w:rsid w:val="006319DB"/>
    <w:rsid w:val="00631AF4"/>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4605"/>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A42"/>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2BB"/>
    <w:rsid w:val="006F4B83"/>
    <w:rsid w:val="006F5271"/>
    <w:rsid w:val="006F6CB9"/>
    <w:rsid w:val="006F774F"/>
    <w:rsid w:val="006F7A8B"/>
    <w:rsid w:val="006F7ABE"/>
    <w:rsid w:val="0070034D"/>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4C0"/>
    <w:rsid w:val="00707309"/>
    <w:rsid w:val="00707D06"/>
    <w:rsid w:val="007101E3"/>
    <w:rsid w:val="00710463"/>
    <w:rsid w:val="00710DA5"/>
    <w:rsid w:val="00711BCB"/>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799"/>
    <w:rsid w:val="00735B4B"/>
    <w:rsid w:val="00737C6B"/>
    <w:rsid w:val="00740788"/>
    <w:rsid w:val="0074082B"/>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36"/>
    <w:rsid w:val="0077564F"/>
    <w:rsid w:val="00775673"/>
    <w:rsid w:val="00775BA6"/>
    <w:rsid w:val="00776105"/>
    <w:rsid w:val="007763E8"/>
    <w:rsid w:val="00776938"/>
    <w:rsid w:val="00776D2F"/>
    <w:rsid w:val="007770EC"/>
    <w:rsid w:val="00777312"/>
    <w:rsid w:val="00780124"/>
    <w:rsid w:val="007809B3"/>
    <w:rsid w:val="00780E8B"/>
    <w:rsid w:val="00782ACF"/>
    <w:rsid w:val="0078378D"/>
    <w:rsid w:val="00784064"/>
    <w:rsid w:val="00784375"/>
    <w:rsid w:val="00784FE5"/>
    <w:rsid w:val="00785009"/>
    <w:rsid w:val="007851A7"/>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735"/>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8E5"/>
    <w:rsid w:val="00827CE0"/>
    <w:rsid w:val="008302D3"/>
    <w:rsid w:val="00830DDE"/>
    <w:rsid w:val="00831489"/>
    <w:rsid w:val="00831D7A"/>
    <w:rsid w:val="00831DF4"/>
    <w:rsid w:val="00831FB8"/>
    <w:rsid w:val="00832A61"/>
    <w:rsid w:val="00833F61"/>
    <w:rsid w:val="00834B07"/>
    <w:rsid w:val="00834CB6"/>
    <w:rsid w:val="00834CFA"/>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450"/>
    <w:rsid w:val="00860B9F"/>
    <w:rsid w:val="00861B0E"/>
    <w:rsid w:val="008622CF"/>
    <w:rsid w:val="0086324F"/>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A2F"/>
    <w:rsid w:val="008A545A"/>
    <w:rsid w:val="008A5469"/>
    <w:rsid w:val="008A68D1"/>
    <w:rsid w:val="008B0B90"/>
    <w:rsid w:val="008B19A8"/>
    <w:rsid w:val="008B22E8"/>
    <w:rsid w:val="008B2B87"/>
    <w:rsid w:val="008B3228"/>
    <w:rsid w:val="008B5489"/>
    <w:rsid w:val="008B5496"/>
    <w:rsid w:val="008B63A6"/>
    <w:rsid w:val="008B6441"/>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DB6"/>
    <w:rsid w:val="00926770"/>
    <w:rsid w:val="009269E6"/>
    <w:rsid w:val="00927390"/>
    <w:rsid w:val="0092776C"/>
    <w:rsid w:val="00930B79"/>
    <w:rsid w:val="00930D8C"/>
    <w:rsid w:val="00930FD9"/>
    <w:rsid w:val="0093170D"/>
    <w:rsid w:val="009320F1"/>
    <w:rsid w:val="00934024"/>
    <w:rsid w:val="00934864"/>
    <w:rsid w:val="0093592E"/>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7593"/>
    <w:rsid w:val="00957AA7"/>
    <w:rsid w:val="00957D18"/>
    <w:rsid w:val="009609E9"/>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16E7"/>
    <w:rsid w:val="00992DD8"/>
    <w:rsid w:val="00992ED9"/>
    <w:rsid w:val="00992F7A"/>
    <w:rsid w:val="00993B95"/>
    <w:rsid w:val="00993BA5"/>
    <w:rsid w:val="00994D5A"/>
    <w:rsid w:val="0099567F"/>
    <w:rsid w:val="009959A4"/>
    <w:rsid w:val="00995C3C"/>
    <w:rsid w:val="00995CAC"/>
    <w:rsid w:val="0099664A"/>
    <w:rsid w:val="00996AA7"/>
    <w:rsid w:val="00996EE7"/>
    <w:rsid w:val="009971D1"/>
    <w:rsid w:val="00997BD8"/>
    <w:rsid w:val="009A044C"/>
    <w:rsid w:val="009A0B06"/>
    <w:rsid w:val="009A0D72"/>
    <w:rsid w:val="009A11A1"/>
    <w:rsid w:val="009A17B8"/>
    <w:rsid w:val="009A284D"/>
    <w:rsid w:val="009A4395"/>
    <w:rsid w:val="009A4418"/>
    <w:rsid w:val="009A504B"/>
    <w:rsid w:val="009A592C"/>
    <w:rsid w:val="009A5BC2"/>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8"/>
    <w:rsid w:val="00A2034E"/>
    <w:rsid w:val="00A20445"/>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47AC"/>
    <w:rsid w:val="00A36407"/>
    <w:rsid w:val="00A364D2"/>
    <w:rsid w:val="00A4081C"/>
    <w:rsid w:val="00A416A1"/>
    <w:rsid w:val="00A4240D"/>
    <w:rsid w:val="00A43670"/>
    <w:rsid w:val="00A4389A"/>
    <w:rsid w:val="00A43AB9"/>
    <w:rsid w:val="00A4402B"/>
    <w:rsid w:val="00A445C7"/>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57DF6"/>
    <w:rsid w:val="00A608B0"/>
    <w:rsid w:val="00A613E9"/>
    <w:rsid w:val="00A6175D"/>
    <w:rsid w:val="00A619B1"/>
    <w:rsid w:val="00A61CD8"/>
    <w:rsid w:val="00A6218E"/>
    <w:rsid w:val="00A62206"/>
    <w:rsid w:val="00A6404E"/>
    <w:rsid w:val="00A64105"/>
    <w:rsid w:val="00A6445C"/>
    <w:rsid w:val="00A652FB"/>
    <w:rsid w:val="00A66417"/>
    <w:rsid w:val="00A67EAA"/>
    <w:rsid w:val="00A70294"/>
    <w:rsid w:val="00A70726"/>
    <w:rsid w:val="00A7228F"/>
    <w:rsid w:val="00A72459"/>
    <w:rsid w:val="00A727E3"/>
    <w:rsid w:val="00A73822"/>
    <w:rsid w:val="00A74180"/>
    <w:rsid w:val="00A7485A"/>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1C83"/>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FC2"/>
    <w:rsid w:val="00AE20BE"/>
    <w:rsid w:val="00AE2C4B"/>
    <w:rsid w:val="00AE3684"/>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38"/>
    <w:rsid w:val="00B22891"/>
    <w:rsid w:val="00B22C21"/>
    <w:rsid w:val="00B24252"/>
    <w:rsid w:val="00B25075"/>
    <w:rsid w:val="00B250B9"/>
    <w:rsid w:val="00B25DBB"/>
    <w:rsid w:val="00B264C8"/>
    <w:rsid w:val="00B26636"/>
    <w:rsid w:val="00B277F1"/>
    <w:rsid w:val="00B3043F"/>
    <w:rsid w:val="00B3095E"/>
    <w:rsid w:val="00B32383"/>
    <w:rsid w:val="00B324A7"/>
    <w:rsid w:val="00B3274A"/>
    <w:rsid w:val="00B33BD9"/>
    <w:rsid w:val="00B33CE6"/>
    <w:rsid w:val="00B34DC9"/>
    <w:rsid w:val="00B34F0B"/>
    <w:rsid w:val="00B351C9"/>
    <w:rsid w:val="00B35463"/>
    <w:rsid w:val="00B35EDB"/>
    <w:rsid w:val="00B36CD0"/>
    <w:rsid w:val="00B37182"/>
    <w:rsid w:val="00B37E4B"/>
    <w:rsid w:val="00B401CD"/>
    <w:rsid w:val="00B40C81"/>
    <w:rsid w:val="00B419DE"/>
    <w:rsid w:val="00B42D8E"/>
    <w:rsid w:val="00B43107"/>
    <w:rsid w:val="00B43649"/>
    <w:rsid w:val="00B43696"/>
    <w:rsid w:val="00B445D2"/>
    <w:rsid w:val="00B4571D"/>
    <w:rsid w:val="00B45EFB"/>
    <w:rsid w:val="00B46F2E"/>
    <w:rsid w:val="00B470A3"/>
    <w:rsid w:val="00B475BB"/>
    <w:rsid w:val="00B50EE7"/>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5C4B"/>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2F9F"/>
    <w:rsid w:val="00B93D49"/>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FE3"/>
    <w:rsid w:val="00BB3155"/>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2F4"/>
    <w:rsid w:val="00BE503F"/>
    <w:rsid w:val="00BE5671"/>
    <w:rsid w:val="00BE5FD0"/>
    <w:rsid w:val="00BE6493"/>
    <w:rsid w:val="00BE64AC"/>
    <w:rsid w:val="00BE65BC"/>
    <w:rsid w:val="00BE682D"/>
    <w:rsid w:val="00BE6BA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5"/>
    <w:rsid w:val="00C04ABA"/>
    <w:rsid w:val="00C05232"/>
    <w:rsid w:val="00C053BA"/>
    <w:rsid w:val="00C054F7"/>
    <w:rsid w:val="00C0693E"/>
    <w:rsid w:val="00C0713F"/>
    <w:rsid w:val="00C07BBA"/>
    <w:rsid w:val="00C07E07"/>
    <w:rsid w:val="00C10C16"/>
    <w:rsid w:val="00C1228F"/>
    <w:rsid w:val="00C122A8"/>
    <w:rsid w:val="00C123FF"/>
    <w:rsid w:val="00C12A64"/>
    <w:rsid w:val="00C134B9"/>
    <w:rsid w:val="00C1384F"/>
    <w:rsid w:val="00C13C3F"/>
    <w:rsid w:val="00C152AC"/>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422"/>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4E1"/>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2DF"/>
    <w:rsid w:val="00D0050F"/>
    <w:rsid w:val="00D01479"/>
    <w:rsid w:val="00D01723"/>
    <w:rsid w:val="00D01F43"/>
    <w:rsid w:val="00D02081"/>
    <w:rsid w:val="00D021AB"/>
    <w:rsid w:val="00D02406"/>
    <w:rsid w:val="00D02BD3"/>
    <w:rsid w:val="00D051D3"/>
    <w:rsid w:val="00D05A6E"/>
    <w:rsid w:val="00D06263"/>
    <w:rsid w:val="00D06D20"/>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FDA"/>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02"/>
    <w:rsid w:val="00D616BF"/>
    <w:rsid w:val="00D61C4A"/>
    <w:rsid w:val="00D61EBB"/>
    <w:rsid w:val="00D6255D"/>
    <w:rsid w:val="00D62740"/>
    <w:rsid w:val="00D63A3C"/>
    <w:rsid w:val="00D63CAA"/>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4C6"/>
    <w:rsid w:val="00D935FD"/>
    <w:rsid w:val="00D937F1"/>
    <w:rsid w:val="00D93F5E"/>
    <w:rsid w:val="00D941DD"/>
    <w:rsid w:val="00D94325"/>
    <w:rsid w:val="00D94A1C"/>
    <w:rsid w:val="00D94EBD"/>
    <w:rsid w:val="00D952F3"/>
    <w:rsid w:val="00D95664"/>
    <w:rsid w:val="00D957A5"/>
    <w:rsid w:val="00D95A79"/>
    <w:rsid w:val="00D95D07"/>
    <w:rsid w:val="00D965C3"/>
    <w:rsid w:val="00D96695"/>
    <w:rsid w:val="00D9710B"/>
    <w:rsid w:val="00D9711E"/>
    <w:rsid w:val="00D97AD9"/>
    <w:rsid w:val="00DA00C3"/>
    <w:rsid w:val="00DA00DF"/>
    <w:rsid w:val="00DA0B8C"/>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94E"/>
    <w:rsid w:val="00DB4FBB"/>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5B71"/>
    <w:rsid w:val="00DE632F"/>
    <w:rsid w:val="00DE6E46"/>
    <w:rsid w:val="00DF0C1F"/>
    <w:rsid w:val="00DF0DA8"/>
    <w:rsid w:val="00DF1C0F"/>
    <w:rsid w:val="00DF1CDF"/>
    <w:rsid w:val="00DF2031"/>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8A7"/>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956"/>
    <w:rsid w:val="00E87C3A"/>
    <w:rsid w:val="00E87D42"/>
    <w:rsid w:val="00E908AF"/>
    <w:rsid w:val="00E90DCF"/>
    <w:rsid w:val="00E91593"/>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CB8"/>
    <w:rsid w:val="00F21DDF"/>
    <w:rsid w:val="00F21E9A"/>
    <w:rsid w:val="00F226F8"/>
    <w:rsid w:val="00F22C45"/>
    <w:rsid w:val="00F23A4D"/>
    <w:rsid w:val="00F24A85"/>
    <w:rsid w:val="00F24AB6"/>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581"/>
    <w:rsid w:val="00F718DB"/>
    <w:rsid w:val="00F726F7"/>
    <w:rsid w:val="00F72A82"/>
    <w:rsid w:val="00F72FC8"/>
    <w:rsid w:val="00F7340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649C"/>
    <w:rsid w:val="00FA720C"/>
    <w:rsid w:val="00FA757E"/>
    <w:rsid w:val="00FA776B"/>
    <w:rsid w:val="00FB0499"/>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5BB"/>
    <w:rsid w:val="00FD29C5"/>
    <w:rsid w:val="00FD2AA5"/>
    <w:rsid w:val="00FD2B89"/>
    <w:rsid w:val="00FD2DE9"/>
    <w:rsid w:val="00FD2DF5"/>
    <w:rsid w:val="00FD320C"/>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742"/>
    <w:rsid w:val="00FF58EC"/>
    <w:rsid w:val="00FF638F"/>
    <w:rsid w:val="00FF645C"/>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3788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E2EE0"/>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9E2EE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E2EE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E2EE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9E2EE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E2EE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E2EE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E2EE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E2EE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E2EE0"/>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9E2EE0"/>
    <w:pPr>
      <w:spacing w:before="240"/>
    </w:pPr>
    <w:rPr>
      <w:sz w:val="24"/>
      <w:szCs w:val="24"/>
    </w:rPr>
  </w:style>
  <w:style w:type="paragraph" w:customStyle="1" w:styleId="Actno">
    <w:name w:val="Actno"/>
    <w:basedOn w:val="ShortT"/>
    <w:next w:val="Normal"/>
    <w:qFormat/>
    <w:rsid w:val="009E2EE0"/>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9E2EE0"/>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9E2EE0"/>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9E2EE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E2EE0"/>
    <w:rPr>
      <w:b/>
    </w:rPr>
  </w:style>
  <w:style w:type="paragraph" w:customStyle="1" w:styleId="BoxHeadItalic">
    <w:name w:val="BoxHeadItalic"/>
    <w:aliases w:val="bhi"/>
    <w:basedOn w:val="BoxText"/>
    <w:next w:val="BoxStep"/>
    <w:qFormat/>
    <w:rsid w:val="009E2EE0"/>
    <w:rPr>
      <w:i/>
    </w:rPr>
  </w:style>
  <w:style w:type="paragraph" w:customStyle="1" w:styleId="BoxList">
    <w:name w:val="BoxList"/>
    <w:aliases w:val="bl"/>
    <w:basedOn w:val="BoxText"/>
    <w:qFormat/>
    <w:rsid w:val="009E2EE0"/>
    <w:pPr>
      <w:ind w:left="1559" w:hanging="425"/>
    </w:pPr>
  </w:style>
  <w:style w:type="paragraph" w:customStyle="1" w:styleId="BoxNote">
    <w:name w:val="BoxNote"/>
    <w:aliases w:val="bn"/>
    <w:basedOn w:val="BoxText"/>
    <w:qFormat/>
    <w:rsid w:val="009E2EE0"/>
    <w:pPr>
      <w:tabs>
        <w:tab w:val="left" w:pos="1985"/>
      </w:tabs>
      <w:spacing w:before="122" w:line="198" w:lineRule="exact"/>
      <w:ind w:left="2948" w:hanging="1814"/>
    </w:pPr>
    <w:rPr>
      <w:sz w:val="18"/>
    </w:rPr>
  </w:style>
  <w:style w:type="paragraph" w:customStyle="1" w:styleId="BoxPara">
    <w:name w:val="BoxPara"/>
    <w:aliases w:val="bp"/>
    <w:basedOn w:val="BoxText"/>
    <w:qFormat/>
    <w:rsid w:val="009E2EE0"/>
    <w:pPr>
      <w:tabs>
        <w:tab w:val="right" w:pos="2268"/>
      </w:tabs>
      <w:ind w:left="2552" w:hanging="1418"/>
    </w:pPr>
  </w:style>
  <w:style w:type="paragraph" w:customStyle="1" w:styleId="BoxStep">
    <w:name w:val="BoxStep"/>
    <w:aliases w:val="bs"/>
    <w:basedOn w:val="BoxText"/>
    <w:qFormat/>
    <w:rsid w:val="009E2EE0"/>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9E2EE0"/>
  </w:style>
  <w:style w:type="character" w:customStyle="1" w:styleId="CharAmPartText">
    <w:name w:val="CharAmPartText"/>
    <w:basedOn w:val="OPCCharBase"/>
    <w:uiPriority w:val="1"/>
    <w:qFormat/>
    <w:rsid w:val="009E2EE0"/>
  </w:style>
  <w:style w:type="character" w:customStyle="1" w:styleId="CharAmSchNo">
    <w:name w:val="CharAmSchNo"/>
    <w:basedOn w:val="OPCCharBase"/>
    <w:uiPriority w:val="1"/>
    <w:qFormat/>
    <w:rsid w:val="009E2EE0"/>
  </w:style>
  <w:style w:type="character" w:customStyle="1" w:styleId="CharAmSchText">
    <w:name w:val="CharAmSchText"/>
    <w:basedOn w:val="OPCCharBase"/>
    <w:uiPriority w:val="1"/>
    <w:qFormat/>
    <w:rsid w:val="009E2EE0"/>
  </w:style>
  <w:style w:type="character" w:customStyle="1" w:styleId="CharBoldItalic">
    <w:name w:val="CharBoldItalic"/>
    <w:basedOn w:val="OPCCharBase"/>
    <w:uiPriority w:val="1"/>
    <w:qFormat/>
    <w:rsid w:val="009E2EE0"/>
    <w:rPr>
      <w:b/>
      <w:i/>
    </w:rPr>
  </w:style>
  <w:style w:type="character" w:customStyle="1" w:styleId="CharChapNo">
    <w:name w:val="CharChapNo"/>
    <w:basedOn w:val="OPCCharBase"/>
    <w:qFormat/>
    <w:rsid w:val="009E2EE0"/>
  </w:style>
  <w:style w:type="character" w:customStyle="1" w:styleId="CharChapText">
    <w:name w:val="CharChapText"/>
    <w:basedOn w:val="OPCCharBase"/>
    <w:qFormat/>
    <w:rsid w:val="009E2EE0"/>
  </w:style>
  <w:style w:type="character" w:customStyle="1" w:styleId="CharDivNo">
    <w:name w:val="CharDivNo"/>
    <w:basedOn w:val="OPCCharBase"/>
    <w:qFormat/>
    <w:rsid w:val="009E2EE0"/>
  </w:style>
  <w:style w:type="character" w:customStyle="1" w:styleId="CharDivText">
    <w:name w:val="CharDivText"/>
    <w:basedOn w:val="OPCCharBase"/>
    <w:qFormat/>
    <w:rsid w:val="009E2EE0"/>
  </w:style>
  <w:style w:type="character" w:customStyle="1" w:styleId="CharItalic">
    <w:name w:val="CharItalic"/>
    <w:basedOn w:val="OPCCharBase"/>
    <w:uiPriority w:val="1"/>
    <w:qFormat/>
    <w:rsid w:val="009E2EE0"/>
    <w:rPr>
      <w:i/>
    </w:rPr>
  </w:style>
  <w:style w:type="character" w:customStyle="1" w:styleId="CharPartNo">
    <w:name w:val="CharPartNo"/>
    <w:basedOn w:val="OPCCharBase"/>
    <w:qFormat/>
    <w:rsid w:val="009E2EE0"/>
  </w:style>
  <w:style w:type="character" w:customStyle="1" w:styleId="CharPartText">
    <w:name w:val="CharPartText"/>
    <w:basedOn w:val="OPCCharBase"/>
    <w:qFormat/>
    <w:rsid w:val="009E2EE0"/>
  </w:style>
  <w:style w:type="character" w:customStyle="1" w:styleId="CharSectno">
    <w:name w:val="CharSectno"/>
    <w:basedOn w:val="OPCCharBase"/>
    <w:qFormat/>
    <w:rsid w:val="009E2EE0"/>
  </w:style>
  <w:style w:type="character" w:customStyle="1" w:styleId="CharSubdNo">
    <w:name w:val="CharSubdNo"/>
    <w:basedOn w:val="OPCCharBase"/>
    <w:uiPriority w:val="1"/>
    <w:qFormat/>
    <w:rsid w:val="009E2EE0"/>
  </w:style>
  <w:style w:type="character" w:customStyle="1" w:styleId="CharSubdText">
    <w:name w:val="CharSubdText"/>
    <w:basedOn w:val="OPCCharBase"/>
    <w:uiPriority w:val="1"/>
    <w:qFormat/>
    <w:rsid w:val="009E2EE0"/>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9E2EE0"/>
    <w:pPr>
      <w:spacing w:before="122" w:line="240" w:lineRule="auto"/>
      <w:ind w:left="1985" w:hanging="851"/>
    </w:pPr>
    <w:rPr>
      <w:sz w:val="18"/>
    </w:rPr>
  </w:style>
  <w:style w:type="paragraph" w:customStyle="1" w:styleId="notemargin">
    <w:name w:val="note(margin)"/>
    <w:aliases w:val="nm"/>
    <w:basedOn w:val="OPCParaBase"/>
    <w:rsid w:val="009E2EE0"/>
    <w:pPr>
      <w:tabs>
        <w:tab w:val="left" w:pos="709"/>
      </w:tabs>
      <w:spacing w:before="122" w:line="198" w:lineRule="exact"/>
      <w:ind w:left="709" w:hanging="709"/>
    </w:pPr>
    <w:rPr>
      <w:sz w:val="18"/>
    </w:rPr>
  </w:style>
  <w:style w:type="paragraph" w:customStyle="1" w:styleId="CTA-">
    <w:name w:val="CTA -"/>
    <w:basedOn w:val="OPCParaBase"/>
    <w:rsid w:val="009E2EE0"/>
    <w:pPr>
      <w:spacing w:before="60" w:line="240" w:lineRule="atLeast"/>
      <w:ind w:left="85" w:hanging="85"/>
    </w:pPr>
    <w:rPr>
      <w:sz w:val="20"/>
    </w:rPr>
  </w:style>
  <w:style w:type="paragraph" w:customStyle="1" w:styleId="CTA--">
    <w:name w:val="CTA --"/>
    <w:basedOn w:val="OPCParaBase"/>
    <w:next w:val="Normal"/>
    <w:rsid w:val="009E2EE0"/>
    <w:pPr>
      <w:spacing w:before="60" w:line="240" w:lineRule="atLeast"/>
      <w:ind w:left="142" w:hanging="142"/>
    </w:pPr>
    <w:rPr>
      <w:sz w:val="20"/>
    </w:rPr>
  </w:style>
  <w:style w:type="paragraph" w:customStyle="1" w:styleId="CTA---">
    <w:name w:val="CTA ---"/>
    <w:basedOn w:val="OPCParaBase"/>
    <w:next w:val="Normal"/>
    <w:rsid w:val="009E2EE0"/>
    <w:pPr>
      <w:spacing w:before="60" w:line="240" w:lineRule="atLeast"/>
      <w:ind w:left="198" w:hanging="198"/>
    </w:pPr>
    <w:rPr>
      <w:sz w:val="20"/>
    </w:rPr>
  </w:style>
  <w:style w:type="paragraph" w:customStyle="1" w:styleId="CTA----">
    <w:name w:val="CTA ----"/>
    <w:basedOn w:val="OPCParaBase"/>
    <w:next w:val="Normal"/>
    <w:rsid w:val="009E2EE0"/>
    <w:pPr>
      <w:spacing w:before="60" w:line="240" w:lineRule="atLeast"/>
      <w:ind w:left="255" w:hanging="255"/>
    </w:pPr>
    <w:rPr>
      <w:sz w:val="20"/>
    </w:rPr>
  </w:style>
  <w:style w:type="paragraph" w:customStyle="1" w:styleId="CTA1a">
    <w:name w:val="CTA 1(a)"/>
    <w:basedOn w:val="OPCParaBase"/>
    <w:rsid w:val="009E2EE0"/>
    <w:pPr>
      <w:tabs>
        <w:tab w:val="right" w:pos="414"/>
      </w:tabs>
      <w:spacing w:before="40" w:line="240" w:lineRule="atLeast"/>
      <w:ind w:left="675" w:hanging="675"/>
    </w:pPr>
    <w:rPr>
      <w:sz w:val="20"/>
    </w:rPr>
  </w:style>
  <w:style w:type="paragraph" w:customStyle="1" w:styleId="CTA1ai">
    <w:name w:val="CTA 1(a)(i)"/>
    <w:basedOn w:val="OPCParaBase"/>
    <w:rsid w:val="009E2EE0"/>
    <w:pPr>
      <w:tabs>
        <w:tab w:val="right" w:pos="1004"/>
      </w:tabs>
      <w:spacing w:before="40" w:line="240" w:lineRule="atLeast"/>
      <w:ind w:left="1253" w:hanging="1253"/>
    </w:pPr>
    <w:rPr>
      <w:sz w:val="20"/>
    </w:rPr>
  </w:style>
  <w:style w:type="paragraph" w:customStyle="1" w:styleId="CTA2a">
    <w:name w:val="CTA 2(a)"/>
    <w:basedOn w:val="OPCParaBase"/>
    <w:rsid w:val="009E2EE0"/>
    <w:pPr>
      <w:tabs>
        <w:tab w:val="right" w:pos="482"/>
      </w:tabs>
      <w:spacing w:before="40" w:line="240" w:lineRule="atLeast"/>
      <w:ind w:left="748" w:hanging="748"/>
    </w:pPr>
    <w:rPr>
      <w:sz w:val="20"/>
    </w:rPr>
  </w:style>
  <w:style w:type="paragraph" w:customStyle="1" w:styleId="CTA2ai">
    <w:name w:val="CTA 2(a)(i)"/>
    <w:basedOn w:val="OPCParaBase"/>
    <w:rsid w:val="009E2EE0"/>
    <w:pPr>
      <w:tabs>
        <w:tab w:val="right" w:pos="1089"/>
      </w:tabs>
      <w:spacing w:before="40" w:line="240" w:lineRule="atLeast"/>
      <w:ind w:left="1327" w:hanging="1327"/>
    </w:pPr>
    <w:rPr>
      <w:sz w:val="20"/>
    </w:rPr>
  </w:style>
  <w:style w:type="paragraph" w:customStyle="1" w:styleId="CTA3a">
    <w:name w:val="CTA 3(a)"/>
    <w:basedOn w:val="OPCParaBase"/>
    <w:rsid w:val="009E2EE0"/>
    <w:pPr>
      <w:tabs>
        <w:tab w:val="right" w:pos="556"/>
      </w:tabs>
      <w:spacing w:before="40" w:line="240" w:lineRule="atLeast"/>
      <w:ind w:left="805" w:hanging="805"/>
    </w:pPr>
    <w:rPr>
      <w:sz w:val="20"/>
    </w:rPr>
  </w:style>
  <w:style w:type="paragraph" w:customStyle="1" w:styleId="CTA3ai">
    <w:name w:val="CTA 3(a)(i)"/>
    <w:basedOn w:val="OPCParaBase"/>
    <w:rsid w:val="009E2EE0"/>
    <w:pPr>
      <w:tabs>
        <w:tab w:val="right" w:pos="1140"/>
      </w:tabs>
      <w:spacing w:before="40" w:line="240" w:lineRule="atLeast"/>
      <w:ind w:left="1361" w:hanging="1361"/>
    </w:pPr>
    <w:rPr>
      <w:sz w:val="20"/>
    </w:rPr>
  </w:style>
  <w:style w:type="paragraph" w:customStyle="1" w:styleId="CTA4a">
    <w:name w:val="CTA 4(a)"/>
    <w:basedOn w:val="OPCParaBase"/>
    <w:rsid w:val="009E2EE0"/>
    <w:pPr>
      <w:tabs>
        <w:tab w:val="right" w:pos="624"/>
      </w:tabs>
      <w:spacing w:before="40" w:line="240" w:lineRule="atLeast"/>
      <w:ind w:left="873" w:hanging="873"/>
    </w:pPr>
    <w:rPr>
      <w:sz w:val="20"/>
    </w:rPr>
  </w:style>
  <w:style w:type="paragraph" w:customStyle="1" w:styleId="CTA4ai">
    <w:name w:val="CTA 4(a)(i)"/>
    <w:basedOn w:val="OPCParaBase"/>
    <w:rsid w:val="009E2EE0"/>
    <w:pPr>
      <w:tabs>
        <w:tab w:val="right" w:pos="1213"/>
      </w:tabs>
      <w:spacing w:before="40" w:line="240" w:lineRule="atLeast"/>
      <w:ind w:left="1452" w:hanging="1452"/>
    </w:pPr>
    <w:rPr>
      <w:sz w:val="20"/>
    </w:rPr>
  </w:style>
  <w:style w:type="paragraph" w:customStyle="1" w:styleId="CTACAPS">
    <w:name w:val="CTA CAPS"/>
    <w:basedOn w:val="OPCParaBase"/>
    <w:rsid w:val="009E2EE0"/>
    <w:pPr>
      <w:spacing w:before="60" w:line="240" w:lineRule="atLeast"/>
    </w:pPr>
    <w:rPr>
      <w:sz w:val="20"/>
    </w:rPr>
  </w:style>
  <w:style w:type="paragraph" w:customStyle="1" w:styleId="CTAright">
    <w:name w:val="CTA right"/>
    <w:basedOn w:val="OPCParaBase"/>
    <w:rsid w:val="009E2EE0"/>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9E2EE0"/>
    <w:pPr>
      <w:tabs>
        <w:tab w:val="right" w:pos="1021"/>
      </w:tabs>
      <w:spacing w:before="180" w:line="240" w:lineRule="auto"/>
      <w:ind w:left="1134" w:hanging="1134"/>
    </w:pPr>
  </w:style>
  <w:style w:type="paragraph" w:customStyle="1" w:styleId="Definition">
    <w:name w:val="Definition"/>
    <w:aliases w:val="dd"/>
    <w:basedOn w:val="OPCParaBase"/>
    <w:link w:val="DefinitionChar"/>
    <w:rsid w:val="009E2EE0"/>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9E2EE0"/>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9E2EE0"/>
    <w:pPr>
      <w:spacing w:line="240" w:lineRule="auto"/>
      <w:ind w:left="1134"/>
    </w:pPr>
    <w:rPr>
      <w:sz w:val="20"/>
    </w:rPr>
  </w:style>
  <w:style w:type="paragraph" w:styleId="Header">
    <w:name w:val="header"/>
    <w:basedOn w:val="OPCParaBase"/>
    <w:link w:val="HeaderChar"/>
    <w:unhideWhenUsed/>
    <w:rsid w:val="009E2EE0"/>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9E2EE0"/>
    <w:pPr>
      <w:spacing w:before="122" w:line="198" w:lineRule="exact"/>
      <w:ind w:left="2353" w:hanging="709"/>
    </w:pPr>
    <w:rPr>
      <w:sz w:val="18"/>
    </w:rPr>
  </w:style>
  <w:style w:type="paragraph" w:customStyle="1" w:styleId="House">
    <w:name w:val="House"/>
    <w:basedOn w:val="OPCParaBase"/>
    <w:rsid w:val="009E2EE0"/>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9E2EE0"/>
    <w:pPr>
      <w:keepLines/>
      <w:spacing w:before="80" w:line="240" w:lineRule="auto"/>
      <w:ind w:left="709"/>
    </w:pPr>
  </w:style>
  <w:style w:type="paragraph" w:customStyle="1" w:styleId="ItemHead">
    <w:name w:val="ItemHead"/>
    <w:aliases w:val="ih"/>
    <w:basedOn w:val="OPCParaBase"/>
    <w:next w:val="Item"/>
    <w:link w:val="ItemHeadChar"/>
    <w:rsid w:val="009E2EE0"/>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9E2EE0"/>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9E2EE0"/>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9E2EE0"/>
    <w:pPr>
      <w:spacing w:before="240" w:line="240" w:lineRule="auto"/>
      <w:ind w:left="284" w:hanging="284"/>
    </w:pPr>
    <w:rPr>
      <w:i/>
      <w:sz w:val="24"/>
    </w:rPr>
  </w:style>
  <w:style w:type="paragraph" w:customStyle="1" w:styleId="notepara">
    <w:name w:val="note(para)"/>
    <w:aliases w:val="na"/>
    <w:basedOn w:val="OPCParaBase"/>
    <w:rsid w:val="009E2EE0"/>
    <w:pPr>
      <w:spacing w:before="40" w:line="198" w:lineRule="exact"/>
      <w:ind w:left="2354" w:hanging="369"/>
    </w:pPr>
    <w:rPr>
      <w:sz w:val="18"/>
    </w:rPr>
  </w:style>
  <w:style w:type="paragraph" w:customStyle="1" w:styleId="noteParlAmend">
    <w:name w:val="note(ParlAmend)"/>
    <w:aliases w:val="npp"/>
    <w:basedOn w:val="OPCParaBase"/>
    <w:next w:val="ParlAmend"/>
    <w:rsid w:val="009E2EE0"/>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9E2EE0"/>
    <w:pPr>
      <w:spacing w:before="5600" w:line="240" w:lineRule="auto"/>
    </w:pPr>
    <w:rPr>
      <w:b/>
      <w:sz w:val="32"/>
    </w:rPr>
  </w:style>
  <w:style w:type="paragraph" w:customStyle="1" w:styleId="PageBreak">
    <w:name w:val="PageBreak"/>
    <w:aliases w:val="pb"/>
    <w:basedOn w:val="OPCParaBase"/>
    <w:rsid w:val="009E2EE0"/>
    <w:pPr>
      <w:spacing w:line="240" w:lineRule="auto"/>
    </w:pPr>
    <w:rPr>
      <w:sz w:val="20"/>
    </w:rPr>
  </w:style>
  <w:style w:type="paragraph" w:customStyle="1" w:styleId="paragraph">
    <w:name w:val="paragraph"/>
    <w:aliases w:val="a"/>
    <w:basedOn w:val="OPCParaBase"/>
    <w:link w:val="paragraphChar"/>
    <w:rsid w:val="009E2EE0"/>
    <w:pPr>
      <w:tabs>
        <w:tab w:val="right" w:pos="1531"/>
      </w:tabs>
      <w:spacing w:before="40" w:line="240" w:lineRule="auto"/>
      <w:ind w:left="1644" w:hanging="1644"/>
    </w:pPr>
  </w:style>
  <w:style w:type="paragraph" w:customStyle="1" w:styleId="paragraphsub">
    <w:name w:val="paragraph(sub)"/>
    <w:aliases w:val="aa"/>
    <w:basedOn w:val="OPCParaBase"/>
    <w:rsid w:val="009E2EE0"/>
    <w:pPr>
      <w:tabs>
        <w:tab w:val="right" w:pos="1985"/>
      </w:tabs>
      <w:spacing w:before="40" w:line="240" w:lineRule="auto"/>
      <w:ind w:left="2098" w:hanging="2098"/>
    </w:pPr>
  </w:style>
  <w:style w:type="paragraph" w:customStyle="1" w:styleId="paragraphsub-sub">
    <w:name w:val="paragraph(sub-sub)"/>
    <w:aliases w:val="aaa"/>
    <w:basedOn w:val="OPCParaBase"/>
    <w:rsid w:val="009E2EE0"/>
    <w:pPr>
      <w:tabs>
        <w:tab w:val="right" w:pos="2722"/>
      </w:tabs>
      <w:spacing w:before="40" w:line="240" w:lineRule="auto"/>
      <w:ind w:left="2835" w:hanging="2835"/>
    </w:pPr>
  </w:style>
  <w:style w:type="paragraph" w:customStyle="1" w:styleId="ParlAmend">
    <w:name w:val="ParlAmend"/>
    <w:aliases w:val="pp"/>
    <w:basedOn w:val="OPCParaBase"/>
    <w:rsid w:val="009E2EE0"/>
    <w:pPr>
      <w:spacing w:before="240" w:line="240" w:lineRule="atLeast"/>
      <w:ind w:hanging="567"/>
    </w:pPr>
    <w:rPr>
      <w:sz w:val="24"/>
    </w:rPr>
  </w:style>
  <w:style w:type="paragraph" w:customStyle="1" w:styleId="Penalty">
    <w:name w:val="Penalty"/>
    <w:basedOn w:val="OPCParaBase"/>
    <w:rsid w:val="009E2EE0"/>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9E2EE0"/>
    <w:pPr>
      <w:spacing w:line="240" w:lineRule="auto"/>
    </w:pPr>
    <w:rPr>
      <w:i/>
      <w:sz w:val="20"/>
    </w:rPr>
  </w:style>
  <w:style w:type="paragraph" w:customStyle="1" w:styleId="Preamble">
    <w:name w:val="Preamble"/>
    <w:basedOn w:val="OPCParaBase"/>
    <w:next w:val="Normal"/>
    <w:rsid w:val="009E2EE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E2EE0"/>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9E2EE0"/>
    <w:pPr>
      <w:spacing w:line="240" w:lineRule="auto"/>
    </w:pPr>
    <w:rPr>
      <w:sz w:val="28"/>
    </w:rPr>
  </w:style>
  <w:style w:type="paragraph" w:customStyle="1" w:styleId="ShortT">
    <w:name w:val="ShortT"/>
    <w:basedOn w:val="OPCParaBase"/>
    <w:next w:val="Normal"/>
    <w:link w:val="ShortTChar"/>
    <w:qFormat/>
    <w:rsid w:val="009E2EE0"/>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9E2EE0"/>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9E2EE0"/>
    <w:pPr>
      <w:spacing w:before="180" w:line="240" w:lineRule="auto"/>
      <w:ind w:left="709" w:hanging="709"/>
    </w:pPr>
  </w:style>
  <w:style w:type="paragraph" w:customStyle="1" w:styleId="SubitemHead">
    <w:name w:val="SubitemHead"/>
    <w:aliases w:val="issh"/>
    <w:basedOn w:val="OPCParaBase"/>
    <w:rsid w:val="009E2EE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9E2EE0"/>
    <w:pPr>
      <w:spacing w:before="40" w:line="240" w:lineRule="auto"/>
      <w:ind w:left="1134"/>
    </w:pPr>
  </w:style>
  <w:style w:type="paragraph" w:customStyle="1" w:styleId="SubsectionHead">
    <w:name w:val="SubsectionHead"/>
    <w:aliases w:val="ssh"/>
    <w:basedOn w:val="OPCParaBase"/>
    <w:next w:val="subsection"/>
    <w:rsid w:val="009E2EE0"/>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E2EE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9E2EE0"/>
    <w:pPr>
      <w:spacing w:before="60" w:line="240" w:lineRule="auto"/>
      <w:ind w:left="284" w:hanging="284"/>
    </w:pPr>
    <w:rPr>
      <w:sz w:val="20"/>
    </w:rPr>
  </w:style>
  <w:style w:type="paragraph" w:customStyle="1" w:styleId="Tablei">
    <w:name w:val="Table(i)"/>
    <w:aliases w:val="taa"/>
    <w:basedOn w:val="OPCParaBase"/>
    <w:rsid w:val="009E2EE0"/>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9E2EE0"/>
    <w:pPr>
      <w:tabs>
        <w:tab w:val="left" w:pos="-6543"/>
        <w:tab w:val="left" w:pos="-6260"/>
      </w:tabs>
      <w:spacing w:line="240" w:lineRule="exact"/>
      <w:ind w:left="1055" w:hanging="284"/>
    </w:pPr>
    <w:rPr>
      <w:sz w:val="20"/>
    </w:rPr>
  </w:style>
  <w:style w:type="character" w:customStyle="1" w:styleId="OPCCharBase">
    <w:name w:val="OPCCharBase"/>
    <w:uiPriority w:val="1"/>
    <w:qFormat/>
    <w:rsid w:val="009E2EE0"/>
  </w:style>
  <w:style w:type="paragraph" w:customStyle="1" w:styleId="Tabletext">
    <w:name w:val="Tabletext"/>
    <w:aliases w:val="tt"/>
    <w:basedOn w:val="OPCParaBase"/>
    <w:rsid w:val="009E2EE0"/>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9E2EE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E2EE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E2EE0"/>
    <w:pPr>
      <w:spacing w:before="122" w:line="198" w:lineRule="exact"/>
      <w:ind w:left="1985" w:hanging="851"/>
      <w:jc w:val="right"/>
    </w:pPr>
    <w:rPr>
      <w:sz w:val="18"/>
    </w:rPr>
  </w:style>
  <w:style w:type="paragraph" w:customStyle="1" w:styleId="TLPTableBullet">
    <w:name w:val="TLPTableBullet"/>
    <w:aliases w:val="ttb"/>
    <w:basedOn w:val="OPCParaBase"/>
    <w:rsid w:val="009E2EE0"/>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9E2EE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E2EE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E2EE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E2EE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E2EE0"/>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9E2EE0"/>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9E2EE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E2EE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E2EE0"/>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E2EE0"/>
    <w:pPr>
      <w:keepLines/>
      <w:spacing w:before="240" w:after="120" w:line="240" w:lineRule="auto"/>
      <w:ind w:left="794"/>
    </w:pPr>
    <w:rPr>
      <w:b/>
      <w:kern w:val="28"/>
      <w:sz w:val="20"/>
    </w:rPr>
  </w:style>
  <w:style w:type="paragraph" w:customStyle="1" w:styleId="TofSectsHeading">
    <w:name w:val="TofSects(Heading)"/>
    <w:basedOn w:val="OPCParaBase"/>
    <w:rsid w:val="009E2EE0"/>
    <w:pPr>
      <w:spacing w:before="240" w:after="120" w:line="240" w:lineRule="auto"/>
    </w:pPr>
    <w:rPr>
      <w:b/>
      <w:sz w:val="24"/>
    </w:rPr>
  </w:style>
  <w:style w:type="paragraph" w:customStyle="1" w:styleId="TofSectsSection">
    <w:name w:val="TofSects(Section)"/>
    <w:basedOn w:val="OPCParaBase"/>
    <w:rsid w:val="009E2EE0"/>
    <w:pPr>
      <w:keepLines/>
      <w:spacing w:before="40" w:line="240" w:lineRule="auto"/>
      <w:ind w:left="1588" w:hanging="794"/>
    </w:pPr>
    <w:rPr>
      <w:kern w:val="28"/>
      <w:sz w:val="18"/>
    </w:rPr>
  </w:style>
  <w:style w:type="paragraph" w:customStyle="1" w:styleId="TofSectsSubdiv">
    <w:name w:val="TofSects(Subdiv)"/>
    <w:basedOn w:val="OPCParaBase"/>
    <w:rsid w:val="009E2EE0"/>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9E2EE0"/>
    <w:rPr>
      <w:sz w:val="16"/>
    </w:rPr>
  </w:style>
  <w:style w:type="paragraph" w:customStyle="1" w:styleId="OPCParaBase">
    <w:name w:val="OPCParaBase"/>
    <w:qFormat/>
    <w:rsid w:val="009E2EE0"/>
    <w:pPr>
      <w:spacing w:line="260" w:lineRule="atLeast"/>
    </w:pPr>
    <w:rPr>
      <w:sz w:val="22"/>
    </w:rPr>
  </w:style>
  <w:style w:type="paragraph" w:customStyle="1" w:styleId="WRStyle">
    <w:name w:val="WR Style"/>
    <w:aliases w:val="WR"/>
    <w:basedOn w:val="OPCParaBase"/>
    <w:rsid w:val="009E2EE0"/>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9E2EE0"/>
    <w:rPr>
      <w:sz w:val="22"/>
      <w:szCs w:val="24"/>
    </w:rPr>
  </w:style>
  <w:style w:type="character" w:customStyle="1" w:styleId="BalloonTextChar">
    <w:name w:val="Balloon Text Char"/>
    <w:basedOn w:val="DefaultParagraphFont"/>
    <w:link w:val="BalloonText"/>
    <w:uiPriority w:val="99"/>
    <w:rsid w:val="009E2EE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E2EE0"/>
    <w:pPr>
      <w:keepNext/>
      <w:spacing w:before="60" w:line="240" w:lineRule="atLeast"/>
    </w:pPr>
    <w:rPr>
      <w:b/>
      <w:sz w:val="20"/>
    </w:rPr>
  </w:style>
  <w:style w:type="table" w:customStyle="1" w:styleId="CFlag">
    <w:name w:val="CFlag"/>
    <w:basedOn w:val="TableNormal"/>
    <w:uiPriority w:val="99"/>
    <w:rsid w:val="009E2EE0"/>
    <w:tblPr/>
  </w:style>
  <w:style w:type="paragraph" w:customStyle="1" w:styleId="ENotesText">
    <w:name w:val="ENotesText"/>
    <w:aliases w:val="Ent,ENt"/>
    <w:basedOn w:val="OPCParaBase"/>
    <w:next w:val="Normal"/>
    <w:rsid w:val="009E2EE0"/>
    <w:pPr>
      <w:spacing w:before="120"/>
    </w:pPr>
  </w:style>
  <w:style w:type="paragraph" w:customStyle="1" w:styleId="CompiledActNo">
    <w:name w:val="CompiledActNo"/>
    <w:basedOn w:val="OPCParaBase"/>
    <w:next w:val="Normal"/>
    <w:rsid w:val="009E2EE0"/>
    <w:rPr>
      <w:b/>
      <w:sz w:val="24"/>
      <w:szCs w:val="24"/>
    </w:rPr>
  </w:style>
  <w:style w:type="paragraph" w:customStyle="1" w:styleId="CompiledMadeUnder">
    <w:name w:val="CompiledMadeUnder"/>
    <w:basedOn w:val="OPCParaBase"/>
    <w:next w:val="Normal"/>
    <w:rsid w:val="009E2EE0"/>
    <w:rPr>
      <w:i/>
      <w:sz w:val="24"/>
      <w:szCs w:val="24"/>
    </w:rPr>
  </w:style>
  <w:style w:type="paragraph" w:customStyle="1" w:styleId="Paragraphsub-sub-sub">
    <w:name w:val="Paragraph(sub-sub-sub)"/>
    <w:aliases w:val="aaaa"/>
    <w:basedOn w:val="OPCParaBase"/>
    <w:rsid w:val="009E2EE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E2EE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E2EE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E2EE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E2EE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E2EE0"/>
    <w:pPr>
      <w:spacing w:before="60" w:line="240" w:lineRule="auto"/>
    </w:pPr>
    <w:rPr>
      <w:rFonts w:cs="Arial"/>
      <w:sz w:val="20"/>
      <w:szCs w:val="22"/>
    </w:rPr>
  </w:style>
  <w:style w:type="paragraph" w:customStyle="1" w:styleId="NoteToSubpara">
    <w:name w:val="NoteToSubpara"/>
    <w:aliases w:val="nts"/>
    <w:basedOn w:val="OPCParaBase"/>
    <w:rsid w:val="009E2EE0"/>
    <w:pPr>
      <w:spacing w:before="40" w:line="198" w:lineRule="exact"/>
      <w:ind w:left="2835" w:hanging="709"/>
    </w:pPr>
    <w:rPr>
      <w:sz w:val="18"/>
    </w:rPr>
  </w:style>
  <w:style w:type="paragraph" w:customStyle="1" w:styleId="ENoteTableHeading">
    <w:name w:val="ENoteTableHeading"/>
    <w:aliases w:val="enth"/>
    <w:basedOn w:val="OPCParaBase"/>
    <w:rsid w:val="009E2EE0"/>
    <w:pPr>
      <w:keepNext/>
      <w:spacing w:before="60" w:line="240" w:lineRule="atLeast"/>
    </w:pPr>
    <w:rPr>
      <w:rFonts w:ascii="Arial" w:hAnsi="Arial"/>
      <w:b/>
      <w:sz w:val="16"/>
    </w:rPr>
  </w:style>
  <w:style w:type="paragraph" w:customStyle="1" w:styleId="ENoteTTi">
    <w:name w:val="ENoteTTi"/>
    <w:aliases w:val="entti"/>
    <w:basedOn w:val="OPCParaBase"/>
    <w:rsid w:val="009E2EE0"/>
    <w:pPr>
      <w:keepNext/>
      <w:spacing w:before="60" w:line="240" w:lineRule="atLeast"/>
      <w:ind w:left="170"/>
    </w:pPr>
    <w:rPr>
      <w:sz w:val="16"/>
    </w:rPr>
  </w:style>
  <w:style w:type="paragraph" w:customStyle="1" w:styleId="ENotesHeading1">
    <w:name w:val="ENotesHeading 1"/>
    <w:aliases w:val="Enh1"/>
    <w:basedOn w:val="OPCParaBase"/>
    <w:next w:val="Normal"/>
    <w:rsid w:val="009E2EE0"/>
    <w:pPr>
      <w:spacing w:before="120"/>
      <w:outlineLvl w:val="1"/>
    </w:pPr>
    <w:rPr>
      <w:b/>
      <w:sz w:val="28"/>
      <w:szCs w:val="28"/>
    </w:rPr>
  </w:style>
  <w:style w:type="paragraph" w:customStyle="1" w:styleId="ENotesHeading2">
    <w:name w:val="ENotesHeading 2"/>
    <w:aliases w:val="Enh2"/>
    <w:basedOn w:val="OPCParaBase"/>
    <w:next w:val="Normal"/>
    <w:rsid w:val="009E2EE0"/>
    <w:pPr>
      <w:spacing w:before="120" w:after="120"/>
      <w:outlineLvl w:val="2"/>
    </w:pPr>
    <w:rPr>
      <w:b/>
      <w:sz w:val="24"/>
      <w:szCs w:val="28"/>
    </w:rPr>
  </w:style>
  <w:style w:type="paragraph" w:customStyle="1" w:styleId="ENoteTTIndentHeading">
    <w:name w:val="ENoteTTIndentHeading"/>
    <w:aliases w:val="enTTHi"/>
    <w:basedOn w:val="OPCParaBase"/>
    <w:rsid w:val="009E2EE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E2EE0"/>
    <w:pPr>
      <w:spacing w:before="60" w:line="240" w:lineRule="atLeast"/>
    </w:pPr>
    <w:rPr>
      <w:sz w:val="16"/>
    </w:rPr>
  </w:style>
  <w:style w:type="paragraph" w:customStyle="1" w:styleId="ENotesHeading3">
    <w:name w:val="ENotesHeading 3"/>
    <w:aliases w:val="Enh3"/>
    <w:basedOn w:val="OPCParaBase"/>
    <w:next w:val="Normal"/>
    <w:rsid w:val="009E2EE0"/>
    <w:pPr>
      <w:keepNext/>
      <w:spacing w:before="120" w:line="240" w:lineRule="auto"/>
      <w:outlineLvl w:val="4"/>
    </w:pPr>
    <w:rPr>
      <w:b/>
      <w:szCs w:val="24"/>
    </w:rPr>
  </w:style>
  <w:style w:type="paragraph" w:customStyle="1" w:styleId="SignCoverPageEnd">
    <w:name w:val="SignCoverPageEnd"/>
    <w:basedOn w:val="OPCParaBase"/>
    <w:next w:val="Normal"/>
    <w:rsid w:val="009E2EE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E2EE0"/>
    <w:pPr>
      <w:pBdr>
        <w:top w:val="single" w:sz="4" w:space="1" w:color="auto"/>
      </w:pBdr>
      <w:spacing w:before="360"/>
      <w:ind w:right="397"/>
      <w:jc w:val="both"/>
    </w:pPr>
  </w:style>
  <w:style w:type="paragraph" w:customStyle="1" w:styleId="ActHead10">
    <w:name w:val="ActHead 10"/>
    <w:aliases w:val="sp"/>
    <w:basedOn w:val="OPCParaBase"/>
    <w:next w:val="ActHead3"/>
    <w:rsid w:val="009E2EE0"/>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9E2EE0"/>
    <w:pPr>
      <w:keepNext/>
      <w:keepLines/>
      <w:spacing w:before="280"/>
      <w:outlineLvl w:val="1"/>
    </w:pPr>
    <w:rPr>
      <w:b/>
      <w:kern w:val="28"/>
      <w:sz w:val="32"/>
    </w:rPr>
  </w:style>
  <w:style w:type="character" w:customStyle="1" w:styleId="CharSubPartTextCASA">
    <w:name w:val="CharSubPartText(CASA)"/>
    <w:basedOn w:val="OPCCharBase"/>
    <w:uiPriority w:val="1"/>
    <w:rsid w:val="009E2EE0"/>
  </w:style>
  <w:style w:type="character" w:customStyle="1" w:styleId="CharSubPartNoCASA">
    <w:name w:val="CharSubPartNo(CASA)"/>
    <w:basedOn w:val="OPCCharBase"/>
    <w:uiPriority w:val="1"/>
    <w:rsid w:val="009E2EE0"/>
  </w:style>
  <w:style w:type="paragraph" w:customStyle="1" w:styleId="ENoteTTIndentHeadingSub">
    <w:name w:val="ENoteTTIndentHeadingSub"/>
    <w:aliases w:val="enTTHis"/>
    <w:basedOn w:val="OPCParaBase"/>
    <w:rsid w:val="009E2EE0"/>
    <w:pPr>
      <w:keepNext/>
      <w:spacing w:before="60" w:line="240" w:lineRule="atLeast"/>
      <w:ind w:left="340"/>
    </w:pPr>
    <w:rPr>
      <w:b/>
      <w:sz w:val="16"/>
    </w:rPr>
  </w:style>
  <w:style w:type="paragraph" w:customStyle="1" w:styleId="ENoteTTiSub">
    <w:name w:val="ENoteTTiSub"/>
    <w:aliases w:val="enttis"/>
    <w:basedOn w:val="OPCParaBase"/>
    <w:rsid w:val="009E2EE0"/>
    <w:pPr>
      <w:keepNext/>
      <w:spacing w:before="60" w:line="240" w:lineRule="atLeast"/>
      <w:ind w:left="340"/>
    </w:pPr>
    <w:rPr>
      <w:sz w:val="16"/>
    </w:rPr>
  </w:style>
  <w:style w:type="paragraph" w:customStyle="1" w:styleId="SubDivisionMigration">
    <w:name w:val="SubDivisionMigration"/>
    <w:aliases w:val="sdm"/>
    <w:basedOn w:val="OPCParaBase"/>
    <w:rsid w:val="009E2EE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E2EE0"/>
    <w:pPr>
      <w:keepNext/>
      <w:keepLines/>
      <w:spacing w:before="240" w:line="240" w:lineRule="auto"/>
      <w:ind w:left="1134" w:hanging="1134"/>
    </w:pPr>
    <w:rPr>
      <w:b/>
      <w:sz w:val="28"/>
    </w:rPr>
  </w:style>
  <w:style w:type="paragraph" w:customStyle="1" w:styleId="SOText">
    <w:name w:val="SO Text"/>
    <w:aliases w:val="sot"/>
    <w:link w:val="SOTextChar"/>
    <w:rsid w:val="009E2EE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E2EE0"/>
    <w:rPr>
      <w:rFonts w:eastAsiaTheme="minorHAnsi" w:cstheme="minorBidi"/>
      <w:sz w:val="22"/>
      <w:lang w:eastAsia="en-US"/>
    </w:rPr>
  </w:style>
  <w:style w:type="paragraph" w:customStyle="1" w:styleId="SOTextNote">
    <w:name w:val="SO TextNote"/>
    <w:aliases w:val="sont"/>
    <w:basedOn w:val="SOText"/>
    <w:qFormat/>
    <w:rsid w:val="009E2EE0"/>
    <w:pPr>
      <w:spacing w:before="122" w:line="198" w:lineRule="exact"/>
      <w:ind w:left="1843" w:hanging="709"/>
    </w:pPr>
    <w:rPr>
      <w:sz w:val="18"/>
    </w:rPr>
  </w:style>
  <w:style w:type="paragraph" w:customStyle="1" w:styleId="SOPara">
    <w:name w:val="SO Para"/>
    <w:aliases w:val="soa"/>
    <w:basedOn w:val="SOText"/>
    <w:link w:val="SOParaChar"/>
    <w:qFormat/>
    <w:rsid w:val="009E2EE0"/>
    <w:pPr>
      <w:tabs>
        <w:tab w:val="right" w:pos="1786"/>
      </w:tabs>
      <w:spacing w:before="40"/>
      <w:ind w:left="2070" w:hanging="936"/>
    </w:pPr>
  </w:style>
  <w:style w:type="character" w:customStyle="1" w:styleId="SOParaChar">
    <w:name w:val="SO Para Char"/>
    <w:aliases w:val="soa Char"/>
    <w:basedOn w:val="DefaultParagraphFont"/>
    <w:link w:val="SOPara"/>
    <w:rsid w:val="009E2EE0"/>
    <w:rPr>
      <w:rFonts w:eastAsiaTheme="minorHAnsi" w:cstheme="minorBidi"/>
      <w:sz w:val="22"/>
      <w:lang w:eastAsia="en-US"/>
    </w:rPr>
  </w:style>
  <w:style w:type="paragraph" w:customStyle="1" w:styleId="FileName">
    <w:name w:val="FileName"/>
    <w:basedOn w:val="Normal"/>
    <w:rsid w:val="009E2EE0"/>
  </w:style>
  <w:style w:type="paragraph" w:customStyle="1" w:styleId="SOHeadBold">
    <w:name w:val="SO HeadBold"/>
    <w:aliases w:val="sohb"/>
    <w:basedOn w:val="SOText"/>
    <w:next w:val="SOText"/>
    <w:link w:val="SOHeadBoldChar"/>
    <w:qFormat/>
    <w:rsid w:val="009E2EE0"/>
    <w:rPr>
      <w:b/>
    </w:rPr>
  </w:style>
  <w:style w:type="character" w:customStyle="1" w:styleId="SOHeadBoldChar">
    <w:name w:val="SO HeadBold Char"/>
    <w:aliases w:val="sohb Char"/>
    <w:basedOn w:val="DefaultParagraphFont"/>
    <w:link w:val="SOHeadBold"/>
    <w:rsid w:val="009E2EE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E2EE0"/>
    <w:rPr>
      <w:i/>
    </w:rPr>
  </w:style>
  <w:style w:type="character" w:customStyle="1" w:styleId="SOHeadItalicChar">
    <w:name w:val="SO HeadItalic Char"/>
    <w:aliases w:val="sohi Char"/>
    <w:basedOn w:val="DefaultParagraphFont"/>
    <w:link w:val="SOHeadItalic"/>
    <w:rsid w:val="009E2EE0"/>
    <w:rPr>
      <w:rFonts w:eastAsiaTheme="minorHAnsi" w:cstheme="minorBidi"/>
      <w:i/>
      <w:sz w:val="22"/>
      <w:lang w:eastAsia="en-US"/>
    </w:rPr>
  </w:style>
  <w:style w:type="paragraph" w:customStyle="1" w:styleId="SOBullet">
    <w:name w:val="SO Bullet"/>
    <w:aliases w:val="sotb"/>
    <w:basedOn w:val="SOText"/>
    <w:link w:val="SOBulletChar"/>
    <w:qFormat/>
    <w:rsid w:val="009E2EE0"/>
    <w:pPr>
      <w:ind w:left="1559" w:hanging="425"/>
    </w:pPr>
  </w:style>
  <w:style w:type="character" w:customStyle="1" w:styleId="SOBulletChar">
    <w:name w:val="SO Bullet Char"/>
    <w:aliases w:val="sotb Char"/>
    <w:basedOn w:val="DefaultParagraphFont"/>
    <w:link w:val="SOBullet"/>
    <w:rsid w:val="009E2EE0"/>
    <w:rPr>
      <w:rFonts w:eastAsiaTheme="minorHAnsi" w:cstheme="minorBidi"/>
      <w:sz w:val="22"/>
      <w:lang w:eastAsia="en-US"/>
    </w:rPr>
  </w:style>
  <w:style w:type="paragraph" w:customStyle="1" w:styleId="SOBulletNote">
    <w:name w:val="SO BulletNote"/>
    <w:aliases w:val="sonb"/>
    <w:basedOn w:val="SOTextNote"/>
    <w:link w:val="SOBulletNoteChar"/>
    <w:qFormat/>
    <w:rsid w:val="009E2EE0"/>
    <w:pPr>
      <w:tabs>
        <w:tab w:val="left" w:pos="1560"/>
      </w:tabs>
      <w:ind w:left="2268" w:hanging="1134"/>
    </w:pPr>
  </w:style>
  <w:style w:type="character" w:customStyle="1" w:styleId="SOBulletNoteChar">
    <w:name w:val="SO BulletNote Char"/>
    <w:aliases w:val="sonb Char"/>
    <w:basedOn w:val="DefaultParagraphFont"/>
    <w:link w:val="SOBulletNote"/>
    <w:rsid w:val="009E2EE0"/>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9E2EE0"/>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9E2EE0"/>
    <w:pPr>
      <w:numPr>
        <w:numId w:val="27"/>
      </w:numPr>
    </w:pPr>
    <w:rPr>
      <w:rFonts w:eastAsia="Times New Roman" w:cs="Times New Roman"/>
      <w:lang w:eastAsia="en-AU"/>
    </w:rPr>
  </w:style>
  <w:style w:type="paragraph" w:customStyle="1" w:styleId="EnStatementHeading">
    <w:name w:val="EnStatementHeading"/>
    <w:basedOn w:val="Normal"/>
    <w:rsid w:val="009E2EE0"/>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9E2EE0"/>
    <w:pPr>
      <w:keepNext/>
      <w:keepLines/>
      <w:spacing w:before="220" w:line="240" w:lineRule="auto"/>
      <w:ind w:left="709" w:hanging="709"/>
    </w:pPr>
    <w:rPr>
      <w:rFonts w:ascii="Arial" w:eastAsia="Times New Roman" w:hAnsi="Arial" w:cs="Times New Roman"/>
      <w:b/>
      <w:kern w:val="28"/>
      <w:sz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E2EE0"/>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9E2EE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E2EE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E2EE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9E2EE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E2EE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E2EE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E2EE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E2EE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E2EE0"/>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9E2EE0"/>
    <w:pPr>
      <w:spacing w:before="240"/>
    </w:pPr>
    <w:rPr>
      <w:sz w:val="24"/>
      <w:szCs w:val="24"/>
    </w:rPr>
  </w:style>
  <w:style w:type="paragraph" w:customStyle="1" w:styleId="Actno">
    <w:name w:val="Actno"/>
    <w:basedOn w:val="ShortT"/>
    <w:next w:val="Normal"/>
    <w:qFormat/>
    <w:rsid w:val="009E2EE0"/>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9E2EE0"/>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9E2EE0"/>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9E2EE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E2EE0"/>
    <w:rPr>
      <w:b/>
    </w:rPr>
  </w:style>
  <w:style w:type="paragraph" w:customStyle="1" w:styleId="BoxHeadItalic">
    <w:name w:val="BoxHeadItalic"/>
    <w:aliases w:val="bhi"/>
    <w:basedOn w:val="BoxText"/>
    <w:next w:val="BoxStep"/>
    <w:qFormat/>
    <w:rsid w:val="009E2EE0"/>
    <w:rPr>
      <w:i/>
    </w:rPr>
  </w:style>
  <w:style w:type="paragraph" w:customStyle="1" w:styleId="BoxList">
    <w:name w:val="BoxList"/>
    <w:aliases w:val="bl"/>
    <w:basedOn w:val="BoxText"/>
    <w:qFormat/>
    <w:rsid w:val="009E2EE0"/>
    <w:pPr>
      <w:ind w:left="1559" w:hanging="425"/>
    </w:pPr>
  </w:style>
  <w:style w:type="paragraph" w:customStyle="1" w:styleId="BoxNote">
    <w:name w:val="BoxNote"/>
    <w:aliases w:val="bn"/>
    <w:basedOn w:val="BoxText"/>
    <w:qFormat/>
    <w:rsid w:val="009E2EE0"/>
    <w:pPr>
      <w:tabs>
        <w:tab w:val="left" w:pos="1985"/>
      </w:tabs>
      <w:spacing w:before="122" w:line="198" w:lineRule="exact"/>
      <w:ind w:left="2948" w:hanging="1814"/>
    </w:pPr>
    <w:rPr>
      <w:sz w:val="18"/>
    </w:rPr>
  </w:style>
  <w:style w:type="paragraph" w:customStyle="1" w:styleId="BoxPara">
    <w:name w:val="BoxPara"/>
    <w:aliases w:val="bp"/>
    <w:basedOn w:val="BoxText"/>
    <w:qFormat/>
    <w:rsid w:val="009E2EE0"/>
    <w:pPr>
      <w:tabs>
        <w:tab w:val="right" w:pos="2268"/>
      </w:tabs>
      <w:ind w:left="2552" w:hanging="1418"/>
    </w:pPr>
  </w:style>
  <w:style w:type="paragraph" w:customStyle="1" w:styleId="BoxStep">
    <w:name w:val="BoxStep"/>
    <w:aliases w:val="bs"/>
    <w:basedOn w:val="BoxText"/>
    <w:qFormat/>
    <w:rsid w:val="009E2EE0"/>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9E2EE0"/>
  </w:style>
  <w:style w:type="character" w:customStyle="1" w:styleId="CharAmPartText">
    <w:name w:val="CharAmPartText"/>
    <w:basedOn w:val="OPCCharBase"/>
    <w:uiPriority w:val="1"/>
    <w:qFormat/>
    <w:rsid w:val="009E2EE0"/>
  </w:style>
  <w:style w:type="character" w:customStyle="1" w:styleId="CharAmSchNo">
    <w:name w:val="CharAmSchNo"/>
    <w:basedOn w:val="OPCCharBase"/>
    <w:uiPriority w:val="1"/>
    <w:qFormat/>
    <w:rsid w:val="009E2EE0"/>
  </w:style>
  <w:style w:type="character" w:customStyle="1" w:styleId="CharAmSchText">
    <w:name w:val="CharAmSchText"/>
    <w:basedOn w:val="OPCCharBase"/>
    <w:uiPriority w:val="1"/>
    <w:qFormat/>
    <w:rsid w:val="009E2EE0"/>
  </w:style>
  <w:style w:type="character" w:customStyle="1" w:styleId="CharBoldItalic">
    <w:name w:val="CharBoldItalic"/>
    <w:basedOn w:val="OPCCharBase"/>
    <w:uiPriority w:val="1"/>
    <w:qFormat/>
    <w:rsid w:val="009E2EE0"/>
    <w:rPr>
      <w:b/>
      <w:i/>
    </w:rPr>
  </w:style>
  <w:style w:type="character" w:customStyle="1" w:styleId="CharChapNo">
    <w:name w:val="CharChapNo"/>
    <w:basedOn w:val="OPCCharBase"/>
    <w:qFormat/>
    <w:rsid w:val="009E2EE0"/>
  </w:style>
  <w:style w:type="character" w:customStyle="1" w:styleId="CharChapText">
    <w:name w:val="CharChapText"/>
    <w:basedOn w:val="OPCCharBase"/>
    <w:qFormat/>
    <w:rsid w:val="009E2EE0"/>
  </w:style>
  <w:style w:type="character" w:customStyle="1" w:styleId="CharDivNo">
    <w:name w:val="CharDivNo"/>
    <w:basedOn w:val="OPCCharBase"/>
    <w:qFormat/>
    <w:rsid w:val="009E2EE0"/>
  </w:style>
  <w:style w:type="character" w:customStyle="1" w:styleId="CharDivText">
    <w:name w:val="CharDivText"/>
    <w:basedOn w:val="OPCCharBase"/>
    <w:qFormat/>
    <w:rsid w:val="009E2EE0"/>
  </w:style>
  <w:style w:type="character" w:customStyle="1" w:styleId="CharItalic">
    <w:name w:val="CharItalic"/>
    <w:basedOn w:val="OPCCharBase"/>
    <w:uiPriority w:val="1"/>
    <w:qFormat/>
    <w:rsid w:val="009E2EE0"/>
    <w:rPr>
      <w:i/>
    </w:rPr>
  </w:style>
  <w:style w:type="character" w:customStyle="1" w:styleId="CharPartNo">
    <w:name w:val="CharPartNo"/>
    <w:basedOn w:val="OPCCharBase"/>
    <w:qFormat/>
    <w:rsid w:val="009E2EE0"/>
  </w:style>
  <w:style w:type="character" w:customStyle="1" w:styleId="CharPartText">
    <w:name w:val="CharPartText"/>
    <w:basedOn w:val="OPCCharBase"/>
    <w:qFormat/>
    <w:rsid w:val="009E2EE0"/>
  </w:style>
  <w:style w:type="character" w:customStyle="1" w:styleId="CharSectno">
    <w:name w:val="CharSectno"/>
    <w:basedOn w:val="OPCCharBase"/>
    <w:qFormat/>
    <w:rsid w:val="009E2EE0"/>
  </w:style>
  <w:style w:type="character" w:customStyle="1" w:styleId="CharSubdNo">
    <w:name w:val="CharSubdNo"/>
    <w:basedOn w:val="OPCCharBase"/>
    <w:uiPriority w:val="1"/>
    <w:qFormat/>
    <w:rsid w:val="009E2EE0"/>
  </w:style>
  <w:style w:type="character" w:customStyle="1" w:styleId="CharSubdText">
    <w:name w:val="CharSubdText"/>
    <w:basedOn w:val="OPCCharBase"/>
    <w:uiPriority w:val="1"/>
    <w:qFormat/>
    <w:rsid w:val="009E2EE0"/>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9E2EE0"/>
    <w:pPr>
      <w:spacing w:before="122" w:line="240" w:lineRule="auto"/>
      <w:ind w:left="1985" w:hanging="851"/>
    </w:pPr>
    <w:rPr>
      <w:sz w:val="18"/>
    </w:rPr>
  </w:style>
  <w:style w:type="paragraph" w:customStyle="1" w:styleId="notemargin">
    <w:name w:val="note(margin)"/>
    <w:aliases w:val="nm"/>
    <w:basedOn w:val="OPCParaBase"/>
    <w:rsid w:val="009E2EE0"/>
    <w:pPr>
      <w:tabs>
        <w:tab w:val="left" w:pos="709"/>
      </w:tabs>
      <w:spacing w:before="122" w:line="198" w:lineRule="exact"/>
      <w:ind w:left="709" w:hanging="709"/>
    </w:pPr>
    <w:rPr>
      <w:sz w:val="18"/>
    </w:rPr>
  </w:style>
  <w:style w:type="paragraph" w:customStyle="1" w:styleId="CTA-">
    <w:name w:val="CTA -"/>
    <w:basedOn w:val="OPCParaBase"/>
    <w:rsid w:val="009E2EE0"/>
    <w:pPr>
      <w:spacing w:before="60" w:line="240" w:lineRule="atLeast"/>
      <w:ind w:left="85" w:hanging="85"/>
    </w:pPr>
    <w:rPr>
      <w:sz w:val="20"/>
    </w:rPr>
  </w:style>
  <w:style w:type="paragraph" w:customStyle="1" w:styleId="CTA--">
    <w:name w:val="CTA --"/>
    <w:basedOn w:val="OPCParaBase"/>
    <w:next w:val="Normal"/>
    <w:rsid w:val="009E2EE0"/>
    <w:pPr>
      <w:spacing w:before="60" w:line="240" w:lineRule="atLeast"/>
      <w:ind w:left="142" w:hanging="142"/>
    </w:pPr>
    <w:rPr>
      <w:sz w:val="20"/>
    </w:rPr>
  </w:style>
  <w:style w:type="paragraph" w:customStyle="1" w:styleId="CTA---">
    <w:name w:val="CTA ---"/>
    <w:basedOn w:val="OPCParaBase"/>
    <w:next w:val="Normal"/>
    <w:rsid w:val="009E2EE0"/>
    <w:pPr>
      <w:spacing w:before="60" w:line="240" w:lineRule="atLeast"/>
      <w:ind w:left="198" w:hanging="198"/>
    </w:pPr>
    <w:rPr>
      <w:sz w:val="20"/>
    </w:rPr>
  </w:style>
  <w:style w:type="paragraph" w:customStyle="1" w:styleId="CTA----">
    <w:name w:val="CTA ----"/>
    <w:basedOn w:val="OPCParaBase"/>
    <w:next w:val="Normal"/>
    <w:rsid w:val="009E2EE0"/>
    <w:pPr>
      <w:spacing w:before="60" w:line="240" w:lineRule="atLeast"/>
      <w:ind w:left="255" w:hanging="255"/>
    </w:pPr>
    <w:rPr>
      <w:sz w:val="20"/>
    </w:rPr>
  </w:style>
  <w:style w:type="paragraph" w:customStyle="1" w:styleId="CTA1a">
    <w:name w:val="CTA 1(a)"/>
    <w:basedOn w:val="OPCParaBase"/>
    <w:rsid w:val="009E2EE0"/>
    <w:pPr>
      <w:tabs>
        <w:tab w:val="right" w:pos="414"/>
      </w:tabs>
      <w:spacing w:before="40" w:line="240" w:lineRule="atLeast"/>
      <w:ind w:left="675" w:hanging="675"/>
    </w:pPr>
    <w:rPr>
      <w:sz w:val="20"/>
    </w:rPr>
  </w:style>
  <w:style w:type="paragraph" w:customStyle="1" w:styleId="CTA1ai">
    <w:name w:val="CTA 1(a)(i)"/>
    <w:basedOn w:val="OPCParaBase"/>
    <w:rsid w:val="009E2EE0"/>
    <w:pPr>
      <w:tabs>
        <w:tab w:val="right" w:pos="1004"/>
      </w:tabs>
      <w:spacing w:before="40" w:line="240" w:lineRule="atLeast"/>
      <w:ind w:left="1253" w:hanging="1253"/>
    </w:pPr>
    <w:rPr>
      <w:sz w:val="20"/>
    </w:rPr>
  </w:style>
  <w:style w:type="paragraph" w:customStyle="1" w:styleId="CTA2a">
    <w:name w:val="CTA 2(a)"/>
    <w:basedOn w:val="OPCParaBase"/>
    <w:rsid w:val="009E2EE0"/>
    <w:pPr>
      <w:tabs>
        <w:tab w:val="right" w:pos="482"/>
      </w:tabs>
      <w:spacing w:before="40" w:line="240" w:lineRule="atLeast"/>
      <w:ind w:left="748" w:hanging="748"/>
    </w:pPr>
    <w:rPr>
      <w:sz w:val="20"/>
    </w:rPr>
  </w:style>
  <w:style w:type="paragraph" w:customStyle="1" w:styleId="CTA2ai">
    <w:name w:val="CTA 2(a)(i)"/>
    <w:basedOn w:val="OPCParaBase"/>
    <w:rsid w:val="009E2EE0"/>
    <w:pPr>
      <w:tabs>
        <w:tab w:val="right" w:pos="1089"/>
      </w:tabs>
      <w:spacing w:before="40" w:line="240" w:lineRule="atLeast"/>
      <w:ind w:left="1327" w:hanging="1327"/>
    </w:pPr>
    <w:rPr>
      <w:sz w:val="20"/>
    </w:rPr>
  </w:style>
  <w:style w:type="paragraph" w:customStyle="1" w:styleId="CTA3a">
    <w:name w:val="CTA 3(a)"/>
    <w:basedOn w:val="OPCParaBase"/>
    <w:rsid w:val="009E2EE0"/>
    <w:pPr>
      <w:tabs>
        <w:tab w:val="right" w:pos="556"/>
      </w:tabs>
      <w:spacing w:before="40" w:line="240" w:lineRule="atLeast"/>
      <w:ind w:left="805" w:hanging="805"/>
    </w:pPr>
    <w:rPr>
      <w:sz w:val="20"/>
    </w:rPr>
  </w:style>
  <w:style w:type="paragraph" w:customStyle="1" w:styleId="CTA3ai">
    <w:name w:val="CTA 3(a)(i)"/>
    <w:basedOn w:val="OPCParaBase"/>
    <w:rsid w:val="009E2EE0"/>
    <w:pPr>
      <w:tabs>
        <w:tab w:val="right" w:pos="1140"/>
      </w:tabs>
      <w:spacing w:before="40" w:line="240" w:lineRule="atLeast"/>
      <w:ind w:left="1361" w:hanging="1361"/>
    </w:pPr>
    <w:rPr>
      <w:sz w:val="20"/>
    </w:rPr>
  </w:style>
  <w:style w:type="paragraph" w:customStyle="1" w:styleId="CTA4a">
    <w:name w:val="CTA 4(a)"/>
    <w:basedOn w:val="OPCParaBase"/>
    <w:rsid w:val="009E2EE0"/>
    <w:pPr>
      <w:tabs>
        <w:tab w:val="right" w:pos="624"/>
      </w:tabs>
      <w:spacing w:before="40" w:line="240" w:lineRule="atLeast"/>
      <w:ind w:left="873" w:hanging="873"/>
    </w:pPr>
    <w:rPr>
      <w:sz w:val="20"/>
    </w:rPr>
  </w:style>
  <w:style w:type="paragraph" w:customStyle="1" w:styleId="CTA4ai">
    <w:name w:val="CTA 4(a)(i)"/>
    <w:basedOn w:val="OPCParaBase"/>
    <w:rsid w:val="009E2EE0"/>
    <w:pPr>
      <w:tabs>
        <w:tab w:val="right" w:pos="1213"/>
      </w:tabs>
      <w:spacing w:before="40" w:line="240" w:lineRule="atLeast"/>
      <w:ind w:left="1452" w:hanging="1452"/>
    </w:pPr>
    <w:rPr>
      <w:sz w:val="20"/>
    </w:rPr>
  </w:style>
  <w:style w:type="paragraph" w:customStyle="1" w:styleId="CTACAPS">
    <w:name w:val="CTA CAPS"/>
    <w:basedOn w:val="OPCParaBase"/>
    <w:rsid w:val="009E2EE0"/>
    <w:pPr>
      <w:spacing w:before="60" w:line="240" w:lineRule="atLeast"/>
    </w:pPr>
    <w:rPr>
      <w:sz w:val="20"/>
    </w:rPr>
  </w:style>
  <w:style w:type="paragraph" w:customStyle="1" w:styleId="CTAright">
    <w:name w:val="CTA right"/>
    <w:basedOn w:val="OPCParaBase"/>
    <w:rsid w:val="009E2EE0"/>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9E2EE0"/>
    <w:pPr>
      <w:tabs>
        <w:tab w:val="right" w:pos="1021"/>
      </w:tabs>
      <w:spacing w:before="180" w:line="240" w:lineRule="auto"/>
      <w:ind w:left="1134" w:hanging="1134"/>
    </w:pPr>
  </w:style>
  <w:style w:type="paragraph" w:customStyle="1" w:styleId="Definition">
    <w:name w:val="Definition"/>
    <w:aliases w:val="dd"/>
    <w:basedOn w:val="OPCParaBase"/>
    <w:link w:val="DefinitionChar"/>
    <w:rsid w:val="009E2EE0"/>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9E2EE0"/>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9E2EE0"/>
    <w:pPr>
      <w:spacing w:line="240" w:lineRule="auto"/>
      <w:ind w:left="1134"/>
    </w:pPr>
    <w:rPr>
      <w:sz w:val="20"/>
    </w:rPr>
  </w:style>
  <w:style w:type="paragraph" w:styleId="Header">
    <w:name w:val="header"/>
    <w:basedOn w:val="OPCParaBase"/>
    <w:link w:val="HeaderChar"/>
    <w:unhideWhenUsed/>
    <w:rsid w:val="009E2EE0"/>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9E2EE0"/>
    <w:pPr>
      <w:spacing w:before="122" w:line="198" w:lineRule="exact"/>
      <w:ind w:left="2353" w:hanging="709"/>
    </w:pPr>
    <w:rPr>
      <w:sz w:val="18"/>
    </w:rPr>
  </w:style>
  <w:style w:type="paragraph" w:customStyle="1" w:styleId="House">
    <w:name w:val="House"/>
    <w:basedOn w:val="OPCParaBase"/>
    <w:rsid w:val="009E2EE0"/>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9E2EE0"/>
    <w:pPr>
      <w:keepLines/>
      <w:spacing w:before="80" w:line="240" w:lineRule="auto"/>
      <w:ind w:left="709"/>
    </w:pPr>
  </w:style>
  <w:style w:type="paragraph" w:customStyle="1" w:styleId="ItemHead">
    <w:name w:val="ItemHead"/>
    <w:aliases w:val="ih"/>
    <w:basedOn w:val="OPCParaBase"/>
    <w:next w:val="Item"/>
    <w:link w:val="ItemHeadChar"/>
    <w:rsid w:val="009E2EE0"/>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9E2EE0"/>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9E2EE0"/>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9E2EE0"/>
    <w:pPr>
      <w:spacing w:before="240" w:line="240" w:lineRule="auto"/>
      <w:ind w:left="284" w:hanging="284"/>
    </w:pPr>
    <w:rPr>
      <w:i/>
      <w:sz w:val="24"/>
    </w:rPr>
  </w:style>
  <w:style w:type="paragraph" w:customStyle="1" w:styleId="notepara">
    <w:name w:val="note(para)"/>
    <w:aliases w:val="na"/>
    <w:basedOn w:val="OPCParaBase"/>
    <w:rsid w:val="009E2EE0"/>
    <w:pPr>
      <w:spacing w:before="40" w:line="198" w:lineRule="exact"/>
      <w:ind w:left="2354" w:hanging="369"/>
    </w:pPr>
    <w:rPr>
      <w:sz w:val="18"/>
    </w:rPr>
  </w:style>
  <w:style w:type="paragraph" w:customStyle="1" w:styleId="noteParlAmend">
    <w:name w:val="note(ParlAmend)"/>
    <w:aliases w:val="npp"/>
    <w:basedOn w:val="OPCParaBase"/>
    <w:next w:val="ParlAmend"/>
    <w:rsid w:val="009E2EE0"/>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9E2EE0"/>
    <w:pPr>
      <w:spacing w:before="5600" w:line="240" w:lineRule="auto"/>
    </w:pPr>
    <w:rPr>
      <w:b/>
      <w:sz w:val="32"/>
    </w:rPr>
  </w:style>
  <w:style w:type="paragraph" w:customStyle="1" w:styleId="PageBreak">
    <w:name w:val="PageBreak"/>
    <w:aliases w:val="pb"/>
    <w:basedOn w:val="OPCParaBase"/>
    <w:rsid w:val="009E2EE0"/>
    <w:pPr>
      <w:spacing w:line="240" w:lineRule="auto"/>
    </w:pPr>
    <w:rPr>
      <w:sz w:val="20"/>
    </w:rPr>
  </w:style>
  <w:style w:type="paragraph" w:customStyle="1" w:styleId="paragraph">
    <w:name w:val="paragraph"/>
    <w:aliases w:val="a"/>
    <w:basedOn w:val="OPCParaBase"/>
    <w:link w:val="paragraphChar"/>
    <w:rsid w:val="009E2EE0"/>
    <w:pPr>
      <w:tabs>
        <w:tab w:val="right" w:pos="1531"/>
      </w:tabs>
      <w:spacing w:before="40" w:line="240" w:lineRule="auto"/>
      <w:ind w:left="1644" w:hanging="1644"/>
    </w:pPr>
  </w:style>
  <w:style w:type="paragraph" w:customStyle="1" w:styleId="paragraphsub">
    <w:name w:val="paragraph(sub)"/>
    <w:aliases w:val="aa"/>
    <w:basedOn w:val="OPCParaBase"/>
    <w:rsid w:val="009E2EE0"/>
    <w:pPr>
      <w:tabs>
        <w:tab w:val="right" w:pos="1985"/>
      </w:tabs>
      <w:spacing w:before="40" w:line="240" w:lineRule="auto"/>
      <w:ind w:left="2098" w:hanging="2098"/>
    </w:pPr>
  </w:style>
  <w:style w:type="paragraph" w:customStyle="1" w:styleId="paragraphsub-sub">
    <w:name w:val="paragraph(sub-sub)"/>
    <w:aliases w:val="aaa"/>
    <w:basedOn w:val="OPCParaBase"/>
    <w:rsid w:val="009E2EE0"/>
    <w:pPr>
      <w:tabs>
        <w:tab w:val="right" w:pos="2722"/>
      </w:tabs>
      <w:spacing w:before="40" w:line="240" w:lineRule="auto"/>
      <w:ind w:left="2835" w:hanging="2835"/>
    </w:pPr>
  </w:style>
  <w:style w:type="paragraph" w:customStyle="1" w:styleId="ParlAmend">
    <w:name w:val="ParlAmend"/>
    <w:aliases w:val="pp"/>
    <w:basedOn w:val="OPCParaBase"/>
    <w:rsid w:val="009E2EE0"/>
    <w:pPr>
      <w:spacing w:before="240" w:line="240" w:lineRule="atLeast"/>
      <w:ind w:hanging="567"/>
    </w:pPr>
    <w:rPr>
      <w:sz w:val="24"/>
    </w:rPr>
  </w:style>
  <w:style w:type="paragraph" w:customStyle="1" w:styleId="Penalty">
    <w:name w:val="Penalty"/>
    <w:basedOn w:val="OPCParaBase"/>
    <w:rsid w:val="009E2EE0"/>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9E2EE0"/>
    <w:pPr>
      <w:spacing w:line="240" w:lineRule="auto"/>
    </w:pPr>
    <w:rPr>
      <w:i/>
      <w:sz w:val="20"/>
    </w:rPr>
  </w:style>
  <w:style w:type="paragraph" w:customStyle="1" w:styleId="Preamble">
    <w:name w:val="Preamble"/>
    <w:basedOn w:val="OPCParaBase"/>
    <w:next w:val="Normal"/>
    <w:rsid w:val="009E2EE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E2EE0"/>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9E2EE0"/>
    <w:pPr>
      <w:spacing w:line="240" w:lineRule="auto"/>
    </w:pPr>
    <w:rPr>
      <w:sz w:val="28"/>
    </w:rPr>
  </w:style>
  <w:style w:type="paragraph" w:customStyle="1" w:styleId="ShortT">
    <w:name w:val="ShortT"/>
    <w:basedOn w:val="OPCParaBase"/>
    <w:next w:val="Normal"/>
    <w:link w:val="ShortTChar"/>
    <w:qFormat/>
    <w:rsid w:val="009E2EE0"/>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9E2EE0"/>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9E2EE0"/>
    <w:pPr>
      <w:spacing w:before="180" w:line="240" w:lineRule="auto"/>
      <w:ind w:left="709" w:hanging="709"/>
    </w:pPr>
  </w:style>
  <w:style w:type="paragraph" w:customStyle="1" w:styleId="SubitemHead">
    <w:name w:val="SubitemHead"/>
    <w:aliases w:val="issh"/>
    <w:basedOn w:val="OPCParaBase"/>
    <w:rsid w:val="009E2EE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9E2EE0"/>
    <w:pPr>
      <w:spacing w:before="40" w:line="240" w:lineRule="auto"/>
      <w:ind w:left="1134"/>
    </w:pPr>
  </w:style>
  <w:style w:type="paragraph" w:customStyle="1" w:styleId="SubsectionHead">
    <w:name w:val="SubsectionHead"/>
    <w:aliases w:val="ssh"/>
    <w:basedOn w:val="OPCParaBase"/>
    <w:next w:val="subsection"/>
    <w:rsid w:val="009E2EE0"/>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E2EE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9E2EE0"/>
    <w:pPr>
      <w:spacing w:before="60" w:line="240" w:lineRule="auto"/>
      <w:ind w:left="284" w:hanging="284"/>
    </w:pPr>
    <w:rPr>
      <w:sz w:val="20"/>
    </w:rPr>
  </w:style>
  <w:style w:type="paragraph" w:customStyle="1" w:styleId="Tablei">
    <w:name w:val="Table(i)"/>
    <w:aliases w:val="taa"/>
    <w:basedOn w:val="OPCParaBase"/>
    <w:rsid w:val="009E2EE0"/>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9E2EE0"/>
    <w:pPr>
      <w:tabs>
        <w:tab w:val="left" w:pos="-6543"/>
        <w:tab w:val="left" w:pos="-6260"/>
      </w:tabs>
      <w:spacing w:line="240" w:lineRule="exact"/>
      <w:ind w:left="1055" w:hanging="284"/>
    </w:pPr>
    <w:rPr>
      <w:sz w:val="20"/>
    </w:rPr>
  </w:style>
  <w:style w:type="character" w:customStyle="1" w:styleId="OPCCharBase">
    <w:name w:val="OPCCharBase"/>
    <w:uiPriority w:val="1"/>
    <w:qFormat/>
    <w:rsid w:val="009E2EE0"/>
  </w:style>
  <w:style w:type="paragraph" w:customStyle="1" w:styleId="Tabletext">
    <w:name w:val="Tabletext"/>
    <w:aliases w:val="tt"/>
    <w:basedOn w:val="OPCParaBase"/>
    <w:rsid w:val="009E2EE0"/>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9E2EE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E2EE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E2EE0"/>
    <w:pPr>
      <w:spacing w:before="122" w:line="198" w:lineRule="exact"/>
      <w:ind w:left="1985" w:hanging="851"/>
      <w:jc w:val="right"/>
    </w:pPr>
    <w:rPr>
      <w:sz w:val="18"/>
    </w:rPr>
  </w:style>
  <w:style w:type="paragraph" w:customStyle="1" w:styleId="TLPTableBullet">
    <w:name w:val="TLPTableBullet"/>
    <w:aliases w:val="ttb"/>
    <w:basedOn w:val="OPCParaBase"/>
    <w:rsid w:val="009E2EE0"/>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9E2EE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E2EE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E2EE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E2EE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E2EE0"/>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9E2EE0"/>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9E2EE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E2EE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E2EE0"/>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E2EE0"/>
    <w:pPr>
      <w:keepLines/>
      <w:spacing w:before="240" w:after="120" w:line="240" w:lineRule="auto"/>
      <w:ind w:left="794"/>
    </w:pPr>
    <w:rPr>
      <w:b/>
      <w:kern w:val="28"/>
      <w:sz w:val="20"/>
    </w:rPr>
  </w:style>
  <w:style w:type="paragraph" w:customStyle="1" w:styleId="TofSectsHeading">
    <w:name w:val="TofSects(Heading)"/>
    <w:basedOn w:val="OPCParaBase"/>
    <w:rsid w:val="009E2EE0"/>
    <w:pPr>
      <w:spacing w:before="240" w:after="120" w:line="240" w:lineRule="auto"/>
    </w:pPr>
    <w:rPr>
      <w:b/>
      <w:sz w:val="24"/>
    </w:rPr>
  </w:style>
  <w:style w:type="paragraph" w:customStyle="1" w:styleId="TofSectsSection">
    <w:name w:val="TofSects(Section)"/>
    <w:basedOn w:val="OPCParaBase"/>
    <w:rsid w:val="009E2EE0"/>
    <w:pPr>
      <w:keepLines/>
      <w:spacing w:before="40" w:line="240" w:lineRule="auto"/>
      <w:ind w:left="1588" w:hanging="794"/>
    </w:pPr>
    <w:rPr>
      <w:kern w:val="28"/>
      <w:sz w:val="18"/>
    </w:rPr>
  </w:style>
  <w:style w:type="paragraph" w:customStyle="1" w:styleId="TofSectsSubdiv">
    <w:name w:val="TofSects(Subdiv)"/>
    <w:basedOn w:val="OPCParaBase"/>
    <w:rsid w:val="009E2EE0"/>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9E2EE0"/>
    <w:rPr>
      <w:sz w:val="16"/>
    </w:rPr>
  </w:style>
  <w:style w:type="paragraph" w:customStyle="1" w:styleId="OPCParaBase">
    <w:name w:val="OPCParaBase"/>
    <w:qFormat/>
    <w:rsid w:val="009E2EE0"/>
    <w:pPr>
      <w:spacing w:line="260" w:lineRule="atLeast"/>
    </w:pPr>
    <w:rPr>
      <w:sz w:val="22"/>
    </w:rPr>
  </w:style>
  <w:style w:type="paragraph" w:customStyle="1" w:styleId="WRStyle">
    <w:name w:val="WR Style"/>
    <w:aliases w:val="WR"/>
    <w:basedOn w:val="OPCParaBase"/>
    <w:rsid w:val="009E2EE0"/>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9E2EE0"/>
    <w:rPr>
      <w:sz w:val="22"/>
      <w:szCs w:val="24"/>
    </w:rPr>
  </w:style>
  <w:style w:type="character" w:customStyle="1" w:styleId="BalloonTextChar">
    <w:name w:val="Balloon Text Char"/>
    <w:basedOn w:val="DefaultParagraphFont"/>
    <w:link w:val="BalloonText"/>
    <w:uiPriority w:val="99"/>
    <w:rsid w:val="009E2EE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E2EE0"/>
    <w:pPr>
      <w:keepNext/>
      <w:spacing w:before="60" w:line="240" w:lineRule="atLeast"/>
    </w:pPr>
    <w:rPr>
      <w:b/>
      <w:sz w:val="20"/>
    </w:rPr>
  </w:style>
  <w:style w:type="table" w:customStyle="1" w:styleId="CFlag">
    <w:name w:val="CFlag"/>
    <w:basedOn w:val="TableNormal"/>
    <w:uiPriority w:val="99"/>
    <w:rsid w:val="009E2EE0"/>
    <w:tblPr/>
  </w:style>
  <w:style w:type="paragraph" w:customStyle="1" w:styleId="ENotesText">
    <w:name w:val="ENotesText"/>
    <w:aliases w:val="Ent,ENt"/>
    <w:basedOn w:val="OPCParaBase"/>
    <w:next w:val="Normal"/>
    <w:rsid w:val="009E2EE0"/>
    <w:pPr>
      <w:spacing w:before="120"/>
    </w:pPr>
  </w:style>
  <w:style w:type="paragraph" w:customStyle="1" w:styleId="CompiledActNo">
    <w:name w:val="CompiledActNo"/>
    <w:basedOn w:val="OPCParaBase"/>
    <w:next w:val="Normal"/>
    <w:rsid w:val="009E2EE0"/>
    <w:rPr>
      <w:b/>
      <w:sz w:val="24"/>
      <w:szCs w:val="24"/>
    </w:rPr>
  </w:style>
  <w:style w:type="paragraph" w:customStyle="1" w:styleId="CompiledMadeUnder">
    <w:name w:val="CompiledMadeUnder"/>
    <w:basedOn w:val="OPCParaBase"/>
    <w:next w:val="Normal"/>
    <w:rsid w:val="009E2EE0"/>
    <w:rPr>
      <w:i/>
      <w:sz w:val="24"/>
      <w:szCs w:val="24"/>
    </w:rPr>
  </w:style>
  <w:style w:type="paragraph" w:customStyle="1" w:styleId="Paragraphsub-sub-sub">
    <w:name w:val="Paragraph(sub-sub-sub)"/>
    <w:aliases w:val="aaaa"/>
    <w:basedOn w:val="OPCParaBase"/>
    <w:rsid w:val="009E2EE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E2EE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E2EE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E2EE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E2EE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E2EE0"/>
    <w:pPr>
      <w:spacing w:before="60" w:line="240" w:lineRule="auto"/>
    </w:pPr>
    <w:rPr>
      <w:rFonts w:cs="Arial"/>
      <w:sz w:val="20"/>
      <w:szCs w:val="22"/>
    </w:rPr>
  </w:style>
  <w:style w:type="paragraph" w:customStyle="1" w:styleId="NoteToSubpara">
    <w:name w:val="NoteToSubpara"/>
    <w:aliases w:val="nts"/>
    <w:basedOn w:val="OPCParaBase"/>
    <w:rsid w:val="009E2EE0"/>
    <w:pPr>
      <w:spacing w:before="40" w:line="198" w:lineRule="exact"/>
      <w:ind w:left="2835" w:hanging="709"/>
    </w:pPr>
    <w:rPr>
      <w:sz w:val="18"/>
    </w:rPr>
  </w:style>
  <w:style w:type="paragraph" w:customStyle="1" w:styleId="ENoteTableHeading">
    <w:name w:val="ENoteTableHeading"/>
    <w:aliases w:val="enth"/>
    <w:basedOn w:val="OPCParaBase"/>
    <w:rsid w:val="009E2EE0"/>
    <w:pPr>
      <w:keepNext/>
      <w:spacing w:before="60" w:line="240" w:lineRule="atLeast"/>
    </w:pPr>
    <w:rPr>
      <w:rFonts w:ascii="Arial" w:hAnsi="Arial"/>
      <w:b/>
      <w:sz w:val="16"/>
    </w:rPr>
  </w:style>
  <w:style w:type="paragraph" w:customStyle="1" w:styleId="ENoteTTi">
    <w:name w:val="ENoteTTi"/>
    <w:aliases w:val="entti"/>
    <w:basedOn w:val="OPCParaBase"/>
    <w:rsid w:val="009E2EE0"/>
    <w:pPr>
      <w:keepNext/>
      <w:spacing w:before="60" w:line="240" w:lineRule="atLeast"/>
      <w:ind w:left="170"/>
    </w:pPr>
    <w:rPr>
      <w:sz w:val="16"/>
    </w:rPr>
  </w:style>
  <w:style w:type="paragraph" w:customStyle="1" w:styleId="ENotesHeading1">
    <w:name w:val="ENotesHeading 1"/>
    <w:aliases w:val="Enh1"/>
    <w:basedOn w:val="OPCParaBase"/>
    <w:next w:val="Normal"/>
    <w:rsid w:val="009E2EE0"/>
    <w:pPr>
      <w:spacing w:before="120"/>
      <w:outlineLvl w:val="1"/>
    </w:pPr>
    <w:rPr>
      <w:b/>
      <w:sz w:val="28"/>
      <w:szCs w:val="28"/>
    </w:rPr>
  </w:style>
  <w:style w:type="paragraph" w:customStyle="1" w:styleId="ENotesHeading2">
    <w:name w:val="ENotesHeading 2"/>
    <w:aliases w:val="Enh2"/>
    <w:basedOn w:val="OPCParaBase"/>
    <w:next w:val="Normal"/>
    <w:rsid w:val="009E2EE0"/>
    <w:pPr>
      <w:spacing w:before="120" w:after="120"/>
      <w:outlineLvl w:val="2"/>
    </w:pPr>
    <w:rPr>
      <w:b/>
      <w:sz w:val="24"/>
      <w:szCs w:val="28"/>
    </w:rPr>
  </w:style>
  <w:style w:type="paragraph" w:customStyle="1" w:styleId="ENoteTTIndentHeading">
    <w:name w:val="ENoteTTIndentHeading"/>
    <w:aliases w:val="enTTHi"/>
    <w:basedOn w:val="OPCParaBase"/>
    <w:rsid w:val="009E2EE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E2EE0"/>
    <w:pPr>
      <w:spacing w:before="60" w:line="240" w:lineRule="atLeast"/>
    </w:pPr>
    <w:rPr>
      <w:sz w:val="16"/>
    </w:rPr>
  </w:style>
  <w:style w:type="paragraph" w:customStyle="1" w:styleId="ENotesHeading3">
    <w:name w:val="ENotesHeading 3"/>
    <w:aliases w:val="Enh3"/>
    <w:basedOn w:val="OPCParaBase"/>
    <w:next w:val="Normal"/>
    <w:rsid w:val="009E2EE0"/>
    <w:pPr>
      <w:keepNext/>
      <w:spacing w:before="120" w:line="240" w:lineRule="auto"/>
      <w:outlineLvl w:val="4"/>
    </w:pPr>
    <w:rPr>
      <w:b/>
      <w:szCs w:val="24"/>
    </w:rPr>
  </w:style>
  <w:style w:type="paragraph" w:customStyle="1" w:styleId="SignCoverPageEnd">
    <w:name w:val="SignCoverPageEnd"/>
    <w:basedOn w:val="OPCParaBase"/>
    <w:next w:val="Normal"/>
    <w:rsid w:val="009E2EE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E2EE0"/>
    <w:pPr>
      <w:pBdr>
        <w:top w:val="single" w:sz="4" w:space="1" w:color="auto"/>
      </w:pBdr>
      <w:spacing w:before="360"/>
      <w:ind w:right="397"/>
      <w:jc w:val="both"/>
    </w:pPr>
  </w:style>
  <w:style w:type="paragraph" w:customStyle="1" w:styleId="ActHead10">
    <w:name w:val="ActHead 10"/>
    <w:aliases w:val="sp"/>
    <w:basedOn w:val="OPCParaBase"/>
    <w:next w:val="ActHead3"/>
    <w:rsid w:val="009E2EE0"/>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9E2EE0"/>
    <w:pPr>
      <w:keepNext/>
      <w:keepLines/>
      <w:spacing w:before="280"/>
      <w:outlineLvl w:val="1"/>
    </w:pPr>
    <w:rPr>
      <w:b/>
      <w:kern w:val="28"/>
      <w:sz w:val="32"/>
    </w:rPr>
  </w:style>
  <w:style w:type="character" w:customStyle="1" w:styleId="CharSubPartTextCASA">
    <w:name w:val="CharSubPartText(CASA)"/>
    <w:basedOn w:val="OPCCharBase"/>
    <w:uiPriority w:val="1"/>
    <w:rsid w:val="009E2EE0"/>
  </w:style>
  <w:style w:type="character" w:customStyle="1" w:styleId="CharSubPartNoCASA">
    <w:name w:val="CharSubPartNo(CASA)"/>
    <w:basedOn w:val="OPCCharBase"/>
    <w:uiPriority w:val="1"/>
    <w:rsid w:val="009E2EE0"/>
  </w:style>
  <w:style w:type="paragraph" w:customStyle="1" w:styleId="ENoteTTIndentHeadingSub">
    <w:name w:val="ENoteTTIndentHeadingSub"/>
    <w:aliases w:val="enTTHis"/>
    <w:basedOn w:val="OPCParaBase"/>
    <w:rsid w:val="009E2EE0"/>
    <w:pPr>
      <w:keepNext/>
      <w:spacing w:before="60" w:line="240" w:lineRule="atLeast"/>
      <w:ind w:left="340"/>
    </w:pPr>
    <w:rPr>
      <w:b/>
      <w:sz w:val="16"/>
    </w:rPr>
  </w:style>
  <w:style w:type="paragraph" w:customStyle="1" w:styleId="ENoteTTiSub">
    <w:name w:val="ENoteTTiSub"/>
    <w:aliases w:val="enttis"/>
    <w:basedOn w:val="OPCParaBase"/>
    <w:rsid w:val="009E2EE0"/>
    <w:pPr>
      <w:keepNext/>
      <w:spacing w:before="60" w:line="240" w:lineRule="atLeast"/>
      <w:ind w:left="340"/>
    </w:pPr>
    <w:rPr>
      <w:sz w:val="16"/>
    </w:rPr>
  </w:style>
  <w:style w:type="paragraph" w:customStyle="1" w:styleId="SubDivisionMigration">
    <w:name w:val="SubDivisionMigration"/>
    <w:aliases w:val="sdm"/>
    <w:basedOn w:val="OPCParaBase"/>
    <w:rsid w:val="009E2EE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E2EE0"/>
    <w:pPr>
      <w:keepNext/>
      <w:keepLines/>
      <w:spacing w:before="240" w:line="240" w:lineRule="auto"/>
      <w:ind w:left="1134" w:hanging="1134"/>
    </w:pPr>
    <w:rPr>
      <w:b/>
      <w:sz w:val="28"/>
    </w:rPr>
  </w:style>
  <w:style w:type="paragraph" w:customStyle="1" w:styleId="SOText">
    <w:name w:val="SO Text"/>
    <w:aliases w:val="sot"/>
    <w:link w:val="SOTextChar"/>
    <w:rsid w:val="009E2EE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E2EE0"/>
    <w:rPr>
      <w:rFonts w:eastAsiaTheme="minorHAnsi" w:cstheme="minorBidi"/>
      <w:sz w:val="22"/>
      <w:lang w:eastAsia="en-US"/>
    </w:rPr>
  </w:style>
  <w:style w:type="paragraph" w:customStyle="1" w:styleId="SOTextNote">
    <w:name w:val="SO TextNote"/>
    <w:aliases w:val="sont"/>
    <w:basedOn w:val="SOText"/>
    <w:qFormat/>
    <w:rsid w:val="009E2EE0"/>
    <w:pPr>
      <w:spacing w:before="122" w:line="198" w:lineRule="exact"/>
      <w:ind w:left="1843" w:hanging="709"/>
    </w:pPr>
    <w:rPr>
      <w:sz w:val="18"/>
    </w:rPr>
  </w:style>
  <w:style w:type="paragraph" w:customStyle="1" w:styleId="SOPara">
    <w:name w:val="SO Para"/>
    <w:aliases w:val="soa"/>
    <w:basedOn w:val="SOText"/>
    <w:link w:val="SOParaChar"/>
    <w:qFormat/>
    <w:rsid w:val="009E2EE0"/>
    <w:pPr>
      <w:tabs>
        <w:tab w:val="right" w:pos="1786"/>
      </w:tabs>
      <w:spacing w:before="40"/>
      <w:ind w:left="2070" w:hanging="936"/>
    </w:pPr>
  </w:style>
  <w:style w:type="character" w:customStyle="1" w:styleId="SOParaChar">
    <w:name w:val="SO Para Char"/>
    <w:aliases w:val="soa Char"/>
    <w:basedOn w:val="DefaultParagraphFont"/>
    <w:link w:val="SOPara"/>
    <w:rsid w:val="009E2EE0"/>
    <w:rPr>
      <w:rFonts w:eastAsiaTheme="minorHAnsi" w:cstheme="minorBidi"/>
      <w:sz w:val="22"/>
      <w:lang w:eastAsia="en-US"/>
    </w:rPr>
  </w:style>
  <w:style w:type="paragraph" w:customStyle="1" w:styleId="FileName">
    <w:name w:val="FileName"/>
    <w:basedOn w:val="Normal"/>
    <w:rsid w:val="009E2EE0"/>
  </w:style>
  <w:style w:type="paragraph" w:customStyle="1" w:styleId="SOHeadBold">
    <w:name w:val="SO HeadBold"/>
    <w:aliases w:val="sohb"/>
    <w:basedOn w:val="SOText"/>
    <w:next w:val="SOText"/>
    <w:link w:val="SOHeadBoldChar"/>
    <w:qFormat/>
    <w:rsid w:val="009E2EE0"/>
    <w:rPr>
      <w:b/>
    </w:rPr>
  </w:style>
  <w:style w:type="character" w:customStyle="1" w:styleId="SOHeadBoldChar">
    <w:name w:val="SO HeadBold Char"/>
    <w:aliases w:val="sohb Char"/>
    <w:basedOn w:val="DefaultParagraphFont"/>
    <w:link w:val="SOHeadBold"/>
    <w:rsid w:val="009E2EE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E2EE0"/>
    <w:rPr>
      <w:i/>
    </w:rPr>
  </w:style>
  <w:style w:type="character" w:customStyle="1" w:styleId="SOHeadItalicChar">
    <w:name w:val="SO HeadItalic Char"/>
    <w:aliases w:val="sohi Char"/>
    <w:basedOn w:val="DefaultParagraphFont"/>
    <w:link w:val="SOHeadItalic"/>
    <w:rsid w:val="009E2EE0"/>
    <w:rPr>
      <w:rFonts w:eastAsiaTheme="minorHAnsi" w:cstheme="minorBidi"/>
      <w:i/>
      <w:sz w:val="22"/>
      <w:lang w:eastAsia="en-US"/>
    </w:rPr>
  </w:style>
  <w:style w:type="paragraph" w:customStyle="1" w:styleId="SOBullet">
    <w:name w:val="SO Bullet"/>
    <w:aliases w:val="sotb"/>
    <w:basedOn w:val="SOText"/>
    <w:link w:val="SOBulletChar"/>
    <w:qFormat/>
    <w:rsid w:val="009E2EE0"/>
    <w:pPr>
      <w:ind w:left="1559" w:hanging="425"/>
    </w:pPr>
  </w:style>
  <w:style w:type="character" w:customStyle="1" w:styleId="SOBulletChar">
    <w:name w:val="SO Bullet Char"/>
    <w:aliases w:val="sotb Char"/>
    <w:basedOn w:val="DefaultParagraphFont"/>
    <w:link w:val="SOBullet"/>
    <w:rsid w:val="009E2EE0"/>
    <w:rPr>
      <w:rFonts w:eastAsiaTheme="minorHAnsi" w:cstheme="minorBidi"/>
      <w:sz w:val="22"/>
      <w:lang w:eastAsia="en-US"/>
    </w:rPr>
  </w:style>
  <w:style w:type="paragraph" w:customStyle="1" w:styleId="SOBulletNote">
    <w:name w:val="SO BulletNote"/>
    <w:aliases w:val="sonb"/>
    <w:basedOn w:val="SOTextNote"/>
    <w:link w:val="SOBulletNoteChar"/>
    <w:qFormat/>
    <w:rsid w:val="009E2EE0"/>
    <w:pPr>
      <w:tabs>
        <w:tab w:val="left" w:pos="1560"/>
      </w:tabs>
      <w:ind w:left="2268" w:hanging="1134"/>
    </w:pPr>
  </w:style>
  <w:style w:type="character" w:customStyle="1" w:styleId="SOBulletNoteChar">
    <w:name w:val="SO BulletNote Char"/>
    <w:aliases w:val="sonb Char"/>
    <w:basedOn w:val="DefaultParagraphFont"/>
    <w:link w:val="SOBulletNote"/>
    <w:rsid w:val="009E2EE0"/>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9E2EE0"/>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9E2EE0"/>
    <w:pPr>
      <w:numPr>
        <w:numId w:val="27"/>
      </w:numPr>
    </w:pPr>
    <w:rPr>
      <w:rFonts w:eastAsia="Times New Roman" w:cs="Times New Roman"/>
      <w:lang w:eastAsia="en-AU"/>
    </w:rPr>
  </w:style>
  <w:style w:type="paragraph" w:customStyle="1" w:styleId="EnStatementHeading">
    <w:name w:val="EnStatementHeading"/>
    <w:basedOn w:val="Normal"/>
    <w:rsid w:val="009E2EE0"/>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9E2EE0"/>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E34518-EBDE-4E90-9E4E-27E5C4C4D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694</Pages>
  <Words>168924</Words>
  <Characters>796313</Characters>
  <Application>Microsoft Office Word</Application>
  <DocSecurity>0</DocSecurity>
  <PresentationFormat/>
  <Lines>23453</Lines>
  <Paragraphs>11676</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960028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2018-07-11T23:46:00Z</dcterms:created>
  <dcterms:modified xsi:type="dcterms:W3CDTF">2018-07-11T23:46:00Z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94</vt:lpwstr>
  </property>
  <property fmtid="{D5CDD505-2E9C-101B-9397-08002B2CF9AE}" pid="15" name="StartDate">
    <vt:filetime>2018-06-30T14:00:00Z</vt:filetime>
  </property>
  <property fmtid="{D5CDD505-2E9C-101B-9397-08002B2CF9AE}" pid="16" name="PreparedDate">
    <vt:filetime>2016-05-05T14:00:00Z</vt:filetime>
  </property>
  <property fmtid="{D5CDD505-2E9C-101B-9397-08002B2CF9AE}" pid="17" name="RegisteredDate">
    <vt:filetime>2018-07-10T14:00:00Z</vt:filetime>
  </property>
  <property fmtid="{D5CDD505-2E9C-101B-9397-08002B2CF9AE}" pid="18" name="IncludesUpTo">
    <vt:lpwstr>Act No. 36, 2018</vt:lpwstr>
  </property>
</Properties>
</file>